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BA0F0FF" w14:textId="77777777" w:rsidTr="005E4BB2">
        <w:tc>
          <w:tcPr>
            <w:tcW w:w="10423" w:type="dxa"/>
            <w:gridSpan w:val="2"/>
            <w:shd w:val="clear" w:color="auto" w:fill="auto"/>
          </w:tcPr>
          <w:p w14:paraId="0F76CCF1" w14:textId="0458778A" w:rsidR="004F0988" w:rsidRDefault="00CD08E6" w:rsidP="00133525">
            <w:pPr>
              <w:pStyle w:val="ZA"/>
              <w:framePr w:w="0" w:hRule="auto" w:wrap="auto" w:vAnchor="margin" w:hAnchor="text" w:yAlign="inline"/>
            </w:pPr>
            <w:bookmarkStart w:id="0" w:name="page1"/>
            <w:r>
              <w:rPr>
                <w:sz w:val="64"/>
              </w:rPr>
              <w:t xml:space="preserve">3GPP TS 23.334 </w:t>
            </w:r>
            <w:r>
              <w:t>V</w:t>
            </w:r>
            <w:r w:rsidR="005E5EC7">
              <w:t>1</w:t>
            </w:r>
            <w:r w:rsidR="0014505B">
              <w:t>9</w:t>
            </w:r>
            <w:r w:rsidR="005E5EC7">
              <w:t>.</w:t>
            </w:r>
            <w:r w:rsidR="0014505B">
              <w:t>0</w:t>
            </w:r>
            <w:r w:rsidR="005E5EC7">
              <w:t>.0</w:t>
            </w:r>
            <w:r>
              <w:t xml:space="preserve"> </w:t>
            </w:r>
            <w:r>
              <w:rPr>
                <w:sz w:val="32"/>
              </w:rPr>
              <w:t>(</w:t>
            </w:r>
            <w:r w:rsidR="005E5EC7">
              <w:rPr>
                <w:sz w:val="32"/>
              </w:rPr>
              <w:t>2025-09</w:t>
            </w:r>
            <w:r>
              <w:rPr>
                <w:sz w:val="32"/>
              </w:rPr>
              <w:t>)</w:t>
            </w:r>
          </w:p>
        </w:tc>
      </w:tr>
      <w:tr w:rsidR="004F0988" w14:paraId="3910EF7C" w14:textId="77777777" w:rsidTr="005E4BB2">
        <w:trPr>
          <w:trHeight w:hRule="exact" w:val="1134"/>
        </w:trPr>
        <w:tc>
          <w:tcPr>
            <w:tcW w:w="10423" w:type="dxa"/>
            <w:gridSpan w:val="2"/>
            <w:shd w:val="clear" w:color="auto" w:fill="auto"/>
          </w:tcPr>
          <w:p w14:paraId="484A505C" w14:textId="77777777"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14:paraId="65F9BE93" w14:textId="77777777" w:rsidR="00BA4B8D" w:rsidRDefault="00BA4B8D" w:rsidP="00CD08E6"/>
        </w:tc>
      </w:tr>
      <w:tr w:rsidR="004F0988" w14:paraId="687C8E4A" w14:textId="77777777" w:rsidTr="005E4BB2">
        <w:trPr>
          <w:trHeight w:hRule="exact" w:val="3686"/>
        </w:trPr>
        <w:tc>
          <w:tcPr>
            <w:tcW w:w="10423" w:type="dxa"/>
            <w:gridSpan w:val="2"/>
            <w:shd w:val="clear" w:color="auto" w:fill="auto"/>
          </w:tcPr>
          <w:p w14:paraId="59C038F8" w14:textId="77777777" w:rsidR="004F0988" w:rsidRPr="004D3578" w:rsidRDefault="004F0988" w:rsidP="00133525">
            <w:pPr>
              <w:pStyle w:val="ZT"/>
              <w:framePr w:wrap="auto" w:hAnchor="text" w:yAlign="inline"/>
            </w:pPr>
            <w:r w:rsidRPr="004D3578">
              <w:t>3rd Generation Partnership Project;</w:t>
            </w:r>
          </w:p>
          <w:p w14:paraId="3E566287" w14:textId="77777777" w:rsidR="00CD08E6" w:rsidRDefault="00CD08E6" w:rsidP="00CD08E6">
            <w:pPr>
              <w:pStyle w:val="ZT"/>
              <w:framePr w:wrap="auto" w:hAnchor="text" w:yAlign="inline"/>
            </w:pPr>
            <w:r>
              <w:t xml:space="preserve">Technical Specification Group </w:t>
            </w:r>
            <w:r w:rsidRPr="005A5B69">
              <w:t>Core Network</w:t>
            </w:r>
            <w:r>
              <w:t xml:space="preserve"> and Terminals;</w:t>
            </w:r>
          </w:p>
          <w:p w14:paraId="130EA61E" w14:textId="77777777" w:rsidR="00CD08E6" w:rsidRDefault="00CD08E6" w:rsidP="00CD08E6">
            <w:pPr>
              <w:pStyle w:val="ZT"/>
              <w:framePr w:wrap="auto" w:hAnchor="text" w:yAlign="inline"/>
            </w:pPr>
            <w:r>
              <w:t>IP Multimedia Subsystem (IMS) Application Level Gateway (IMS-ALG) - IMS Access Gateway (IMS-AGW) interface:</w:t>
            </w:r>
          </w:p>
          <w:p w14:paraId="4D39E9FA" w14:textId="77777777" w:rsidR="00597563" w:rsidRDefault="00CD08E6" w:rsidP="00CD08E6">
            <w:pPr>
              <w:pStyle w:val="ZT"/>
              <w:framePr w:wrap="auto" w:hAnchor="text" w:yAlign="inline"/>
            </w:pPr>
            <w:r>
              <w:t>Procedures descriptions</w:t>
            </w:r>
          </w:p>
          <w:p w14:paraId="21E8511D" w14:textId="5A1F14C4" w:rsidR="004F0988" w:rsidRPr="00133525" w:rsidRDefault="004F0988" w:rsidP="00CD08E6">
            <w:pPr>
              <w:pStyle w:val="ZT"/>
              <w:framePr w:wrap="auto" w:hAnchor="text" w:yAlign="inline"/>
              <w:rPr>
                <w:i/>
                <w:sz w:val="28"/>
              </w:rPr>
            </w:pPr>
            <w:r w:rsidRPr="004D3578">
              <w:t>(</w:t>
            </w:r>
            <w:r w:rsidRPr="004D3578">
              <w:rPr>
                <w:rStyle w:val="ZGSM"/>
              </w:rPr>
              <w:t>Release</w:t>
            </w:r>
            <w:r w:rsidR="00E658CB">
              <w:rPr>
                <w:rStyle w:val="ZGSM"/>
              </w:rPr>
              <w:t xml:space="preserve"> 1</w:t>
            </w:r>
            <w:r w:rsidR="0014505B">
              <w:rPr>
                <w:rStyle w:val="ZGSM"/>
              </w:rPr>
              <w:t>9</w:t>
            </w:r>
            <w:r w:rsidRPr="004D3578">
              <w:t>)</w:t>
            </w:r>
          </w:p>
        </w:tc>
      </w:tr>
      <w:tr w:rsidR="00BF128E" w14:paraId="7341402D" w14:textId="77777777" w:rsidTr="005E4BB2">
        <w:tc>
          <w:tcPr>
            <w:tcW w:w="10423" w:type="dxa"/>
            <w:gridSpan w:val="2"/>
            <w:shd w:val="clear" w:color="auto" w:fill="auto"/>
          </w:tcPr>
          <w:p w14:paraId="0D6B950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C074DD" w14:paraId="55F26A36" w14:textId="77777777" w:rsidTr="005E4BB2">
        <w:trPr>
          <w:trHeight w:hRule="exact" w:val="1531"/>
        </w:trPr>
        <w:tc>
          <w:tcPr>
            <w:tcW w:w="4883" w:type="dxa"/>
            <w:shd w:val="clear" w:color="auto" w:fill="auto"/>
          </w:tcPr>
          <w:p w14:paraId="2947EA3F" w14:textId="569F718D" w:rsidR="00C074DD" w:rsidRPr="00133525" w:rsidRDefault="00E658CB" w:rsidP="00C074DD">
            <w:pPr>
              <w:rPr>
                <w:i/>
              </w:rPr>
            </w:pPr>
            <w:r w:rsidRPr="00E658CB">
              <w:rPr>
                <w:i/>
              </w:rPr>
              <w:object w:dxaOrig="2026" w:dyaOrig="1251" w14:anchorId="56C820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19669539" r:id="rId10"/>
              </w:object>
            </w:r>
          </w:p>
        </w:tc>
        <w:tc>
          <w:tcPr>
            <w:tcW w:w="5540" w:type="dxa"/>
            <w:shd w:val="clear" w:color="auto" w:fill="auto"/>
          </w:tcPr>
          <w:p w14:paraId="46F23BF1" w14:textId="77777777" w:rsidR="00C074DD" w:rsidRDefault="00000000" w:rsidP="00C074DD">
            <w:pPr>
              <w:jc w:val="right"/>
            </w:pPr>
            <w:r>
              <w:pict w14:anchorId="4CEA2057">
                <v:shape id="_x0000_i1026" type="#_x0000_t75" style="width:126.75pt;height:75pt">
                  <v:imagedata r:id="rId11" o:title="3GPP-logo_web"/>
                </v:shape>
              </w:pict>
            </w:r>
          </w:p>
        </w:tc>
      </w:tr>
      <w:tr w:rsidR="00C074DD" w14:paraId="1761DDD1" w14:textId="77777777" w:rsidTr="005E4BB2">
        <w:trPr>
          <w:trHeight w:hRule="exact" w:val="5783"/>
        </w:trPr>
        <w:tc>
          <w:tcPr>
            <w:tcW w:w="10423" w:type="dxa"/>
            <w:gridSpan w:val="2"/>
            <w:shd w:val="clear" w:color="auto" w:fill="auto"/>
          </w:tcPr>
          <w:p w14:paraId="4FE17567" w14:textId="77777777" w:rsidR="00C074DD" w:rsidRPr="00C074DD" w:rsidRDefault="00C074DD" w:rsidP="00CD08E6"/>
        </w:tc>
      </w:tr>
      <w:tr w:rsidR="00C074DD" w14:paraId="6AC68FE3" w14:textId="77777777" w:rsidTr="005E4BB2">
        <w:trPr>
          <w:cantSplit/>
          <w:trHeight w:hRule="exact" w:val="964"/>
        </w:trPr>
        <w:tc>
          <w:tcPr>
            <w:tcW w:w="10423" w:type="dxa"/>
            <w:gridSpan w:val="2"/>
            <w:shd w:val="clear" w:color="auto" w:fill="auto"/>
          </w:tcPr>
          <w:p w14:paraId="208755E6"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2F70A29" w14:textId="77777777" w:rsidR="00C074DD" w:rsidRPr="004D3578" w:rsidRDefault="00C074DD" w:rsidP="00C074DD">
            <w:pPr>
              <w:pStyle w:val="ZV"/>
              <w:framePr w:w="0" w:wrap="auto" w:vAnchor="margin" w:hAnchor="text" w:yAlign="inline"/>
            </w:pPr>
          </w:p>
          <w:p w14:paraId="5A4D83CF" w14:textId="77777777" w:rsidR="00C074DD" w:rsidRPr="00133525" w:rsidRDefault="00C074DD" w:rsidP="00C074DD">
            <w:pPr>
              <w:rPr>
                <w:sz w:val="16"/>
              </w:rPr>
            </w:pPr>
          </w:p>
        </w:tc>
      </w:tr>
      <w:bookmarkEnd w:id="0"/>
    </w:tbl>
    <w:p w14:paraId="5E8AF9B0" w14:textId="77777777" w:rsidR="00080512" w:rsidRPr="004D3578" w:rsidRDefault="00080512">
      <w:pPr>
        <w:sectPr w:rsidR="00080512" w:rsidRPr="004D3578" w:rsidSect="000E4D1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AD22BEC" w14:textId="77777777" w:rsidTr="00133525">
        <w:trPr>
          <w:trHeight w:hRule="exact" w:val="5670"/>
        </w:trPr>
        <w:tc>
          <w:tcPr>
            <w:tcW w:w="10423" w:type="dxa"/>
            <w:shd w:val="clear" w:color="auto" w:fill="auto"/>
          </w:tcPr>
          <w:p w14:paraId="1499C974" w14:textId="77777777" w:rsidR="00E16509" w:rsidRDefault="00E16509" w:rsidP="00E16509">
            <w:pPr>
              <w:pStyle w:val="Guidance"/>
            </w:pPr>
            <w:bookmarkStart w:id="4" w:name="page2"/>
          </w:p>
        </w:tc>
      </w:tr>
      <w:tr w:rsidR="00E16509" w14:paraId="4BCE72F3" w14:textId="77777777" w:rsidTr="00C074DD">
        <w:trPr>
          <w:trHeight w:hRule="exact" w:val="5387"/>
        </w:trPr>
        <w:tc>
          <w:tcPr>
            <w:tcW w:w="10423" w:type="dxa"/>
            <w:shd w:val="clear" w:color="auto" w:fill="auto"/>
          </w:tcPr>
          <w:p w14:paraId="1BEBF33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DDA5BF" w14:textId="77777777" w:rsidR="00E16509" w:rsidRPr="004D3578" w:rsidRDefault="00E16509" w:rsidP="00133525">
            <w:pPr>
              <w:pStyle w:val="FP"/>
              <w:pBdr>
                <w:bottom w:val="single" w:sz="6" w:space="1" w:color="auto"/>
              </w:pBdr>
              <w:ind w:left="2835" w:right="2835"/>
              <w:jc w:val="center"/>
            </w:pPr>
            <w:r w:rsidRPr="004D3578">
              <w:t>Postal address</w:t>
            </w:r>
          </w:p>
          <w:p w14:paraId="632C6F65" w14:textId="77777777" w:rsidR="00E16509" w:rsidRPr="00133525" w:rsidRDefault="00E16509" w:rsidP="00133525">
            <w:pPr>
              <w:pStyle w:val="FP"/>
              <w:ind w:left="2835" w:right="2835"/>
              <w:jc w:val="center"/>
              <w:rPr>
                <w:rFonts w:ascii="Arial" w:hAnsi="Arial"/>
                <w:sz w:val="18"/>
              </w:rPr>
            </w:pPr>
          </w:p>
          <w:p w14:paraId="3ABA5BD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A6150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2683C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3EE6A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78ED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3252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39665DB" w14:textId="77777777" w:rsidR="00E16509" w:rsidRDefault="00E16509" w:rsidP="00133525"/>
        </w:tc>
      </w:tr>
      <w:tr w:rsidR="00E16509" w14:paraId="0014EB55" w14:textId="77777777" w:rsidTr="00C074DD">
        <w:tc>
          <w:tcPr>
            <w:tcW w:w="10423" w:type="dxa"/>
            <w:shd w:val="clear" w:color="auto" w:fill="auto"/>
            <w:vAlign w:val="bottom"/>
          </w:tcPr>
          <w:p w14:paraId="4A1CBFCD"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4BF6E8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3106A0" w14:textId="77777777" w:rsidR="00E16509" w:rsidRPr="004D3578" w:rsidRDefault="00E16509" w:rsidP="00133525">
            <w:pPr>
              <w:pStyle w:val="FP"/>
              <w:jc w:val="center"/>
              <w:rPr>
                <w:noProof/>
              </w:rPr>
            </w:pPr>
          </w:p>
          <w:p w14:paraId="25D8020A" w14:textId="11AFCFD0" w:rsidR="00E16509" w:rsidRPr="00133525" w:rsidRDefault="00E16509" w:rsidP="00133525">
            <w:pPr>
              <w:pStyle w:val="FP"/>
              <w:jc w:val="center"/>
              <w:rPr>
                <w:noProof/>
                <w:sz w:val="18"/>
              </w:rPr>
            </w:pPr>
            <w:r w:rsidRPr="00133525">
              <w:rPr>
                <w:noProof/>
                <w:sz w:val="18"/>
              </w:rPr>
              <w:t>©</w:t>
            </w:r>
            <w:r w:rsidR="00E658CB">
              <w:rPr>
                <w:noProof/>
                <w:sz w:val="18"/>
              </w:rPr>
              <w:t xml:space="preserve"> 202</w:t>
            </w:r>
            <w:r w:rsidR="005E5EC7">
              <w:rPr>
                <w:noProof/>
                <w:sz w:val="18"/>
              </w:rPr>
              <w:t>5</w:t>
            </w:r>
            <w:r w:rsidRPr="00133525">
              <w:rPr>
                <w:noProof/>
                <w:sz w:val="18"/>
              </w:rPr>
              <w:t>, 3GPP Organizational Partners (ARIB, ATIS, CCSA, ETSI, TSDSI, TTA, TTC).</w:t>
            </w:r>
            <w:bookmarkStart w:id="7" w:name="copyrightaddon"/>
            <w:bookmarkEnd w:id="7"/>
          </w:p>
          <w:p w14:paraId="6AD31245" w14:textId="77777777" w:rsidR="00E16509" w:rsidRPr="00133525" w:rsidRDefault="00E16509" w:rsidP="00133525">
            <w:pPr>
              <w:pStyle w:val="FP"/>
              <w:jc w:val="center"/>
              <w:rPr>
                <w:noProof/>
                <w:sz w:val="18"/>
              </w:rPr>
            </w:pPr>
            <w:r w:rsidRPr="00133525">
              <w:rPr>
                <w:noProof/>
                <w:sz w:val="18"/>
              </w:rPr>
              <w:t>All rights reserved.</w:t>
            </w:r>
          </w:p>
          <w:p w14:paraId="3E70DCB3" w14:textId="77777777" w:rsidR="00E16509" w:rsidRPr="00133525" w:rsidRDefault="00E16509" w:rsidP="00E16509">
            <w:pPr>
              <w:pStyle w:val="FP"/>
              <w:rPr>
                <w:noProof/>
                <w:sz w:val="18"/>
              </w:rPr>
            </w:pPr>
          </w:p>
          <w:p w14:paraId="0ACF8D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EE17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99C415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A8449ED" w14:textId="77777777" w:rsidR="00E16509" w:rsidRDefault="00E16509" w:rsidP="00133525"/>
        </w:tc>
      </w:tr>
      <w:bookmarkEnd w:id="4"/>
    </w:tbl>
    <w:p w14:paraId="3D94D460" w14:textId="77777777" w:rsidR="00080512" w:rsidRPr="004D3578" w:rsidRDefault="00080512" w:rsidP="000F684F">
      <w:pPr>
        <w:pStyle w:val="TT"/>
      </w:pPr>
      <w:r w:rsidRPr="004D3578">
        <w:br w:type="page"/>
      </w:r>
      <w:bookmarkStart w:id="8" w:name="tableOfContents"/>
      <w:bookmarkEnd w:id="8"/>
      <w:r w:rsidRPr="004D3578">
        <w:lastRenderedPageBreak/>
        <w:t>Contents</w:t>
      </w:r>
    </w:p>
    <w:p w14:paraId="4A1A0E8A" w14:textId="7FEE0FE9" w:rsidR="005E5EC7" w:rsidRDefault="00526112">
      <w:pPr>
        <w:pStyle w:val="TOC1"/>
        <w:rPr>
          <w:rFonts w:ascii="Calibri" w:hAnsi="Calibri"/>
          <w:noProof/>
          <w:kern w:val="2"/>
          <w:sz w:val="24"/>
          <w:szCs w:val="24"/>
          <w:lang w:eastAsia="en-GB"/>
        </w:rPr>
      </w:pPr>
      <w:r>
        <w:fldChar w:fldCharType="begin"/>
      </w:r>
      <w:r>
        <w:instrText xml:space="preserve"> TOC \o "1-9" </w:instrText>
      </w:r>
      <w:r>
        <w:fldChar w:fldCharType="separate"/>
      </w:r>
      <w:r w:rsidR="005E5EC7">
        <w:rPr>
          <w:noProof/>
        </w:rPr>
        <w:t>Foreword</w:t>
      </w:r>
      <w:r w:rsidR="005E5EC7">
        <w:rPr>
          <w:noProof/>
        </w:rPr>
        <w:tab/>
      </w:r>
      <w:r w:rsidR="005E5EC7">
        <w:rPr>
          <w:noProof/>
        </w:rPr>
        <w:fldChar w:fldCharType="begin"/>
      </w:r>
      <w:r w:rsidR="005E5EC7">
        <w:rPr>
          <w:noProof/>
        </w:rPr>
        <w:instrText xml:space="preserve"> PAGEREF _Toc208981595 \h </w:instrText>
      </w:r>
      <w:r w:rsidR="005E5EC7">
        <w:rPr>
          <w:noProof/>
        </w:rPr>
      </w:r>
      <w:r w:rsidR="005E5EC7">
        <w:rPr>
          <w:noProof/>
        </w:rPr>
        <w:fldChar w:fldCharType="separate"/>
      </w:r>
      <w:r w:rsidR="005E5EC7">
        <w:rPr>
          <w:noProof/>
        </w:rPr>
        <w:t>8</w:t>
      </w:r>
      <w:r w:rsidR="005E5EC7">
        <w:rPr>
          <w:noProof/>
        </w:rPr>
        <w:fldChar w:fldCharType="end"/>
      </w:r>
    </w:p>
    <w:p w14:paraId="64ACAC95" w14:textId="4CE730B0" w:rsidR="005E5EC7" w:rsidRDefault="005E5EC7">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_Toc208981596 \h </w:instrText>
      </w:r>
      <w:r>
        <w:rPr>
          <w:noProof/>
        </w:rPr>
      </w:r>
      <w:r>
        <w:rPr>
          <w:noProof/>
        </w:rPr>
        <w:fldChar w:fldCharType="separate"/>
      </w:r>
      <w:r>
        <w:rPr>
          <w:noProof/>
        </w:rPr>
        <w:t>9</w:t>
      </w:r>
      <w:r>
        <w:rPr>
          <w:noProof/>
        </w:rPr>
        <w:fldChar w:fldCharType="end"/>
      </w:r>
    </w:p>
    <w:p w14:paraId="4F65B1E9" w14:textId="2C457F4F" w:rsidR="005E5EC7" w:rsidRDefault="005E5EC7">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_Toc208981597 \h </w:instrText>
      </w:r>
      <w:r>
        <w:rPr>
          <w:noProof/>
        </w:rPr>
      </w:r>
      <w:r>
        <w:rPr>
          <w:noProof/>
        </w:rPr>
        <w:fldChar w:fldCharType="separate"/>
      </w:r>
      <w:r>
        <w:rPr>
          <w:noProof/>
        </w:rPr>
        <w:t>9</w:t>
      </w:r>
      <w:r>
        <w:rPr>
          <w:noProof/>
        </w:rPr>
        <w:fldChar w:fldCharType="end"/>
      </w:r>
    </w:p>
    <w:p w14:paraId="0B671310" w14:textId="3CF30C1C" w:rsidR="005E5EC7" w:rsidRDefault="005E5EC7">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_Toc208981598 \h </w:instrText>
      </w:r>
      <w:r>
        <w:rPr>
          <w:noProof/>
        </w:rPr>
      </w:r>
      <w:r>
        <w:rPr>
          <w:noProof/>
        </w:rPr>
        <w:fldChar w:fldCharType="separate"/>
      </w:r>
      <w:r>
        <w:rPr>
          <w:noProof/>
        </w:rPr>
        <w:t>13</w:t>
      </w:r>
      <w:r>
        <w:rPr>
          <w:noProof/>
        </w:rPr>
        <w:fldChar w:fldCharType="end"/>
      </w:r>
    </w:p>
    <w:p w14:paraId="0C52F102" w14:textId="1A2131C9" w:rsidR="005E5EC7" w:rsidRDefault="005E5EC7">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_Toc208981599 \h </w:instrText>
      </w:r>
      <w:r>
        <w:rPr>
          <w:noProof/>
        </w:rPr>
      </w:r>
      <w:r>
        <w:rPr>
          <w:noProof/>
        </w:rPr>
        <w:fldChar w:fldCharType="separate"/>
      </w:r>
      <w:r>
        <w:rPr>
          <w:noProof/>
        </w:rPr>
        <w:t>13</w:t>
      </w:r>
      <w:r>
        <w:rPr>
          <w:noProof/>
        </w:rPr>
        <w:fldChar w:fldCharType="end"/>
      </w:r>
    </w:p>
    <w:p w14:paraId="64F482EF" w14:textId="42D2975C" w:rsidR="005E5EC7" w:rsidRDefault="005E5EC7">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_Toc208981600 \h </w:instrText>
      </w:r>
      <w:r>
        <w:rPr>
          <w:noProof/>
        </w:rPr>
      </w:r>
      <w:r>
        <w:rPr>
          <w:noProof/>
        </w:rPr>
        <w:fldChar w:fldCharType="separate"/>
      </w:r>
      <w:r>
        <w:rPr>
          <w:noProof/>
        </w:rPr>
        <w:t>14</w:t>
      </w:r>
      <w:r>
        <w:rPr>
          <w:noProof/>
        </w:rPr>
        <w:fldChar w:fldCharType="end"/>
      </w:r>
    </w:p>
    <w:p w14:paraId="13500748" w14:textId="7A4B8141" w:rsidR="005E5EC7" w:rsidRDefault="005E5EC7">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_Toc208981601 \h </w:instrText>
      </w:r>
      <w:r>
        <w:rPr>
          <w:noProof/>
        </w:rPr>
      </w:r>
      <w:r>
        <w:rPr>
          <w:noProof/>
        </w:rPr>
        <w:fldChar w:fldCharType="separate"/>
      </w:r>
      <w:r>
        <w:rPr>
          <w:noProof/>
        </w:rPr>
        <w:t>14</w:t>
      </w:r>
      <w:r>
        <w:rPr>
          <w:noProof/>
        </w:rPr>
        <w:fldChar w:fldCharType="end"/>
      </w:r>
    </w:p>
    <w:p w14:paraId="003423AF" w14:textId="0CAB84EC" w:rsidR="005E5EC7" w:rsidRDefault="005E5EC7">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_Toc208981602 \h </w:instrText>
      </w:r>
      <w:r>
        <w:rPr>
          <w:noProof/>
        </w:rPr>
      </w:r>
      <w:r>
        <w:rPr>
          <w:noProof/>
        </w:rPr>
        <w:fldChar w:fldCharType="separate"/>
      </w:r>
      <w:r>
        <w:rPr>
          <w:noProof/>
        </w:rPr>
        <w:t>15</w:t>
      </w:r>
      <w:r>
        <w:rPr>
          <w:noProof/>
        </w:rPr>
        <w:fldChar w:fldCharType="end"/>
      </w:r>
    </w:p>
    <w:p w14:paraId="6B49B1D6" w14:textId="50949BEC" w:rsidR="005E5EC7" w:rsidRDefault="005E5EC7">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Reference architecture</w:t>
      </w:r>
      <w:r>
        <w:rPr>
          <w:noProof/>
        </w:rPr>
        <w:tab/>
      </w:r>
      <w:r>
        <w:rPr>
          <w:noProof/>
        </w:rPr>
        <w:fldChar w:fldCharType="begin"/>
      </w:r>
      <w:r>
        <w:rPr>
          <w:noProof/>
        </w:rPr>
        <w:instrText xml:space="preserve"> PAGEREF _Toc208981603 \h </w:instrText>
      </w:r>
      <w:r>
        <w:rPr>
          <w:noProof/>
        </w:rPr>
      </w:r>
      <w:r>
        <w:rPr>
          <w:noProof/>
        </w:rPr>
        <w:fldChar w:fldCharType="separate"/>
      </w:r>
      <w:r>
        <w:rPr>
          <w:noProof/>
        </w:rPr>
        <w:t>15</w:t>
      </w:r>
      <w:r>
        <w:rPr>
          <w:noProof/>
        </w:rPr>
        <w:fldChar w:fldCharType="end"/>
      </w:r>
    </w:p>
    <w:p w14:paraId="0538409B" w14:textId="6B1BB098" w:rsidR="005E5EC7" w:rsidRDefault="005E5EC7">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NAT Function</w:t>
      </w:r>
      <w:r>
        <w:rPr>
          <w:noProof/>
        </w:rPr>
        <w:tab/>
      </w:r>
      <w:r>
        <w:rPr>
          <w:noProof/>
        </w:rPr>
        <w:fldChar w:fldCharType="begin"/>
      </w:r>
      <w:r>
        <w:rPr>
          <w:noProof/>
        </w:rPr>
        <w:instrText xml:space="preserve"> PAGEREF _Toc208981604 \h </w:instrText>
      </w:r>
      <w:r>
        <w:rPr>
          <w:noProof/>
        </w:rPr>
      </w:r>
      <w:r>
        <w:rPr>
          <w:noProof/>
        </w:rPr>
        <w:fldChar w:fldCharType="separate"/>
      </w:r>
      <w:r>
        <w:rPr>
          <w:noProof/>
        </w:rPr>
        <w:t>17</w:t>
      </w:r>
      <w:r>
        <w:rPr>
          <w:noProof/>
        </w:rPr>
        <w:fldChar w:fldCharType="end"/>
      </w:r>
    </w:p>
    <w:p w14:paraId="5A131E59" w14:textId="79232F9D" w:rsidR="005E5EC7" w:rsidRDefault="005E5EC7">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ATCF/ATGW Function</w:t>
      </w:r>
      <w:r>
        <w:rPr>
          <w:noProof/>
        </w:rPr>
        <w:tab/>
      </w:r>
      <w:r>
        <w:rPr>
          <w:noProof/>
        </w:rPr>
        <w:fldChar w:fldCharType="begin"/>
      </w:r>
      <w:r>
        <w:rPr>
          <w:noProof/>
        </w:rPr>
        <w:instrText xml:space="preserve"> PAGEREF _Toc208981605 \h </w:instrText>
      </w:r>
      <w:r>
        <w:rPr>
          <w:noProof/>
        </w:rPr>
      </w:r>
      <w:r>
        <w:rPr>
          <w:noProof/>
        </w:rPr>
        <w:fldChar w:fldCharType="separate"/>
      </w:r>
      <w:r>
        <w:rPr>
          <w:noProof/>
        </w:rPr>
        <w:t>17</w:t>
      </w:r>
      <w:r>
        <w:rPr>
          <w:noProof/>
        </w:rPr>
        <w:fldChar w:fldCharType="end"/>
      </w:r>
    </w:p>
    <w:p w14:paraId="2A802456" w14:textId="4A23715C" w:rsidR="005E5EC7" w:rsidRDefault="005E5EC7">
      <w:pPr>
        <w:pStyle w:val="TOC2"/>
        <w:rPr>
          <w:rFonts w:ascii="Calibri" w:hAnsi="Calibri"/>
          <w:noProof/>
          <w:kern w:val="2"/>
          <w:sz w:val="24"/>
          <w:szCs w:val="24"/>
          <w:lang w:eastAsia="en-GB"/>
        </w:rPr>
      </w:pPr>
      <w:r>
        <w:rPr>
          <w:noProof/>
        </w:rPr>
        <w:t>4.</w:t>
      </w:r>
      <w:r>
        <w:rPr>
          <w:noProof/>
          <w:lang w:eastAsia="zh-CN"/>
        </w:rPr>
        <w:t>4</w:t>
      </w:r>
      <w:r>
        <w:rPr>
          <w:rFonts w:ascii="Calibri" w:hAnsi="Calibri"/>
          <w:noProof/>
          <w:kern w:val="2"/>
          <w:sz w:val="24"/>
          <w:szCs w:val="24"/>
          <w:lang w:eastAsia="en-GB"/>
        </w:rPr>
        <w:tab/>
      </w:r>
      <w:r>
        <w:rPr>
          <w:noProof/>
          <w:lang w:eastAsia="zh-CN"/>
        </w:rPr>
        <w:t>eP-CSC</w:t>
      </w:r>
      <w:r>
        <w:rPr>
          <w:noProof/>
        </w:rPr>
        <w:t>F/</w:t>
      </w:r>
      <w:r>
        <w:rPr>
          <w:noProof/>
          <w:lang w:eastAsia="zh-CN"/>
        </w:rPr>
        <w:t>eIMS-A</w:t>
      </w:r>
      <w:r>
        <w:rPr>
          <w:noProof/>
        </w:rPr>
        <w:t>GW Function</w:t>
      </w:r>
      <w:r>
        <w:rPr>
          <w:noProof/>
        </w:rPr>
        <w:tab/>
      </w:r>
      <w:r>
        <w:rPr>
          <w:noProof/>
        </w:rPr>
        <w:fldChar w:fldCharType="begin"/>
      </w:r>
      <w:r>
        <w:rPr>
          <w:noProof/>
        </w:rPr>
        <w:instrText xml:space="preserve"> PAGEREF _Toc208981606 \h </w:instrText>
      </w:r>
      <w:r>
        <w:rPr>
          <w:noProof/>
        </w:rPr>
      </w:r>
      <w:r>
        <w:rPr>
          <w:noProof/>
        </w:rPr>
        <w:fldChar w:fldCharType="separate"/>
      </w:r>
      <w:r>
        <w:rPr>
          <w:noProof/>
        </w:rPr>
        <w:t>17</w:t>
      </w:r>
      <w:r>
        <w:rPr>
          <w:noProof/>
        </w:rPr>
        <w:fldChar w:fldCharType="end"/>
      </w:r>
    </w:p>
    <w:p w14:paraId="10FEAF38" w14:textId="2BC0F40E" w:rsidR="005E5EC7" w:rsidRDefault="005E5EC7">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Functional Requirements</w:t>
      </w:r>
      <w:r>
        <w:rPr>
          <w:noProof/>
        </w:rPr>
        <w:tab/>
      </w:r>
      <w:r>
        <w:rPr>
          <w:noProof/>
        </w:rPr>
        <w:fldChar w:fldCharType="begin"/>
      </w:r>
      <w:r>
        <w:rPr>
          <w:noProof/>
        </w:rPr>
        <w:instrText xml:space="preserve"> PAGEREF _Toc208981607 \h </w:instrText>
      </w:r>
      <w:r>
        <w:rPr>
          <w:noProof/>
        </w:rPr>
      </w:r>
      <w:r>
        <w:rPr>
          <w:noProof/>
        </w:rPr>
        <w:fldChar w:fldCharType="separate"/>
      </w:r>
      <w:r>
        <w:rPr>
          <w:noProof/>
        </w:rPr>
        <w:t>18</w:t>
      </w:r>
      <w:r>
        <w:rPr>
          <w:noProof/>
        </w:rPr>
        <w:fldChar w:fldCharType="end"/>
      </w:r>
    </w:p>
    <w:p w14:paraId="15949EC2" w14:textId="45964AB5" w:rsidR="005E5EC7" w:rsidRDefault="005E5EC7">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_Toc208981608 \h </w:instrText>
      </w:r>
      <w:r>
        <w:rPr>
          <w:noProof/>
        </w:rPr>
      </w:r>
      <w:r>
        <w:rPr>
          <w:noProof/>
        </w:rPr>
        <w:fldChar w:fldCharType="separate"/>
      </w:r>
      <w:r>
        <w:rPr>
          <w:noProof/>
        </w:rPr>
        <w:t>18</w:t>
      </w:r>
      <w:r>
        <w:rPr>
          <w:noProof/>
        </w:rPr>
        <w:fldChar w:fldCharType="end"/>
      </w:r>
    </w:p>
    <w:p w14:paraId="019B40C9" w14:textId="47235DC7" w:rsidR="005E5EC7" w:rsidRDefault="005E5EC7">
      <w:pPr>
        <w:pStyle w:val="TOC2"/>
        <w:rPr>
          <w:rFonts w:ascii="Calibri" w:hAnsi="Calibri"/>
          <w:noProof/>
          <w:kern w:val="2"/>
          <w:sz w:val="24"/>
          <w:szCs w:val="24"/>
          <w:lang w:eastAsia="en-GB"/>
        </w:rPr>
      </w:pPr>
      <w:r w:rsidRPr="003D5E4B">
        <w:rPr>
          <w:noProof/>
          <w:lang w:val="en-US"/>
        </w:rPr>
        <w:t>5.2</w:t>
      </w:r>
      <w:r>
        <w:rPr>
          <w:rFonts w:ascii="Calibri" w:hAnsi="Calibri"/>
          <w:noProof/>
          <w:kern w:val="2"/>
          <w:sz w:val="24"/>
          <w:szCs w:val="24"/>
          <w:lang w:eastAsia="en-GB"/>
        </w:rPr>
        <w:tab/>
      </w:r>
      <w:r w:rsidRPr="003D5E4B">
        <w:rPr>
          <w:noProof/>
          <w:lang w:val="en-US"/>
        </w:rPr>
        <w:t>Gate Control &amp; Local NAT</w:t>
      </w:r>
      <w:r>
        <w:rPr>
          <w:noProof/>
        </w:rPr>
        <w:tab/>
      </w:r>
      <w:r>
        <w:rPr>
          <w:noProof/>
        </w:rPr>
        <w:fldChar w:fldCharType="begin"/>
      </w:r>
      <w:r>
        <w:rPr>
          <w:noProof/>
        </w:rPr>
        <w:instrText xml:space="preserve"> PAGEREF _Toc208981609 \h </w:instrText>
      </w:r>
      <w:r>
        <w:rPr>
          <w:noProof/>
        </w:rPr>
      </w:r>
      <w:r>
        <w:rPr>
          <w:noProof/>
        </w:rPr>
        <w:fldChar w:fldCharType="separate"/>
      </w:r>
      <w:r>
        <w:rPr>
          <w:noProof/>
        </w:rPr>
        <w:t>18</w:t>
      </w:r>
      <w:r>
        <w:rPr>
          <w:noProof/>
        </w:rPr>
        <w:fldChar w:fldCharType="end"/>
      </w:r>
    </w:p>
    <w:p w14:paraId="3C111D5C" w14:textId="7BCF3255" w:rsidR="005E5EC7" w:rsidRDefault="005E5EC7">
      <w:pPr>
        <w:pStyle w:val="TOC2"/>
        <w:rPr>
          <w:rFonts w:ascii="Calibri" w:hAnsi="Calibri"/>
          <w:noProof/>
          <w:kern w:val="2"/>
          <w:sz w:val="24"/>
          <w:szCs w:val="24"/>
          <w:lang w:eastAsia="en-GB"/>
        </w:rPr>
      </w:pPr>
      <w:r w:rsidRPr="003D5E4B">
        <w:rPr>
          <w:noProof/>
          <w:lang w:val="en-US"/>
        </w:rPr>
        <w:t>5.3</w:t>
      </w:r>
      <w:r>
        <w:rPr>
          <w:rFonts w:ascii="Calibri" w:hAnsi="Calibri"/>
          <w:noProof/>
          <w:kern w:val="2"/>
          <w:sz w:val="24"/>
          <w:szCs w:val="24"/>
          <w:lang w:eastAsia="en-GB"/>
        </w:rPr>
        <w:tab/>
      </w:r>
      <w:r w:rsidRPr="003D5E4B">
        <w:rPr>
          <w:noProof/>
          <w:lang w:val="en-US"/>
        </w:rPr>
        <w:t>IP realm indication and availability</w:t>
      </w:r>
      <w:r>
        <w:rPr>
          <w:noProof/>
        </w:rPr>
        <w:tab/>
      </w:r>
      <w:r>
        <w:rPr>
          <w:noProof/>
        </w:rPr>
        <w:fldChar w:fldCharType="begin"/>
      </w:r>
      <w:r>
        <w:rPr>
          <w:noProof/>
        </w:rPr>
        <w:instrText xml:space="preserve"> PAGEREF _Toc208981610 \h </w:instrText>
      </w:r>
      <w:r>
        <w:rPr>
          <w:noProof/>
        </w:rPr>
      </w:r>
      <w:r>
        <w:rPr>
          <w:noProof/>
        </w:rPr>
        <w:fldChar w:fldCharType="separate"/>
      </w:r>
      <w:r>
        <w:rPr>
          <w:noProof/>
        </w:rPr>
        <w:t>18</w:t>
      </w:r>
      <w:r>
        <w:rPr>
          <w:noProof/>
        </w:rPr>
        <w:fldChar w:fldCharType="end"/>
      </w:r>
    </w:p>
    <w:p w14:paraId="77A0310E" w14:textId="192E2306" w:rsidR="005E5EC7" w:rsidRDefault="005E5EC7">
      <w:pPr>
        <w:pStyle w:val="TOC2"/>
        <w:rPr>
          <w:rFonts w:ascii="Calibri" w:hAnsi="Calibri"/>
          <w:noProof/>
          <w:kern w:val="2"/>
          <w:sz w:val="24"/>
          <w:szCs w:val="24"/>
          <w:lang w:eastAsia="en-GB"/>
        </w:rPr>
      </w:pPr>
      <w:r w:rsidRPr="003D5E4B">
        <w:rPr>
          <w:noProof/>
          <w:lang w:val="en-US"/>
        </w:rPr>
        <w:t>5.4</w:t>
      </w:r>
      <w:r>
        <w:rPr>
          <w:rFonts w:ascii="Calibri" w:hAnsi="Calibri"/>
          <w:noProof/>
          <w:kern w:val="2"/>
          <w:sz w:val="24"/>
          <w:szCs w:val="24"/>
          <w:lang w:eastAsia="en-GB"/>
        </w:rPr>
        <w:tab/>
      </w:r>
      <w:r w:rsidRPr="003D5E4B">
        <w:rPr>
          <w:noProof/>
          <w:lang w:val="en-US"/>
        </w:rPr>
        <w:t>Remote NAT traversal support</w:t>
      </w:r>
      <w:r>
        <w:rPr>
          <w:noProof/>
        </w:rPr>
        <w:tab/>
      </w:r>
      <w:r>
        <w:rPr>
          <w:noProof/>
        </w:rPr>
        <w:fldChar w:fldCharType="begin"/>
      </w:r>
      <w:r>
        <w:rPr>
          <w:noProof/>
        </w:rPr>
        <w:instrText xml:space="preserve"> PAGEREF _Toc208981611 \h </w:instrText>
      </w:r>
      <w:r>
        <w:rPr>
          <w:noProof/>
        </w:rPr>
      </w:r>
      <w:r>
        <w:rPr>
          <w:noProof/>
        </w:rPr>
        <w:fldChar w:fldCharType="separate"/>
      </w:r>
      <w:r>
        <w:rPr>
          <w:noProof/>
        </w:rPr>
        <w:t>19</w:t>
      </w:r>
      <w:r>
        <w:rPr>
          <w:noProof/>
        </w:rPr>
        <w:fldChar w:fldCharType="end"/>
      </w:r>
    </w:p>
    <w:p w14:paraId="5786DB33" w14:textId="68BC20A6" w:rsidR="005E5EC7" w:rsidRDefault="005E5EC7">
      <w:pPr>
        <w:pStyle w:val="TOC2"/>
        <w:rPr>
          <w:rFonts w:ascii="Calibri" w:hAnsi="Calibri"/>
          <w:noProof/>
          <w:kern w:val="2"/>
          <w:sz w:val="24"/>
          <w:szCs w:val="24"/>
          <w:lang w:eastAsia="en-GB"/>
        </w:rPr>
      </w:pPr>
      <w:r w:rsidRPr="003D5E4B">
        <w:rPr>
          <w:noProof/>
          <w:lang w:val="en-US"/>
        </w:rPr>
        <w:t>5.5</w:t>
      </w:r>
      <w:r>
        <w:rPr>
          <w:rFonts w:ascii="Calibri" w:hAnsi="Calibri"/>
          <w:noProof/>
          <w:kern w:val="2"/>
          <w:sz w:val="24"/>
          <w:szCs w:val="24"/>
          <w:lang w:eastAsia="en-GB"/>
        </w:rPr>
        <w:tab/>
      </w:r>
      <w:r w:rsidRPr="003D5E4B">
        <w:rPr>
          <w:noProof/>
          <w:lang w:val="en-US"/>
        </w:rPr>
        <w:t>Remote Source Address/Port Filtering</w:t>
      </w:r>
      <w:r>
        <w:rPr>
          <w:noProof/>
        </w:rPr>
        <w:tab/>
      </w:r>
      <w:r>
        <w:rPr>
          <w:noProof/>
        </w:rPr>
        <w:fldChar w:fldCharType="begin"/>
      </w:r>
      <w:r>
        <w:rPr>
          <w:noProof/>
        </w:rPr>
        <w:instrText xml:space="preserve"> PAGEREF _Toc208981612 \h </w:instrText>
      </w:r>
      <w:r>
        <w:rPr>
          <w:noProof/>
        </w:rPr>
      </w:r>
      <w:r>
        <w:rPr>
          <w:noProof/>
        </w:rPr>
        <w:fldChar w:fldCharType="separate"/>
      </w:r>
      <w:r>
        <w:rPr>
          <w:noProof/>
        </w:rPr>
        <w:t>19</w:t>
      </w:r>
      <w:r>
        <w:rPr>
          <w:noProof/>
        </w:rPr>
        <w:fldChar w:fldCharType="end"/>
      </w:r>
    </w:p>
    <w:p w14:paraId="6B9409C4" w14:textId="42292F46" w:rsidR="005E5EC7" w:rsidRDefault="005E5EC7">
      <w:pPr>
        <w:pStyle w:val="TOC2"/>
        <w:rPr>
          <w:rFonts w:ascii="Calibri" w:hAnsi="Calibri"/>
          <w:noProof/>
          <w:kern w:val="2"/>
          <w:sz w:val="24"/>
          <w:szCs w:val="24"/>
          <w:lang w:eastAsia="en-GB"/>
        </w:rPr>
      </w:pPr>
      <w:r w:rsidRPr="003D5E4B">
        <w:rPr>
          <w:noProof/>
          <w:lang w:val="en-US"/>
        </w:rPr>
        <w:t>5.6</w:t>
      </w:r>
      <w:r>
        <w:rPr>
          <w:rFonts w:ascii="Calibri" w:hAnsi="Calibri"/>
          <w:noProof/>
          <w:kern w:val="2"/>
          <w:sz w:val="24"/>
          <w:szCs w:val="24"/>
          <w:lang w:eastAsia="en-GB"/>
        </w:rPr>
        <w:tab/>
      </w:r>
      <w:r w:rsidRPr="003D5E4B">
        <w:rPr>
          <w:noProof/>
          <w:lang w:val="en-US"/>
        </w:rPr>
        <w:t>Traffic Policing</w:t>
      </w:r>
      <w:r>
        <w:rPr>
          <w:noProof/>
        </w:rPr>
        <w:tab/>
      </w:r>
      <w:r>
        <w:rPr>
          <w:noProof/>
        </w:rPr>
        <w:fldChar w:fldCharType="begin"/>
      </w:r>
      <w:r>
        <w:rPr>
          <w:noProof/>
        </w:rPr>
        <w:instrText xml:space="preserve"> PAGEREF _Toc208981613 \h </w:instrText>
      </w:r>
      <w:r>
        <w:rPr>
          <w:noProof/>
        </w:rPr>
      </w:r>
      <w:r>
        <w:rPr>
          <w:noProof/>
        </w:rPr>
        <w:fldChar w:fldCharType="separate"/>
      </w:r>
      <w:r>
        <w:rPr>
          <w:noProof/>
        </w:rPr>
        <w:t>19</w:t>
      </w:r>
      <w:r>
        <w:rPr>
          <w:noProof/>
        </w:rPr>
        <w:fldChar w:fldCharType="end"/>
      </w:r>
    </w:p>
    <w:p w14:paraId="2947A708" w14:textId="45D49CA3" w:rsidR="005E5EC7" w:rsidRDefault="005E5EC7">
      <w:pPr>
        <w:pStyle w:val="TOC2"/>
        <w:rPr>
          <w:rFonts w:ascii="Calibri" w:hAnsi="Calibri"/>
          <w:noProof/>
          <w:kern w:val="2"/>
          <w:sz w:val="24"/>
          <w:szCs w:val="24"/>
          <w:lang w:eastAsia="en-GB"/>
        </w:rPr>
      </w:pPr>
      <w:r w:rsidRPr="003D5E4B">
        <w:rPr>
          <w:noProof/>
          <w:lang w:val="en-US"/>
        </w:rPr>
        <w:t>5.7</w:t>
      </w:r>
      <w:r>
        <w:rPr>
          <w:rFonts w:ascii="Calibri" w:hAnsi="Calibri"/>
          <w:noProof/>
          <w:kern w:val="2"/>
          <w:sz w:val="24"/>
          <w:szCs w:val="24"/>
          <w:lang w:eastAsia="en-GB"/>
        </w:rPr>
        <w:tab/>
      </w:r>
      <w:r w:rsidRPr="003D5E4B">
        <w:rPr>
          <w:noProof/>
          <w:lang w:val="en-US"/>
        </w:rPr>
        <w:t>Hanging Termination Detection</w:t>
      </w:r>
      <w:r>
        <w:rPr>
          <w:noProof/>
        </w:rPr>
        <w:tab/>
      </w:r>
      <w:r>
        <w:rPr>
          <w:noProof/>
        </w:rPr>
        <w:fldChar w:fldCharType="begin"/>
      </w:r>
      <w:r>
        <w:rPr>
          <w:noProof/>
        </w:rPr>
        <w:instrText xml:space="preserve"> PAGEREF _Toc208981614 \h </w:instrText>
      </w:r>
      <w:r>
        <w:rPr>
          <w:noProof/>
        </w:rPr>
      </w:r>
      <w:r>
        <w:rPr>
          <w:noProof/>
        </w:rPr>
        <w:fldChar w:fldCharType="separate"/>
      </w:r>
      <w:r>
        <w:rPr>
          <w:noProof/>
        </w:rPr>
        <w:t>20</w:t>
      </w:r>
      <w:r>
        <w:rPr>
          <w:noProof/>
        </w:rPr>
        <w:fldChar w:fldCharType="end"/>
      </w:r>
    </w:p>
    <w:p w14:paraId="3CDF9714" w14:textId="2F4194CA" w:rsidR="005E5EC7" w:rsidRDefault="005E5EC7">
      <w:pPr>
        <w:pStyle w:val="TOC2"/>
        <w:rPr>
          <w:rFonts w:ascii="Calibri" w:hAnsi="Calibri"/>
          <w:noProof/>
          <w:kern w:val="2"/>
          <w:sz w:val="24"/>
          <w:szCs w:val="24"/>
          <w:lang w:eastAsia="en-GB"/>
        </w:rPr>
      </w:pPr>
      <w:r w:rsidRPr="003D5E4B">
        <w:rPr>
          <w:noProof/>
          <w:lang w:val="en-US"/>
        </w:rPr>
        <w:t>5.8</w:t>
      </w:r>
      <w:r>
        <w:rPr>
          <w:rFonts w:ascii="Calibri" w:hAnsi="Calibri"/>
          <w:noProof/>
          <w:kern w:val="2"/>
          <w:sz w:val="24"/>
          <w:szCs w:val="24"/>
          <w:lang w:eastAsia="en-GB"/>
        </w:rPr>
        <w:tab/>
      </w:r>
      <w:r w:rsidRPr="003D5E4B">
        <w:rPr>
          <w:noProof/>
          <w:lang w:val="en-US"/>
        </w:rPr>
        <w:t>QoS Packet Marking</w:t>
      </w:r>
      <w:r>
        <w:rPr>
          <w:noProof/>
        </w:rPr>
        <w:tab/>
      </w:r>
      <w:r>
        <w:rPr>
          <w:noProof/>
        </w:rPr>
        <w:fldChar w:fldCharType="begin"/>
      </w:r>
      <w:r>
        <w:rPr>
          <w:noProof/>
        </w:rPr>
        <w:instrText xml:space="preserve"> PAGEREF _Toc208981615 \h </w:instrText>
      </w:r>
      <w:r>
        <w:rPr>
          <w:noProof/>
        </w:rPr>
      </w:r>
      <w:r>
        <w:rPr>
          <w:noProof/>
        </w:rPr>
        <w:fldChar w:fldCharType="separate"/>
      </w:r>
      <w:r>
        <w:rPr>
          <w:noProof/>
        </w:rPr>
        <w:t>20</w:t>
      </w:r>
      <w:r>
        <w:rPr>
          <w:noProof/>
        </w:rPr>
        <w:fldChar w:fldCharType="end"/>
      </w:r>
    </w:p>
    <w:p w14:paraId="68B3A471" w14:textId="34AB3831" w:rsidR="005E5EC7" w:rsidRDefault="005E5EC7">
      <w:pPr>
        <w:pStyle w:val="TOC2"/>
        <w:rPr>
          <w:rFonts w:ascii="Calibri" w:hAnsi="Calibri"/>
          <w:noProof/>
          <w:kern w:val="2"/>
          <w:sz w:val="24"/>
          <w:szCs w:val="24"/>
          <w:lang w:eastAsia="en-GB"/>
        </w:rPr>
      </w:pPr>
      <w:r w:rsidRPr="003D5E4B">
        <w:rPr>
          <w:noProof/>
          <w:lang w:val="en-US"/>
        </w:rPr>
        <w:t>5.9</w:t>
      </w:r>
      <w:r>
        <w:rPr>
          <w:rFonts w:ascii="Calibri" w:hAnsi="Calibri"/>
          <w:noProof/>
          <w:kern w:val="2"/>
          <w:sz w:val="24"/>
          <w:szCs w:val="24"/>
          <w:lang w:eastAsia="en-GB"/>
        </w:rPr>
        <w:tab/>
      </w:r>
      <w:r w:rsidRPr="003D5E4B">
        <w:rPr>
          <w:noProof/>
          <w:lang w:val="en-US"/>
        </w:rPr>
        <w:t>Handling of RTCP streams</w:t>
      </w:r>
      <w:r>
        <w:rPr>
          <w:noProof/>
        </w:rPr>
        <w:tab/>
      </w:r>
      <w:r>
        <w:rPr>
          <w:noProof/>
        </w:rPr>
        <w:fldChar w:fldCharType="begin"/>
      </w:r>
      <w:r>
        <w:rPr>
          <w:noProof/>
        </w:rPr>
        <w:instrText xml:space="preserve"> PAGEREF _Toc208981616 \h </w:instrText>
      </w:r>
      <w:r>
        <w:rPr>
          <w:noProof/>
        </w:rPr>
      </w:r>
      <w:r>
        <w:rPr>
          <w:noProof/>
        </w:rPr>
        <w:fldChar w:fldCharType="separate"/>
      </w:r>
      <w:r>
        <w:rPr>
          <w:noProof/>
        </w:rPr>
        <w:t>20</w:t>
      </w:r>
      <w:r>
        <w:rPr>
          <w:noProof/>
        </w:rPr>
        <w:fldChar w:fldCharType="end"/>
      </w:r>
    </w:p>
    <w:p w14:paraId="4EB87C82" w14:textId="71147AD2" w:rsidR="005E5EC7" w:rsidRDefault="005E5EC7">
      <w:pPr>
        <w:pStyle w:val="TOC3"/>
        <w:rPr>
          <w:rFonts w:ascii="Calibri" w:hAnsi="Calibri"/>
          <w:noProof/>
          <w:kern w:val="2"/>
          <w:sz w:val="24"/>
          <w:szCs w:val="24"/>
          <w:lang w:eastAsia="en-GB"/>
        </w:rPr>
      </w:pPr>
      <w:r>
        <w:rPr>
          <w:noProof/>
        </w:rPr>
        <w:t>5.9.1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_Toc208981617 \h </w:instrText>
      </w:r>
      <w:r>
        <w:rPr>
          <w:noProof/>
        </w:rPr>
      </w:r>
      <w:r>
        <w:rPr>
          <w:noProof/>
        </w:rPr>
        <w:fldChar w:fldCharType="separate"/>
      </w:r>
      <w:r>
        <w:rPr>
          <w:noProof/>
        </w:rPr>
        <w:t>20</w:t>
      </w:r>
      <w:r>
        <w:rPr>
          <w:noProof/>
        </w:rPr>
        <w:fldChar w:fldCharType="end"/>
      </w:r>
    </w:p>
    <w:p w14:paraId="168D71ED" w14:textId="125D6D72" w:rsidR="005E5EC7" w:rsidRDefault="005E5EC7">
      <w:pPr>
        <w:pStyle w:val="TOC3"/>
        <w:rPr>
          <w:rFonts w:ascii="Calibri" w:hAnsi="Calibri"/>
          <w:noProof/>
          <w:kern w:val="2"/>
          <w:sz w:val="24"/>
          <w:szCs w:val="24"/>
          <w:lang w:eastAsia="en-GB"/>
        </w:rPr>
      </w:pPr>
      <w:r>
        <w:rPr>
          <w:noProof/>
        </w:rPr>
        <w:t>5.9.2</w:t>
      </w:r>
      <w:r>
        <w:rPr>
          <w:rFonts w:ascii="Calibri" w:hAnsi="Calibri"/>
          <w:noProof/>
          <w:kern w:val="2"/>
          <w:sz w:val="24"/>
          <w:szCs w:val="24"/>
          <w:lang w:eastAsia="en-GB"/>
        </w:rPr>
        <w:tab/>
      </w:r>
      <w:r>
        <w:rPr>
          <w:noProof/>
        </w:rPr>
        <w:t>RTP/RTCP transport multiplexing</w:t>
      </w:r>
      <w:r>
        <w:rPr>
          <w:noProof/>
        </w:rPr>
        <w:tab/>
      </w:r>
      <w:r>
        <w:rPr>
          <w:noProof/>
        </w:rPr>
        <w:fldChar w:fldCharType="begin"/>
      </w:r>
      <w:r>
        <w:rPr>
          <w:noProof/>
        </w:rPr>
        <w:instrText xml:space="preserve"> PAGEREF _Toc208981618 \h </w:instrText>
      </w:r>
      <w:r>
        <w:rPr>
          <w:noProof/>
        </w:rPr>
      </w:r>
      <w:r>
        <w:rPr>
          <w:noProof/>
        </w:rPr>
        <w:fldChar w:fldCharType="separate"/>
      </w:r>
      <w:r>
        <w:rPr>
          <w:noProof/>
        </w:rPr>
        <w:t>21</w:t>
      </w:r>
      <w:r>
        <w:rPr>
          <w:noProof/>
        </w:rPr>
        <w:fldChar w:fldCharType="end"/>
      </w:r>
    </w:p>
    <w:p w14:paraId="4B585DC0" w14:textId="1FD0F4C4" w:rsidR="005E5EC7" w:rsidRDefault="005E5EC7">
      <w:pPr>
        <w:pStyle w:val="TOC2"/>
        <w:rPr>
          <w:rFonts w:ascii="Calibri" w:hAnsi="Calibri"/>
          <w:noProof/>
          <w:kern w:val="2"/>
          <w:sz w:val="24"/>
          <w:szCs w:val="24"/>
          <w:lang w:eastAsia="en-GB"/>
        </w:rPr>
      </w:pPr>
      <w:r w:rsidRPr="003D5E4B">
        <w:rPr>
          <w:noProof/>
          <w:lang w:val="en-US"/>
        </w:rPr>
        <w:t>5.10</w:t>
      </w:r>
      <w:r>
        <w:rPr>
          <w:rFonts w:ascii="Calibri" w:hAnsi="Calibri"/>
          <w:noProof/>
          <w:kern w:val="2"/>
          <w:sz w:val="24"/>
          <w:szCs w:val="24"/>
          <w:lang w:eastAsia="en-GB"/>
        </w:rPr>
        <w:tab/>
      </w:r>
      <w:r w:rsidRPr="003D5E4B">
        <w:rPr>
          <w:noProof/>
          <w:lang w:val="en-US"/>
        </w:rPr>
        <w:t>Media Inactivity Detection</w:t>
      </w:r>
      <w:r>
        <w:rPr>
          <w:noProof/>
        </w:rPr>
        <w:tab/>
      </w:r>
      <w:r>
        <w:rPr>
          <w:noProof/>
        </w:rPr>
        <w:fldChar w:fldCharType="begin"/>
      </w:r>
      <w:r>
        <w:rPr>
          <w:noProof/>
        </w:rPr>
        <w:instrText xml:space="preserve"> PAGEREF _Toc208981619 \h </w:instrText>
      </w:r>
      <w:r>
        <w:rPr>
          <w:noProof/>
        </w:rPr>
      </w:r>
      <w:r>
        <w:rPr>
          <w:noProof/>
        </w:rPr>
        <w:fldChar w:fldCharType="separate"/>
      </w:r>
      <w:r>
        <w:rPr>
          <w:noProof/>
        </w:rPr>
        <w:t>21</w:t>
      </w:r>
      <w:r>
        <w:rPr>
          <w:noProof/>
        </w:rPr>
        <w:fldChar w:fldCharType="end"/>
      </w:r>
    </w:p>
    <w:p w14:paraId="181161A0" w14:textId="3E5B33D2" w:rsidR="005E5EC7" w:rsidRDefault="005E5EC7">
      <w:pPr>
        <w:pStyle w:val="TOC2"/>
        <w:rPr>
          <w:rFonts w:ascii="Calibri" w:hAnsi="Calibri"/>
          <w:noProof/>
          <w:kern w:val="2"/>
          <w:sz w:val="24"/>
          <w:szCs w:val="24"/>
          <w:lang w:eastAsia="en-GB"/>
        </w:rPr>
      </w:pPr>
      <w:r w:rsidRPr="003D5E4B">
        <w:rPr>
          <w:noProof/>
          <w:lang w:val="en-US"/>
        </w:rPr>
        <w:t>5.11</w:t>
      </w:r>
      <w:r>
        <w:rPr>
          <w:rFonts w:ascii="Calibri" w:hAnsi="Calibri"/>
          <w:noProof/>
          <w:kern w:val="2"/>
          <w:sz w:val="24"/>
          <w:szCs w:val="24"/>
          <w:lang w:eastAsia="en-GB"/>
        </w:rPr>
        <w:tab/>
      </w:r>
      <w:r w:rsidRPr="003D5E4B">
        <w:rPr>
          <w:noProof/>
          <w:lang w:val="en-US"/>
        </w:rPr>
        <w:t>IMS Media Plane Security</w:t>
      </w:r>
      <w:r>
        <w:rPr>
          <w:noProof/>
        </w:rPr>
        <w:tab/>
      </w:r>
      <w:r>
        <w:rPr>
          <w:noProof/>
        </w:rPr>
        <w:fldChar w:fldCharType="begin"/>
      </w:r>
      <w:r>
        <w:rPr>
          <w:noProof/>
        </w:rPr>
        <w:instrText xml:space="preserve"> PAGEREF _Toc208981620 \h </w:instrText>
      </w:r>
      <w:r>
        <w:rPr>
          <w:noProof/>
        </w:rPr>
      </w:r>
      <w:r>
        <w:rPr>
          <w:noProof/>
        </w:rPr>
        <w:fldChar w:fldCharType="separate"/>
      </w:r>
      <w:r>
        <w:rPr>
          <w:noProof/>
        </w:rPr>
        <w:t>22</w:t>
      </w:r>
      <w:r>
        <w:rPr>
          <w:noProof/>
        </w:rPr>
        <w:fldChar w:fldCharType="end"/>
      </w:r>
    </w:p>
    <w:p w14:paraId="6DDAE68D" w14:textId="19328BAC" w:rsidR="005E5EC7" w:rsidRDefault="005E5EC7">
      <w:pPr>
        <w:pStyle w:val="TOC3"/>
        <w:rPr>
          <w:rFonts w:ascii="Calibri" w:hAnsi="Calibri"/>
          <w:noProof/>
          <w:kern w:val="2"/>
          <w:sz w:val="24"/>
          <w:szCs w:val="24"/>
          <w:lang w:eastAsia="en-GB"/>
        </w:rPr>
      </w:pPr>
      <w:r w:rsidRPr="003D5E4B">
        <w:rPr>
          <w:noProof/>
          <w:lang w:val="en-US"/>
        </w:rPr>
        <w:t>5.11.1</w:t>
      </w:r>
      <w:r>
        <w:rPr>
          <w:rFonts w:ascii="Calibri" w:hAnsi="Calibri"/>
          <w:noProof/>
          <w:kern w:val="2"/>
          <w:sz w:val="24"/>
          <w:szCs w:val="24"/>
          <w:lang w:eastAsia="en-GB"/>
        </w:rPr>
        <w:tab/>
      </w:r>
      <w:r w:rsidRPr="003D5E4B">
        <w:rPr>
          <w:noProof/>
          <w:lang w:val="en-US"/>
        </w:rPr>
        <w:t>General</w:t>
      </w:r>
      <w:r>
        <w:rPr>
          <w:noProof/>
        </w:rPr>
        <w:tab/>
      </w:r>
      <w:r>
        <w:rPr>
          <w:noProof/>
        </w:rPr>
        <w:fldChar w:fldCharType="begin"/>
      </w:r>
      <w:r>
        <w:rPr>
          <w:noProof/>
        </w:rPr>
        <w:instrText xml:space="preserve"> PAGEREF _Toc208981621 \h </w:instrText>
      </w:r>
      <w:r>
        <w:rPr>
          <w:noProof/>
        </w:rPr>
      </w:r>
      <w:r>
        <w:rPr>
          <w:noProof/>
        </w:rPr>
        <w:fldChar w:fldCharType="separate"/>
      </w:r>
      <w:r>
        <w:rPr>
          <w:noProof/>
        </w:rPr>
        <w:t>22</w:t>
      </w:r>
      <w:r>
        <w:rPr>
          <w:noProof/>
        </w:rPr>
        <w:fldChar w:fldCharType="end"/>
      </w:r>
    </w:p>
    <w:p w14:paraId="01CBAE9B" w14:textId="53740CBE" w:rsidR="005E5EC7" w:rsidRDefault="005E5EC7">
      <w:pPr>
        <w:pStyle w:val="TOC3"/>
        <w:rPr>
          <w:rFonts w:ascii="Calibri" w:hAnsi="Calibri"/>
          <w:noProof/>
          <w:kern w:val="2"/>
          <w:sz w:val="24"/>
          <w:szCs w:val="24"/>
          <w:lang w:eastAsia="en-GB"/>
        </w:rPr>
      </w:pPr>
      <w:r w:rsidRPr="003D5E4B">
        <w:rPr>
          <w:noProof/>
          <w:lang w:val="en-US"/>
        </w:rPr>
        <w:t>5.11.2</w:t>
      </w:r>
      <w:r>
        <w:rPr>
          <w:rFonts w:ascii="Calibri" w:hAnsi="Calibri"/>
          <w:noProof/>
          <w:kern w:val="2"/>
          <w:sz w:val="24"/>
          <w:szCs w:val="24"/>
          <w:lang w:eastAsia="en-GB"/>
        </w:rPr>
        <w:tab/>
      </w:r>
      <w:r w:rsidRPr="003D5E4B">
        <w:rPr>
          <w:noProof/>
          <w:lang w:val="en-US"/>
        </w:rPr>
        <w:t>End-to-access-edge Security</w:t>
      </w:r>
      <w:r>
        <w:rPr>
          <w:noProof/>
        </w:rPr>
        <w:tab/>
      </w:r>
      <w:r>
        <w:rPr>
          <w:noProof/>
        </w:rPr>
        <w:fldChar w:fldCharType="begin"/>
      </w:r>
      <w:r>
        <w:rPr>
          <w:noProof/>
        </w:rPr>
        <w:instrText xml:space="preserve"> PAGEREF _Toc208981622 \h </w:instrText>
      </w:r>
      <w:r>
        <w:rPr>
          <w:noProof/>
        </w:rPr>
      </w:r>
      <w:r>
        <w:rPr>
          <w:noProof/>
        </w:rPr>
        <w:fldChar w:fldCharType="separate"/>
      </w:r>
      <w:r>
        <w:rPr>
          <w:noProof/>
        </w:rPr>
        <w:t>22</w:t>
      </w:r>
      <w:r>
        <w:rPr>
          <w:noProof/>
        </w:rPr>
        <w:fldChar w:fldCharType="end"/>
      </w:r>
    </w:p>
    <w:p w14:paraId="7DF61BB0" w14:textId="44E159D5" w:rsidR="005E5EC7" w:rsidRDefault="005E5EC7">
      <w:pPr>
        <w:pStyle w:val="TOC4"/>
        <w:rPr>
          <w:rFonts w:ascii="Calibri" w:hAnsi="Calibri"/>
          <w:noProof/>
          <w:kern w:val="2"/>
          <w:sz w:val="24"/>
          <w:szCs w:val="24"/>
          <w:lang w:eastAsia="en-GB"/>
        </w:rPr>
      </w:pPr>
      <w:r w:rsidRPr="003D5E4B">
        <w:rPr>
          <w:noProof/>
          <w:lang w:val="en-US"/>
        </w:rPr>
        <w:t>5.11.2.1</w:t>
      </w:r>
      <w:r>
        <w:rPr>
          <w:rFonts w:ascii="Calibri" w:hAnsi="Calibri"/>
          <w:noProof/>
          <w:kern w:val="2"/>
          <w:sz w:val="24"/>
          <w:szCs w:val="24"/>
          <w:lang w:eastAsia="en-GB"/>
        </w:rPr>
        <w:tab/>
      </w:r>
      <w:r w:rsidRPr="003D5E4B">
        <w:rPr>
          <w:noProof/>
          <w:lang w:val="en-US"/>
        </w:rPr>
        <w:t>End-to-access-edge security for RTP based media using SDES</w:t>
      </w:r>
      <w:r>
        <w:rPr>
          <w:noProof/>
        </w:rPr>
        <w:tab/>
      </w:r>
      <w:r>
        <w:rPr>
          <w:noProof/>
        </w:rPr>
        <w:fldChar w:fldCharType="begin"/>
      </w:r>
      <w:r>
        <w:rPr>
          <w:noProof/>
        </w:rPr>
        <w:instrText xml:space="preserve"> PAGEREF _Toc208981623 \h </w:instrText>
      </w:r>
      <w:r>
        <w:rPr>
          <w:noProof/>
        </w:rPr>
      </w:r>
      <w:r>
        <w:rPr>
          <w:noProof/>
        </w:rPr>
        <w:fldChar w:fldCharType="separate"/>
      </w:r>
      <w:r>
        <w:rPr>
          <w:noProof/>
        </w:rPr>
        <w:t>22</w:t>
      </w:r>
      <w:r>
        <w:rPr>
          <w:noProof/>
        </w:rPr>
        <w:fldChar w:fldCharType="end"/>
      </w:r>
    </w:p>
    <w:p w14:paraId="659135A9" w14:textId="552A17FA" w:rsidR="005E5EC7" w:rsidRDefault="005E5EC7">
      <w:pPr>
        <w:pStyle w:val="TOC4"/>
        <w:rPr>
          <w:rFonts w:ascii="Calibri" w:hAnsi="Calibri"/>
          <w:noProof/>
          <w:kern w:val="2"/>
          <w:sz w:val="24"/>
          <w:szCs w:val="24"/>
          <w:lang w:eastAsia="en-GB"/>
        </w:rPr>
      </w:pPr>
      <w:r w:rsidRPr="003D5E4B">
        <w:rPr>
          <w:noProof/>
          <w:lang w:val="en-US"/>
        </w:rPr>
        <w:t>5.11.2.2</w:t>
      </w:r>
      <w:r>
        <w:rPr>
          <w:rFonts w:ascii="Calibri" w:hAnsi="Calibri"/>
          <w:noProof/>
          <w:kern w:val="2"/>
          <w:sz w:val="24"/>
          <w:szCs w:val="24"/>
          <w:lang w:eastAsia="en-GB"/>
        </w:rPr>
        <w:tab/>
      </w:r>
      <w:r w:rsidRPr="003D5E4B">
        <w:rPr>
          <w:noProof/>
          <w:lang w:val="en-US"/>
        </w:rPr>
        <w:t>End-to-access-edge security for TCP based media using TLS</w:t>
      </w:r>
      <w:r>
        <w:rPr>
          <w:noProof/>
        </w:rPr>
        <w:tab/>
      </w:r>
      <w:r>
        <w:rPr>
          <w:noProof/>
        </w:rPr>
        <w:fldChar w:fldCharType="begin"/>
      </w:r>
      <w:r>
        <w:rPr>
          <w:noProof/>
        </w:rPr>
        <w:instrText xml:space="preserve"> PAGEREF _Toc208981624 \h </w:instrText>
      </w:r>
      <w:r>
        <w:rPr>
          <w:noProof/>
        </w:rPr>
      </w:r>
      <w:r>
        <w:rPr>
          <w:noProof/>
        </w:rPr>
        <w:fldChar w:fldCharType="separate"/>
      </w:r>
      <w:r>
        <w:rPr>
          <w:noProof/>
        </w:rPr>
        <w:t>23</w:t>
      </w:r>
      <w:r>
        <w:rPr>
          <w:noProof/>
        </w:rPr>
        <w:fldChar w:fldCharType="end"/>
      </w:r>
    </w:p>
    <w:p w14:paraId="0EC47594" w14:textId="18AA7201" w:rsidR="005E5EC7" w:rsidRDefault="005E5EC7">
      <w:pPr>
        <w:pStyle w:val="TOC5"/>
        <w:rPr>
          <w:rFonts w:ascii="Calibri" w:hAnsi="Calibri"/>
          <w:noProof/>
          <w:kern w:val="2"/>
          <w:sz w:val="24"/>
          <w:szCs w:val="24"/>
          <w:lang w:eastAsia="en-GB"/>
        </w:rPr>
      </w:pPr>
      <w:r w:rsidRPr="003D5E4B">
        <w:rPr>
          <w:noProof/>
          <w:lang w:val="en-US"/>
        </w:rPr>
        <w:t>5.11.2.2.1</w:t>
      </w:r>
      <w:r>
        <w:rPr>
          <w:rFonts w:ascii="Calibri" w:hAnsi="Calibri"/>
          <w:noProof/>
          <w:kern w:val="2"/>
          <w:sz w:val="24"/>
          <w:szCs w:val="24"/>
          <w:lang w:eastAsia="en-GB"/>
        </w:rPr>
        <w:tab/>
      </w:r>
      <w:r w:rsidRPr="003D5E4B">
        <w:rPr>
          <w:noProof/>
          <w:lang w:val="en-US"/>
        </w:rPr>
        <w:t>General</w:t>
      </w:r>
      <w:r>
        <w:rPr>
          <w:noProof/>
        </w:rPr>
        <w:tab/>
      </w:r>
      <w:r>
        <w:rPr>
          <w:noProof/>
        </w:rPr>
        <w:fldChar w:fldCharType="begin"/>
      </w:r>
      <w:r>
        <w:rPr>
          <w:noProof/>
        </w:rPr>
        <w:instrText xml:space="preserve"> PAGEREF _Toc208981625 \h </w:instrText>
      </w:r>
      <w:r>
        <w:rPr>
          <w:noProof/>
        </w:rPr>
      </w:r>
      <w:r>
        <w:rPr>
          <w:noProof/>
        </w:rPr>
        <w:fldChar w:fldCharType="separate"/>
      </w:r>
      <w:r>
        <w:rPr>
          <w:noProof/>
        </w:rPr>
        <w:t>23</w:t>
      </w:r>
      <w:r>
        <w:rPr>
          <w:noProof/>
        </w:rPr>
        <w:fldChar w:fldCharType="end"/>
      </w:r>
    </w:p>
    <w:p w14:paraId="21DF78CC" w14:textId="0F3DF0D7" w:rsidR="005E5EC7" w:rsidRDefault="005E5EC7">
      <w:pPr>
        <w:pStyle w:val="TOC5"/>
        <w:rPr>
          <w:rFonts w:ascii="Calibri" w:hAnsi="Calibri"/>
          <w:noProof/>
          <w:kern w:val="2"/>
          <w:sz w:val="24"/>
          <w:szCs w:val="24"/>
          <w:lang w:eastAsia="en-GB"/>
        </w:rPr>
      </w:pPr>
      <w:r w:rsidRPr="003D5E4B">
        <w:rPr>
          <w:noProof/>
          <w:lang w:val="en-US"/>
        </w:rPr>
        <w:t>5.11.2.2.2</w:t>
      </w:r>
      <w:r>
        <w:rPr>
          <w:rFonts w:ascii="Calibri" w:hAnsi="Calibri"/>
          <w:noProof/>
          <w:kern w:val="2"/>
          <w:sz w:val="24"/>
          <w:szCs w:val="24"/>
          <w:lang w:eastAsia="en-GB"/>
        </w:rPr>
        <w:tab/>
      </w:r>
      <w:r w:rsidRPr="003D5E4B">
        <w:rPr>
          <w:noProof/>
          <w:lang w:val="en-US"/>
        </w:rPr>
        <w:t>e2ae security for session based messaging (MSRP)</w:t>
      </w:r>
      <w:r>
        <w:rPr>
          <w:noProof/>
        </w:rPr>
        <w:tab/>
      </w:r>
      <w:r>
        <w:rPr>
          <w:noProof/>
        </w:rPr>
        <w:fldChar w:fldCharType="begin"/>
      </w:r>
      <w:r>
        <w:rPr>
          <w:noProof/>
        </w:rPr>
        <w:instrText xml:space="preserve"> PAGEREF _Toc208981626 \h </w:instrText>
      </w:r>
      <w:r>
        <w:rPr>
          <w:noProof/>
        </w:rPr>
      </w:r>
      <w:r>
        <w:rPr>
          <w:noProof/>
        </w:rPr>
        <w:fldChar w:fldCharType="separate"/>
      </w:r>
      <w:r>
        <w:rPr>
          <w:noProof/>
        </w:rPr>
        <w:t>24</w:t>
      </w:r>
      <w:r>
        <w:rPr>
          <w:noProof/>
        </w:rPr>
        <w:fldChar w:fldCharType="end"/>
      </w:r>
    </w:p>
    <w:p w14:paraId="1529EF45" w14:textId="6D40BA84" w:rsidR="005E5EC7" w:rsidRDefault="005E5EC7">
      <w:pPr>
        <w:pStyle w:val="TOC5"/>
        <w:rPr>
          <w:rFonts w:ascii="Calibri" w:hAnsi="Calibri"/>
          <w:noProof/>
          <w:kern w:val="2"/>
          <w:sz w:val="24"/>
          <w:szCs w:val="24"/>
          <w:lang w:eastAsia="en-GB"/>
        </w:rPr>
      </w:pPr>
      <w:r w:rsidRPr="003D5E4B">
        <w:rPr>
          <w:noProof/>
          <w:lang w:val="en-US"/>
        </w:rPr>
        <w:t>5.11.2.2.3</w:t>
      </w:r>
      <w:r>
        <w:rPr>
          <w:rFonts w:ascii="Calibri" w:hAnsi="Calibri"/>
          <w:noProof/>
          <w:kern w:val="2"/>
          <w:sz w:val="24"/>
          <w:szCs w:val="24"/>
          <w:lang w:eastAsia="en-GB"/>
        </w:rPr>
        <w:tab/>
      </w:r>
      <w:r w:rsidRPr="003D5E4B">
        <w:rPr>
          <w:noProof/>
          <w:lang w:val="en-US"/>
        </w:rPr>
        <w:t>e2ae security for conferencing (BFCP)</w:t>
      </w:r>
      <w:r>
        <w:rPr>
          <w:noProof/>
        </w:rPr>
        <w:tab/>
      </w:r>
      <w:r>
        <w:rPr>
          <w:noProof/>
        </w:rPr>
        <w:fldChar w:fldCharType="begin"/>
      </w:r>
      <w:r>
        <w:rPr>
          <w:noProof/>
        </w:rPr>
        <w:instrText xml:space="preserve"> PAGEREF _Toc208981627 \h </w:instrText>
      </w:r>
      <w:r>
        <w:rPr>
          <w:noProof/>
        </w:rPr>
      </w:r>
      <w:r>
        <w:rPr>
          <w:noProof/>
        </w:rPr>
        <w:fldChar w:fldCharType="separate"/>
      </w:r>
      <w:r>
        <w:rPr>
          <w:noProof/>
        </w:rPr>
        <w:t>25</w:t>
      </w:r>
      <w:r>
        <w:rPr>
          <w:noProof/>
        </w:rPr>
        <w:fldChar w:fldCharType="end"/>
      </w:r>
    </w:p>
    <w:p w14:paraId="04CCF6A6" w14:textId="44E61840" w:rsidR="005E5EC7" w:rsidRDefault="005E5EC7">
      <w:pPr>
        <w:pStyle w:val="TOC4"/>
        <w:rPr>
          <w:rFonts w:ascii="Calibri" w:hAnsi="Calibri"/>
          <w:noProof/>
          <w:kern w:val="2"/>
          <w:sz w:val="24"/>
          <w:szCs w:val="24"/>
          <w:lang w:eastAsia="en-GB"/>
        </w:rPr>
      </w:pPr>
      <w:r>
        <w:rPr>
          <w:noProof/>
        </w:rPr>
        <w:t>5.11.2.3</w:t>
      </w:r>
      <w:r>
        <w:rPr>
          <w:rFonts w:ascii="Calibri" w:hAnsi="Calibri"/>
          <w:noProof/>
          <w:kern w:val="2"/>
          <w:sz w:val="24"/>
          <w:szCs w:val="24"/>
          <w:lang w:eastAsia="en-GB"/>
        </w:rPr>
        <w:tab/>
      </w:r>
      <w:r>
        <w:rPr>
          <w:noProof/>
        </w:rPr>
        <w:t>End-to-access-edge security for UDP based media using DTLS</w:t>
      </w:r>
      <w:r>
        <w:rPr>
          <w:noProof/>
        </w:rPr>
        <w:tab/>
      </w:r>
      <w:r>
        <w:rPr>
          <w:noProof/>
        </w:rPr>
        <w:fldChar w:fldCharType="begin"/>
      </w:r>
      <w:r>
        <w:rPr>
          <w:noProof/>
        </w:rPr>
        <w:instrText xml:space="preserve"> PAGEREF _Toc208981628 \h </w:instrText>
      </w:r>
      <w:r>
        <w:rPr>
          <w:noProof/>
        </w:rPr>
      </w:r>
      <w:r>
        <w:rPr>
          <w:noProof/>
        </w:rPr>
        <w:fldChar w:fldCharType="separate"/>
      </w:r>
      <w:r>
        <w:rPr>
          <w:noProof/>
        </w:rPr>
        <w:t>25</w:t>
      </w:r>
      <w:r>
        <w:rPr>
          <w:noProof/>
        </w:rPr>
        <w:fldChar w:fldCharType="end"/>
      </w:r>
    </w:p>
    <w:p w14:paraId="461EE3D8" w14:textId="60B02115" w:rsidR="005E5EC7" w:rsidRDefault="005E5EC7">
      <w:pPr>
        <w:pStyle w:val="TOC5"/>
        <w:rPr>
          <w:rFonts w:ascii="Calibri" w:hAnsi="Calibri"/>
          <w:noProof/>
          <w:kern w:val="2"/>
          <w:sz w:val="24"/>
          <w:szCs w:val="24"/>
          <w:lang w:eastAsia="en-GB"/>
        </w:rPr>
      </w:pPr>
      <w:r>
        <w:rPr>
          <w:noProof/>
        </w:rPr>
        <w:t>5.11.2.3.1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_Toc208981629 \h </w:instrText>
      </w:r>
      <w:r>
        <w:rPr>
          <w:noProof/>
        </w:rPr>
      </w:r>
      <w:r>
        <w:rPr>
          <w:noProof/>
        </w:rPr>
        <w:fldChar w:fldCharType="separate"/>
      </w:r>
      <w:r>
        <w:rPr>
          <w:noProof/>
        </w:rPr>
        <w:t>25</w:t>
      </w:r>
      <w:r>
        <w:rPr>
          <w:noProof/>
        </w:rPr>
        <w:fldChar w:fldCharType="end"/>
      </w:r>
    </w:p>
    <w:p w14:paraId="2A17AF62" w14:textId="547A80D4" w:rsidR="005E5EC7" w:rsidRDefault="005E5EC7">
      <w:pPr>
        <w:pStyle w:val="TOC5"/>
        <w:rPr>
          <w:rFonts w:ascii="Calibri" w:hAnsi="Calibri"/>
          <w:noProof/>
          <w:kern w:val="2"/>
          <w:sz w:val="24"/>
          <w:szCs w:val="24"/>
          <w:lang w:eastAsia="en-GB"/>
        </w:rPr>
      </w:pPr>
      <w:r w:rsidRPr="003D5E4B">
        <w:rPr>
          <w:noProof/>
          <w:lang w:val="en-US"/>
        </w:rPr>
        <w:t>5.11.2.3.2</w:t>
      </w:r>
      <w:r>
        <w:rPr>
          <w:rFonts w:ascii="Calibri" w:hAnsi="Calibri"/>
          <w:noProof/>
          <w:kern w:val="2"/>
          <w:sz w:val="24"/>
          <w:szCs w:val="24"/>
          <w:lang w:eastAsia="en-GB"/>
        </w:rPr>
        <w:tab/>
      </w:r>
      <w:r w:rsidRPr="003D5E4B">
        <w:rPr>
          <w:noProof/>
          <w:lang w:val="en-US"/>
        </w:rPr>
        <w:t>e2ae security for T.38 fax over UDP/UDPTL transport</w:t>
      </w:r>
      <w:r>
        <w:rPr>
          <w:noProof/>
        </w:rPr>
        <w:tab/>
      </w:r>
      <w:r>
        <w:rPr>
          <w:noProof/>
        </w:rPr>
        <w:fldChar w:fldCharType="begin"/>
      </w:r>
      <w:r>
        <w:rPr>
          <w:noProof/>
        </w:rPr>
        <w:instrText xml:space="preserve"> PAGEREF _Toc208981630 \h </w:instrText>
      </w:r>
      <w:r>
        <w:rPr>
          <w:noProof/>
        </w:rPr>
      </w:r>
      <w:r>
        <w:rPr>
          <w:noProof/>
        </w:rPr>
        <w:fldChar w:fldCharType="separate"/>
      </w:r>
      <w:r>
        <w:rPr>
          <w:noProof/>
        </w:rPr>
        <w:t>25</w:t>
      </w:r>
      <w:r>
        <w:rPr>
          <w:noProof/>
        </w:rPr>
        <w:fldChar w:fldCharType="end"/>
      </w:r>
    </w:p>
    <w:p w14:paraId="69B01B3D" w14:textId="7EEF0199" w:rsidR="005E5EC7" w:rsidRDefault="005E5EC7">
      <w:pPr>
        <w:pStyle w:val="TOC4"/>
        <w:rPr>
          <w:rFonts w:ascii="Calibri" w:hAnsi="Calibri"/>
          <w:noProof/>
          <w:kern w:val="2"/>
          <w:sz w:val="24"/>
          <w:szCs w:val="24"/>
          <w:lang w:eastAsia="en-GB"/>
        </w:rPr>
      </w:pPr>
      <w:r w:rsidRPr="003D5E4B">
        <w:rPr>
          <w:noProof/>
          <w:lang w:val="en-US"/>
        </w:rPr>
        <w:t>5.11.2.</w:t>
      </w:r>
      <w:r w:rsidRPr="003D5E4B">
        <w:rPr>
          <w:noProof/>
          <w:lang w:val="en-US" w:eastAsia="zh-CN"/>
        </w:rPr>
        <w:t>4</w:t>
      </w:r>
      <w:r>
        <w:rPr>
          <w:rFonts w:ascii="Calibri" w:hAnsi="Calibri"/>
          <w:noProof/>
          <w:kern w:val="2"/>
          <w:sz w:val="24"/>
          <w:szCs w:val="24"/>
          <w:lang w:eastAsia="en-GB"/>
        </w:rPr>
        <w:tab/>
      </w:r>
      <w:r w:rsidRPr="003D5E4B">
        <w:rPr>
          <w:noProof/>
          <w:lang w:val="en-US"/>
        </w:rPr>
        <w:t xml:space="preserve">End-to-access-edge security </w:t>
      </w:r>
      <w:r>
        <w:rPr>
          <w:noProof/>
          <w:lang w:eastAsia="zh-CN"/>
        </w:rPr>
        <w:t xml:space="preserve">for RTP based media </w:t>
      </w:r>
      <w:r w:rsidRPr="003D5E4B">
        <w:rPr>
          <w:noProof/>
          <w:lang w:val="en-US"/>
        </w:rPr>
        <w:t xml:space="preserve">using </w:t>
      </w:r>
      <w:r w:rsidRPr="003D5E4B">
        <w:rPr>
          <w:noProof/>
          <w:lang w:val="en-US" w:eastAsia="zh-CN"/>
        </w:rPr>
        <w:t>DTLS-SRTP</w:t>
      </w:r>
      <w:r>
        <w:rPr>
          <w:noProof/>
        </w:rPr>
        <w:tab/>
      </w:r>
      <w:r>
        <w:rPr>
          <w:noProof/>
        </w:rPr>
        <w:fldChar w:fldCharType="begin"/>
      </w:r>
      <w:r>
        <w:rPr>
          <w:noProof/>
        </w:rPr>
        <w:instrText xml:space="preserve"> PAGEREF _Toc208981631 \h </w:instrText>
      </w:r>
      <w:r>
        <w:rPr>
          <w:noProof/>
        </w:rPr>
      </w:r>
      <w:r>
        <w:rPr>
          <w:noProof/>
        </w:rPr>
        <w:fldChar w:fldCharType="separate"/>
      </w:r>
      <w:r>
        <w:rPr>
          <w:noProof/>
        </w:rPr>
        <w:t>26</w:t>
      </w:r>
      <w:r>
        <w:rPr>
          <w:noProof/>
        </w:rPr>
        <w:fldChar w:fldCharType="end"/>
      </w:r>
    </w:p>
    <w:p w14:paraId="2411EECB" w14:textId="7CBD2E27" w:rsidR="005E5EC7" w:rsidRDefault="005E5EC7">
      <w:pPr>
        <w:pStyle w:val="TOC4"/>
        <w:rPr>
          <w:rFonts w:ascii="Calibri" w:hAnsi="Calibri"/>
          <w:noProof/>
          <w:kern w:val="2"/>
          <w:sz w:val="24"/>
          <w:szCs w:val="24"/>
          <w:lang w:eastAsia="en-GB"/>
        </w:rPr>
      </w:pPr>
      <w:r w:rsidRPr="003D5E4B">
        <w:rPr>
          <w:noProof/>
          <w:lang w:val="en-US"/>
        </w:rPr>
        <w:t>5.11.2.5</w:t>
      </w:r>
      <w:r>
        <w:rPr>
          <w:rFonts w:ascii="Calibri" w:hAnsi="Calibri"/>
          <w:noProof/>
          <w:kern w:val="2"/>
          <w:sz w:val="24"/>
          <w:szCs w:val="24"/>
          <w:lang w:eastAsia="en-GB"/>
        </w:rPr>
        <w:tab/>
      </w:r>
      <w:r w:rsidRPr="003D5E4B">
        <w:rPr>
          <w:noProof/>
          <w:lang w:val="en-US"/>
        </w:rPr>
        <w:t xml:space="preserve">End-to-access-edge security </w:t>
      </w:r>
      <w:r>
        <w:rPr>
          <w:noProof/>
          <w:lang w:eastAsia="zh-CN"/>
        </w:rPr>
        <w:t xml:space="preserve">for RTP based voice and video media </w:t>
      </w:r>
      <w:r w:rsidRPr="003D5E4B">
        <w:rPr>
          <w:noProof/>
          <w:lang w:val="en-US"/>
        </w:rPr>
        <w:t xml:space="preserve">using </w:t>
      </w:r>
      <w:r w:rsidRPr="003D5E4B">
        <w:rPr>
          <w:noProof/>
          <w:lang w:val="en-US" w:eastAsia="zh-CN"/>
        </w:rPr>
        <w:t>DTLS-SRTP over TCP</w:t>
      </w:r>
      <w:r>
        <w:rPr>
          <w:noProof/>
        </w:rPr>
        <w:tab/>
      </w:r>
      <w:r>
        <w:rPr>
          <w:noProof/>
        </w:rPr>
        <w:fldChar w:fldCharType="begin"/>
      </w:r>
      <w:r>
        <w:rPr>
          <w:noProof/>
        </w:rPr>
        <w:instrText xml:space="preserve"> PAGEREF _Toc208981632 \h </w:instrText>
      </w:r>
      <w:r>
        <w:rPr>
          <w:noProof/>
        </w:rPr>
      </w:r>
      <w:r>
        <w:rPr>
          <w:noProof/>
        </w:rPr>
        <w:fldChar w:fldCharType="separate"/>
      </w:r>
      <w:r>
        <w:rPr>
          <w:noProof/>
        </w:rPr>
        <w:t>27</w:t>
      </w:r>
      <w:r>
        <w:rPr>
          <w:noProof/>
        </w:rPr>
        <w:fldChar w:fldCharType="end"/>
      </w:r>
    </w:p>
    <w:p w14:paraId="5F02B058" w14:textId="3808EAFD" w:rsidR="005E5EC7" w:rsidRDefault="005E5EC7">
      <w:pPr>
        <w:pStyle w:val="TOC4"/>
        <w:rPr>
          <w:rFonts w:ascii="Calibri" w:hAnsi="Calibri"/>
          <w:noProof/>
          <w:kern w:val="2"/>
          <w:sz w:val="24"/>
          <w:szCs w:val="24"/>
          <w:lang w:eastAsia="en-GB"/>
        </w:rPr>
      </w:pPr>
      <w:r>
        <w:rPr>
          <w:noProof/>
        </w:rPr>
        <w:t>5.11.2.6</w:t>
      </w:r>
      <w:r>
        <w:rPr>
          <w:rFonts w:ascii="Calibri" w:hAnsi="Calibri"/>
          <w:noProof/>
          <w:kern w:val="2"/>
          <w:sz w:val="24"/>
          <w:szCs w:val="24"/>
          <w:lang w:eastAsia="en-GB"/>
        </w:rPr>
        <w:tab/>
      </w:r>
      <w:r>
        <w:rPr>
          <w:noProof/>
        </w:rPr>
        <w:t xml:space="preserve">End-to-access-edge security </w:t>
      </w:r>
      <w:r>
        <w:rPr>
          <w:noProof/>
          <w:lang w:eastAsia="zh-CN"/>
        </w:rPr>
        <w:t>for WebRTC data channels using UDP/DTLS/SCTP transport</w:t>
      </w:r>
      <w:r>
        <w:rPr>
          <w:noProof/>
        </w:rPr>
        <w:tab/>
      </w:r>
      <w:r>
        <w:rPr>
          <w:noProof/>
        </w:rPr>
        <w:fldChar w:fldCharType="begin"/>
      </w:r>
      <w:r>
        <w:rPr>
          <w:noProof/>
        </w:rPr>
        <w:instrText xml:space="preserve"> PAGEREF _Toc208981633 \h </w:instrText>
      </w:r>
      <w:r>
        <w:rPr>
          <w:noProof/>
        </w:rPr>
      </w:r>
      <w:r>
        <w:rPr>
          <w:noProof/>
        </w:rPr>
        <w:fldChar w:fldCharType="separate"/>
      </w:r>
      <w:r>
        <w:rPr>
          <w:noProof/>
        </w:rPr>
        <w:t>28</w:t>
      </w:r>
      <w:r>
        <w:rPr>
          <w:noProof/>
        </w:rPr>
        <w:fldChar w:fldCharType="end"/>
      </w:r>
    </w:p>
    <w:p w14:paraId="05340E91" w14:textId="7E734702" w:rsidR="005E5EC7" w:rsidRDefault="005E5EC7">
      <w:pPr>
        <w:pStyle w:val="TOC3"/>
        <w:rPr>
          <w:rFonts w:ascii="Calibri" w:hAnsi="Calibri"/>
          <w:noProof/>
          <w:kern w:val="2"/>
          <w:sz w:val="24"/>
          <w:szCs w:val="24"/>
          <w:lang w:eastAsia="en-GB"/>
        </w:rPr>
      </w:pPr>
      <w:r>
        <w:rPr>
          <w:noProof/>
        </w:rPr>
        <w:t>5.11.3</w:t>
      </w:r>
      <w:r>
        <w:rPr>
          <w:rFonts w:ascii="Calibri" w:hAnsi="Calibri"/>
          <w:noProof/>
          <w:kern w:val="2"/>
          <w:sz w:val="24"/>
          <w:szCs w:val="24"/>
          <w:lang w:eastAsia="en-GB"/>
        </w:rPr>
        <w:tab/>
      </w:r>
      <w:r>
        <w:rPr>
          <w:noProof/>
        </w:rPr>
        <w:t>End-to-end Security</w:t>
      </w:r>
      <w:r>
        <w:rPr>
          <w:noProof/>
        </w:rPr>
        <w:tab/>
      </w:r>
      <w:r>
        <w:rPr>
          <w:noProof/>
        </w:rPr>
        <w:fldChar w:fldCharType="begin"/>
      </w:r>
      <w:r>
        <w:rPr>
          <w:noProof/>
        </w:rPr>
        <w:instrText xml:space="preserve"> PAGEREF _Toc208981634 \h </w:instrText>
      </w:r>
      <w:r>
        <w:rPr>
          <w:noProof/>
        </w:rPr>
      </w:r>
      <w:r>
        <w:rPr>
          <w:noProof/>
        </w:rPr>
        <w:fldChar w:fldCharType="separate"/>
      </w:r>
      <w:r>
        <w:rPr>
          <w:noProof/>
        </w:rPr>
        <w:t>28</w:t>
      </w:r>
      <w:r>
        <w:rPr>
          <w:noProof/>
        </w:rPr>
        <w:fldChar w:fldCharType="end"/>
      </w:r>
    </w:p>
    <w:p w14:paraId="391F880C" w14:textId="423C6402" w:rsidR="005E5EC7" w:rsidRDefault="005E5EC7">
      <w:pPr>
        <w:pStyle w:val="TOC4"/>
        <w:rPr>
          <w:rFonts w:ascii="Calibri" w:hAnsi="Calibri"/>
          <w:noProof/>
          <w:kern w:val="2"/>
          <w:sz w:val="24"/>
          <w:szCs w:val="24"/>
          <w:lang w:eastAsia="en-GB"/>
        </w:rPr>
      </w:pPr>
      <w:r w:rsidRPr="003D5E4B">
        <w:rPr>
          <w:noProof/>
          <w:lang w:val="en-US"/>
        </w:rPr>
        <w:t>5.11.3.1</w:t>
      </w:r>
      <w:r>
        <w:rPr>
          <w:rFonts w:ascii="Calibri" w:hAnsi="Calibri"/>
          <w:noProof/>
          <w:kern w:val="2"/>
          <w:sz w:val="24"/>
          <w:szCs w:val="24"/>
          <w:lang w:eastAsia="en-GB"/>
        </w:rPr>
        <w:tab/>
      </w:r>
      <w:r w:rsidRPr="003D5E4B">
        <w:rPr>
          <w:noProof/>
          <w:lang w:val="en-US"/>
        </w:rPr>
        <w:t>End-to-end security for RTP based media</w:t>
      </w:r>
      <w:r>
        <w:rPr>
          <w:noProof/>
        </w:rPr>
        <w:tab/>
      </w:r>
      <w:r>
        <w:rPr>
          <w:noProof/>
        </w:rPr>
        <w:fldChar w:fldCharType="begin"/>
      </w:r>
      <w:r>
        <w:rPr>
          <w:noProof/>
        </w:rPr>
        <w:instrText xml:space="preserve"> PAGEREF _Toc208981635 \h </w:instrText>
      </w:r>
      <w:r>
        <w:rPr>
          <w:noProof/>
        </w:rPr>
      </w:r>
      <w:r>
        <w:rPr>
          <w:noProof/>
        </w:rPr>
        <w:fldChar w:fldCharType="separate"/>
      </w:r>
      <w:r>
        <w:rPr>
          <w:noProof/>
        </w:rPr>
        <w:t>28</w:t>
      </w:r>
      <w:r>
        <w:rPr>
          <w:noProof/>
        </w:rPr>
        <w:fldChar w:fldCharType="end"/>
      </w:r>
    </w:p>
    <w:p w14:paraId="09B3171E" w14:textId="5CDD6D00" w:rsidR="005E5EC7" w:rsidRDefault="005E5EC7">
      <w:pPr>
        <w:pStyle w:val="TOC4"/>
        <w:rPr>
          <w:rFonts w:ascii="Calibri" w:hAnsi="Calibri"/>
          <w:noProof/>
          <w:kern w:val="2"/>
          <w:sz w:val="24"/>
          <w:szCs w:val="24"/>
          <w:lang w:eastAsia="en-GB"/>
        </w:rPr>
      </w:pPr>
      <w:r w:rsidRPr="003D5E4B">
        <w:rPr>
          <w:noProof/>
          <w:lang w:val="en-US"/>
        </w:rPr>
        <w:t>5.11.3.2</w:t>
      </w:r>
      <w:r>
        <w:rPr>
          <w:rFonts w:ascii="Calibri" w:hAnsi="Calibri"/>
          <w:noProof/>
          <w:kern w:val="2"/>
          <w:sz w:val="24"/>
          <w:szCs w:val="24"/>
          <w:lang w:eastAsia="en-GB"/>
        </w:rPr>
        <w:tab/>
      </w:r>
      <w:r w:rsidRPr="003D5E4B">
        <w:rPr>
          <w:noProof/>
          <w:lang w:val="en-US"/>
        </w:rPr>
        <w:t>End-to-end security for TCP-based media using TLS</w:t>
      </w:r>
      <w:r>
        <w:rPr>
          <w:noProof/>
        </w:rPr>
        <w:tab/>
      </w:r>
      <w:r>
        <w:rPr>
          <w:noProof/>
        </w:rPr>
        <w:fldChar w:fldCharType="begin"/>
      </w:r>
      <w:r>
        <w:rPr>
          <w:noProof/>
        </w:rPr>
        <w:instrText xml:space="preserve"> PAGEREF _Toc208981636 \h </w:instrText>
      </w:r>
      <w:r>
        <w:rPr>
          <w:noProof/>
        </w:rPr>
      </w:r>
      <w:r>
        <w:rPr>
          <w:noProof/>
        </w:rPr>
        <w:fldChar w:fldCharType="separate"/>
      </w:r>
      <w:r>
        <w:rPr>
          <w:noProof/>
        </w:rPr>
        <w:t>28</w:t>
      </w:r>
      <w:r>
        <w:rPr>
          <w:noProof/>
        </w:rPr>
        <w:fldChar w:fldCharType="end"/>
      </w:r>
    </w:p>
    <w:p w14:paraId="368A9CCF" w14:textId="1993120D" w:rsidR="005E5EC7" w:rsidRDefault="005E5EC7">
      <w:pPr>
        <w:pStyle w:val="TOC2"/>
        <w:rPr>
          <w:rFonts w:ascii="Calibri" w:hAnsi="Calibri"/>
          <w:noProof/>
          <w:kern w:val="2"/>
          <w:sz w:val="24"/>
          <w:szCs w:val="24"/>
          <w:lang w:eastAsia="en-GB"/>
        </w:rPr>
      </w:pPr>
      <w:r w:rsidRPr="003D5E4B">
        <w:rPr>
          <w:noProof/>
          <w:lang w:val="en-US"/>
        </w:rPr>
        <w:t>5.12</w:t>
      </w:r>
      <w:r>
        <w:rPr>
          <w:rFonts w:ascii="Calibri" w:hAnsi="Calibri"/>
          <w:noProof/>
          <w:kern w:val="2"/>
          <w:sz w:val="24"/>
          <w:szCs w:val="24"/>
          <w:lang w:eastAsia="en-GB"/>
        </w:rPr>
        <w:tab/>
      </w:r>
      <w:r w:rsidRPr="003D5E4B">
        <w:rPr>
          <w:noProof/>
          <w:lang w:val="en-US"/>
        </w:rPr>
        <w:t>Explicit Congestion Notification support</w:t>
      </w:r>
      <w:r>
        <w:rPr>
          <w:noProof/>
        </w:rPr>
        <w:tab/>
      </w:r>
      <w:r>
        <w:rPr>
          <w:noProof/>
        </w:rPr>
        <w:fldChar w:fldCharType="begin"/>
      </w:r>
      <w:r>
        <w:rPr>
          <w:noProof/>
        </w:rPr>
        <w:instrText xml:space="preserve"> PAGEREF _Toc208981637 \h </w:instrText>
      </w:r>
      <w:r>
        <w:rPr>
          <w:noProof/>
        </w:rPr>
      </w:r>
      <w:r>
        <w:rPr>
          <w:noProof/>
        </w:rPr>
        <w:fldChar w:fldCharType="separate"/>
      </w:r>
      <w:r>
        <w:rPr>
          <w:noProof/>
        </w:rPr>
        <w:t>29</w:t>
      </w:r>
      <w:r>
        <w:rPr>
          <w:noProof/>
        </w:rPr>
        <w:fldChar w:fldCharType="end"/>
      </w:r>
    </w:p>
    <w:p w14:paraId="7EAE92E7" w14:textId="253D43AF" w:rsidR="005E5EC7" w:rsidRDefault="005E5EC7">
      <w:pPr>
        <w:pStyle w:val="TOC3"/>
        <w:rPr>
          <w:rFonts w:ascii="Calibri" w:hAnsi="Calibri"/>
          <w:noProof/>
          <w:kern w:val="2"/>
          <w:sz w:val="24"/>
          <w:szCs w:val="24"/>
          <w:lang w:eastAsia="en-GB"/>
        </w:rPr>
      </w:pPr>
      <w:r w:rsidRPr="003D5E4B">
        <w:rPr>
          <w:noProof/>
          <w:lang w:val="en-US" w:eastAsia="zh-CN"/>
        </w:rPr>
        <w:t>5.12.1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_Toc208981638 \h </w:instrText>
      </w:r>
      <w:r>
        <w:rPr>
          <w:noProof/>
        </w:rPr>
      </w:r>
      <w:r>
        <w:rPr>
          <w:noProof/>
        </w:rPr>
        <w:fldChar w:fldCharType="separate"/>
      </w:r>
      <w:r>
        <w:rPr>
          <w:noProof/>
        </w:rPr>
        <w:t>29</w:t>
      </w:r>
      <w:r>
        <w:rPr>
          <w:noProof/>
        </w:rPr>
        <w:fldChar w:fldCharType="end"/>
      </w:r>
    </w:p>
    <w:p w14:paraId="0A46A2BB" w14:textId="00A035CB" w:rsidR="005E5EC7" w:rsidRDefault="005E5EC7">
      <w:pPr>
        <w:pStyle w:val="TOC3"/>
        <w:rPr>
          <w:rFonts w:ascii="Calibri" w:hAnsi="Calibri"/>
          <w:noProof/>
          <w:kern w:val="2"/>
          <w:sz w:val="24"/>
          <w:szCs w:val="24"/>
          <w:lang w:eastAsia="en-GB"/>
        </w:rPr>
      </w:pPr>
      <w:r>
        <w:rPr>
          <w:noProof/>
          <w:lang w:eastAsia="zh-CN"/>
        </w:rPr>
        <w:t>5.12.2</w:t>
      </w:r>
      <w:r>
        <w:rPr>
          <w:rFonts w:ascii="Calibri" w:hAnsi="Calibri"/>
          <w:noProof/>
          <w:kern w:val="2"/>
          <w:sz w:val="24"/>
          <w:szCs w:val="24"/>
          <w:lang w:eastAsia="en-GB"/>
        </w:rPr>
        <w:tab/>
      </w:r>
      <w:r>
        <w:rPr>
          <w:noProof/>
          <w:lang w:eastAsia="zh-CN"/>
        </w:rPr>
        <w:t>Incoming SDP offer with ECN</w:t>
      </w:r>
      <w:r>
        <w:rPr>
          <w:noProof/>
        </w:rPr>
        <w:tab/>
      </w:r>
      <w:r>
        <w:rPr>
          <w:noProof/>
        </w:rPr>
        <w:fldChar w:fldCharType="begin"/>
      </w:r>
      <w:r>
        <w:rPr>
          <w:noProof/>
        </w:rPr>
        <w:instrText xml:space="preserve"> PAGEREF _Toc208981639 \h </w:instrText>
      </w:r>
      <w:r>
        <w:rPr>
          <w:noProof/>
        </w:rPr>
      </w:r>
      <w:r>
        <w:rPr>
          <w:noProof/>
        </w:rPr>
        <w:fldChar w:fldCharType="separate"/>
      </w:r>
      <w:r>
        <w:rPr>
          <w:noProof/>
        </w:rPr>
        <w:t>29</w:t>
      </w:r>
      <w:r>
        <w:rPr>
          <w:noProof/>
        </w:rPr>
        <w:fldChar w:fldCharType="end"/>
      </w:r>
    </w:p>
    <w:p w14:paraId="52DD8852" w14:textId="5E417D99" w:rsidR="005E5EC7" w:rsidRDefault="005E5EC7">
      <w:pPr>
        <w:pStyle w:val="TOC3"/>
        <w:rPr>
          <w:rFonts w:ascii="Calibri" w:hAnsi="Calibri"/>
          <w:noProof/>
          <w:kern w:val="2"/>
          <w:sz w:val="24"/>
          <w:szCs w:val="24"/>
          <w:lang w:eastAsia="en-GB"/>
        </w:rPr>
      </w:pPr>
      <w:r>
        <w:rPr>
          <w:noProof/>
          <w:lang w:eastAsia="zh-CN"/>
        </w:rPr>
        <w:t>5.12.3</w:t>
      </w:r>
      <w:r>
        <w:rPr>
          <w:rFonts w:ascii="Calibri" w:hAnsi="Calibri"/>
          <w:noProof/>
          <w:kern w:val="2"/>
          <w:sz w:val="24"/>
          <w:szCs w:val="24"/>
          <w:lang w:eastAsia="en-GB"/>
        </w:rPr>
        <w:tab/>
      </w:r>
      <w:r>
        <w:rPr>
          <w:noProof/>
          <w:lang w:eastAsia="zh-CN"/>
        </w:rPr>
        <w:t>Incoming SDP offer without ECN</w:t>
      </w:r>
      <w:r>
        <w:rPr>
          <w:noProof/>
        </w:rPr>
        <w:tab/>
      </w:r>
      <w:r>
        <w:rPr>
          <w:noProof/>
        </w:rPr>
        <w:fldChar w:fldCharType="begin"/>
      </w:r>
      <w:r>
        <w:rPr>
          <w:noProof/>
        </w:rPr>
        <w:instrText xml:space="preserve"> PAGEREF _Toc208981640 \h </w:instrText>
      </w:r>
      <w:r>
        <w:rPr>
          <w:noProof/>
        </w:rPr>
      </w:r>
      <w:r>
        <w:rPr>
          <w:noProof/>
        </w:rPr>
        <w:fldChar w:fldCharType="separate"/>
      </w:r>
      <w:r>
        <w:rPr>
          <w:noProof/>
        </w:rPr>
        <w:t>29</w:t>
      </w:r>
      <w:r>
        <w:rPr>
          <w:noProof/>
        </w:rPr>
        <w:fldChar w:fldCharType="end"/>
      </w:r>
    </w:p>
    <w:p w14:paraId="17C387F6" w14:textId="6E11EFAA" w:rsidR="005E5EC7" w:rsidRDefault="005E5EC7">
      <w:pPr>
        <w:pStyle w:val="TOC3"/>
        <w:rPr>
          <w:rFonts w:ascii="Calibri" w:hAnsi="Calibri"/>
          <w:noProof/>
          <w:kern w:val="2"/>
          <w:sz w:val="24"/>
          <w:szCs w:val="24"/>
          <w:lang w:eastAsia="en-GB"/>
        </w:rPr>
      </w:pPr>
      <w:r>
        <w:rPr>
          <w:noProof/>
          <w:lang w:eastAsia="zh-CN"/>
        </w:rPr>
        <w:t>5.12.4</w:t>
      </w:r>
      <w:r>
        <w:rPr>
          <w:rFonts w:ascii="Calibri" w:hAnsi="Calibri"/>
          <w:noProof/>
          <w:kern w:val="2"/>
          <w:sz w:val="24"/>
          <w:szCs w:val="24"/>
          <w:lang w:eastAsia="en-GB"/>
        </w:rPr>
        <w:tab/>
      </w:r>
      <w:r>
        <w:rPr>
          <w:noProof/>
          <w:lang w:eastAsia="zh-CN"/>
        </w:rPr>
        <w:t>Detection of ECN failures by IMS-AGW</w:t>
      </w:r>
      <w:r>
        <w:rPr>
          <w:noProof/>
        </w:rPr>
        <w:tab/>
      </w:r>
      <w:r>
        <w:rPr>
          <w:noProof/>
        </w:rPr>
        <w:fldChar w:fldCharType="begin"/>
      </w:r>
      <w:r>
        <w:rPr>
          <w:noProof/>
        </w:rPr>
        <w:instrText xml:space="preserve"> PAGEREF _Toc208981641 \h </w:instrText>
      </w:r>
      <w:r>
        <w:rPr>
          <w:noProof/>
        </w:rPr>
      </w:r>
      <w:r>
        <w:rPr>
          <w:noProof/>
        </w:rPr>
        <w:fldChar w:fldCharType="separate"/>
      </w:r>
      <w:r>
        <w:rPr>
          <w:noProof/>
        </w:rPr>
        <w:t>29</w:t>
      </w:r>
      <w:r>
        <w:rPr>
          <w:noProof/>
        </w:rPr>
        <w:fldChar w:fldCharType="end"/>
      </w:r>
    </w:p>
    <w:p w14:paraId="4343977F" w14:textId="52F33087" w:rsidR="005E5EC7" w:rsidRDefault="005E5EC7">
      <w:pPr>
        <w:pStyle w:val="TOC2"/>
        <w:rPr>
          <w:rFonts w:ascii="Calibri" w:hAnsi="Calibri"/>
          <w:noProof/>
          <w:kern w:val="2"/>
          <w:sz w:val="24"/>
          <w:szCs w:val="24"/>
          <w:lang w:eastAsia="en-GB"/>
        </w:rPr>
      </w:pPr>
      <w:r>
        <w:rPr>
          <w:noProof/>
        </w:rPr>
        <w:t>5.13</w:t>
      </w:r>
      <w:r>
        <w:rPr>
          <w:rFonts w:ascii="Calibri" w:hAnsi="Calibri"/>
          <w:noProof/>
          <w:kern w:val="2"/>
          <w:sz w:val="24"/>
          <w:szCs w:val="24"/>
          <w:lang w:eastAsia="en-GB"/>
        </w:rPr>
        <w:tab/>
      </w:r>
      <w:r>
        <w:rPr>
          <w:noProof/>
        </w:rPr>
        <w:t>Transcoding</w:t>
      </w:r>
      <w:r>
        <w:rPr>
          <w:noProof/>
        </w:rPr>
        <w:tab/>
      </w:r>
      <w:r>
        <w:rPr>
          <w:noProof/>
        </w:rPr>
        <w:fldChar w:fldCharType="begin"/>
      </w:r>
      <w:r>
        <w:rPr>
          <w:noProof/>
        </w:rPr>
        <w:instrText xml:space="preserve"> PAGEREF _Toc208981642 \h </w:instrText>
      </w:r>
      <w:r>
        <w:rPr>
          <w:noProof/>
        </w:rPr>
      </w:r>
      <w:r>
        <w:rPr>
          <w:noProof/>
        </w:rPr>
        <w:fldChar w:fldCharType="separate"/>
      </w:r>
      <w:r>
        <w:rPr>
          <w:noProof/>
        </w:rPr>
        <w:t>30</w:t>
      </w:r>
      <w:r>
        <w:rPr>
          <w:noProof/>
        </w:rPr>
        <w:fldChar w:fldCharType="end"/>
      </w:r>
    </w:p>
    <w:p w14:paraId="1317C6A5" w14:textId="323CF1DA" w:rsidR="005E5EC7" w:rsidRDefault="005E5EC7">
      <w:pPr>
        <w:pStyle w:val="TOC3"/>
        <w:rPr>
          <w:rFonts w:ascii="Calibri" w:hAnsi="Calibri"/>
          <w:noProof/>
          <w:kern w:val="2"/>
          <w:sz w:val="24"/>
          <w:szCs w:val="24"/>
          <w:lang w:eastAsia="en-GB"/>
        </w:rPr>
      </w:pPr>
      <w:r>
        <w:rPr>
          <w:noProof/>
        </w:rPr>
        <w:t>5.13.1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_Toc208981643 \h </w:instrText>
      </w:r>
      <w:r>
        <w:rPr>
          <w:noProof/>
        </w:rPr>
      </w:r>
      <w:r>
        <w:rPr>
          <w:noProof/>
        </w:rPr>
        <w:fldChar w:fldCharType="separate"/>
      </w:r>
      <w:r>
        <w:rPr>
          <w:noProof/>
        </w:rPr>
        <w:t>30</w:t>
      </w:r>
      <w:r>
        <w:rPr>
          <w:noProof/>
        </w:rPr>
        <w:fldChar w:fldCharType="end"/>
      </w:r>
    </w:p>
    <w:p w14:paraId="122C63D0" w14:textId="0516498C" w:rsidR="005E5EC7" w:rsidRDefault="005E5EC7">
      <w:pPr>
        <w:pStyle w:val="TOC3"/>
        <w:rPr>
          <w:rFonts w:ascii="Calibri" w:hAnsi="Calibri"/>
          <w:noProof/>
          <w:kern w:val="2"/>
          <w:sz w:val="24"/>
          <w:szCs w:val="24"/>
          <w:lang w:eastAsia="en-GB"/>
        </w:rPr>
      </w:pPr>
      <w:r>
        <w:rPr>
          <w:noProof/>
        </w:rPr>
        <w:t>5.13.2</w:t>
      </w:r>
      <w:r>
        <w:rPr>
          <w:rFonts w:ascii="Calibri" w:hAnsi="Calibri"/>
          <w:noProof/>
          <w:kern w:val="2"/>
          <w:sz w:val="24"/>
          <w:szCs w:val="24"/>
          <w:lang w:eastAsia="en-GB"/>
        </w:rPr>
        <w:tab/>
      </w:r>
      <w:r>
        <w:rPr>
          <w:noProof/>
        </w:rPr>
        <w:t>Handling of common codec parameters</w:t>
      </w:r>
      <w:r>
        <w:rPr>
          <w:noProof/>
        </w:rPr>
        <w:tab/>
      </w:r>
      <w:r>
        <w:rPr>
          <w:noProof/>
        </w:rPr>
        <w:fldChar w:fldCharType="begin"/>
      </w:r>
      <w:r>
        <w:rPr>
          <w:noProof/>
        </w:rPr>
        <w:instrText xml:space="preserve"> PAGEREF _Toc208981644 \h </w:instrText>
      </w:r>
      <w:r>
        <w:rPr>
          <w:noProof/>
        </w:rPr>
      </w:r>
      <w:r>
        <w:rPr>
          <w:noProof/>
        </w:rPr>
        <w:fldChar w:fldCharType="separate"/>
      </w:r>
      <w:r>
        <w:rPr>
          <w:noProof/>
        </w:rPr>
        <w:t>30</w:t>
      </w:r>
      <w:r>
        <w:rPr>
          <w:noProof/>
        </w:rPr>
        <w:fldChar w:fldCharType="end"/>
      </w:r>
    </w:p>
    <w:p w14:paraId="4BFDDB0F" w14:textId="28337564" w:rsidR="005E5EC7" w:rsidRDefault="005E5EC7">
      <w:pPr>
        <w:pStyle w:val="TOC3"/>
        <w:rPr>
          <w:rFonts w:ascii="Calibri" w:hAnsi="Calibri"/>
          <w:noProof/>
          <w:kern w:val="2"/>
          <w:sz w:val="24"/>
          <w:szCs w:val="24"/>
          <w:lang w:eastAsia="en-GB"/>
        </w:rPr>
      </w:pPr>
      <w:r>
        <w:rPr>
          <w:noProof/>
        </w:rPr>
        <w:t>5.13.3</w:t>
      </w:r>
      <w:r>
        <w:rPr>
          <w:rFonts w:ascii="Calibri" w:hAnsi="Calibri"/>
          <w:noProof/>
          <w:kern w:val="2"/>
          <w:sz w:val="24"/>
          <w:szCs w:val="24"/>
          <w:lang w:eastAsia="en-GB"/>
        </w:rPr>
        <w:tab/>
      </w:r>
      <w:r>
        <w:rPr>
          <w:noProof/>
        </w:rPr>
        <w:t>Handling of the EVS speech codec</w:t>
      </w:r>
      <w:r>
        <w:rPr>
          <w:noProof/>
        </w:rPr>
        <w:tab/>
      </w:r>
      <w:r>
        <w:rPr>
          <w:noProof/>
        </w:rPr>
        <w:fldChar w:fldCharType="begin"/>
      </w:r>
      <w:r>
        <w:rPr>
          <w:noProof/>
        </w:rPr>
        <w:instrText xml:space="preserve"> PAGEREF _Toc208981645 \h </w:instrText>
      </w:r>
      <w:r>
        <w:rPr>
          <w:noProof/>
        </w:rPr>
      </w:r>
      <w:r>
        <w:rPr>
          <w:noProof/>
        </w:rPr>
        <w:fldChar w:fldCharType="separate"/>
      </w:r>
      <w:r>
        <w:rPr>
          <w:noProof/>
        </w:rPr>
        <w:t>31</w:t>
      </w:r>
      <w:r>
        <w:rPr>
          <w:noProof/>
        </w:rPr>
        <w:fldChar w:fldCharType="end"/>
      </w:r>
    </w:p>
    <w:p w14:paraId="64C9A6A3" w14:textId="2D3FBB93" w:rsidR="005E5EC7" w:rsidRDefault="005E5EC7">
      <w:pPr>
        <w:pStyle w:val="TOC3"/>
        <w:rPr>
          <w:rFonts w:ascii="Calibri" w:hAnsi="Calibri"/>
          <w:noProof/>
          <w:kern w:val="2"/>
          <w:sz w:val="24"/>
          <w:szCs w:val="24"/>
          <w:lang w:eastAsia="en-GB"/>
        </w:rPr>
      </w:pPr>
      <w:r>
        <w:rPr>
          <w:noProof/>
        </w:rPr>
        <w:t>5.13.4</w:t>
      </w:r>
      <w:r>
        <w:rPr>
          <w:rFonts w:ascii="Calibri" w:hAnsi="Calibri"/>
          <w:noProof/>
          <w:kern w:val="2"/>
          <w:sz w:val="24"/>
          <w:szCs w:val="24"/>
          <w:lang w:eastAsia="en-GB"/>
        </w:rPr>
        <w:tab/>
      </w:r>
      <w:r>
        <w:rPr>
          <w:noProof/>
        </w:rPr>
        <w:t>Handling of the OPUS speech and audio codec for WebRTC</w:t>
      </w:r>
      <w:r>
        <w:rPr>
          <w:noProof/>
        </w:rPr>
        <w:tab/>
      </w:r>
      <w:r>
        <w:rPr>
          <w:noProof/>
        </w:rPr>
        <w:fldChar w:fldCharType="begin"/>
      </w:r>
      <w:r>
        <w:rPr>
          <w:noProof/>
        </w:rPr>
        <w:instrText xml:space="preserve"> PAGEREF _Toc208981646 \h </w:instrText>
      </w:r>
      <w:r>
        <w:rPr>
          <w:noProof/>
        </w:rPr>
      </w:r>
      <w:r>
        <w:rPr>
          <w:noProof/>
        </w:rPr>
        <w:fldChar w:fldCharType="separate"/>
      </w:r>
      <w:r>
        <w:rPr>
          <w:noProof/>
        </w:rPr>
        <w:t>44</w:t>
      </w:r>
      <w:r>
        <w:rPr>
          <w:noProof/>
        </w:rPr>
        <w:fldChar w:fldCharType="end"/>
      </w:r>
    </w:p>
    <w:p w14:paraId="270AB367" w14:textId="2C8BD145" w:rsidR="005E5EC7" w:rsidRDefault="005E5EC7">
      <w:pPr>
        <w:pStyle w:val="TOC3"/>
        <w:rPr>
          <w:rFonts w:ascii="Calibri" w:hAnsi="Calibri"/>
          <w:noProof/>
          <w:kern w:val="2"/>
          <w:sz w:val="24"/>
          <w:szCs w:val="24"/>
          <w:lang w:eastAsia="en-GB"/>
        </w:rPr>
      </w:pPr>
      <w:r>
        <w:rPr>
          <w:noProof/>
        </w:rPr>
        <w:t>5.13.5</w:t>
      </w:r>
      <w:r>
        <w:rPr>
          <w:rFonts w:ascii="Calibri" w:hAnsi="Calibri"/>
          <w:noProof/>
          <w:kern w:val="2"/>
          <w:sz w:val="24"/>
          <w:szCs w:val="24"/>
          <w:lang w:eastAsia="en-GB"/>
        </w:rPr>
        <w:tab/>
      </w:r>
      <w:r>
        <w:rPr>
          <w:noProof/>
        </w:rPr>
        <w:t>Handling of the IVAS speech and audio codec</w:t>
      </w:r>
      <w:r>
        <w:rPr>
          <w:noProof/>
        </w:rPr>
        <w:tab/>
      </w:r>
      <w:r>
        <w:rPr>
          <w:noProof/>
        </w:rPr>
        <w:fldChar w:fldCharType="begin"/>
      </w:r>
      <w:r>
        <w:rPr>
          <w:noProof/>
        </w:rPr>
        <w:instrText xml:space="preserve"> PAGEREF _Toc208981647 \h </w:instrText>
      </w:r>
      <w:r>
        <w:rPr>
          <w:noProof/>
        </w:rPr>
      </w:r>
      <w:r>
        <w:rPr>
          <w:noProof/>
        </w:rPr>
        <w:fldChar w:fldCharType="separate"/>
      </w:r>
      <w:r>
        <w:rPr>
          <w:noProof/>
        </w:rPr>
        <w:t>47</w:t>
      </w:r>
      <w:r>
        <w:rPr>
          <w:noProof/>
        </w:rPr>
        <w:fldChar w:fldCharType="end"/>
      </w:r>
    </w:p>
    <w:p w14:paraId="60913761" w14:textId="61BC38D4" w:rsidR="005E5EC7" w:rsidRDefault="005E5EC7">
      <w:pPr>
        <w:pStyle w:val="TOC2"/>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rPr>
        <w:t>Multimedia Priority Service (MPS) Support</w:t>
      </w:r>
      <w:r>
        <w:rPr>
          <w:noProof/>
        </w:rPr>
        <w:tab/>
      </w:r>
      <w:r>
        <w:rPr>
          <w:noProof/>
        </w:rPr>
        <w:fldChar w:fldCharType="begin"/>
      </w:r>
      <w:r>
        <w:rPr>
          <w:noProof/>
        </w:rPr>
        <w:instrText xml:space="preserve"> PAGEREF _Toc208981648 \h </w:instrText>
      </w:r>
      <w:r>
        <w:rPr>
          <w:noProof/>
        </w:rPr>
      </w:r>
      <w:r>
        <w:rPr>
          <w:noProof/>
        </w:rPr>
        <w:fldChar w:fldCharType="separate"/>
      </w:r>
      <w:r>
        <w:rPr>
          <w:noProof/>
        </w:rPr>
        <w:t>61</w:t>
      </w:r>
      <w:r>
        <w:rPr>
          <w:noProof/>
        </w:rPr>
        <w:fldChar w:fldCharType="end"/>
      </w:r>
    </w:p>
    <w:p w14:paraId="3E067096" w14:textId="53821526" w:rsidR="005E5EC7" w:rsidRDefault="005E5EC7">
      <w:pPr>
        <w:pStyle w:val="TOC2"/>
        <w:rPr>
          <w:rFonts w:ascii="Calibri" w:hAnsi="Calibri"/>
          <w:noProof/>
          <w:kern w:val="2"/>
          <w:sz w:val="24"/>
          <w:szCs w:val="24"/>
          <w:lang w:eastAsia="en-GB"/>
        </w:rPr>
      </w:pPr>
      <w:r>
        <w:rPr>
          <w:noProof/>
        </w:rPr>
        <w:lastRenderedPageBreak/>
        <w:t>5.15</w:t>
      </w:r>
      <w:r>
        <w:rPr>
          <w:rFonts w:ascii="Calibri" w:hAnsi="Calibri"/>
          <w:noProof/>
          <w:kern w:val="2"/>
          <w:sz w:val="24"/>
          <w:szCs w:val="24"/>
          <w:lang w:eastAsia="en-GB"/>
        </w:rPr>
        <w:tab/>
      </w:r>
      <w:r>
        <w:rPr>
          <w:noProof/>
        </w:rPr>
        <w:t>Coordination of Video Orientation</w:t>
      </w:r>
      <w:r>
        <w:rPr>
          <w:noProof/>
        </w:rPr>
        <w:tab/>
      </w:r>
      <w:r>
        <w:rPr>
          <w:noProof/>
        </w:rPr>
        <w:fldChar w:fldCharType="begin"/>
      </w:r>
      <w:r>
        <w:rPr>
          <w:noProof/>
        </w:rPr>
        <w:instrText xml:space="preserve"> PAGEREF _Toc208981649 \h </w:instrText>
      </w:r>
      <w:r>
        <w:rPr>
          <w:noProof/>
        </w:rPr>
      </w:r>
      <w:r>
        <w:rPr>
          <w:noProof/>
        </w:rPr>
        <w:fldChar w:fldCharType="separate"/>
      </w:r>
      <w:r>
        <w:rPr>
          <w:noProof/>
        </w:rPr>
        <w:t>62</w:t>
      </w:r>
      <w:r>
        <w:rPr>
          <w:noProof/>
        </w:rPr>
        <w:fldChar w:fldCharType="end"/>
      </w:r>
    </w:p>
    <w:p w14:paraId="1819F6FF" w14:textId="06EE4E44" w:rsidR="005E5EC7" w:rsidRDefault="005E5EC7">
      <w:pPr>
        <w:pStyle w:val="TOC2"/>
        <w:rPr>
          <w:rFonts w:ascii="Calibri" w:hAnsi="Calibri"/>
          <w:noProof/>
          <w:kern w:val="2"/>
          <w:sz w:val="24"/>
          <w:szCs w:val="24"/>
          <w:lang w:eastAsia="en-GB"/>
        </w:rPr>
      </w:pPr>
      <w:r>
        <w:rPr>
          <w:noProof/>
        </w:rPr>
        <w:t>5.16</w:t>
      </w:r>
      <w:r>
        <w:rPr>
          <w:rFonts w:ascii="Calibri" w:hAnsi="Calibri"/>
          <w:noProof/>
          <w:kern w:val="2"/>
          <w:sz w:val="24"/>
          <w:szCs w:val="24"/>
          <w:lang w:eastAsia="en-GB"/>
        </w:rPr>
        <w:tab/>
      </w:r>
      <w:r>
        <w:rPr>
          <w:noProof/>
        </w:rPr>
        <w:t>Generic image attributes</w:t>
      </w:r>
      <w:r>
        <w:rPr>
          <w:noProof/>
        </w:rPr>
        <w:tab/>
      </w:r>
      <w:r>
        <w:rPr>
          <w:noProof/>
        </w:rPr>
        <w:fldChar w:fldCharType="begin"/>
      </w:r>
      <w:r>
        <w:rPr>
          <w:noProof/>
        </w:rPr>
        <w:instrText xml:space="preserve"> PAGEREF _Toc208981650 \h </w:instrText>
      </w:r>
      <w:r>
        <w:rPr>
          <w:noProof/>
        </w:rPr>
      </w:r>
      <w:r>
        <w:rPr>
          <w:noProof/>
        </w:rPr>
        <w:fldChar w:fldCharType="separate"/>
      </w:r>
      <w:r>
        <w:rPr>
          <w:noProof/>
        </w:rPr>
        <w:t>63</w:t>
      </w:r>
      <w:r>
        <w:rPr>
          <w:noProof/>
        </w:rPr>
        <w:fldChar w:fldCharType="end"/>
      </w:r>
    </w:p>
    <w:p w14:paraId="37255992" w14:textId="1363C607" w:rsidR="005E5EC7" w:rsidRDefault="005E5EC7">
      <w:pPr>
        <w:pStyle w:val="TOC2"/>
        <w:rPr>
          <w:rFonts w:ascii="Calibri" w:hAnsi="Calibri"/>
          <w:noProof/>
          <w:kern w:val="2"/>
          <w:sz w:val="24"/>
          <w:szCs w:val="24"/>
          <w:lang w:eastAsia="en-GB"/>
        </w:rPr>
      </w:pPr>
      <w:r>
        <w:rPr>
          <w:noProof/>
        </w:rPr>
        <w:t>5.17</w:t>
      </w:r>
      <w:r>
        <w:rPr>
          <w:rFonts w:ascii="Calibri" w:hAnsi="Calibri"/>
          <w:noProof/>
          <w:kern w:val="2"/>
          <w:sz w:val="24"/>
          <w:szCs w:val="24"/>
          <w:lang w:eastAsia="en-GB"/>
        </w:rPr>
        <w:tab/>
      </w:r>
      <w:r>
        <w:rPr>
          <w:noProof/>
        </w:rPr>
        <w:t>TCP bearer connection control</w:t>
      </w:r>
      <w:r>
        <w:rPr>
          <w:noProof/>
        </w:rPr>
        <w:tab/>
      </w:r>
      <w:r>
        <w:rPr>
          <w:noProof/>
        </w:rPr>
        <w:fldChar w:fldCharType="begin"/>
      </w:r>
      <w:r>
        <w:rPr>
          <w:noProof/>
        </w:rPr>
        <w:instrText xml:space="preserve"> PAGEREF _Toc208981651 \h </w:instrText>
      </w:r>
      <w:r>
        <w:rPr>
          <w:noProof/>
        </w:rPr>
      </w:r>
      <w:r>
        <w:rPr>
          <w:noProof/>
        </w:rPr>
        <w:fldChar w:fldCharType="separate"/>
      </w:r>
      <w:r>
        <w:rPr>
          <w:noProof/>
        </w:rPr>
        <w:t>63</w:t>
      </w:r>
      <w:r>
        <w:rPr>
          <w:noProof/>
        </w:rPr>
        <w:fldChar w:fldCharType="end"/>
      </w:r>
    </w:p>
    <w:p w14:paraId="2EEA1413" w14:textId="70F874D5" w:rsidR="005E5EC7" w:rsidRDefault="005E5EC7">
      <w:pPr>
        <w:pStyle w:val="TOC3"/>
        <w:rPr>
          <w:rFonts w:ascii="Calibri" w:hAnsi="Calibri"/>
          <w:noProof/>
          <w:kern w:val="2"/>
          <w:sz w:val="24"/>
          <w:szCs w:val="24"/>
          <w:lang w:eastAsia="en-GB"/>
        </w:rPr>
      </w:pPr>
      <w:r>
        <w:rPr>
          <w:noProof/>
        </w:rPr>
        <w:t>5.17.1</w:t>
      </w:r>
      <w:r>
        <w:rPr>
          <w:rFonts w:ascii="Calibri" w:hAnsi="Calibri"/>
          <w:noProof/>
          <w:kern w:val="2"/>
          <w:sz w:val="24"/>
          <w:szCs w:val="24"/>
          <w:lang w:eastAsia="en-GB"/>
        </w:rPr>
        <w:tab/>
      </w:r>
      <w:r>
        <w:rPr>
          <w:noProof/>
        </w:rPr>
        <w:t>Stateless TCP handling</w:t>
      </w:r>
      <w:r>
        <w:rPr>
          <w:noProof/>
        </w:rPr>
        <w:tab/>
      </w:r>
      <w:r>
        <w:rPr>
          <w:noProof/>
        </w:rPr>
        <w:fldChar w:fldCharType="begin"/>
      </w:r>
      <w:r>
        <w:rPr>
          <w:noProof/>
        </w:rPr>
        <w:instrText xml:space="preserve"> PAGEREF _Toc208981652 \h </w:instrText>
      </w:r>
      <w:r>
        <w:rPr>
          <w:noProof/>
        </w:rPr>
      </w:r>
      <w:r>
        <w:rPr>
          <w:noProof/>
        </w:rPr>
        <w:fldChar w:fldCharType="separate"/>
      </w:r>
      <w:r>
        <w:rPr>
          <w:noProof/>
        </w:rPr>
        <w:t>63</w:t>
      </w:r>
      <w:r>
        <w:rPr>
          <w:noProof/>
        </w:rPr>
        <w:fldChar w:fldCharType="end"/>
      </w:r>
    </w:p>
    <w:p w14:paraId="6510F52A" w14:textId="47CDEC94" w:rsidR="005E5EC7" w:rsidRDefault="005E5EC7">
      <w:pPr>
        <w:pStyle w:val="TOC3"/>
        <w:rPr>
          <w:rFonts w:ascii="Calibri" w:hAnsi="Calibri"/>
          <w:noProof/>
          <w:kern w:val="2"/>
          <w:sz w:val="24"/>
          <w:szCs w:val="24"/>
          <w:lang w:eastAsia="en-GB"/>
        </w:rPr>
      </w:pPr>
      <w:r>
        <w:rPr>
          <w:noProof/>
        </w:rPr>
        <w:t>5.17.2</w:t>
      </w:r>
      <w:r>
        <w:rPr>
          <w:rFonts w:ascii="Calibri" w:hAnsi="Calibri"/>
          <w:noProof/>
          <w:kern w:val="2"/>
          <w:sz w:val="24"/>
          <w:szCs w:val="24"/>
          <w:lang w:eastAsia="en-GB"/>
        </w:rPr>
        <w:tab/>
      </w:r>
      <w:r>
        <w:rPr>
          <w:noProof/>
        </w:rPr>
        <w:t>State</w:t>
      </w:r>
      <w:r>
        <w:rPr>
          <w:noProof/>
        </w:rPr>
        <w:noBreakHyphen/>
        <w:t>aware TCP handling</w:t>
      </w:r>
      <w:r>
        <w:rPr>
          <w:noProof/>
        </w:rPr>
        <w:tab/>
      </w:r>
      <w:r>
        <w:rPr>
          <w:noProof/>
        </w:rPr>
        <w:fldChar w:fldCharType="begin"/>
      </w:r>
      <w:r>
        <w:rPr>
          <w:noProof/>
        </w:rPr>
        <w:instrText xml:space="preserve"> PAGEREF _Toc208981653 \h </w:instrText>
      </w:r>
      <w:r>
        <w:rPr>
          <w:noProof/>
        </w:rPr>
      </w:r>
      <w:r>
        <w:rPr>
          <w:noProof/>
        </w:rPr>
        <w:fldChar w:fldCharType="separate"/>
      </w:r>
      <w:r>
        <w:rPr>
          <w:noProof/>
        </w:rPr>
        <w:t>64</w:t>
      </w:r>
      <w:r>
        <w:rPr>
          <w:noProof/>
        </w:rPr>
        <w:fldChar w:fldCharType="end"/>
      </w:r>
    </w:p>
    <w:p w14:paraId="569A4B69" w14:textId="3D233A7A" w:rsidR="005E5EC7" w:rsidRDefault="005E5EC7">
      <w:pPr>
        <w:pStyle w:val="TOC4"/>
        <w:rPr>
          <w:rFonts w:ascii="Calibri" w:hAnsi="Calibri"/>
          <w:noProof/>
          <w:kern w:val="2"/>
          <w:sz w:val="24"/>
          <w:szCs w:val="24"/>
          <w:lang w:eastAsia="en-GB"/>
        </w:rPr>
      </w:pPr>
      <w:r>
        <w:rPr>
          <w:noProof/>
        </w:rPr>
        <w:t>5.17.2.1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_Toc208981654 \h </w:instrText>
      </w:r>
      <w:r>
        <w:rPr>
          <w:noProof/>
        </w:rPr>
      </w:r>
      <w:r>
        <w:rPr>
          <w:noProof/>
        </w:rPr>
        <w:fldChar w:fldCharType="separate"/>
      </w:r>
      <w:r>
        <w:rPr>
          <w:noProof/>
        </w:rPr>
        <w:t>64</w:t>
      </w:r>
      <w:r>
        <w:rPr>
          <w:noProof/>
        </w:rPr>
        <w:fldChar w:fldCharType="end"/>
      </w:r>
    </w:p>
    <w:p w14:paraId="784BDE59" w14:textId="6603C28D" w:rsidR="005E5EC7" w:rsidRDefault="005E5EC7">
      <w:pPr>
        <w:pStyle w:val="TOC4"/>
        <w:rPr>
          <w:rFonts w:ascii="Calibri" w:hAnsi="Calibri"/>
          <w:noProof/>
          <w:kern w:val="2"/>
          <w:sz w:val="24"/>
          <w:szCs w:val="24"/>
          <w:lang w:eastAsia="en-GB"/>
        </w:rPr>
      </w:pPr>
      <w:r>
        <w:rPr>
          <w:noProof/>
        </w:rPr>
        <w:t>5.17.2.2</w:t>
      </w:r>
      <w:r>
        <w:rPr>
          <w:rFonts w:ascii="Calibri" w:hAnsi="Calibri"/>
          <w:noProof/>
          <w:kern w:val="2"/>
          <w:sz w:val="24"/>
          <w:szCs w:val="24"/>
          <w:lang w:eastAsia="en-GB"/>
        </w:rPr>
        <w:tab/>
      </w:r>
      <w:r>
        <w:rPr>
          <w:noProof/>
        </w:rPr>
        <w:t>State</w:t>
      </w:r>
      <w:r>
        <w:rPr>
          <w:noProof/>
        </w:rPr>
        <w:noBreakHyphen/>
        <w:t>aware TCP handling without support of modifying the TCP setup direction</w:t>
      </w:r>
      <w:r>
        <w:rPr>
          <w:noProof/>
        </w:rPr>
        <w:tab/>
      </w:r>
      <w:r>
        <w:rPr>
          <w:noProof/>
        </w:rPr>
        <w:fldChar w:fldCharType="begin"/>
      </w:r>
      <w:r>
        <w:rPr>
          <w:noProof/>
        </w:rPr>
        <w:instrText xml:space="preserve"> PAGEREF _Toc208981655 \h </w:instrText>
      </w:r>
      <w:r>
        <w:rPr>
          <w:noProof/>
        </w:rPr>
      </w:r>
      <w:r>
        <w:rPr>
          <w:noProof/>
        </w:rPr>
        <w:fldChar w:fldCharType="separate"/>
      </w:r>
      <w:r>
        <w:rPr>
          <w:noProof/>
        </w:rPr>
        <w:t>64</w:t>
      </w:r>
      <w:r>
        <w:rPr>
          <w:noProof/>
        </w:rPr>
        <w:fldChar w:fldCharType="end"/>
      </w:r>
    </w:p>
    <w:p w14:paraId="119DE90E" w14:textId="4B7417D2" w:rsidR="005E5EC7" w:rsidRDefault="005E5EC7">
      <w:pPr>
        <w:pStyle w:val="TOC4"/>
        <w:rPr>
          <w:rFonts w:ascii="Calibri" w:hAnsi="Calibri"/>
          <w:noProof/>
          <w:kern w:val="2"/>
          <w:sz w:val="24"/>
          <w:szCs w:val="24"/>
          <w:lang w:eastAsia="en-GB"/>
        </w:rPr>
      </w:pPr>
      <w:r>
        <w:rPr>
          <w:noProof/>
        </w:rPr>
        <w:t>5.17.2.3</w:t>
      </w:r>
      <w:r>
        <w:rPr>
          <w:rFonts w:ascii="Calibri" w:hAnsi="Calibri"/>
          <w:noProof/>
          <w:kern w:val="2"/>
          <w:sz w:val="24"/>
          <w:szCs w:val="24"/>
          <w:lang w:eastAsia="en-GB"/>
        </w:rPr>
        <w:tab/>
      </w:r>
      <w:r>
        <w:rPr>
          <w:noProof/>
        </w:rPr>
        <w:t>State</w:t>
      </w:r>
      <w:r>
        <w:rPr>
          <w:noProof/>
        </w:rPr>
        <w:noBreakHyphen/>
        <w:t>aware TCP handling with support of modifying the TCP setup direction</w:t>
      </w:r>
      <w:r>
        <w:rPr>
          <w:noProof/>
        </w:rPr>
        <w:tab/>
      </w:r>
      <w:r>
        <w:rPr>
          <w:noProof/>
        </w:rPr>
        <w:fldChar w:fldCharType="begin"/>
      </w:r>
      <w:r>
        <w:rPr>
          <w:noProof/>
        </w:rPr>
        <w:instrText xml:space="preserve"> PAGEREF _Toc208981656 \h </w:instrText>
      </w:r>
      <w:r>
        <w:rPr>
          <w:noProof/>
        </w:rPr>
      </w:r>
      <w:r>
        <w:rPr>
          <w:noProof/>
        </w:rPr>
        <w:fldChar w:fldCharType="separate"/>
      </w:r>
      <w:r>
        <w:rPr>
          <w:noProof/>
        </w:rPr>
        <w:t>66</w:t>
      </w:r>
      <w:r>
        <w:rPr>
          <w:noProof/>
        </w:rPr>
        <w:fldChar w:fldCharType="end"/>
      </w:r>
    </w:p>
    <w:p w14:paraId="72028723" w14:textId="22E8429F" w:rsidR="005E5EC7" w:rsidRDefault="005E5EC7">
      <w:pPr>
        <w:pStyle w:val="TOC2"/>
        <w:rPr>
          <w:rFonts w:ascii="Calibri" w:hAnsi="Calibri"/>
          <w:noProof/>
          <w:kern w:val="2"/>
          <w:sz w:val="24"/>
          <w:szCs w:val="24"/>
          <w:lang w:eastAsia="en-GB"/>
        </w:rPr>
      </w:pPr>
      <w:r>
        <w:rPr>
          <w:noProof/>
        </w:rPr>
        <w:t>5.18</w:t>
      </w:r>
      <w:r>
        <w:rPr>
          <w:rFonts w:ascii="Calibri" w:hAnsi="Calibri"/>
          <w:noProof/>
          <w:kern w:val="2"/>
          <w:sz w:val="24"/>
          <w:szCs w:val="24"/>
          <w:lang w:eastAsia="en-GB"/>
        </w:rPr>
        <w:tab/>
      </w:r>
      <w:r>
        <w:rPr>
          <w:noProof/>
        </w:rPr>
        <w:t>Interactive Connectivity Establishment (ICE)</w:t>
      </w:r>
      <w:r>
        <w:rPr>
          <w:noProof/>
        </w:rPr>
        <w:tab/>
      </w:r>
      <w:r>
        <w:rPr>
          <w:noProof/>
        </w:rPr>
        <w:fldChar w:fldCharType="begin"/>
      </w:r>
      <w:r>
        <w:rPr>
          <w:noProof/>
        </w:rPr>
        <w:instrText xml:space="preserve"> PAGEREF _Toc208981657 \h </w:instrText>
      </w:r>
      <w:r>
        <w:rPr>
          <w:noProof/>
        </w:rPr>
      </w:r>
      <w:r>
        <w:rPr>
          <w:noProof/>
        </w:rPr>
        <w:fldChar w:fldCharType="separate"/>
      </w:r>
      <w:r>
        <w:rPr>
          <w:noProof/>
        </w:rPr>
        <w:t>67</w:t>
      </w:r>
      <w:r>
        <w:rPr>
          <w:noProof/>
        </w:rPr>
        <w:fldChar w:fldCharType="end"/>
      </w:r>
    </w:p>
    <w:p w14:paraId="66074DBD" w14:textId="69703AE0" w:rsidR="005E5EC7" w:rsidRDefault="005E5EC7">
      <w:pPr>
        <w:pStyle w:val="TOC3"/>
        <w:rPr>
          <w:rFonts w:ascii="Calibri" w:hAnsi="Calibri"/>
          <w:noProof/>
          <w:kern w:val="2"/>
          <w:sz w:val="24"/>
          <w:szCs w:val="24"/>
          <w:lang w:eastAsia="en-GB"/>
        </w:rPr>
      </w:pPr>
      <w:r>
        <w:rPr>
          <w:noProof/>
        </w:rPr>
        <w:t>5.18.1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_Toc208981658 \h </w:instrText>
      </w:r>
      <w:r>
        <w:rPr>
          <w:noProof/>
        </w:rPr>
      </w:r>
      <w:r>
        <w:rPr>
          <w:noProof/>
        </w:rPr>
        <w:fldChar w:fldCharType="separate"/>
      </w:r>
      <w:r>
        <w:rPr>
          <w:noProof/>
        </w:rPr>
        <w:t>67</w:t>
      </w:r>
      <w:r>
        <w:rPr>
          <w:noProof/>
        </w:rPr>
        <w:fldChar w:fldCharType="end"/>
      </w:r>
    </w:p>
    <w:p w14:paraId="413E2799" w14:textId="0138DF81" w:rsidR="005E5EC7" w:rsidRDefault="005E5EC7">
      <w:pPr>
        <w:pStyle w:val="TOC3"/>
        <w:rPr>
          <w:rFonts w:ascii="Calibri" w:hAnsi="Calibri"/>
          <w:noProof/>
          <w:kern w:val="2"/>
          <w:sz w:val="24"/>
          <w:szCs w:val="24"/>
          <w:lang w:eastAsia="en-GB"/>
        </w:rPr>
      </w:pPr>
      <w:r>
        <w:rPr>
          <w:noProof/>
        </w:rPr>
        <w:t>5.18.2</w:t>
      </w:r>
      <w:r>
        <w:rPr>
          <w:rFonts w:ascii="Calibri" w:hAnsi="Calibri"/>
          <w:noProof/>
          <w:kern w:val="2"/>
          <w:sz w:val="24"/>
          <w:szCs w:val="24"/>
          <w:lang w:eastAsia="en-GB"/>
        </w:rPr>
        <w:tab/>
      </w:r>
      <w:r>
        <w:rPr>
          <w:noProof/>
        </w:rPr>
        <w:t>ICE lite</w:t>
      </w:r>
      <w:r>
        <w:rPr>
          <w:noProof/>
        </w:rPr>
        <w:tab/>
      </w:r>
      <w:r>
        <w:rPr>
          <w:noProof/>
        </w:rPr>
        <w:fldChar w:fldCharType="begin"/>
      </w:r>
      <w:r>
        <w:rPr>
          <w:noProof/>
        </w:rPr>
        <w:instrText xml:space="preserve"> PAGEREF _Toc208981659 \h </w:instrText>
      </w:r>
      <w:r>
        <w:rPr>
          <w:noProof/>
        </w:rPr>
      </w:r>
      <w:r>
        <w:rPr>
          <w:noProof/>
        </w:rPr>
        <w:fldChar w:fldCharType="separate"/>
      </w:r>
      <w:r>
        <w:rPr>
          <w:noProof/>
        </w:rPr>
        <w:t>68</w:t>
      </w:r>
      <w:r>
        <w:rPr>
          <w:noProof/>
        </w:rPr>
        <w:fldChar w:fldCharType="end"/>
      </w:r>
    </w:p>
    <w:p w14:paraId="0881ED8E" w14:textId="30DDBAC7" w:rsidR="005E5EC7" w:rsidRDefault="005E5EC7">
      <w:pPr>
        <w:pStyle w:val="TOC3"/>
        <w:rPr>
          <w:rFonts w:ascii="Calibri" w:hAnsi="Calibri"/>
          <w:noProof/>
          <w:kern w:val="2"/>
          <w:sz w:val="24"/>
          <w:szCs w:val="24"/>
          <w:lang w:eastAsia="en-GB"/>
        </w:rPr>
      </w:pPr>
      <w:r>
        <w:rPr>
          <w:noProof/>
        </w:rPr>
        <w:t>5.18.3</w:t>
      </w:r>
      <w:r>
        <w:rPr>
          <w:rFonts w:ascii="Calibri" w:hAnsi="Calibri"/>
          <w:noProof/>
          <w:kern w:val="2"/>
          <w:sz w:val="24"/>
          <w:szCs w:val="24"/>
          <w:lang w:eastAsia="en-GB"/>
        </w:rPr>
        <w:tab/>
      </w:r>
      <w:r>
        <w:rPr>
          <w:noProof/>
        </w:rPr>
        <w:t>Full ICE</w:t>
      </w:r>
      <w:r>
        <w:rPr>
          <w:noProof/>
        </w:rPr>
        <w:tab/>
      </w:r>
      <w:r>
        <w:rPr>
          <w:noProof/>
        </w:rPr>
        <w:fldChar w:fldCharType="begin"/>
      </w:r>
      <w:r>
        <w:rPr>
          <w:noProof/>
        </w:rPr>
        <w:instrText xml:space="preserve"> PAGEREF _Toc208981660 \h </w:instrText>
      </w:r>
      <w:r>
        <w:rPr>
          <w:noProof/>
        </w:rPr>
      </w:r>
      <w:r>
        <w:rPr>
          <w:noProof/>
        </w:rPr>
        <w:fldChar w:fldCharType="separate"/>
      </w:r>
      <w:r>
        <w:rPr>
          <w:noProof/>
        </w:rPr>
        <w:t>69</w:t>
      </w:r>
      <w:r>
        <w:rPr>
          <w:noProof/>
        </w:rPr>
        <w:fldChar w:fldCharType="end"/>
      </w:r>
    </w:p>
    <w:p w14:paraId="7B83134F" w14:textId="350A185C" w:rsidR="005E5EC7" w:rsidRDefault="005E5EC7">
      <w:pPr>
        <w:pStyle w:val="TOC3"/>
        <w:rPr>
          <w:rFonts w:ascii="Calibri" w:hAnsi="Calibri"/>
          <w:noProof/>
          <w:kern w:val="2"/>
          <w:sz w:val="24"/>
          <w:szCs w:val="24"/>
          <w:lang w:eastAsia="en-GB"/>
        </w:rPr>
      </w:pPr>
      <w:r>
        <w:rPr>
          <w:noProof/>
        </w:rPr>
        <w:t>5.18.4</w:t>
      </w:r>
      <w:r>
        <w:rPr>
          <w:rFonts w:ascii="Calibri" w:hAnsi="Calibri"/>
          <w:noProof/>
          <w:kern w:val="2"/>
          <w:sz w:val="24"/>
          <w:szCs w:val="24"/>
          <w:lang w:eastAsia="en-GB"/>
        </w:rPr>
        <w:tab/>
      </w:r>
      <w:r>
        <w:rPr>
          <w:noProof/>
        </w:rPr>
        <w:t>STUN consent freshness for WebRTC</w:t>
      </w:r>
      <w:r>
        <w:rPr>
          <w:noProof/>
        </w:rPr>
        <w:tab/>
      </w:r>
      <w:r>
        <w:rPr>
          <w:noProof/>
        </w:rPr>
        <w:fldChar w:fldCharType="begin"/>
      </w:r>
      <w:r>
        <w:rPr>
          <w:noProof/>
        </w:rPr>
        <w:instrText xml:space="preserve"> PAGEREF _Toc208981661 \h </w:instrText>
      </w:r>
      <w:r>
        <w:rPr>
          <w:noProof/>
        </w:rPr>
      </w:r>
      <w:r>
        <w:rPr>
          <w:noProof/>
        </w:rPr>
        <w:fldChar w:fldCharType="separate"/>
      </w:r>
      <w:r>
        <w:rPr>
          <w:noProof/>
        </w:rPr>
        <w:t>71</w:t>
      </w:r>
      <w:r>
        <w:rPr>
          <w:noProof/>
        </w:rPr>
        <w:fldChar w:fldCharType="end"/>
      </w:r>
    </w:p>
    <w:p w14:paraId="6E88BCC6" w14:textId="404B6A67" w:rsidR="005E5EC7" w:rsidRDefault="005E5EC7">
      <w:pPr>
        <w:pStyle w:val="TOC2"/>
        <w:rPr>
          <w:rFonts w:ascii="Calibri" w:hAnsi="Calibri"/>
          <w:noProof/>
          <w:kern w:val="2"/>
          <w:sz w:val="24"/>
          <w:szCs w:val="24"/>
          <w:lang w:eastAsia="en-GB"/>
        </w:rPr>
      </w:pPr>
      <w:r>
        <w:rPr>
          <w:noProof/>
        </w:rPr>
        <w:t>5.19</w:t>
      </w:r>
      <w:r>
        <w:rPr>
          <w:rFonts w:ascii="Calibri" w:hAnsi="Calibri"/>
          <w:noProof/>
          <w:kern w:val="2"/>
          <w:sz w:val="24"/>
          <w:szCs w:val="24"/>
          <w:lang w:eastAsia="en-GB"/>
        </w:rPr>
        <w:tab/>
      </w:r>
      <w:r>
        <w:rPr>
          <w:noProof/>
        </w:rPr>
        <w:t>MSRP handling</w:t>
      </w:r>
      <w:r>
        <w:rPr>
          <w:noProof/>
        </w:rPr>
        <w:tab/>
      </w:r>
      <w:r>
        <w:rPr>
          <w:noProof/>
        </w:rPr>
        <w:fldChar w:fldCharType="begin"/>
      </w:r>
      <w:r>
        <w:rPr>
          <w:noProof/>
        </w:rPr>
        <w:instrText xml:space="preserve"> PAGEREF _Toc208981662 \h </w:instrText>
      </w:r>
      <w:r>
        <w:rPr>
          <w:noProof/>
        </w:rPr>
      </w:r>
      <w:r>
        <w:rPr>
          <w:noProof/>
        </w:rPr>
        <w:fldChar w:fldCharType="separate"/>
      </w:r>
      <w:r>
        <w:rPr>
          <w:noProof/>
        </w:rPr>
        <w:t>72</w:t>
      </w:r>
      <w:r>
        <w:rPr>
          <w:noProof/>
        </w:rPr>
        <w:fldChar w:fldCharType="end"/>
      </w:r>
    </w:p>
    <w:p w14:paraId="0EBEFA88" w14:textId="2ABB9B57" w:rsidR="005E5EC7" w:rsidRDefault="005E5EC7">
      <w:pPr>
        <w:pStyle w:val="TOC3"/>
        <w:rPr>
          <w:rFonts w:ascii="Calibri" w:hAnsi="Calibri"/>
          <w:noProof/>
          <w:kern w:val="2"/>
          <w:sz w:val="24"/>
          <w:szCs w:val="24"/>
          <w:lang w:eastAsia="en-GB"/>
        </w:rPr>
      </w:pPr>
      <w:r>
        <w:rPr>
          <w:noProof/>
        </w:rPr>
        <w:t>5.19.1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_Toc208981663 \h </w:instrText>
      </w:r>
      <w:r>
        <w:rPr>
          <w:noProof/>
        </w:rPr>
      </w:r>
      <w:r>
        <w:rPr>
          <w:noProof/>
        </w:rPr>
        <w:fldChar w:fldCharType="separate"/>
      </w:r>
      <w:r>
        <w:rPr>
          <w:noProof/>
        </w:rPr>
        <w:t>72</w:t>
      </w:r>
      <w:r>
        <w:rPr>
          <w:noProof/>
        </w:rPr>
        <w:fldChar w:fldCharType="end"/>
      </w:r>
    </w:p>
    <w:p w14:paraId="4F9DFDF6" w14:textId="5DD52188" w:rsidR="005E5EC7" w:rsidRDefault="005E5EC7">
      <w:pPr>
        <w:pStyle w:val="TOC3"/>
        <w:rPr>
          <w:rFonts w:ascii="Calibri" w:hAnsi="Calibri"/>
          <w:noProof/>
          <w:kern w:val="2"/>
          <w:sz w:val="24"/>
          <w:szCs w:val="24"/>
          <w:lang w:eastAsia="en-GB"/>
        </w:rPr>
      </w:pPr>
      <w:r>
        <w:rPr>
          <w:noProof/>
        </w:rPr>
        <w:t>5.19.2</w:t>
      </w:r>
      <w:r>
        <w:rPr>
          <w:rFonts w:ascii="Calibri" w:hAnsi="Calibri"/>
          <w:noProof/>
          <w:kern w:val="2"/>
          <w:sz w:val="24"/>
          <w:szCs w:val="24"/>
          <w:lang w:eastAsia="en-GB"/>
        </w:rPr>
        <w:tab/>
      </w:r>
      <w:r>
        <w:rPr>
          <w:noProof/>
        </w:rPr>
        <w:t>IMS-ALG procedures to support IETF RFC 6714 with application agnostic MSRP handling by the IMS-AGW</w:t>
      </w:r>
      <w:r>
        <w:rPr>
          <w:noProof/>
        </w:rPr>
        <w:tab/>
      </w:r>
      <w:r>
        <w:rPr>
          <w:noProof/>
        </w:rPr>
        <w:fldChar w:fldCharType="begin"/>
      </w:r>
      <w:r>
        <w:rPr>
          <w:noProof/>
        </w:rPr>
        <w:instrText xml:space="preserve"> PAGEREF _Toc208981664 \h </w:instrText>
      </w:r>
      <w:r>
        <w:rPr>
          <w:noProof/>
        </w:rPr>
      </w:r>
      <w:r>
        <w:rPr>
          <w:noProof/>
        </w:rPr>
        <w:fldChar w:fldCharType="separate"/>
      </w:r>
      <w:r>
        <w:rPr>
          <w:noProof/>
        </w:rPr>
        <w:t>73</w:t>
      </w:r>
      <w:r>
        <w:rPr>
          <w:noProof/>
        </w:rPr>
        <w:fldChar w:fldCharType="end"/>
      </w:r>
    </w:p>
    <w:p w14:paraId="7B2495F0" w14:textId="37A121FA" w:rsidR="005E5EC7" w:rsidRDefault="005E5EC7">
      <w:pPr>
        <w:pStyle w:val="TOC3"/>
        <w:rPr>
          <w:rFonts w:ascii="Calibri" w:hAnsi="Calibri"/>
          <w:noProof/>
          <w:kern w:val="2"/>
          <w:sz w:val="24"/>
          <w:szCs w:val="24"/>
          <w:lang w:eastAsia="en-GB"/>
        </w:rPr>
      </w:pPr>
      <w:r>
        <w:rPr>
          <w:noProof/>
        </w:rPr>
        <w:t>5.19.3</w:t>
      </w:r>
      <w:r>
        <w:rPr>
          <w:rFonts w:ascii="Calibri" w:hAnsi="Calibri"/>
          <w:noProof/>
          <w:kern w:val="2"/>
          <w:sz w:val="24"/>
          <w:szCs w:val="24"/>
          <w:lang w:eastAsia="en-GB"/>
        </w:rPr>
        <w:tab/>
      </w:r>
      <w:r>
        <w:rPr>
          <w:noProof/>
        </w:rPr>
        <w:t>IMS-ALG procedures to support IETF draft-ietf-simple-msrp-sessmatch with application agnostic MSRP handling by the IMS-AGW</w:t>
      </w:r>
      <w:r>
        <w:rPr>
          <w:noProof/>
        </w:rPr>
        <w:tab/>
      </w:r>
      <w:r>
        <w:rPr>
          <w:noProof/>
        </w:rPr>
        <w:fldChar w:fldCharType="begin"/>
      </w:r>
      <w:r>
        <w:rPr>
          <w:noProof/>
        </w:rPr>
        <w:instrText xml:space="preserve"> PAGEREF _Toc208981665 \h </w:instrText>
      </w:r>
      <w:r>
        <w:rPr>
          <w:noProof/>
        </w:rPr>
      </w:r>
      <w:r>
        <w:rPr>
          <w:noProof/>
        </w:rPr>
        <w:fldChar w:fldCharType="separate"/>
      </w:r>
      <w:r>
        <w:rPr>
          <w:noProof/>
        </w:rPr>
        <w:t>73</w:t>
      </w:r>
      <w:r>
        <w:rPr>
          <w:noProof/>
        </w:rPr>
        <w:fldChar w:fldCharType="end"/>
      </w:r>
    </w:p>
    <w:p w14:paraId="459914A5" w14:textId="6FE261A5" w:rsidR="005E5EC7" w:rsidRDefault="005E5EC7">
      <w:pPr>
        <w:pStyle w:val="TOC3"/>
        <w:rPr>
          <w:rFonts w:ascii="Calibri" w:hAnsi="Calibri"/>
          <w:noProof/>
          <w:kern w:val="2"/>
          <w:sz w:val="24"/>
          <w:szCs w:val="24"/>
          <w:lang w:eastAsia="en-GB"/>
        </w:rPr>
      </w:pPr>
      <w:r>
        <w:rPr>
          <w:noProof/>
        </w:rPr>
        <w:t>5.19.4</w:t>
      </w:r>
      <w:r>
        <w:rPr>
          <w:rFonts w:ascii="Calibri" w:hAnsi="Calibri"/>
          <w:noProof/>
          <w:kern w:val="2"/>
          <w:sz w:val="24"/>
          <w:szCs w:val="24"/>
          <w:lang w:eastAsia="en-GB"/>
        </w:rPr>
        <w:tab/>
      </w:r>
      <w:r>
        <w:rPr>
          <w:noProof/>
        </w:rPr>
        <w:t>IMS-ALG procedures for application aware MSRP interworking by the IMS-AGW</w:t>
      </w:r>
      <w:r>
        <w:rPr>
          <w:noProof/>
        </w:rPr>
        <w:tab/>
      </w:r>
      <w:r>
        <w:rPr>
          <w:noProof/>
        </w:rPr>
        <w:fldChar w:fldCharType="begin"/>
      </w:r>
      <w:r>
        <w:rPr>
          <w:noProof/>
        </w:rPr>
        <w:instrText xml:space="preserve"> PAGEREF _Toc208981666 \h </w:instrText>
      </w:r>
      <w:r>
        <w:rPr>
          <w:noProof/>
        </w:rPr>
      </w:r>
      <w:r>
        <w:rPr>
          <w:noProof/>
        </w:rPr>
        <w:fldChar w:fldCharType="separate"/>
      </w:r>
      <w:r>
        <w:rPr>
          <w:noProof/>
        </w:rPr>
        <w:t>74</w:t>
      </w:r>
      <w:r>
        <w:rPr>
          <w:noProof/>
        </w:rPr>
        <w:fldChar w:fldCharType="end"/>
      </w:r>
    </w:p>
    <w:p w14:paraId="1CB9CC8B" w14:textId="0C245323" w:rsidR="005E5EC7" w:rsidRDefault="005E5EC7">
      <w:pPr>
        <w:pStyle w:val="TOC3"/>
        <w:rPr>
          <w:rFonts w:ascii="Calibri" w:hAnsi="Calibri"/>
          <w:noProof/>
          <w:kern w:val="2"/>
          <w:sz w:val="24"/>
          <w:szCs w:val="24"/>
          <w:lang w:eastAsia="en-GB"/>
        </w:rPr>
      </w:pPr>
      <w:r>
        <w:rPr>
          <w:noProof/>
        </w:rPr>
        <w:t>5.19.5</w:t>
      </w:r>
      <w:r>
        <w:rPr>
          <w:rFonts w:ascii="Calibri" w:hAnsi="Calibri"/>
          <w:noProof/>
          <w:kern w:val="2"/>
          <w:sz w:val="24"/>
          <w:szCs w:val="24"/>
          <w:lang w:eastAsia="en-GB"/>
        </w:rPr>
        <w:tab/>
      </w:r>
      <w:r>
        <w:rPr>
          <w:noProof/>
        </w:rPr>
        <w:t>Application-aware MSRP interworking at the IMS-AGW</w:t>
      </w:r>
      <w:r>
        <w:rPr>
          <w:noProof/>
        </w:rPr>
        <w:tab/>
      </w:r>
      <w:r>
        <w:rPr>
          <w:noProof/>
        </w:rPr>
        <w:fldChar w:fldCharType="begin"/>
      </w:r>
      <w:r>
        <w:rPr>
          <w:noProof/>
        </w:rPr>
        <w:instrText xml:space="preserve"> PAGEREF _Toc208981667 \h </w:instrText>
      </w:r>
      <w:r>
        <w:rPr>
          <w:noProof/>
        </w:rPr>
      </w:r>
      <w:r>
        <w:rPr>
          <w:noProof/>
        </w:rPr>
        <w:fldChar w:fldCharType="separate"/>
      </w:r>
      <w:r>
        <w:rPr>
          <w:noProof/>
        </w:rPr>
        <w:t>74</w:t>
      </w:r>
      <w:r>
        <w:rPr>
          <w:noProof/>
        </w:rPr>
        <w:fldChar w:fldCharType="end"/>
      </w:r>
    </w:p>
    <w:p w14:paraId="1EE8B8BB" w14:textId="64F2E30A" w:rsidR="005E5EC7" w:rsidRDefault="005E5EC7">
      <w:pPr>
        <w:pStyle w:val="TOC3"/>
        <w:rPr>
          <w:rFonts w:ascii="Calibri" w:hAnsi="Calibri"/>
          <w:noProof/>
          <w:kern w:val="2"/>
          <w:sz w:val="24"/>
          <w:szCs w:val="24"/>
          <w:lang w:eastAsia="en-GB"/>
        </w:rPr>
      </w:pPr>
      <w:r>
        <w:rPr>
          <w:noProof/>
        </w:rPr>
        <w:t>5.19.6</w:t>
      </w:r>
      <w:r>
        <w:rPr>
          <w:rFonts w:ascii="Calibri" w:hAnsi="Calibri"/>
          <w:noProof/>
          <w:kern w:val="2"/>
          <w:sz w:val="24"/>
          <w:szCs w:val="24"/>
          <w:lang w:eastAsia="en-GB"/>
        </w:rPr>
        <w:tab/>
      </w:r>
      <w:r>
        <w:rPr>
          <w:noProof/>
        </w:rPr>
        <w:t>MSRP data channels</w:t>
      </w:r>
      <w:r>
        <w:rPr>
          <w:noProof/>
        </w:rPr>
        <w:tab/>
      </w:r>
      <w:r>
        <w:rPr>
          <w:noProof/>
        </w:rPr>
        <w:fldChar w:fldCharType="begin"/>
      </w:r>
      <w:r>
        <w:rPr>
          <w:noProof/>
        </w:rPr>
        <w:instrText xml:space="preserve"> PAGEREF _Toc208981668 \h </w:instrText>
      </w:r>
      <w:r>
        <w:rPr>
          <w:noProof/>
        </w:rPr>
      </w:r>
      <w:r>
        <w:rPr>
          <w:noProof/>
        </w:rPr>
        <w:fldChar w:fldCharType="separate"/>
      </w:r>
      <w:r>
        <w:rPr>
          <w:noProof/>
        </w:rPr>
        <w:t>74</w:t>
      </w:r>
      <w:r>
        <w:rPr>
          <w:noProof/>
        </w:rPr>
        <w:fldChar w:fldCharType="end"/>
      </w:r>
    </w:p>
    <w:p w14:paraId="6103954E" w14:textId="2C9C9449" w:rsidR="005E5EC7" w:rsidRDefault="005E5EC7">
      <w:pPr>
        <w:pStyle w:val="TOC2"/>
        <w:rPr>
          <w:rFonts w:ascii="Calibri" w:hAnsi="Calibri"/>
          <w:noProof/>
          <w:kern w:val="2"/>
          <w:sz w:val="24"/>
          <w:szCs w:val="24"/>
          <w:lang w:eastAsia="en-GB"/>
        </w:rPr>
      </w:pPr>
      <w:r>
        <w:rPr>
          <w:noProof/>
        </w:rPr>
        <w:t>5.20</w:t>
      </w:r>
      <w:r>
        <w:rPr>
          <w:rFonts w:ascii="Calibri" w:hAnsi="Calibri"/>
          <w:noProof/>
          <w:kern w:val="2"/>
          <w:sz w:val="24"/>
          <w:szCs w:val="24"/>
          <w:lang w:eastAsia="en-GB"/>
        </w:rPr>
        <w:tab/>
      </w:r>
      <w:r>
        <w:rPr>
          <w:noProof/>
          <w:lang w:eastAsia="zh-CN"/>
        </w:rPr>
        <w:t>Web Real-Time Communication (WebRTC)</w:t>
      </w:r>
      <w:r>
        <w:rPr>
          <w:noProof/>
        </w:rPr>
        <w:tab/>
      </w:r>
      <w:r>
        <w:rPr>
          <w:noProof/>
        </w:rPr>
        <w:fldChar w:fldCharType="begin"/>
      </w:r>
      <w:r>
        <w:rPr>
          <w:noProof/>
        </w:rPr>
        <w:instrText xml:space="preserve"> PAGEREF _Toc208981669 \h </w:instrText>
      </w:r>
      <w:r>
        <w:rPr>
          <w:noProof/>
        </w:rPr>
      </w:r>
      <w:r>
        <w:rPr>
          <w:noProof/>
        </w:rPr>
        <w:fldChar w:fldCharType="separate"/>
      </w:r>
      <w:r>
        <w:rPr>
          <w:noProof/>
        </w:rPr>
        <w:t>75</w:t>
      </w:r>
      <w:r>
        <w:rPr>
          <w:noProof/>
        </w:rPr>
        <w:fldChar w:fldCharType="end"/>
      </w:r>
    </w:p>
    <w:p w14:paraId="6183B417" w14:textId="74C212FF" w:rsidR="005E5EC7" w:rsidRDefault="005E5EC7">
      <w:pPr>
        <w:pStyle w:val="TOC3"/>
        <w:rPr>
          <w:rFonts w:ascii="Calibri" w:hAnsi="Calibri"/>
          <w:noProof/>
          <w:kern w:val="2"/>
          <w:sz w:val="24"/>
          <w:szCs w:val="24"/>
          <w:lang w:eastAsia="en-GB"/>
        </w:rPr>
      </w:pPr>
      <w:r>
        <w:rPr>
          <w:noProof/>
        </w:rPr>
        <w:t>5.20.1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_Toc208981670 \h </w:instrText>
      </w:r>
      <w:r>
        <w:rPr>
          <w:noProof/>
        </w:rPr>
      </w:r>
      <w:r>
        <w:rPr>
          <w:noProof/>
        </w:rPr>
        <w:fldChar w:fldCharType="separate"/>
      </w:r>
      <w:r>
        <w:rPr>
          <w:noProof/>
        </w:rPr>
        <w:t>75</w:t>
      </w:r>
      <w:r>
        <w:rPr>
          <w:noProof/>
        </w:rPr>
        <w:fldChar w:fldCharType="end"/>
      </w:r>
    </w:p>
    <w:p w14:paraId="14A0BFA2" w14:textId="6D8F2F52" w:rsidR="005E5EC7" w:rsidRDefault="005E5EC7">
      <w:pPr>
        <w:pStyle w:val="TOC3"/>
        <w:rPr>
          <w:rFonts w:ascii="Calibri" w:hAnsi="Calibri"/>
          <w:noProof/>
          <w:kern w:val="2"/>
          <w:sz w:val="24"/>
          <w:szCs w:val="24"/>
          <w:lang w:eastAsia="en-GB"/>
        </w:rPr>
      </w:pPr>
      <w:r>
        <w:rPr>
          <w:noProof/>
        </w:rPr>
        <w:t>5.20.2</w:t>
      </w:r>
      <w:r>
        <w:rPr>
          <w:rFonts w:ascii="Calibri" w:hAnsi="Calibri"/>
          <w:noProof/>
          <w:kern w:val="2"/>
          <w:sz w:val="24"/>
          <w:szCs w:val="24"/>
          <w:lang w:eastAsia="en-GB"/>
        </w:rPr>
        <w:tab/>
      </w:r>
      <w:r>
        <w:rPr>
          <w:noProof/>
        </w:rPr>
        <w:t>WebRTC data channel</w:t>
      </w:r>
      <w:r>
        <w:rPr>
          <w:noProof/>
        </w:rPr>
        <w:tab/>
      </w:r>
      <w:r>
        <w:rPr>
          <w:noProof/>
        </w:rPr>
        <w:fldChar w:fldCharType="begin"/>
      </w:r>
      <w:r>
        <w:rPr>
          <w:noProof/>
        </w:rPr>
        <w:instrText xml:space="preserve"> PAGEREF _Toc208981671 \h </w:instrText>
      </w:r>
      <w:r>
        <w:rPr>
          <w:noProof/>
        </w:rPr>
      </w:r>
      <w:r>
        <w:rPr>
          <w:noProof/>
        </w:rPr>
        <w:fldChar w:fldCharType="separate"/>
      </w:r>
      <w:r>
        <w:rPr>
          <w:noProof/>
        </w:rPr>
        <w:t>76</w:t>
      </w:r>
      <w:r>
        <w:rPr>
          <w:noProof/>
        </w:rPr>
        <w:fldChar w:fldCharType="end"/>
      </w:r>
    </w:p>
    <w:p w14:paraId="75E46531" w14:textId="6FA3BE5A" w:rsidR="005E5EC7" w:rsidRDefault="005E5EC7">
      <w:pPr>
        <w:pStyle w:val="TOC4"/>
        <w:rPr>
          <w:rFonts w:ascii="Calibri" w:hAnsi="Calibri"/>
          <w:noProof/>
          <w:kern w:val="2"/>
          <w:sz w:val="24"/>
          <w:szCs w:val="24"/>
          <w:lang w:eastAsia="en-GB"/>
        </w:rPr>
      </w:pPr>
      <w:r w:rsidRPr="003D5E4B">
        <w:rPr>
          <w:rFonts w:eastAsia="SimSun"/>
          <w:noProof/>
        </w:rPr>
        <w:t>5.20.2.1</w:t>
      </w:r>
      <w:r>
        <w:rPr>
          <w:rFonts w:ascii="Calibri" w:hAnsi="Calibri"/>
          <w:noProof/>
          <w:kern w:val="2"/>
          <w:sz w:val="24"/>
          <w:szCs w:val="24"/>
          <w:lang w:eastAsia="en-GB"/>
        </w:rPr>
        <w:tab/>
      </w:r>
      <w:r w:rsidRPr="003D5E4B">
        <w:rPr>
          <w:rFonts w:eastAsia="SimSun"/>
          <w:noProof/>
        </w:rPr>
        <w:t>General</w:t>
      </w:r>
      <w:r>
        <w:rPr>
          <w:noProof/>
        </w:rPr>
        <w:tab/>
      </w:r>
      <w:r>
        <w:rPr>
          <w:noProof/>
        </w:rPr>
        <w:fldChar w:fldCharType="begin"/>
      </w:r>
      <w:r>
        <w:rPr>
          <w:noProof/>
        </w:rPr>
        <w:instrText xml:space="preserve"> PAGEREF _Toc208981672 \h </w:instrText>
      </w:r>
      <w:r>
        <w:rPr>
          <w:noProof/>
        </w:rPr>
      </w:r>
      <w:r>
        <w:rPr>
          <w:noProof/>
        </w:rPr>
        <w:fldChar w:fldCharType="separate"/>
      </w:r>
      <w:r>
        <w:rPr>
          <w:noProof/>
        </w:rPr>
        <w:t>76</w:t>
      </w:r>
      <w:r>
        <w:rPr>
          <w:noProof/>
        </w:rPr>
        <w:fldChar w:fldCharType="end"/>
      </w:r>
    </w:p>
    <w:p w14:paraId="560B039B" w14:textId="4AFD7118" w:rsidR="005E5EC7" w:rsidRDefault="005E5EC7">
      <w:pPr>
        <w:pStyle w:val="TOC4"/>
        <w:rPr>
          <w:rFonts w:ascii="Calibri" w:hAnsi="Calibri"/>
          <w:noProof/>
          <w:kern w:val="2"/>
          <w:sz w:val="24"/>
          <w:szCs w:val="24"/>
          <w:lang w:eastAsia="en-GB"/>
        </w:rPr>
      </w:pPr>
      <w:r w:rsidRPr="003D5E4B">
        <w:rPr>
          <w:rFonts w:eastAsia="SimSun"/>
          <w:noProof/>
        </w:rPr>
        <w:t>5.20.2.2</w:t>
      </w:r>
      <w:r>
        <w:rPr>
          <w:rFonts w:ascii="Calibri" w:hAnsi="Calibri"/>
          <w:noProof/>
          <w:kern w:val="2"/>
          <w:sz w:val="24"/>
          <w:szCs w:val="24"/>
          <w:lang w:eastAsia="en-GB"/>
        </w:rPr>
        <w:tab/>
      </w:r>
      <w:r w:rsidRPr="003D5E4B">
        <w:rPr>
          <w:rFonts w:eastAsia="SimSun"/>
          <w:noProof/>
        </w:rPr>
        <w:t>Data Channel Establishment</w:t>
      </w:r>
      <w:r>
        <w:rPr>
          <w:noProof/>
        </w:rPr>
        <w:tab/>
      </w:r>
      <w:r>
        <w:rPr>
          <w:noProof/>
        </w:rPr>
        <w:fldChar w:fldCharType="begin"/>
      </w:r>
      <w:r>
        <w:rPr>
          <w:noProof/>
        </w:rPr>
        <w:instrText xml:space="preserve"> PAGEREF _Toc208981673 \h </w:instrText>
      </w:r>
      <w:r>
        <w:rPr>
          <w:noProof/>
        </w:rPr>
      </w:r>
      <w:r>
        <w:rPr>
          <w:noProof/>
        </w:rPr>
        <w:fldChar w:fldCharType="separate"/>
      </w:r>
      <w:r>
        <w:rPr>
          <w:noProof/>
        </w:rPr>
        <w:t>76</w:t>
      </w:r>
      <w:r>
        <w:rPr>
          <w:noProof/>
        </w:rPr>
        <w:fldChar w:fldCharType="end"/>
      </w:r>
    </w:p>
    <w:p w14:paraId="7F96466B" w14:textId="62951078" w:rsidR="005E5EC7" w:rsidRDefault="005E5EC7">
      <w:pPr>
        <w:pStyle w:val="TOC4"/>
        <w:rPr>
          <w:rFonts w:ascii="Calibri" w:hAnsi="Calibri"/>
          <w:noProof/>
          <w:kern w:val="2"/>
          <w:sz w:val="24"/>
          <w:szCs w:val="24"/>
          <w:lang w:eastAsia="en-GB"/>
        </w:rPr>
      </w:pPr>
      <w:r w:rsidRPr="003D5E4B">
        <w:rPr>
          <w:rFonts w:eastAsia="SimSun"/>
          <w:noProof/>
        </w:rPr>
        <w:t>5.20.2.3</w:t>
      </w:r>
      <w:r>
        <w:rPr>
          <w:rFonts w:ascii="Calibri" w:hAnsi="Calibri"/>
          <w:noProof/>
          <w:kern w:val="2"/>
          <w:sz w:val="24"/>
          <w:szCs w:val="24"/>
          <w:lang w:eastAsia="en-GB"/>
        </w:rPr>
        <w:tab/>
      </w:r>
      <w:r w:rsidRPr="003D5E4B">
        <w:rPr>
          <w:rFonts w:eastAsia="SimSun"/>
          <w:noProof/>
        </w:rPr>
        <w:t>Data Channel Release</w:t>
      </w:r>
      <w:r>
        <w:rPr>
          <w:noProof/>
        </w:rPr>
        <w:tab/>
      </w:r>
      <w:r>
        <w:rPr>
          <w:noProof/>
        </w:rPr>
        <w:fldChar w:fldCharType="begin"/>
      </w:r>
      <w:r>
        <w:rPr>
          <w:noProof/>
        </w:rPr>
        <w:instrText xml:space="preserve"> PAGEREF _Toc208981674 \h </w:instrText>
      </w:r>
      <w:r>
        <w:rPr>
          <w:noProof/>
        </w:rPr>
      </w:r>
      <w:r>
        <w:rPr>
          <w:noProof/>
        </w:rPr>
        <w:fldChar w:fldCharType="separate"/>
      </w:r>
      <w:r>
        <w:rPr>
          <w:noProof/>
        </w:rPr>
        <w:t>81</w:t>
      </w:r>
      <w:r>
        <w:rPr>
          <w:noProof/>
        </w:rPr>
        <w:fldChar w:fldCharType="end"/>
      </w:r>
    </w:p>
    <w:p w14:paraId="43187367" w14:textId="03D41CFE" w:rsidR="005E5EC7" w:rsidRDefault="005E5EC7">
      <w:pPr>
        <w:pStyle w:val="TOC5"/>
        <w:rPr>
          <w:rFonts w:ascii="Calibri" w:hAnsi="Calibri"/>
          <w:noProof/>
          <w:kern w:val="2"/>
          <w:sz w:val="24"/>
          <w:szCs w:val="24"/>
          <w:lang w:eastAsia="en-GB"/>
        </w:rPr>
      </w:pPr>
      <w:r>
        <w:rPr>
          <w:noProof/>
          <w:lang w:eastAsia="zh-CN"/>
        </w:rPr>
        <w:t>5</w:t>
      </w:r>
      <w:r>
        <w:rPr>
          <w:noProof/>
        </w:rPr>
        <w:t>.</w:t>
      </w:r>
      <w:r>
        <w:rPr>
          <w:noProof/>
          <w:lang w:eastAsia="zh-CN"/>
        </w:rPr>
        <w:t>20.2.3.1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_Toc208981675 \h </w:instrText>
      </w:r>
      <w:r>
        <w:rPr>
          <w:noProof/>
        </w:rPr>
      </w:r>
      <w:r>
        <w:rPr>
          <w:noProof/>
        </w:rPr>
        <w:fldChar w:fldCharType="separate"/>
      </w:r>
      <w:r>
        <w:rPr>
          <w:noProof/>
        </w:rPr>
        <w:t>81</w:t>
      </w:r>
      <w:r>
        <w:rPr>
          <w:noProof/>
        </w:rPr>
        <w:fldChar w:fldCharType="end"/>
      </w:r>
    </w:p>
    <w:p w14:paraId="1C100C10" w14:textId="0BAC4E47" w:rsidR="005E5EC7" w:rsidRDefault="005E5EC7">
      <w:pPr>
        <w:pStyle w:val="TOC5"/>
        <w:rPr>
          <w:rFonts w:ascii="Calibri" w:hAnsi="Calibri"/>
          <w:noProof/>
          <w:kern w:val="2"/>
          <w:sz w:val="24"/>
          <w:szCs w:val="24"/>
          <w:lang w:eastAsia="en-GB"/>
        </w:rPr>
      </w:pPr>
      <w:r>
        <w:rPr>
          <w:noProof/>
          <w:lang w:eastAsia="zh-CN"/>
        </w:rPr>
        <w:t>5.20.2.3.2</w:t>
      </w:r>
      <w:r>
        <w:rPr>
          <w:rFonts w:ascii="Calibri" w:hAnsi="Calibri"/>
          <w:noProof/>
          <w:kern w:val="2"/>
          <w:sz w:val="24"/>
          <w:szCs w:val="24"/>
          <w:lang w:eastAsia="en-GB"/>
        </w:rPr>
        <w:tab/>
      </w:r>
      <w:r>
        <w:rPr>
          <w:noProof/>
          <w:lang w:eastAsia="zh-CN"/>
        </w:rPr>
        <w:t>Release of one WebRTC data channel</w:t>
      </w:r>
      <w:r>
        <w:rPr>
          <w:noProof/>
        </w:rPr>
        <w:tab/>
      </w:r>
      <w:r>
        <w:rPr>
          <w:noProof/>
        </w:rPr>
        <w:fldChar w:fldCharType="begin"/>
      </w:r>
      <w:r>
        <w:rPr>
          <w:noProof/>
        </w:rPr>
        <w:instrText xml:space="preserve"> PAGEREF _Toc208981676 \h </w:instrText>
      </w:r>
      <w:r>
        <w:rPr>
          <w:noProof/>
        </w:rPr>
      </w:r>
      <w:r>
        <w:rPr>
          <w:noProof/>
        </w:rPr>
        <w:fldChar w:fldCharType="separate"/>
      </w:r>
      <w:r>
        <w:rPr>
          <w:noProof/>
        </w:rPr>
        <w:t>82</w:t>
      </w:r>
      <w:r>
        <w:rPr>
          <w:noProof/>
        </w:rPr>
        <w:fldChar w:fldCharType="end"/>
      </w:r>
    </w:p>
    <w:p w14:paraId="2EAB8CE4" w14:textId="5BE32D3A" w:rsidR="005E5EC7" w:rsidRDefault="005E5EC7">
      <w:pPr>
        <w:pStyle w:val="TOC5"/>
        <w:rPr>
          <w:rFonts w:ascii="Calibri" w:hAnsi="Calibri"/>
          <w:noProof/>
          <w:kern w:val="2"/>
          <w:sz w:val="24"/>
          <w:szCs w:val="24"/>
          <w:lang w:eastAsia="en-GB"/>
        </w:rPr>
      </w:pPr>
      <w:r>
        <w:rPr>
          <w:noProof/>
          <w:lang w:eastAsia="zh-CN"/>
        </w:rPr>
        <w:t>5.20.2.3.3</w:t>
      </w:r>
      <w:r>
        <w:rPr>
          <w:rFonts w:ascii="Calibri" w:hAnsi="Calibri"/>
          <w:noProof/>
          <w:kern w:val="2"/>
          <w:sz w:val="24"/>
          <w:szCs w:val="24"/>
          <w:lang w:eastAsia="en-GB"/>
        </w:rPr>
        <w:tab/>
      </w:r>
      <w:r>
        <w:rPr>
          <w:noProof/>
          <w:lang w:eastAsia="zh-CN"/>
        </w:rPr>
        <w:t>Release of all or last active WebRTC data channels within an SCTP Association</w:t>
      </w:r>
      <w:r>
        <w:rPr>
          <w:noProof/>
        </w:rPr>
        <w:tab/>
      </w:r>
      <w:r>
        <w:rPr>
          <w:noProof/>
        </w:rPr>
        <w:fldChar w:fldCharType="begin"/>
      </w:r>
      <w:r>
        <w:rPr>
          <w:noProof/>
        </w:rPr>
        <w:instrText xml:space="preserve"> PAGEREF _Toc208981677 \h </w:instrText>
      </w:r>
      <w:r>
        <w:rPr>
          <w:noProof/>
        </w:rPr>
      </w:r>
      <w:r>
        <w:rPr>
          <w:noProof/>
        </w:rPr>
        <w:fldChar w:fldCharType="separate"/>
      </w:r>
      <w:r>
        <w:rPr>
          <w:noProof/>
        </w:rPr>
        <w:t>83</w:t>
      </w:r>
      <w:r>
        <w:rPr>
          <w:noProof/>
        </w:rPr>
        <w:fldChar w:fldCharType="end"/>
      </w:r>
    </w:p>
    <w:p w14:paraId="0648E0D2" w14:textId="0B330D0D" w:rsidR="005E5EC7" w:rsidRDefault="005E5EC7">
      <w:pPr>
        <w:pStyle w:val="TOC4"/>
        <w:rPr>
          <w:rFonts w:ascii="Calibri" w:hAnsi="Calibri"/>
          <w:noProof/>
          <w:kern w:val="2"/>
          <w:sz w:val="24"/>
          <w:szCs w:val="24"/>
          <w:lang w:eastAsia="en-GB"/>
        </w:rPr>
      </w:pPr>
      <w:r w:rsidRPr="003D5E4B">
        <w:rPr>
          <w:rFonts w:eastAsia="SimSun"/>
          <w:noProof/>
        </w:rPr>
        <w:t>5.20.2.4</w:t>
      </w:r>
      <w:r>
        <w:rPr>
          <w:rFonts w:ascii="Calibri" w:hAnsi="Calibri"/>
          <w:noProof/>
          <w:kern w:val="2"/>
          <w:sz w:val="24"/>
          <w:szCs w:val="24"/>
          <w:lang w:eastAsia="en-GB"/>
        </w:rPr>
        <w:tab/>
      </w:r>
      <w:r w:rsidRPr="003D5E4B">
        <w:rPr>
          <w:rFonts w:eastAsia="SimSun"/>
          <w:noProof/>
        </w:rPr>
        <w:t>MSRP within WebRTC data channel</w:t>
      </w:r>
      <w:r>
        <w:rPr>
          <w:noProof/>
        </w:rPr>
        <w:tab/>
      </w:r>
      <w:r>
        <w:rPr>
          <w:noProof/>
        </w:rPr>
        <w:fldChar w:fldCharType="begin"/>
      </w:r>
      <w:r>
        <w:rPr>
          <w:noProof/>
        </w:rPr>
        <w:instrText xml:space="preserve"> PAGEREF _Toc208981678 \h </w:instrText>
      </w:r>
      <w:r>
        <w:rPr>
          <w:noProof/>
        </w:rPr>
      </w:r>
      <w:r>
        <w:rPr>
          <w:noProof/>
        </w:rPr>
        <w:fldChar w:fldCharType="separate"/>
      </w:r>
      <w:r>
        <w:rPr>
          <w:noProof/>
        </w:rPr>
        <w:t>83</w:t>
      </w:r>
      <w:r>
        <w:rPr>
          <w:noProof/>
        </w:rPr>
        <w:fldChar w:fldCharType="end"/>
      </w:r>
    </w:p>
    <w:p w14:paraId="34E59189" w14:textId="33752BF6" w:rsidR="005E5EC7" w:rsidRDefault="005E5EC7">
      <w:pPr>
        <w:pStyle w:val="TOC4"/>
        <w:rPr>
          <w:rFonts w:ascii="Calibri" w:hAnsi="Calibri"/>
          <w:noProof/>
          <w:kern w:val="2"/>
          <w:sz w:val="24"/>
          <w:szCs w:val="24"/>
          <w:lang w:eastAsia="en-GB"/>
        </w:rPr>
      </w:pPr>
      <w:r w:rsidRPr="003D5E4B">
        <w:rPr>
          <w:rFonts w:eastAsia="SimSun"/>
          <w:noProof/>
        </w:rPr>
        <w:t>5.20.2.5</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_Toc208981679 \h </w:instrText>
      </w:r>
      <w:r>
        <w:rPr>
          <w:noProof/>
        </w:rPr>
      </w:r>
      <w:r>
        <w:rPr>
          <w:noProof/>
        </w:rPr>
        <w:fldChar w:fldCharType="separate"/>
      </w:r>
      <w:r>
        <w:rPr>
          <w:noProof/>
        </w:rPr>
        <w:t>84</w:t>
      </w:r>
      <w:r>
        <w:rPr>
          <w:noProof/>
        </w:rPr>
        <w:fldChar w:fldCharType="end"/>
      </w:r>
    </w:p>
    <w:p w14:paraId="660D05EA" w14:textId="58D725AB" w:rsidR="005E5EC7" w:rsidRDefault="005E5EC7">
      <w:pPr>
        <w:pStyle w:val="TOC4"/>
        <w:rPr>
          <w:rFonts w:ascii="Calibri" w:hAnsi="Calibri"/>
          <w:noProof/>
          <w:kern w:val="2"/>
          <w:sz w:val="24"/>
          <w:szCs w:val="24"/>
          <w:lang w:eastAsia="en-GB"/>
        </w:rPr>
      </w:pPr>
      <w:r w:rsidRPr="003D5E4B">
        <w:rPr>
          <w:rFonts w:eastAsia="SimSun"/>
          <w:noProof/>
        </w:rPr>
        <w:t>5.20.2.6</w:t>
      </w:r>
      <w:r>
        <w:rPr>
          <w:rFonts w:ascii="Calibri" w:hAnsi="Calibri"/>
          <w:noProof/>
          <w:kern w:val="2"/>
          <w:sz w:val="24"/>
          <w:szCs w:val="24"/>
          <w:lang w:eastAsia="en-GB"/>
        </w:rPr>
        <w:tab/>
      </w:r>
      <w:r w:rsidRPr="003D5E4B">
        <w:rPr>
          <w:rFonts w:eastAsia="SimSun"/>
          <w:noProof/>
        </w:rPr>
        <w:t>T.140 within WebRTC data channel</w:t>
      </w:r>
      <w:r>
        <w:rPr>
          <w:noProof/>
        </w:rPr>
        <w:tab/>
      </w:r>
      <w:r>
        <w:rPr>
          <w:noProof/>
        </w:rPr>
        <w:fldChar w:fldCharType="begin"/>
      </w:r>
      <w:r>
        <w:rPr>
          <w:noProof/>
        </w:rPr>
        <w:instrText xml:space="preserve"> PAGEREF _Toc208981680 \h </w:instrText>
      </w:r>
      <w:r>
        <w:rPr>
          <w:noProof/>
        </w:rPr>
      </w:r>
      <w:r>
        <w:rPr>
          <w:noProof/>
        </w:rPr>
        <w:fldChar w:fldCharType="separate"/>
      </w:r>
      <w:r>
        <w:rPr>
          <w:noProof/>
        </w:rPr>
        <w:t>84</w:t>
      </w:r>
      <w:r>
        <w:rPr>
          <w:noProof/>
        </w:rPr>
        <w:fldChar w:fldCharType="end"/>
      </w:r>
    </w:p>
    <w:p w14:paraId="1CA8D759" w14:textId="3D3601EB" w:rsidR="005E5EC7" w:rsidRDefault="005E5EC7">
      <w:pPr>
        <w:pStyle w:val="TOC3"/>
        <w:rPr>
          <w:rFonts w:ascii="Calibri" w:hAnsi="Calibri"/>
          <w:noProof/>
          <w:kern w:val="2"/>
          <w:sz w:val="24"/>
          <w:szCs w:val="24"/>
          <w:lang w:eastAsia="en-GB"/>
        </w:rPr>
      </w:pPr>
      <w:r>
        <w:rPr>
          <w:noProof/>
        </w:rPr>
        <w:t>5.20.3</w:t>
      </w:r>
      <w:r>
        <w:rPr>
          <w:rFonts w:ascii="Calibri" w:hAnsi="Calibri"/>
          <w:noProof/>
          <w:kern w:val="2"/>
          <w:sz w:val="24"/>
          <w:szCs w:val="24"/>
          <w:lang w:eastAsia="en-GB"/>
        </w:rPr>
        <w:tab/>
      </w:r>
      <w:r>
        <w:rPr>
          <w:noProof/>
        </w:rPr>
        <w:t>Media Plane Optimization</w:t>
      </w:r>
      <w:r>
        <w:rPr>
          <w:noProof/>
        </w:rPr>
        <w:tab/>
      </w:r>
      <w:r>
        <w:rPr>
          <w:noProof/>
        </w:rPr>
        <w:fldChar w:fldCharType="begin"/>
      </w:r>
      <w:r>
        <w:rPr>
          <w:noProof/>
        </w:rPr>
        <w:instrText xml:space="preserve"> PAGEREF _Toc208981681 \h </w:instrText>
      </w:r>
      <w:r>
        <w:rPr>
          <w:noProof/>
        </w:rPr>
      </w:r>
      <w:r>
        <w:rPr>
          <w:noProof/>
        </w:rPr>
        <w:fldChar w:fldCharType="separate"/>
      </w:r>
      <w:r>
        <w:rPr>
          <w:noProof/>
        </w:rPr>
        <w:t>84</w:t>
      </w:r>
      <w:r>
        <w:rPr>
          <w:noProof/>
        </w:rPr>
        <w:fldChar w:fldCharType="end"/>
      </w:r>
    </w:p>
    <w:p w14:paraId="145A360B" w14:textId="4C59D9AD" w:rsidR="005E5EC7" w:rsidRDefault="005E5EC7">
      <w:pPr>
        <w:pStyle w:val="TOC4"/>
        <w:rPr>
          <w:rFonts w:ascii="Calibri" w:hAnsi="Calibri"/>
          <w:noProof/>
          <w:kern w:val="2"/>
          <w:sz w:val="24"/>
          <w:szCs w:val="24"/>
          <w:lang w:eastAsia="en-GB"/>
        </w:rPr>
      </w:pPr>
      <w:r>
        <w:rPr>
          <w:noProof/>
        </w:rPr>
        <w:t>5.20.3.1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_Toc208981682 \h </w:instrText>
      </w:r>
      <w:r>
        <w:rPr>
          <w:noProof/>
        </w:rPr>
      </w:r>
      <w:r>
        <w:rPr>
          <w:noProof/>
        </w:rPr>
        <w:fldChar w:fldCharType="separate"/>
      </w:r>
      <w:r>
        <w:rPr>
          <w:noProof/>
        </w:rPr>
        <w:t>84</w:t>
      </w:r>
      <w:r>
        <w:rPr>
          <w:noProof/>
        </w:rPr>
        <w:fldChar w:fldCharType="end"/>
      </w:r>
    </w:p>
    <w:p w14:paraId="63D80D20" w14:textId="657FE50E" w:rsidR="005E5EC7" w:rsidRDefault="005E5EC7">
      <w:pPr>
        <w:pStyle w:val="TOC4"/>
        <w:rPr>
          <w:rFonts w:ascii="Calibri" w:hAnsi="Calibri"/>
          <w:noProof/>
          <w:kern w:val="2"/>
          <w:sz w:val="24"/>
          <w:szCs w:val="24"/>
          <w:lang w:eastAsia="en-GB"/>
        </w:rPr>
      </w:pPr>
      <w:r>
        <w:rPr>
          <w:noProof/>
        </w:rPr>
        <w:t>5.20.3.2</w:t>
      </w:r>
      <w:r>
        <w:rPr>
          <w:rFonts w:ascii="Calibri" w:hAnsi="Calibri"/>
          <w:noProof/>
          <w:kern w:val="2"/>
          <w:sz w:val="24"/>
          <w:szCs w:val="24"/>
          <w:lang w:eastAsia="en-GB"/>
        </w:rPr>
        <w:tab/>
      </w:r>
      <w:r>
        <w:rPr>
          <w:noProof/>
        </w:rPr>
        <w:t>WIC originating call</w:t>
      </w:r>
      <w:r>
        <w:rPr>
          <w:noProof/>
        </w:rPr>
        <w:tab/>
      </w:r>
      <w:r>
        <w:rPr>
          <w:noProof/>
        </w:rPr>
        <w:fldChar w:fldCharType="begin"/>
      </w:r>
      <w:r>
        <w:rPr>
          <w:noProof/>
        </w:rPr>
        <w:instrText xml:space="preserve"> PAGEREF _Toc208981683 \h </w:instrText>
      </w:r>
      <w:r>
        <w:rPr>
          <w:noProof/>
        </w:rPr>
      </w:r>
      <w:r>
        <w:rPr>
          <w:noProof/>
        </w:rPr>
        <w:fldChar w:fldCharType="separate"/>
      </w:r>
      <w:r>
        <w:rPr>
          <w:noProof/>
        </w:rPr>
        <w:t>85</w:t>
      </w:r>
      <w:r>
        <w:rPr>
          <w:noProof/>
        </w:rPr>
        <w:fldChar w:fldCharType="end"/>
      </w:r>
    </w:p>
    <w:p w14:paraId="727C6940" w14:textId="428BE4FC" w:rsidR="005E5EC7" w:rsidRDefault="005E5EC7">
      <w:pPr>
        <w:pStyle w:val="TOC4"/>
        <w:rPr>
          <w:rFonts w:ascii="Calibri" w:hAnsi="Calibri"/>
          <w:noProof/>
          <w:kern w:val="2"/>
          <w:sz w:val="24"/>
          <w:szCs w:val="24"/>
          <w:lang w:eastAsia="en-GB"/>
        </w:rPr>
      </w:pPr>
      <w:r>
        <w:rPr>
          <w:noProof/>
        </w:rPr>
        <w:t>5.20.3.3</w:t>
      </w:r>
      <w:r>
        <w:rPr>
          <w:rFonts w:ascii="Calibri" w:hAnsi="Calibri"/>
          <w:noProof/>
          <w:kern w:val="2"/>
          <w:sz w:val="24"/>
          <w:szCs w:val="24"/>
          <w:lang w:eastAsia="en-GB"/>
        </w:rPr>
        <w:tab/>
      </w:r>
      <w:r>
        <w:rPr>
          <w:noProof/>
        </w:rPr>
        <w:t>WIC terminating call</w:t>
      </w:r>
      <w:r>
        <w:rPr>
          <w:noProof/>
        </w:rPr>
        <w:tab/>
      </w:r>
      <w:r>
        <w:rPr>
          <w:noProof/>
        </w:rPr>
        <w:fldChar w:fldCharType="begin"/>
      </w:r>
      <w:r>
        <w:rPr>
          <w:noProof/>
        </w:rPr>
        <w:instrText xml:space="preserve"> PAGEREF _Toc208981684 \h </w:instrText>
      </w:r>
      <w:r>
        <w:rPr>
          <w:noProof/>
        </w:rPr>
      </w:r>
      <w:r>
        <w:rPr>
          <w:noProof/>
        </w:rPr>
        <w:fldChar w:fldCharType="separate"/>
      </w:r>
      <w:r>
        <w:rPr>
          <w:noProof/>
        </w:rPr>
        <w:t>86</w:t>
      </w:r>
      <w:r>
        <w:rPr>
          <w:noProof/>
        </w:rPr>
        <w:fldChar w:fldCharType="end"/>
      </w:r>
    </w:p>
    <w:p w14:paraId="29DEBA48" w14:textId="58338694" w:rsidR="005E5EC7" w:rsidRDefault="005E5EC7">
      <w:pPr>
        <w:pStyle w:val="TOC2"/>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Alternate Connection (ALTC) Addresses Management</w:t>
      </w:r>
      <w:r>
        <w:rPr>
          <w:noProof/>
        </w:rPr>
        <w:tab/>
      </w:r>
      <w:r>
        <w:rPr>
          <w:noProof/>
        </w:rPr>
        <w:fldChar w:fldCharType="begin"/>
      </w:r>
      <w:r>
        <w:rPr>
          <w:noProof/>
        </w:rPr>
        <w:instrText xml:space="preserve"> PAGEREF _Toc208981685 \h </w:instrText>
      </w:r>
      <w:r>
        <w:rPr>
          <w:noProof/>
        </w:rPr>
      </w:r>
      <w:r>
        <w:rPr>
          <w:noProof/>
        </w:rPr>
        <w:fldChar w:fldCharType="separate"/>
      </w:r>
      <w:r>
        <w:rPr>
          <w:noProof/>
        </w:rPr>
        <w:t>88</w:t>
      </w:r>
      <w:r>
        <w:rPr>
          <w:noProof/>
        </w:rPr>
        <w:fldChar w:fldCharType="end"/>
      </w:r>
    </w:p>
    <w:p w14:paraId="609D23B6" w14:textId="17B51977" w:rsidR="005E5EC7" w:rsidRDefault="005E5EC7">
      <w:pPr>
        <w:pStyle w:val="TOC3"/>
        <w:rPr>
          <w:rFonts w:ascii="Calibri" w:hAnsi="Calibri"/>
          <w:noProof/>
          <w:kern w:val="2"/>
          <w:sz w:val="24"/>
          <w:szCs w:val="24"/>
          <w:lang w:eastAsia="en-GB"/>
        </w:rPr>
      </w:pPr>
      <w:r>
        <w:rPr>
          <w:noProof/>
        </w:rPr>
        <w:t>5.21.1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_Toc208981686 \h </w:instrText>
      </w:r>
      <w:r>
        <w:rPr>
          <w:noProof/>
        </w:rPr>
      </w:r>
      <w:r>
        <w:rPr>
          <w:noProof/>
        </w:rPr>
        <w:fldChar w:fldCharType="separate"/>
      </w:r>
      <w:r>
        <w:rPr>
          <w:noProof/>
        </w:rPr>
        <w:t>88</w:t>
      </w:r>
      <w:r>
        <w:rPr>
          <w:noProof/>
        </w:rPr>
        <w:fldChar w:fldCharType="end"/>
      </w:r>
    </w:p>
    <w:p w14:paraId="076FE8DE" w14:textId="191A9837" w:rsidR="005E5EC7" w:rsidRDefault="005E5EC7">
      <w:pPr>
        <w:pStyle w:val="TOC2"/>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Video Region-of-Interest (ROI)</w:t>
      </w:r>
      <w:r>
        <w:rPr>
          <w:noProof/>
        </w:rPr>
        <w:tab/>
      </w:r>
      <w:r>
        <w:rPr>
          <w:noProof/>
        </w:rPr>
        <w:fldChar w:fldCharType="begin"/>
      </w:r>
      <w:r>
        <w:rPr>
          <w:noProof/>
        </w:rPr>
        <w:instrText xml:space="preserve"> PAGEREF _Toc208981687 \h </w:instrText>
      </w:r>
      <w:r>
        <w:rPr>
          <w:noProof/>
        </w:rPr>
      </w:r>
      <w:r>
        <w:rPr>
          <w:noProof/>
        </w:rPr>
        <w:fldChar w:fldCharType="separate"/>
      </w:r>
      <w:r>
        <w:rPr>
          <w:noProof/>
        </w:rPr>
        <w:t>88</w:t>
      </w:r>
      <w:r>
        <w:rPr>
          <w:noProof/>
        </w:rPr>
        <w:fldChar w:fldCharType="end"/>
      </w:r>
    </w:p>
    <w:p w14:paraId="6B4547C4" w14:textId="6136F3AF" w:rsidR="005E5EC7" w:rsidRDefault="005E5EC7">
      <w:pPr>
        <w:pStyle w:val="TOC3"/>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_Toc208981688 \h </w:instrText>
      </w:r>
      <w:r>
        <w:rPr>
          <w:noProof/>
        </w:rPr>
      </w:r>
      <w:r>
        <w:rPr>
          <w:noProof/>
        </w:rPr>
        <w:fldChar w:fldCharType="separate"/>
      </w:r>
      <w:r>
        <w:rPr>
          <w:noProof/>
        </w:rPr>
        <w:t>88</w:t>
      </w:r>
      <w:r>
        <w:rPr>
          <w:noProof/>
        </w:rPr>
        <w:fldChar w:fldCharType="end"/>
      </w:r>
    </w:p>
    <w:p w14:paraId="5BDF101B" w14:textId="7C227BBF" w:rsidR="005E5EC7" w:rsidRDefault="005E5EC7">
      <w:pPr>
        <w:pStyle w:val="TOC3"/>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"Far End Camera Control" mode</w:t>
      </w:r>
      <w:r>
        <w:rPr>
          <w:noProof/>
        </w:rPr>
        <w:tab/>
      </w:r>
      <w:r>
        <w:rPr>
          <w:noProof/>
        </w:rPr>
        <w:fldChar w:fldCharType="begin"/>
      </w:r>
      <w:r>
        <w:rPr>
          <w:noProof/>
        </w:rPr>
        <w:instrText xml:space="preserve"> PAGEREF _Toc208981689 \h </w:instrText>
      </w:r>
      <w:r>
        <w:rPr>
          <w:noProof/>
        </w:rPr>
      </w:r>
      <w:r>
        <w:rPr>
          <w:noProof/>
        </w:rPr>
        <w:fldChar w:fldCharType="separate"/>
      </w:r>
      <w:r>
        <w:rPr>
          <w:noProof/>
        </w:rPr>
        <w:t>88</w:t>
      </w:r>
      <w:r>
        <w:rPr>
          <w:noProof/>
        </w:rPr>
        <w:fldChar w:fldCharType="end"/>
      </w:r>
    </w:p>
    <w:p w14:paraId="1779B6D9" w14:textId="3679313E" w:rsidR="005E5EC7" w:rsidRDefault="005E5EC7">
      <w:pPr>
        <w:pStyle w:val="TOC3"/>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"Predefined ROI" mode</w:t>
      </w:r>
      <w:r>
        <w:rPr>
          <w:noProof/>
        </w:rPr>
        <w:tab/>
      </w:r>
      <w:r>
        <w:rPr>
          <w:noProof/>
        </w:rPr>
        <w:fldChar w:fldCharType="begin"/>
      </w:r>
      <w:r>
        <w:rPr>
          <w:noProof/>
        </w:rPr>
        <w:instrText xml:space="preserve"> PAGEREF _Toc208981690 \h </w:instrText>
      </w:r>
      <w:r>
        <w:rPr>
          <w:noProof/>
        </w:rPr>
      </w:r>
      <w:r>
        <w:rPr>
          <w:noProof/>
        </w:rPr>
        <w:fldChar w:fldCharType="separate"/>
      </w:r>
      <w:r>
        <w:rPr>
          <w:noProof/>
        </w:rPr>
        <w:t>89</w:t>
      </w:r>
      <w:r>
        <w:rPr>
          <w:noProof/>
        </w:rPr>
        <w:fldChar w:fldCharType="end"/>
      </w:r>
    </w:p>
    <w:p w14:paraId="336870E9" w14:textId="5FD7C38C" w:rsidR="005E5EC7" w:rsidRDefault="005E5EC7">
      <w:pPr>
        <w:pStyle w:val="TOC3"/>
        <w:rPr>
          <w:rFonts w:ascii="Calibri" w:hAnsi="Calibri"/>
          <w:noProof/>
          <w:kern w:val="2"/>
          <w:sz w:val="24"/>
          <w:szCs w:val="24"/>
          <w:lang w:eastAsia="en-GB"/>
        </w:rPr>
      </w:pPr>
      <w:r>
        <w:rPr>
          <w:noProof/>
        </w:rPr>
        <w:t>5.22.</w:t>
      </w:r>
      <w:r>
        <w:rPr>
          <w:noProof/>
          <w:lang w:eastAsia="zh-CN"/>
        </w:rPr>
        <w:t>4</w:t>
      </w:r>
      <w:r>
        <w:rPr>
          <w:rFonts w:ascii="Calibri" w:hAnsi="Calibri"/>
          <w:noProof/>
          <w:kern w:val="2"/>
          <w:sz w:val="24"/>
          <w:szCs w:val="24"/>
          <w:lang w:eastAsia="en-GB"/>
        </w:rPr>
        <w:tab/>
      </w:r>
      <w:r>
        <w:rPr>
          <w:noProof/>
        </w:rPr>
        <w:t>"Arbitrary ROI"</w:t>
      </w:r>
      <w:r>
        <w:rPr>
          <w:noProof/>
          <w:lang w:eastAsia="zh-CN"/>
        </w:rPr>
        <w:t xml:space="preserve"> mode</w:t>
      </w:r>
      <w:r>
        <w:rPr>
          <w:noProof/>
        </w:rPr>
        <w:tab/>
      </w:r>
      <w:r>
        <w:rPr>
          <w:noProof/>
        </w:rPr>
        <w:fldChar w:fldCharType="begin"/>
      </w:r>
      <w:r>
        <w:rPr>
          <w:noProof/>
        </w:rPr>
        <w:instrText xml:space="preserve"> PAGEREF _Toc208981691 \h </w:instrText>
      </w:r>
      <w:r>
        <w:rPr>
          <w:noProof/>
        </w:rPr>
      </w:r>
      <w:r>
        <w:rPr>
          <w:noProof/>
        </w:rPr>
        <w:fldChar w:fldCharType="separate"/>
      </w:r>
      <w:r>
        <w:rPr>
          <w:noProof/>
        </w:rPr>
        <w:t>90</w:t>
      </w:r>
      <w:r>
        <w:rPr>
          <w:noProof/>
        </w:rPr>
        <w:fldChar w:fldCharType="end"/>
      </w:r>
    </w:p>
    <w:p w14:paraId="48C05876" w14:textId="7A7568B9" w:rsidR="005E5EC7" w:rsidRDefault="005E5EC7">
      <w:pPr>
        <w:pStyle w:val="TOC2"/>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SDP Capability Negotiation (SDPCapNeg)</w:t>
      </w:r>
      <w:r>
        <w:rPr>
          <w:noProof/>
        </w:rPr>
        <w:tab/>
      </w:r>
      <w:r>
        <w:rPr>
          <w:noProof/>
        </w:rPr>
        <w:fldChar w:fldCharType="begin"/>
      </w:r>
      <w:r>
        <w:rPr>
          <w:noProof/>
        </w:rPr>
        <w:instrText xml:space="preserve"> PAGEREF _Toc208981692 \h </w:instrText>
      </w:r>
      <w:r>
        <w:rPr>
          <w:noProof/>
        </w:rPr>
      </w:r>
      <w:r>
        <w:rPr>
          <w:noProof/>
        </w:rPr>
        <w:fldChar w:fldCharType="separate"/>
      </w:r>
      <w:r>
        <w:rPr>
          <w:noProof/>
        </w:rPr>
        <w:t>90</w:t>
      </w:r>
      <w:r>
        <w:rPr>
          <w:noProof/>
        </w:rPr>
        <w:fldChar w:fldCharType="end"/>
      </w:r>
    </w:p>
    <w:p w14:paraId="160E7B17" w14:textId="50258244" w:rsidR="005E5EC7" w:rsidRDefault="005E5EC7">
      <w:pPr>
        <w:pStyle w:val="TOC2"/>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lang w:eastAsia="ko-KR"/>
        </w:rPr>
        <w:t>RTP-level pause and resume</w:t>
      </w:r>
      <w:r>
        <w:rPr>
          <w:noProof/>
        </w:rPr>
        <w:tab/>
      </w:r>
      <w:r>
        <w:rPr>
          <w:noProof/>
        </w:rPr>
        <w:fldChar w:fldCharType="begin"/>
      </w:r>
      <w:r>
        <w:rPr>
          <w:noProof/>
        </w:rPr>
        <w:instrText xml:space="preserve"> PAGEREF _Toc208981693 \h </w:instrText>
      </w:r>
      <w:r>
        <w:rPr>
          <w:noProof/>
        </w:rPr>
      </w:r>
      <w:r>
        <w:rPr>
          <w:noProof/>
        </w:rPr>
        <w:fldChar w:fldCharType="separate"/>
      </w:r>
      <w:r>
        <w:rPr>
          <w:noProof/>
        </w:rPr>
        <w:t>91</w:t>
      </w:r>
      <w:r>
        <w:rPr>
          <w:noProof/>
        </w:rPr>
        <w:fldChar w:fldCharType="end"/>
      </w:r>
    </w:p>
    <w:p w14:paraId="4494DB20" w14:textId="3451A485" w:rsidR="005E5EC7" w:rsidRDefault="005E5EC7">
      <w:pPr>
        <w:pStyle w:val="TOC2"/>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RTCP Codec Control Commands and Indications</w:t>
      </w:r>
      <w:r>
        <w:rPr>
          <w:noProof/>
        </w:rPr>
        <w:tab/>
      </w:r>
      <w:r>
        <w:rPr>
          <w:noProof/>
        </w:rPr>
        <w:fldChar w:fldCharType="begin"/>
      </w:r>
      <w:r>
        <w:rPr>
          <w:noProof/>
        </w:rPr>
        <w:instrText xml:space="preserve"> PAGEREF _Toc208981694 \h </w:instrText>
      </w:r>
      <w:r>
        <w:rPr>
          <w:noProof/>
        </w:rPr>
      </w:r>
      <w:r>
        <w:rPr>
          <w:noProof/>
        </w:rPr>
        <w:fldChar w:fldCharType="separate"/>
      </w:r>
      <w:r>
        <w:rPr>
          <w:noProof/>
        </w:rPr>
        <w:t>92</w:t>
      </w:r>
      <w:r>
        <w:rPr>
          <w:noProof/>
        </w:rPr>
        <w:fldChar w:fldCharType="end"/>
      </w:r>
    </w:p>
    <w:p w14:paraId="1DA73631" w14:textId="71F3729E" w:rsidR="005E5EC7" w:rsidRDefault="005E5EC7">
      <w:pPr>
        <w:pStyle w:val="TOC2"/>
        <w:rPr>
          <w:rFonts w:ascii="Calibri" w:hAnsi="Calibri"/>
          <w:noProof/>
          <w:kern w:val="2"/>
          <w:sz w:val="24"/>
          <w:szCs w:val="24"/>
          <w:lang w:eastAsia="en-GB"/>
        </w:rPr>
      </w:pPr>
      <w:r>
        <w:rPr>
          <w:noProof/>
        </w:rPr>
        <w:t>5.26</w:t>
      </w:r>
      <w:r>
        <w:rPr>
          <w:rFonts w:ascii="Calibri" w:hAnsi="Calibri"/>
          <w:noProof/>
          <w:kern w:val="2"/>
          <w:sz w:val="24"/>
          <w:szCs w:val="24"/>
          <w:lang w:eastAsia="en-GB"/>
        </w:rPr>
        <w:tab/>
      </w:r>
      <w:r>
        <w:rPr>
          <w:noProof/>
          <w:lang w:eastAsia="ko-KR"/>
        </w:rPr>
        <w:t>Delay Budget Information (DBI)</w:t>
      </w:r>
      <w:r>
        <w:rPr>
          <w:noProof/>
        </w:rPr>
        <w:tab/>
      </w:r>
      <w:r>
        <w:rPr>
          <w:noProof/>
        </w:rPr>
        <w:fldChar w:fldCharType="begin"/>
      </w:r>
      <w:r>
        <w:rPr>
          <w:noProof/>
        </w:rPr>
        <w:instrText xml:space="preserve"> PAGEREF _Toc208981695 \h </w:instrText>
      </w:r>
      <w:r>
        <w:rPr>
          <w:noProof/>
        </w:rPr>
      </w:r>
      <w:r>
        <w:rPr>
          <w:noProof/>
        </w:rPr>
        <w:fldChar w:fldCharType="separate"/>
      </w:r>
      <w:r>
        <w:rPr>
          <w:noProof/>
        </w:rPr>
        <w:t>93</w:t>
      </w:r>
      <w:r>
        <w:rPr>
          <w:noProof/>
        </w:rPr>
        <w:fldChar w:fldCharType="end"/>
      </w:r>
    </w:p>
    <w:p w14:paraId="32D6A7EE" w14:textId="7EF63D33" w:rsidR="005E5EC7" w:rsidRDefault="005E5EC7">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IMS-ALG to IMS-AGW Procedures</w:t>
      </w:r>
      <w:r>
        <w:rPr>
          <w:noProof/>
        </w:rPr>
        <w:tab/>
      </w:r>
      <w:r>
        <w:rPr>
          <w:noProof/>
        </w:rPr>
        <w:fldChar w:fldCharType="begin"/>
      </w:r>
      <w:r>
        <w:rPr>
          <w:noProof/>
        </w:rPr>
        <w:instrText xml:space="preserve"> PAGEREF _Toc208981696 \h </w:instrText>
      </w:r>
      <w:r>
        <w:rPr>
          <w:noProof/>
        </w:rPr>
      </w:r>
      <w:r>
        <w:rPr>
          <w:noProof/>
        </w:rPr>
        <w:fldChar w:fldCharType="separate"/>
      </w:r>
      <w:r>
        <w:rPr>
          <w:noProof/>
        </w:rPr>
        <w:t>94</w:t>
      </w:r>
      <w:r>
        <w:rPr>
          <w:noProof/>
        </w:rPr>
        <w:fldChar w:fldCharType="end"/>
      </w:r>
    </w:p>
    <w:p w14:paraId="6FF51CCA" w14:textId="2DE7F7EB" w:rsidR="005E5EC7" w:rsidRDefault="005E5EC7">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Non-Call Related Procedures</w:t>
      </w:r>
      <w:r>
        <w:rPr>
          <w:noProof/>
        </w:rPr>
        <w:tab/>
      </w:r>
      <w:r>
        <w:rPr>
          <w:noProof/>
        </w:rPr>
        <w:fldChar w:fldCharType="begin"/>
      </w:r>
      <w:r>
        <w:rPr>
          <w:noProof/>
        </w:rPr>
        <w:instrText xml:space="preserve"> PAGEREF _Toc208981697 \h </w:instrText>
      </w:r>
      <w:r>
        <w:rPr>
          <w:noProof/>
        </w:rPr>
      </w:r>
      <w:r>
        <w:rPr>
          <w:noProof/>
        </w:rPr>
        <w:fldChar w:fldCharType="separate"/>
      </w:r>
      <w:r>
        <w:rPr>
          <w:noProof/>
        </w:rPr>
        <w:t>94</w:t>
      </w:r>
      <w:r>
        <w:rPr>
          <w:noProof/>
        </w:rPr>
        <w:fldChar w:fldCharType="end"/>
      </w:r>
    </w:p>
    <w:p w14:paraId="295E6E97" w14:textId="07E6C91E" w:rsidR="005E5EC7" w:rsidRDefault="005E5EC7">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_Toc208981698 \h </w:instrText>
      </w:r>
      <w:r>
        <w:rPr>
          <w:noProof/>
        </w:rPr>
      </w:r>
      <w:r>
        <w:rPr>
          <w:noProof/>
        </w:rPr>
        <w:fldChar w:fldCharType="separate"/>
      </w:r>
      <w:r>
        <w:rPr>
          <w:noProof/>
        </w:rPr>
        <w:t>94</w:t>
      </w:r>
      <w:r>
        <w:rPr>
          <w:noProof/>
        </w:rPr>
        <w:fldChar w:fldCharType="end"/>
      </w:r>
    </w:p>
    <w:p w14:paraId="26C55E6A" w14:textId="4992F8A6" w:rsidR="005E5EC7" w:rsidRDefault="005E5EC7">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IMS-AGW Unavailable</w:t>
      </w:r>
      <w:r>
        <w:rPr>
          <w:noProof/>
        </w:rPr>
        <w:tab/>
      </w:r>
      <w:r>
        <w:rPr>
          <w:noProof/>
        </w:rPr>
        <w:fldChar w:fldCharType="begin"/>
      </w:r>
      <w:r>
        <w:rPr>
          <w:noProof/>
        </w:rPr>
        <w:instrText xml:space="preserve"> PAGEREF _Toc208981699 \h </w:instrText>
      </w:r>
      <w:r>
        <w:rPr>
          <w:noProof/>
        </w:rPr>
      </w:r>
      <w:r>
        <w:rPr>
          <w:noProof/>
        </w:rPr>
        <w:fldChar w:fldCharType="separate"/>
      </w:r>
      <w:r>
        <w:rPr>
          <w:noProof/>
        </w:rPr>
        <w:t>94</w:t>
      </w:r>
      <w:r>
        <w:rPr>
          <w:noProof/>
        </w:rPr>
        <w:fldChar w:fldCharType="end"/>
      </w:r>
    </w:p>
    <w:p w14:paraId="7CC3CDE3" w14:textId="024086D5" w:rsidR="005E5EC7" w:rsidRDefault="005E5EC7">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IMS-AGW Available</w:t>
      </w:r>
      <w:r>
        <w:rPr>
          <w:noProof/>
        </w:rPr>
        <w:tab/>
      </w:r>
      <w:r>
        <w:rPr>
          <w:noProof/>
        </w:rPr>
        <w:fldChar w:fldCharType="begin"/>
      </w:r>
      <w:r>
        <w:rPr>
          <w:noProof/>
        </w:rPr>
        <w:instrText xml:space="preserve"> PAGEREF _Toc208981700 \h </w:instrText>
      </w:r>
      <w:r>
        <w:rPr>
          <w:noProof/>
        </w:rPr>
      </w:r>
      <w:r>
        <w:rPr>
          <w:noProof/>
        </w:rPr>
        <w:fldChar w:fldCharType="separate"/>
      </w:r>
      <w:r>
        <w:rPr>
          <w:noProof/>
        </w:rPr>
        <w:t>95</w:t>
      </w:r>
      <w:r>
        <w:rPr>
          <w:noProof/>
        </w:rPr>
        <w:fldChar w:fldCharType="end"/>
      </w:r>
    </w:p>
    <w:p w14:paraId="7EBE854E" w14:textId="496AA74F" w:rsidR="005E5EC7" w:rsidRDefault="005E5EC7">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IMS-AGW Recovery</w:t>
      </w:r>
      <w:r>
        <w:rPr>
          <w:noProof/>
        </w:rPr>
        <w:tab/>
      </w:r>
      <w:r>
        <w:rPr>
          <w:noProof/>
        </w:rPr>
        <w:fldChar w:fldCharType="begin"/>
      </w:r>
      <w:r>
        <w:rPr>
          <w:noProof/>
        </w:rPr>
        <w:instrText xml:space="preserve"> PAGEREF _Toc208981701 \h </w:instrText>
      </w:r>
      <w:r>
        <w:rPr>
          <w:noProof/>
        </w:rPr>
      </w:r>
      <w:r>
        <w:rPr>
          <w:noProof/>
        </w:rPr>
        <w:fldChar w:fldCharType="separate"/>
      </w:r>
      <w:r>
        <w:rPr>
          <w:noProof/>
        </w:rPr>
        <w:t>96</w:t>
      </w:r>
      <w:r>
        <w:rPr>
          <w:noProof/>
        </w:rPr>
        <w:fldChar w:fldCharType="end"/>
      </w:r>
    </w:p>
    <w:p w14:paraId="6E0D0DAD" w14:textId="4BA898B9" w:rsidR="005E5EC7" w:rsidRDefault="005E5EC7">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IMS-ALG Recovery</w:t>
      </w:r>
      <w:r>
        <w:rPr>
          <w:noProof/>
        </w:rPr>
        <w:tab/>
      </w:r>
      <w:r>
        <w:rPr>
          <w:noProof/>
        </w:rPr>
        <w:fldChar w:fldCharType="begin"/>
      </w:r>
      <w:r>
        <w:rPr>
          <w:noProof/>
        </w:rPr>
        <w:instrText xml:space="preserve"> PAGEREF _Toc208981702 \h </w:instrText>
      </w:r>
      <w:r>
        <w:rPr>
          <w:noProof/>
        </w:rPr>
      </w:r>
      <w:r>
        <w:rPr>
          <w:noProof/>
        </w:rPr>
        <w:fldChar w:fldCharType="separate"/>
      </w:r>
      <w:r>
        <w:rPr>
          <w:noProof/>
        </w:rPr>
        <w:t>96</w:t>
      </w:r>
      <w:r>
        <w:rPr>
          <w:noProof/>
        </w:rPr>
        <w:fldChar w:fldCharType="end"/>
      </w:r>
    </w:p>
    <w:p w14:paraId="05D287EF" w14:textId="0C69F4BF" w:rsidR="005E5EC7" w:rsidRDefault="005E5EC7">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_Toc208981703 \h </w:instrText>
      </w:r>
      <w:r>
        <w:rPr>
          <w:noProof/>
        </w:rPr>
      </w:r>
      <w:r>
        <w:rPr>
          <w:noProof/>
        </w:rPr>
        <w:fldChar w:fldCharType="separate"/>
      </w:r>
      <w:r>
        <w:rPr>
          <w:noProof/>
        </w:rPr>
        <w:t>96</w:t>
      </w:r>
      <w:r>
        <w:rPr>
          <w:noProof/>
        </w:rPr>
        <w:fldChar w:fldCharType="end"/>
      </w:r>
    </w:p>
    <w:p w14:paraId="78B58675" w14:textId="59E5999F" w:rsidR="005E5EC7" w:rsidRDefault="005E5EC7">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IMS-ALG Restoration</w:t>
      </w:r>
      <w:r>
        <w:rPr>
          <w:noProof/>
        </w:rPr>
        <w:tab/>
      </w:r>
      <w:r>
        <w:rPr>
          <w:noProof/>
        </w:rPr>
        <w:fldChar w:fldCharType="begin"/>
      </w:r>
      <w:r>
        <w:rPr>
          <w:noProof/>
        </w:rPr>
        <w:instrText xml:space="preserve"> PAGEREF _Toc208981704 \h </w:instrText>
      </w:r>
      <w:r>
        <w:rPr>
          <w:noProof/>
        </w:rPr>
      </w:r>
      <w:r>
        <w:rPr>
          <w:noProof/>
        </w:rPr>
        <w:fldChar w:fldCharType="separate"/>
      </w:r>
      <w:r>
        <w:rPr>
          <w:noProof/>
        </w:rPr>
        <w:t>97</w:t>
      </w:r>
      <w:r>
        <w:rPr>
          <w:noProof/>
        </w:rPr>
        <w:fldChar w:fldCharType="end"/>
      </w:r>
    </w:p>
    <w:p w14:paraId="66F41DE7" w14:textId="30BD2DD7" w:rsidR="005E5EC7" w:rsidRDefault="005E5EC7">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IMS-AGW Re-register</w:t>
      </w:r>
      <w:r>
        <w:rPr>
          <w:noProof/>
        </w:rPr>
        <w:tab/>
      </w:r>
      <w:r>
        <w:rPr>
          <w:noProof/>
        </w:rPr>
        <w:fldChar w:fldCharType="begin"/>
      </w:r>
      <w:r>
        <w:rPr>
          <w:noProof/>
        </w:rPr>
        <w:instrText xml:space="preserve"> PAGEREF _Toc208981705 \h </w:instrText>
      </w:r>
      <w:r>
        <w:rPr>
          <w:noProof/>
        </w:rPr>
      </w:r>
      <w:r>
        <w:rPr>
          <w:noProof/>
        </w:rPr>
        <w:fldChar w:fldCharType="separate"/>
      </w:r>
      <w:r>
        <w:rPr>
          <w:noProof/>
        </w:rPr>
        <w:t>97</w:t>
      </w:r>
      <w:r>
        <w:rPr>
          <w:noProof/>
        </w:rPr>
        <w:fldChar w:fldCharType="end"/>
      </w:r>
    </w:p>
    <w:p w14:paraId="3E2C1A3C" w14:textId="138F7E10" w:rsidR="005E5EC7" w:rsidRDefault="005E5EC7">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IMS-AGW Re-registration Ordered by IMS-ALG</w:t>
      </w:r>
      <w:r>
        <w:rPr>
          <w:noProof/>
        </w:rPr>
        <w:tab/>
      </w:r>
      <w:r>
        <w:rPr>
          <w:noProof/>
        </w:rPr>
        <w:fldChar w:fldCharType="begin"/>
      </w:r>
      <w:r>
        <w:rPr>
          <w:noProof/>
        </w:rPr>
        <w:instrText xml:space="preserve"> PAGEREF _Toc208981706 \h </w:instrText>
      </w:r>
      <w:r>
        <w:rPr>
          <w:noProof/>
        </w:rPr>
      </w:r>
      <w:r>
        <w:rPr>
          <w:noProof/>
        </w:rPr>
        <w:fldChar w:fldCharType="separate"/>
      </w:r>
      <w:r>
        <w:rPr>
          <w:noProof/>
        </w:rPr>
        <w:t>98</w:t>
      </w:r>
      <w:r>
        <w:rPr>
          <w:noProof/>
        </w:rPr>
        <w:fldChar w:fldCharType="end"/>
      </w:r>
    </w:p>
    <w:p w14:paraId="3CF7382E" w14:textId="271946E2" w:rsidR="005E5EC7" w:rsidRDefault="005E5EC7">
      <w:pPr>
        <w:pStyle w:val="TOC3"/>
        <w:rPr>
          <w:rFonts w:ascii="Calibri" w:hAnsi="Calibri"/>
          <w:noProof/>
          <w:kern w:val="2"/>
          <w:sz w:val="24"/>
          <w:szCs w:val="24"/>
          <w:lang w:eastAsia="en-GB"/>
        </w:rPr>
      </w:pPr>
      <w:r>
        <w:rPr>
          <w:noProof/>
        </w:rPr>
        <w:t>6.1.8</w:t>
      </w:r>
      <w:r>
        <w:rPr>
          <w:rFonts w:ascii="Calibri" w:hAnsi="Calibri"/>
          <w:noProof/>
          <w:kern w:val="2"/>
          <w:sz w:val="24"/>
          <w:szCs w:val="24"/>
          <w:lang w:eastAsia="en-GB"/>
        </w:rPr>
        <w:tab/>
      </w:r>
      <w:r>
        <w:rPr>
          <w:noProof/>
        </w:rPr>
        <w:t>Audit of IMS-AGW</w:t>
      </w:r>
      <w:r>
        <w:rPr>
          <w:noProof/>
        </w:rPr>
        <w:tab/>
      </w:r>
      <w:r>
        <w:rPr>
          <w:noProof/>
        </w:rPr>
        <w:fldChar w:fldCharType="begin"/>
      </w:r>
      <w:r>
        <w:rPr>
          <w:noProof/>
        </w:rPr>
        <w:instrText xml:space="preserve"> PAGEREF _Toc208981707 \h </w:instrText>
      </w:r>
      <w:r>
        <w:rPr>
          <w:noProof/>
        </w:rPr>
      </w:r>
      <w:r>
        <w:rPr>
          <w:noProof/>
        </w:rPr>
        <w:fldChar w:fldCharType="separate"/>
      </w:r>
      <w:r>
        <w:rPr>
          <w:noProof/>
        </w:rPr>
        <w:t>98</w:t>
      </w:r>
      <w:r>
        <w:rPr>
          <w:noProof/>
        </w:rPr>
        <w:fldChar w:fldCharType="end"/>
      </w:r>
    </w:p>
    <w:p w14:paraId="73330204" w14:textId="65894FCD" w:rsidR="005E5EC7" w:rsidRDefault="005E5EC7">
      <w:pPr>
        <w:pStyle w:val="TOC4"/>
        <w:rPr>
          <w:rFonts w:ascii="Calibri" w:hAnsi="Calibri"/>
          <w:noProof/>
          <w:kern w:val="2"/>
          <w:sz w:val="24"/>
          <w:szCs w:val="24"/>
          <w:lang w:eastAsia="en-GB"/>
        </w:rPr>
      </w:pPr>
      <w:r>
        <w:rPr>
          <w:noProof/>
        </w:rPr>
        <w:lastRenderedPageBreak/>
        <w:t>6.1.8.1</w:t>
      </w:r>
      <w:r>
        <w:rPr>
          <w:rFonts w:ascii="Calibri" w:hAnsi="Calibri"/>
          <w:noProof/>
          <w:kern w:val="2"/>
          <w:sz w:val="24"/>
          <w:szCs w:val="24"/>
          <w:lang w:eastAsia="en-GB"/>
        </w:rPr>
        <w:tab/>
      </w:r>
      <w:r>
        <w:rPr>
          <w:noProof/>
        </w:rPr>
        <w:t>Audit of Value</w:t>
      </w:r>
      <w:r>
        <w:rPr>
          <w:noProof/>
        </w:rPr>
        <w:tab/>
      </w:r>
      <w:r>
        <w:rPr>
          <w:noProof/>
        </w:rPr>
        <w:fldChar w:fldCharType="begin"/>
      </w:r>
      <w:r>
        <w:rPr>
          <w:noProof/>
        </w:rPr>
        <w:instrText xml:space="preserve"> PAGEREF _Toc208981708 \h </w:instrText>
      </w:r>
      <w:r>
        <w:rPr>
          <w:noProof/>
        </w:rPr>
      </w:r>
      <w:r>
        <w:rPr>
          <w:noProof/>
        </w:rPr>
        <w:fldChar w:fldCharType="separate"/>
      </w:r>
      <w:r>
        <w:rPr>
          <w:noProof/>
        </w:rPr>
        <w:t>98</w:t>
      </w:r>
      <w:r>
        <w:rPr>
          <w:noProof/>
        </w:rPr>
        <w:fldChar w:fldCharType="end"/>
      </w:r>
    </w:p>
    <w:p w14:paraId="06E15455" w14:textId="3045B024" w:rsidR="005E5EC7" w:rsidRDefault="005E5EC7">
      <w:pPr>
        <w:pStyle w:val="TOC4"/>
        <w:rPr>
          <w:rFonts w:ascii="Calibri" w:hAnsi="Calibri"/>
          <w:noProof/>
          <w:kern w:val="2"/>
          <w:sz w:val="24"/>
          <w:szCs w:val="24"/>
          <w:lang w:eastAsia="en-GB"/>
        </w:rPr>
      </w:pPr>
      <w:r>
        <w:rPr>
          <w:noProof/>
        </w:rPr>
        <w:t>6.1.8.2</w:t>
      </w:r>
      <w:r>
        <w:rPr>
          <w:rFonts w:ascii="Calibri" w:hAnsi="Calibri"/>
          <w:noProof/>
          <w:kern w:val="2"/>
          <w:sz w:val="24"/>
          <w:szCs w:val="24"/>
          <w:lang w:eastAsia="en-GB"/>
        </w:rPr>
        <w:tab/>
      </w:r>
      <w:r>
        <w:rPr>
          <w:noProof/>
        </w:rPr>
        <w:t>Audit of Capability</w:t>
      </w:r>
      <w:r>
        <w:rPr>
          <w:noProof/>
        </w:rPr>
        <w:tab/>
      </w:r>
      <w:r>
        <w:rPr>
          <w:noProof/>
        </w:rPr>
        <w:fldChar w:fldCharType="begin"/>
      </w:r>
      <w:r>
        <w:rPr>
          <w:noProof/>
        </w:rPr>
        <w:instrText xml:space="preserve"> PAGEREF _Toc208981709 \h </w:instrText>
      </w:r>
      <w:r>
        <w:rPr>
          <w:noProof/>
        </w:rPr>
      </w:r>
      <w:r>
        <w:rPr>
          <w:noProof/>
        </w:rPr>
        <w:fldChar w:fldCharType="separate"/>
      </w:r>
      <w:r>
        <w:rPr>
          <w:noProof/>
        </w:rPr>
        <w:t>99</w:t>
      </w:r>
      <w:r>
        <w:rPr>
          <w:noProof/>
        </w:rPr>
        <w:fldChar w:fldCharType="end"/>
      </w:r>
    </w:p>
    <w:p w14:paraId="0D6D048B" w14:textId="4BC0546B" w:rsidR="005E5EC7" w:rsidRDefault="005E5EC7">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IMS-AGW Capability Change</w:t>
      </w:r>
      <w:r>
        <w:rPr>
          <w:noProof/>
        </w:rPr>
        <w:tab/>
      </w:r>
      <w:r>
        <w:rPr>
          <w:noProof/>
        </w:rPr>
        <w:fldChar w:fldCharType="begin"/>
      </w:r>
      <w:r>
        <w:rPr>
          <w:noProof/>
        </w:rPr>
        <w:instrText xml:space="preserve"> PAGEREF _Toc208981710 \h </w:instrText>
      </w:r>
      <w:r>
        <w:rPr>
          <w:noProof/>
        </w:rPr>
      </w:r>
      <w:r>
        <w:rPr>
          <w:noProof/>
        </w:rPr>
        <w:fldChar w:fldCharType="separate"/>
      </w:r>
      <w:r>
        <w:rPr>
          <w:noProof/>
        </w:rPr>
        <w:t>99</w:t>
      </w:r>
      <w:r>
        <w:rPr>
          <w:noProof/>
        </w:rPr>
        <w:fldChar w:fldCharType="end"/>
      </w:r>
    </w:p>
    <w:p w14:paraId="2A53FCCC" w14:textId="1F2DACE2" w:rsidR="005E5EC7" w:rsidRDefault="005E5EC7">
      <w:pPr>
        <w:pStyle w:val="TOC3"/>
        <w:rPr>
          <w:rFonts w:ascii="Calibri" w:hAnsi="Calibri"/>
          <w:noProof/>
          <w:kern w:val="2"/>
          <w:sz w:val="24"/>
          <w:szCs w:val="24"/>
          <w:lang w:eastAsia="en-GB"/>
        </w:rPr>
      </w:pPr>
      <w:r>
        <w:rPr>
          <w:noProof/>
        </w:rPr>
        <w:t>6.1.10</w:t>
      </w:r>
      <w:r>
        <w:rPr>
          <w:rFonts w:ascii="Calibri" w:hAnsi="Calibri"/>
          <w:noProof/>
          <w:kern w:val="2"/>
          <w:sz w:val="24"/>
          <w:szCs w:val="24"/>
          <w:lang w:eastAsia="en-GB"/>
        </w:rPr>
        <w:tab/>
      </w:r>
      <w:r>
        <w:rPr>
          <w:noProof/>
        </w:rPr>
        <w:t>IMS-ALG Out of service</w:t>
      </w:r>
      <w:r>
        <w:rPr>
          <w:noProof/>
        </w:rPr>
        <w:tab/>
      </w:r>
      <w:r>
        <w:rPr>
          <w:noProof/>
        </w:rPr>
        <w:fldChar w:fldCharType="begin"/>
      </w:r>
      <w:r>
        <w:rPr>
          <w:noProof/>
        </w:rPr>
        <w:instrText xml:space="preserve"> PAGEREF _Toc208981711 \h </w:instrText>
      </w:r>
      <w:r>
        <w:rPr>
          <w:noProof/>
        </w:rPr>
      </w:r>
      <w:r>
        <w:rPr>
          <w:noProof/>
        </w:rPr>
        <w:fldChar w:fldCharType="separate"/>
      </w:r>
      <w:r>
        <w:rPr>
          <w:noProof/>
        </w:rPr>
        <w:t>99</w:t>
      </w:r>
      <w:r>
        <w:rPr>
          <w:noProof/>
        </w:rPr>
        <w:fldChar w:fldCharType="end"/>
      </w:r>
    </w:p>
    <w:p w14:paraId="7315EFB4" w14:textId="675CB693" w:rsidR="005E5EC7" w:rsidRDefault="005E5EC7">
      <w:pPr>
        <w:pStyle w:val="TOC3"/>
        <w:rPr>
          <w:rFonts w:ascii="Calibri" w:hAnsi="Calibri"/>
          <w:noProof/>
          <w:kern w:val="2"/>
          <w:sz w:val="24"/>
          <w:szCs w:val="24"/>
          <w:lang w:eastAsia="en-GB"/>
        </w:rPr>
      </w:pPr>
      <w:r>
        <w:rPr>
          <w:noProof/>
        </w:rPr>
        <w:t>6.1.11</w:t>
      </w:r>
      <w:r>
        <w:rPr>
          <w:rFonts w:ascii="Calibri" w:hAnsi="Calibri"/>
          <w:noProof/>
          <w:kern w:val="2"/>
          <w:sz w:val="24"/>
          <w:szCs w:val="24"/>
          <w:lang w:eastAsia="en-GB"/>
        </w:rPr>
        <w:tab/>
      </w:r>
      <w:r>
        <w:rPr>
          <w:noProof/>
        </w:rPr>
        <w:t>IMS-AGW Resource Congestion Handling - Activate</w:t>
      </w:r>
      <w:r>
        <w:rPr>
          <w:noProof/>
        </w:rPr>
        <w:tab/>
      </w:r>
      <w:r>
        <w:rPr>
          <w:noProof/>
        </w:rPr>
        <w:fldChar w:fldCharType="begin"/>
      </w:r>
      <w:r>
        <w:rPr>
          <w:noProof/>
        </w:rPr>
        <w:instrText xml:space="preserve"> PAGEREF _Toc208981712 \h </w:instrText>
      </w:r>
      <w:r>
        <w:rPr>
          <w:noProof/>
        </w:rPr>
      </w:r>
      <w:r>
        <w:rPr>
          <w:noProof/>
        </w:rPr>
        <w:fldChar w:fldCharType="separate"/>
      </w:r>
      <w:r>
        <w:rPr>
          <w:noProof/>
        </w:rPr>
        <w:t>100</w:t>
      </w:r>
      <w:r>
        <w:rPr>
          <w:noProof/>
        </w:rPr>
        <w:fldChar w:fldCharType="end"/>
      </w:r>
    </w:p>
    <w:p w14:paraId="2B99C52D" w14:textId="3F3DFDEB" w:rsidR="005E5EC7" w:rsidRDefault="005E5EC7">
      <w:pPr>
        <w:pStyle w:val="TOC3"/>
        <w:rPr>
          <w:rFonts w:ascii="Calibri" w:hAnsi="Calibri"/>
          <w:noProof/>
          <w:kern w:val="2"/>
          <w:sz w:val="24"/>
          <w:szCs w:val="24"/>
          <w:lang w:eastAsia="en-GB"/>
        </w:rPr>
      </w:pPr>
      <w:r>
        <w:rPr>
          <w:noProof/>
        </w:rPr>
        <w:t>6.1.12</w:t>
      </w:r>
      <w:r>
        <w:rPr>
          <w:rFonts w:ascii="Calibri" w:hAnsi="Calibri"/>
          <w:noProof/>
          <w:kern w:val="2"/>
          <w:sz w:val="24"/>
          <w:szCs w:val="24"/>
          <w:lang w:eastAsia="en-GB"/>
        </w:rPr>
        <w:tab/>
      </w:r>
      <w:r>
        <w:rPr>
          <w:noProof/>
        </w:rPr>
        <w:t>MGW Resource Congestion Handling -Indication</w:t>
      </w:r>
      <w:r>
        <w:rPr>
          <w:noProof/>
        </w:rPr>
        <w:tab/>
      </w:r>
      <w:r>
        <w:rPr>
          <w:noProof/>
        </w:rPr>
        <w:fldChar w:fldCharType="begin"/>
      </w:r>
      <w:r>
        <w:rPr>
          <w:noProof/>
        </w:rPr>
        <w:instrText xml:space="preserve"> PAGEREF _Toc208981713 \h </w:instrText>
      </w:r>
      <w:r>
        <w:rPr>
          <w:noProof/>
        </w:rPr>
      </w:r>
      <w:r>
        <w:rPr>
          <w:noProof/>
        </w:rPr>
        <w:fldChar w:fldCharType="separate"/>
      </w:r>
      <w:r>
        <w:rPr>
          <w:noProof/>
        </w:rPr>
        <w:t>100</w:t>
      </w:r>
      <w:r>
        <w:rPr>
          <w:noProof/>
        </w:rPr>
        <w:fldChar w:fldCharType="end"/>
      </w:r>
    </w:p>
    <w:p w14:paraId="452E21B2" w14:textId="690D2AF0" w:rsidR="005E5EC7" w:rsidRDefault="005E5EC7">
      <w:pPr>
        <w:pStyle w:val="TOC3"/>
        <w:rPr>
          <w:rFonts w:ascii="Calibri" w:hAnsi="Calibri"/>
          <w:noProof/>
          <w:kern w:val="2"/>
          <w:sz w:val="24"/>
          <w:szCs w:val="24"/>
          <w:lang w:eastAsia="en-GB"/>
        </w:rPr>
      </w:pPr>
      <w:r>
        <w:rPr>
          <w:noProof/>
        </w:rPr>
        <w:t>6.1.13</w:t>
      </w:r>
      <w:r>
        <w:rPr>
          <w:rFonts w:ascii="Calibri" w:hAnsi="Calibri"/>
          <w:noProof/>
          <w:kern w:val="2"/>
          <w:sz w:val="24"/>
          <w:szCs w:val="24"/>
          <w:lang w:eastAsia="en-GB"/>
        </w:rPr>
        <w:tab/>
      </w:r>
      <w:r>
        <w:rPr>
          <w:noProof/>
        </w:rPr>
        <w:t>Control association monitoring</w:t>
      </w:r>
      <w:r>
        <w:rPr>
          <w:noProof/>
        </w:rPr>
        <w:tab/>
      </w:r>
      <w:r>
        <w:rPr>
          <w:noProof/>
        </w:rPr>
        <w:fldChar w:fldCharType="begin"/>
      </w:r>
      <w:r>
        <w:rPr>
          <w:noProof/>
        </w:rPr>
        <w:instrText xml:space="preserve"> PAGEREF _Toc208981714 \h </w:instrText>
      </w:r>
      <w:r>
        <w:rPr>
          <w:noProof/>
        </w:rPr>
      </w:r>
      <w:r>
        <w:rPr>
          <w:noProof/>
        </w:rPr>
        <w:fldChar w:fldCharType="separate"/>
      </w:r>
      <w:r>
        <w:rPr>
          <w:noProof/>
        </w:rPr>
        <w:t>100</w:t>
      </w:r>
      <w:r>
        <w:rPr>
          <w:noProof/>
        </w:rPr>
        <w:fldChar w:fldCharType="end"/>
      </w:r>
    </w:p>
    <w:p w14:paraId="15CF750B" w14:textId="5FE295B1" w:rsidR="005E5EC7" w:rsidRDefault="005E5EC7">
      <w:pPr>
        <w:pStyle w:val="TOC3"/>
        <w:rPr>
          <w:rFonts w:ascii="Calibri" w:hAnsi="Calibri"/>
          <w:noProof/>
          <w:kern w:val="2"/>
          <w:sz w:val="24"/>
          <w:szCs w:val="24"/>
          <w:lang w:eastAsia="en-GB"/>
        </w:rPr>
      </w:pPr>
      <w:r>
        <w:rPr>
          <w:noProof/>
        </w:rPr>
        <w:t>6.1.14</w:t>
      </w:r>
      <w:r>
        <w:rPr>
          <w:rFonts w:ascii="Calibri" w:hAnsi="Calibri"/>
          <w:noProof/>
          <w:kern w:val="2"/>
          <w:sz w:val="24"/>
          <w:szCs w:val="24"/>
          <w:lang w:eastAsia="en-GB"/>
        </w:rPr>
        <w:tab/>
      </w:r>
      <w:r>
        <w:rPr>
          <w:noProof/>
        </w:rPr>
        <w:t>Realm Availability Monitoring</w:t>
      </w:r>
      <w:r>
        <w:rPr>
          <w:noProof/>
        </w:rPr>
        <w:tab/>
      </w:r>
      <w:r>
        <w:rPr>
          <w:noProof/>
        </w:rPr>
        <w:fldChar w:fldCharType="begin"/>
      </w:r>
      <w:r>
        <w:rPr>
          <w:noProof/>
        </w:rPr>
        <w:instrText xml:space="preserve"> PAGEREF _Toc208981715 \h </w:instrText>
      </w:r>
      <w:r>
        <w:rPr>
          <w:noProof/>
        </w:rPr>
      </w:r>
      <w:r>
        <w:rPr>
          <w:noProof/>
        </w:rPr>
        <w:fldChar w:fldCharType="separate"/>
      </w:r>
      <w:r>
        <w:rPr>
          <w:noProof/>
        </w:rPr>
        <w:t>101</w:t>
      </w:r>
      <w:r>
        <w:rPr>
          <w:noProof/>
        </w:rPr>
        <w:fldChar w:fldCharType="end"/>
      </w:r>
    </w:p>
    <w:p w14:paraId="52C9F67F" w14:textId="04B17BA9" w:rsidR="005E5EC7" w:rsidRDefault="005E5EC7">
      <w:pPr>
        <w:pStyle w:val="TOC3"/>
        <w:rPr>
          <w:rFonts w:ascii="Calibri" w:hAnsi="Calibri"/>
          <w:noProof/>
          <w:kern w:val="2"/>
          <w:sz w:val="24"/>
          <w:szCs w:val="24"/>
          <w:lang w:eastAsia="en-GB"/>
        </w:rPr>
      </w:pPr>
      <w:r>
        <w:rPr>
          <w:noProof/>
        </w:rPr>
        <w:t>6.1.15</w:t>
      </w:r>
      <w:r>
        <w:rPr>
          <w:rFonts w:ascii="Calibri" w:hAnsi="Calibri"/>
          <w:noProof/>
          <w:kern w:val="2"/>
          <w:sz w:val="24"/>
          <w:szCs w:val="24"/>
          <w:lang w:eastAsia="en-GB"/>
        </w:rPr>
        <w:tab/>
      </w:r>
      <w:r>
        <w:rPr>
          <w:noProof/>
        </w:rPr>
        <w:t>Failure of IP Port, Interface or Group of Interfaces</w:t>
      </w:r>
      <w:r>
        <w:rPr>
          <w:noProof/>
        </w:rPr>
        <w:tab/>
      </w:r>
      <w:r>
        <w:rPr>
          <w:noProof/>
        </w:rPr>
        <w:fldChar w:fldCharType="begin"/>
      </w:r>
      <w:r>
        <w:rPr>
          <w:noProof/>
        </w:rPr>
        <w:instrText xml:space="preserve"> PAGEREF _Toc208981716 \h </w:instrText>
      </w:r>
      <w:r>
        <w:rPr>
          <w:noProof/>
        </w:rPr>
      </w:r>
      <w:r>
        <w:rPr>
          <w:noProof/>
        </w:rPr>
        <w:fldChar w:fldCharType="separate"/>
      </w:r>
      <w:r>
        <w:rPr>
          <w:noProof/>
        </w:rPr>
        <w:t>102</w:t>
      </w:r>
      <w:r>
        <w:rPr>
          <w:noProof/>
        </w:rPr>
        <w:fldChar w:fldCharType="end"/>
      </w:r>
    </w:p>
    <w:p w14:paraId="29023543" w14:textId="5F73AA7F" w:rsidR="005E5EC7" w:rsidRDefault="005E5EC7">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Call Related Procedures</w:t>
      </w:r>
      <w:r>
        <w:rPr>
          <w:noProof/>
        </w:rPr>
        <w:tab/>
      </w:r>
      <w:r>
        <w:rPr>
          <w:noProof/>
        </w:rPr>
        <w:fldChar w:fldCharType="begin"/>
      </w:r>
      <w:r>
        <w:rPr>
          <w:noProof/>
        </w:rPr>
        <w:instrText xml:space="preserve"> PAGEREF _Toc208981717 \h </w:instrText>
      </w:r>
      <w:r>
        <w:rPr>
          <w:noProof/>
        </w:rPr>
      </w:r>
      <w:r>
        <w:rPr>
          <w:noProof/>
        </w:rPr>
        <w:fldChar w:fldCharType="separate"/>
      </w:r>
      <w:r>
        <w:rPr>
          <w:noProof/>
        </w:rPr>
        <w:t>102</w:t>
      </w:r>
      <w:r>
        <w:rPr>
          <w:noProof/>
        </w:rPr>
        <w:fldChar w:fldCharType="end"/>
      </w:r>
    </w:p>
    <w:p w14:paraId="54C21DFC" w14:textId="6B6C29D9" w:rsidR="005E5EC7" w:rsidRDefault="005E5EC7">
      <w:pPr>
        <w:pStyle w:val="TOC3"/>
        <w:rPr>
          <w:rFonts w:ascii="Calibri" w:hAnsi="Calibri"/>
          <w:noProof/>
          <w:kern w:val="2"/>
          <w:sz w:val="24"/>
          <w:szCs w:val="24"/>
          <w:lang w:eastAsia="en-GB"/>
        </w:rPr>
      </w:pPr>
      <w:r w:rsidRPr="003D5E4B">
        <w:rPr>
          <w:noProof/>
          <w:lang w:val="en-US"/>
        </w:rPr>
        <w:t>6.2.1</w:t>
      </w:r>
      <w:r>
        <w:rPr>
          <w:rFonts w:ascii="Calibri" w:hAnsi="Calibri"/>
          <w:noProof/>
          <w:kern w:val="2"/>
          <w:sz w:val="24"/>
          <w:szCs w:val="24"/>
          <w:lang w:eastAsia="en-GB"/>
        </w:rPr>
        <w:tab/>
      </w:r>
      <w:r w:rsidRPr="003D5E4B">
        <w:rPr>
          <w:noProof/>
          <w:lang w:val="en-US"/>
        </w:rPr>
        <w:t>Gate Control &amp; Local NA(P)T procedure</w:t>
      </w:r>
      <w:r>
        <w:rPr>
          <w:noProof/>
        </w:rPr>
        <w:tab/>
      </w:r>
      <w:r>
        <w:rPr>
          <w:noProof/>
        </w:rPr>
        <w:fldChar w:fldCharType="begin"/>
      </w:r>
      <w:r>
        <w:rPr>
          <w:noProof/>
        </w:rPr>
        <w:instrText xml:space="preserve"> PAGEREF _Toc208981718 \h </w:instrText>
      </w:r>
      <w:r>
        <w:rPr>
          <w:noProof/>
        </w:rPr>
      </w:r>
      <w:r>
        <w:rPr>
          <w:noProof/>
        </w:rPr>
        <w:fldChar w:fldCharType="separate"/>
      </w:r>
      <w:r>
        <w:rPr>
          <w:noProof/>
        </w:rPr>
        <w:t>102</w:t>
      </w:r>
      <w:r>
        <w:rPr>
          <w:noProof/>
        </w:rPr>
        <w:fldChar w:fldCharType="end"/>
      </w:r>
    </w:p>
    <w:p w14:paraId="360533CD" w14:textId="756A7FC3" w:rsidR="005E5EC7" w:rsidRDefault="005E5EC7">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IP realm indication procedure</w:t>
      </w:r>
      <w:r>
        <w:rPr>
          <w:noProof/>
        </w:rPr>
        <w:tab/>
      </w:r>
      <w:r>
        <w:rPr>
          <w:noProof/>
        </w:rPr>
        <w:fldChar w:fldCharType="begin"/>
      </w:r>
      <w:r>
        <w:rPr>
          <w:noProof/>
        </w:rPr>
        <w:instrText xml:space="preserve"> PAGEREF _Toc208981719 \h </w:instrText>
      </w:r>
      <w:r>
        <w:rPr>
          <w:noProof/>
        </w:rPr>
      </w:r>
      <w:r>
        <w:rPr>
          <w:noProof/>
        </w:rPr>
        <w:fldChar w:fldCharType="separate"/>
      </w:r>
      <w:r>
        <w:rPr>
          <w:noProof/>
        </w:rPr>
        <w:t>105</w:t>
      </w:r>
      <w:r>
        <w:rPr>
          <w:noProof/>
        </w:rPr>
        <w:fldChar w:fldCharType="end"/>
      </w:r>
    </w:p>
    <w:p w14:paraId="00A0FE7E" w14:textId="55A7BB78" w:rsidR="005E5EC7" w:rsidRDefault="005E5EC7">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Remote NA(P)T traversal support procedure</w:t>
      </w:r>
      <w:r>
        <w:rPr>
          <w:noProof/>
        </w:rPr>
        <w:tab/>
      </w:r>
      <w:r>
        <w:rPr>
          <w:noProof/>
        </w:rPr>
        <w:fldChar w:fldCharType="begin"/>
      </w:r>
      <w:r>
        <w:rPr>
          <w:noProof/>
        </w:rPr>
        <w:instrText xml:space="preserve"> PAGEREF _Toc208981720 \h </w:instrText>
      </w:r>
      <w:r>
        <w:rPr>
          <w:noProof/>
        </w:rPr>
      </w:r>
      <w:r>
        <w:rPr>
          <w:noProof/>
        </w:rPr>
        <w:fldChar w:fldCharType="separate"/>
      </w:r>
      <w:r>
        <w:rPr>
          <w:noProof/>
        </w:rPr>
        <w:t>105</w:t>
      </w:r>
      <w:r>
        <w:rPr>
          <w:noProof/>
        </w:rPr>
        <w:fldChar w:fldCharType="end"/>
      </w:r>
    </w:p>
    <w:p w14:paraId="3B4FD209" w14:textId="0EE80579" w:rsidR="005E5EC7" w:rsidRDefault="005E5EC7">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Remote Source Address/Port Filtering</w:t>
      </w:r>
      <w:r>
        <w:rPr>
          <w:noProof/>
        </w:rPr>
        <w:tab/>
      </w:r>
      <w:r>
        <w:rPr>
          <w:noProof/>
        </w:rPr>
        <w:fldChar w:fldCharType="begin"/>
      </w:r>
      <w:r>
        <w:rPr>
          <w:noProof/>
        </w:rPr>
        <w:instrText xml:space="preserve"> PAGEREF _Toc208981721 \h </w:instrText>
      </w:r>
      <w:r>
        <w:rPr>
          <w:noProof/>
        </w:rPr>
      </w:r>
      <w:r>
        <w:rPr>
          <w:noProof/>
        </w:rPr>
        <w:fldChar w:fldCharType="separate"/>
      </w:r>
      <w:r>
        <w:rPr>
          <w:noProof/>
        </w:rPr>
        <w:t>105</w:t>
      </w:r>
      <w:r>
        <w:rPr>
          <w:noProof/>
        </w:rPr>
        <w:fldChar w:fldCharType="end"/>
      </w:r>
    </w:p>
    <w:p w14:paraId="003967D6" w14:textId="3BF0BC3E" w:rsidR="005E5EC7" w:rsidRDefault="005E5EC7">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Traffic Policing</w:t>
      </w:r>
      <w:r>
        <w:rPr>
          <w:noProof/>
        </w:rPr>
        <w:tab/>
      </w:r>
      <w:r>
        <w:rPr>
          <w:noProof/>
        </w:rPr>
        <w:fldChar w:fldCharType="begin"/>
      </w:r>
      <w:r>
        <w:rPr>
          <w:noProof/>
        </w:rPr>
        <w:instrText xml:space="preserve"> PAGEREF _Toc208981722 \h </w:instrText>
      </w:r>
      <w:r>
        <w:rPr>
          <w:noProof/>
        </w:rPr>
      </w:r>
      <w:r>
        <w:rPr>
          <w:noProof/>
        </w:rPr>
        <w:fldChar w:fldCharType="separate"/>
      </w:r>
      <w:r>
        <w:rPr>
          <w:noProof/>
        </w:rPr>
        <w:t>106</w:t>
      </w:r>
      <w:r>
        <w:rPr>
          <w:noProof/>
        </w:rPr>
        <w:fldChar w:fldCharType="end"/>
      </w:r>
    </w:p>
    <w:p w14:paraId="35511D0A" w14:textId="2855955E" w:rsidR="005E5EC7" w:rsidRDefault="005E5EC7">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Hanging Termination Detection</w:t>
      </w:r>
      <w:r>
        <w:rPr>
          <w:noProof/>
        </w:rPr>
        <w:tab/>
      </w:r>
      <w:r>
        <w:rPr>
          <w:noProof/>
        </w:rPr>
        <w:fldChar w:fldCharType="begin"/>
      </w:r>
      <w:r>
        <w:rPr>
          <w:noProof/>
        </w:rPr>
        <w:instrText xml:space="preserve"> PAGEREF _Toc208981723 \h </w:instrText>
      </w:r>
      <w:r>
        <w:rPr>
          <w:noProof/>
        </w:rPr>
      </w:r>
      <w:r>
        <w:rPr>
          <w:noProof/>
        </w:rPr>
        <w:fldChar w:fldCharType="separate"/>
      </w:r>
      <w:r>
        <w:rPr>
          <w:noProof/>
        </w:rPr>
        <w:t>106</w:t>
      </w:r>
      <w:r>
        <w:rPr>
          <w:noProof/>
        </w:rPr>
        <w:fldChar w:fldCharType="end"/>
      </w:r>
    </w:p>
    <w:p w14:paraId="03D3C721" w14:textId="2864A80B" w:rsidR="005E5EC7" w:rsidRDefault="005E5EC7">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QoS Packet Marking</w:t>
      </w:r>
      <w:r>
        <w:rPr>
          <w:noProof/>
        </w:rPr>
        <w:tab/>
      </w:r>
      <w:r>
        <w:rPr>
          <w:noProof/>
        </w:rPr>
        <w:fldChar w:fldCharType="begin"/>
      </w:r>
      <w:r>
        <w:rPr>
          <w:noProof/>
        </w:rPr>
        <w:instrText xml:space="preserve"> PAGEREF _Toc208981724 \h </w:instrText>
      </w:r>
      <w:r>
        <w:rPr>
          <w:noProof/>
        </w:rPr>
      </w:r>
      <w:r>
        <w:rPr>
          <w:noProof/>
        </w:rPr>
        <w:fldChar w:fldCharType="separate"/>
      </w:r>
      <w:r>
        <w:rPr>
          <w:noProof/>
        </w:rPr>
        <w:t>107</w:t>
      </w:r>
      <w:r>
        <w:rPr>
          <w:noProof/>
        </w:rPr>
        <w:fldChar w:fldCharType="end"/>
      </w:r>
    </w:p>
    <w:p w14:paraId="6E8AEB37" w14:textId="063F5742" w:rsidR="005E5EC7" w:rsidRDefault="005E5EC7">
      <w:pPr>
        <w:pStyle w:val="TOC3"/>
        <w:rPr>
          <w:rFonts w:ascii="Calibri" w:hAnsi="Calibri"/>
          <w:noProof/>
          <w:kern w:val="2"/>
          <w:sz w:val="24"/>
          <w:szCs w:val="24"/>
          <w:lang w:eastAsia="en-GB"/>
        </w:rPr>
      </w:pPr>
      <w:r>
        <w:rPr>
          <w:noProof/>
        </w:rPr>
        <w:t>6.2.8</w:t>
      </w:r>
      <w:r>
        <w:rPr>
          <w:rFonts w:ascii="Calibri" w:hAnsi="Calibri"/>
          <w:noProof/>
          <w:kern w:val="2"/>
          <w:sz w:val="24"/>
          <w:szCs w:val="24"/>
          <w:lang w:eastAsia="en-GB"/>
        </w:rPr>
        <w:tab/>
      </w:r>
      <w:r>
        <w:rPr>
          <w:noProof/>
        </w:rPr>
        <w:t>Media Inactivity Detection</w:t>
      </w:r>
      <w:r>
        <w:rPr>
          <w:noProof/>
        </w:rPr>
        <w:tab/>
      </w:r>
      <w:r>
        <w:rPr>
          <w:noProof/>
        </w:rPr>
        <w:fldChar w:fldCharType="begin"/>
      </w:r>
      <w:r>
        <w:rPr>
          <w:noProof/>
        </w:rPr>
        <w:instrText xml:space="preserve"> PAGEREF _Toc208981725 \h </w:instrText>
      </w:r>
      <w:r>
        <w:rPr>
          <w:noProof/>
        </w:rPr>
      </w:r>
      <w:r>
        <w:rPr>
          <w:noProof/>
        </w:rPr>
        <w:fldChar w:fldCharType="separate"/>
      </w:r>
      <w:r>
        <w:rPr>
          <w:noProof/>
        </w:rPr>
        <w:t>107</w:t>
      </w:r>
      <w:r>
        <w:rPr>
          <w:noProof/>
        </w:rPr>
        <w:fldChar w:fldCharType="end"/>
      </w:r>
    </w:p>
    <w:p w14:paraId="626E9FF4" w14:textId="36C8BDAC" w:rsidR="005E5EC7" w:rsidRDefault="005E5EC7">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Handling of RTCP streams</w:t>
      </w:r>
      <w:r>
        <w:rPr>
          <w:noProof/>
        </w:rPr>
        <w:tab/>
      </w:r>
      <w:r>
        <w:rPr>
          <w:noProof/>
        </w:rPr>
        <w:fldChar w:fldCharType="begin"/>
      </w:r>
      <w:r>
        <w:rPr>
          <w:noProof/>
        </w:rPr>
        <w:instrText xml:space="preserve"> PAGEREF _Toc208981726 \h </w:instrText>
      </w:r>
      <w:r>
        <w:rPr>
          <w:noProof/>
        </w:rPr>
      </w:r>
      <w:r>
        <w:rPr>
          <w:noProof/>
        </w:rPr>
        <w:fldChar w:fldCharType="separate"/>
      </w:r>
      <w:r>
        <w:rPr>
          <w:noProof/>
        </w:rPr>
        <w:t>108</w:t>
      </w:r>
      <w:r>
        <w:rPr>
          <w:noProof/>
        </w:rPr>
        <w:fldChar w:fldCharType="end"/>
      </w:r>
    </w:p>
    <w:p w14:paraId="48FB40F6" w14:textId="15A1F794" w:rsidR="005E5EC7" w:rsidRDefault="005E5EC7">
      <w:pPr>
        <w:pStyle w:val="TOC3"/>
        <w:rPr>
          <w:rFonts w:ascii="Calibri" w:hAnsi="Calibri"/>
          <w:noProof/>
          <w:kern w:val="2"/>
          <w:sz w:val="24"/>
          <w:szCs w:val="24"/>
          <w:lang w:eastAsia="en-GB"/>
        </w:rPr>
      </w:pPr>
      <w:r>
        <w:rPr>
          <w:noProof/>
        </w:rPr>
        <w:t>6.2.10</w:t>
      </w:r>
      <w:r>
        <w:rPr>
          <w:rFonts w:ascii="Calibri" w:hAnsi="Calibri"/>
          <w:noProof/>
          <w:kern w:val="2"/>
          <w:sz w:val="24"/>
          <w:szCs w:val="24"/>
          <w:lang w:eastAsia="en-GB"/>
        </w:rPr>
        <w:tab/>
      </w:r>
      <w:r>
        <w:rPr>
          <w:noProof/>
        </w:rPr>
        <w:t xml:space="preserve">IMS </w:t>
      </w:r>
      <w:r w:rsidRPr="003D5E4B">
        <w:rPr>
          <w:noProof/>
          <w:lang w:val="en-US"/>
        </w:rPr>
        <w:t>end-to-access-edge</w:t>
      </w:r>
      <w:r>
        <w:rPr>
          <w:noProof/>
        </w:rPr>
        <w:t xml:space="preserve"> Media Plane Security</w:t>
      </w:r>
      <w:r>
        <w:rPr>
          <w:noProof/>
        </w:rPr>
        <w:tab/>
      </w:r>
      <w:r>
        <w:rPr>
          <w:noProof/>
        </w:rPr>
        <w:fldChar w:fldCharType="begin"/>
      </w:r>
      <w:r>
        <w:rPr>
          <w:noProof/>
        </w:rPr>
        <w:instrText xml:space="preserve"> PAGEREF _Toc208981727 \h </w:instrText>
      </w:r>
      <w:r>
        <w:rPr>
          <w:noProof/>
        </w:rPr>
      </w:r>
      <w:r>
        <w:rPr>
          <w:noProof/>
        </w:rPr>
        <w:fldChar w:fldCharType="separate"/>
      </w:r>
      <w:r>
        <w:rPr>
          <w:noProof/>
        </w:rPr>
        <w:t>108</w:t>
      </w:r>
      <w:r>
        <w:rPr>
          <w:noProof/>
        </w:rPr>
        <w:fldChar w:fldCharType="end"/>
      </w:r>
    </w:p>
    <w:p w14:paraId="69F7F7BA" w14:textId="239CDA41" w:rsidR="005E5EC7" w:rsidRDefault="005E5EC7">
      <w:pPr>
        <w:pStyle w:val="TOC4"/>
        <w:rPr>
          <w:rFonts w:ascii="Calibri" w:hAnsi="Calibri"/>
          <w:noProof/>
          <w:kern w:val="2"/>
          <w:sz w:val="24"/>
          <w:szCs w:val="24"/>
          <w:lang w:eastAsia="en-GB"/>
        </w:rPr>
      </w:pPr>
      <w:r>
        <w:rPr>
          <w:noProof/>
        </w:rPr>
        <w:t>6.2.10.1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_Toc208981728 \h </w:instrText>
      </w:r>
      <w:r>
        <w:rPr>
          <w:noProof/>
        </w:rPr>
      </w:r>
      <w:r>
        <w:rPr>
          <w:noProof/>
        </w:rPr>
        <w:fldChar w:fldCharType="separate"/>
      </w:r>
      <w:r>
        <w:rPr>
          <w:noProof/>
        </w:rPr>
        <w:t>108</w:t>
      </w:r>
      <w:r>
        <w:rPr>
          <w:noProof/>
        </w:rPr>
        <w:fldChar w:fldCharType="end"/>
      </w:r>
    </w:p>
    <w:p w14:paraId="68E79D05" w14:textId="08654A63" w:rsidR="005E5EC7" w:rsidRDefault="005E5EC7">
      <w:pPr>
        <w:pStyle w:val="TOC4"/>
        <w:rPr>
          <w:rFonts w:ascii="Calibri" w:hAnsi="Calibri"/>
          <w:noProof/>
          <w:kern w:val="2"/>
          <w:sz w:val="24"/>
          <w:szCs w:val="24"/>
          <w:lang w:eastAsia="en-GB"/>
        </w:rPr>
      </w:pPr>
      <w:r>
        <w:rPr>
          <w:noProof/>
        </w:rPr>
        <w:t>6.2.10.2</w:t>
      </w:r>
      <w:r>
        <w:rPr>
          <w:rFonts w:ascii="Calibri" w:hAnsi="Calibri"/>
          <w:noProof/>
          <w:kern w:val="2"/>
          <w:sz w:val="24"/>
          <w:szCs w:val="24"/>
          <w:lang w:eastAsia="en-GB"/>
        </w:rPr>
        <w:tab/>
      </w:r>
      <w:r w:rsidRPr="003D5E4B">
        <w:rPr>
          <w:noProof/>
          <w:lang w:val="en-US"/>
        </w:rPr>
        <w:t>End-to-access-edge security for RTP based media using SDES</w:t>
      </w:r>
      <w:r>
        <w:rPr>
          <w:noProof/>
        </w:rPr>
        <w:tab/>
      </w:r>
      <w:r>
        <w:rPr>
          <w:noProof/>
        </w:rPr>
        <w:fldChar w:fldCharType="begin"/>
      </w:r>
      <w:r>
        <w:rPr>
          <w:noProof/>
        </w:rPr>
        <w:instrText xml:space="preserve"> PAGEREF _Toc208981729 \h </w:instrText>
      </w:r>
      <w:r>
        <w:rPr>
          <w:noProof/>
        </w:rPr>
      </w:r>
      <w:r>
        <w:rPr>
          <w:noProof/>
        </w:rPr>
        <w:fldChar w:fldCharType="separate"/>
      </w:r>
      <w:r>
        <w:rPr>
          <w:noProof/>
        </w:rPr>
        <w:t>108</w:t>
      </w:r>
      <w:r>
        <w:rPr>
          <w:noProof/>
        </w:rPr>
        <w:fldChar w:fldCharType="end"/>
      </w:r>
    </w:p>
    <w:p w14:paraId="187FABB9" w14:textId="2C7D6BBC" w:rsidR="005E5EC7" w:rsidRDefault="005E5EC7">
      <w:pPr>
        <w:pStyle w:val="TOC4"/>
        <w:rPr>
          <w:rFonts w:ascii="Calibri" w:hAnsi="Calibri"/>
          <w:noProof/>
          <w:kern w:val="2"/>
          <w:sz w:val="24"/>
          <w:szCs w:val="24"/>
          <w:lang w:eastAsia="en-GB"/>
        </w:rPr>
      </w:pPr>
      <w:r>
        <w:rPr>
          <w:noProof/>
        </w:rPr>
        <w:t>6.2.10.3</w:t>
      </w:r>
      <w:r>
        <w:rPr>
          <w:rFonts w:ascii="Calibri" w:hAnsi="Calibri"/>
          <w:noProof/>
          <w:kern w:val="2"/>
          <w:sz w:val="24"/>
          <w:szCs w:val="24"/>
          <w:lang w:eastAsia="en-GB"/>
        </w:rPr>
        <w:tab/>
      </w:r>
      <w:r>
        <w:rPr>
          <w:noProof/>
        </w:rPr>
        <w:t>End-to-access-edge security for TCP-based media using TLS</w:t>
      </w:r>
      <w:r>
        <w:rPr>
          <w:noProof/>
        </w:rPr>
        <w:tab/>
      </w:r>
      <w:r>
        <w:rPr>
          <w:noProof/>
        </w:rPr>
        <w:fldChar w:fldCharType="begin"/>
      </w:r>
      <w:r>
        <w:rPr>
          <w:noProof/>
        </w:rPr>
        <w:instrText xml:space="preserve"> PAGEREF _Toc208981730 \h </w:instrText>
      </w:r>
      <w:r>
        <w:rPr>
          <w:noProof/>
        </w:rPr>
      </w:r>
      <w:r>
        <w:rPr>
          <w:noProof/>
        </w:rPr>
        <w:fldChar w:fldCharType="separate"/>
      </w:r>
      <w:r>
        <w:rPr>
          <w:noProof/>
        </w:rPr>
        <w:t>108</w:t>
      </w:r>
      <w:r>
        <w:rPr>
          <w:noProof/>
        </w:rPr>
        <w:fldChar w:fldCharType="end"/>
      </w:r>
    </w:p>
    <w:p w14:paraId="74EBA90D" w14:textId="76446600" w:rsidR="005E5EC7" w:rsidRDefault="005E5EC7">
      <w:pPr>
        <w:pStyle w:val="TOC5"/>
        <w:rPr>
          <w:rFonts w:ascii="Calibri" w:hAnsi="Calibri"/>
          <w:noProof/>
          <w:kern w:val="2"/>
          <w:sz w:val="24"/>
          <w:szCs w:val="24"/>
          <w:lang w:eastAsia="en-GB"/>
        </w:rPr>
      </w:pPr>
      <w:r>
        <w:rPr>
          <w:noProof/>
        </w:rPr>
        <w:t>6.2.10.3.1</w:t>
      </w:r>
      <w:r>
        <w:rPr>
          <w:rFonts w:ascii="Calibri" w:hAnsi="Calibri"/>
          <w:noProof/>
          <w:kern w:val="2"/>
          <w:sz w:val="24"/>
          <w:szCs w:val="24"/>
          <w:lang w:eastAsia="en-GB"/>
        </w:rPr>
        <w:tab/>
      </w:r>
      <w:r>
        <w:rPr>
          <w:noProof/>
        </w:rPr>
        <w:t>End-to-access-edge security for session based messaging (MSRP)</w:t>
      </w:r>
      <w:r>
        <w:rPr>
          <w:noProof/>
        </w:rPr>
        <w:tab/>
      </w:r>
      <w:r>
        <w:rPr>
          <w:noProof/>
        </w:rPr>
        <w:fldChar w:fldCharType="begin"/>
      </w:r>
      <w:r>
        <w:rPr>
          <w:noProof/>
        </w:rPr>
        <w:instrText xml:space="preserve"> PAGEREF _Toc208981731 \h </w:instrText>
      </w:r>
      <w:r>
        <w:rPr>
          <w:noProof/>
        </w:rPr>
      </w:r>
      <w:r>
        <w:rPr>
          <w:noProof/>
        </w:rPr>
        <w:fldChar w:fldCharType="separate"/>
      </w:r>
      <w:r>
        <w:rPr>
          <w:noProof/>
        </w:rPr>
        <w:t>108</w:t>
      </w:r>
      <w:r>
        <w:rPr>
          <w:noProof/>
        </w:rPr>
        <w:fldChar w:fldCharType="end"/>
      </w:r>
    </w:p>
    <w:p w14:paraId="0FC1578E" w14:textId="08BFCAAD" w:rsidR="005E5EC7" w:rsidRDefault="005E5EC7">
      <w:pPr>
        <w:pStyle w:val="TOC5"/>
        <w:rPr>
          <w:rFonts w:ascii="Calibri" w:hAnsi="Calibri"/>
          <w:noProof/>
          <w:kern w:val="2"/>
          <w:sz w:val="24"/>
          <w:szCs w:val="24"/>
          <w:lang w:eastAsia="en-GB"/>
        </w:rPr>
      </w:pPr>
      <w:r>
        <w:rPr>
          <w:noProof/>
        </w:rPr>
        <w:t>6.2.10.3.2</w:t>
      </w:r>
      <w:r>
        <w:rPr>
          <w:rFonts w:ascii="Calibri" w:hAnsi="Calibri"/>
          <w:noProof/>
          <w:kern w:val="2"/>
          <w:sz w:val="24"/>
          <w:szCs w:val="24"/>
          <w:lang w:eastAsia="en-GB"/>
        </w:rPr>
        <w:tab/>
      </w:r>
      <w:r>
        <w:rPr>
          <w:noProof/>
        </w:rPr>
        <w:t>End-to-access-edge security for conferencing (BFCP)</w:t>
      </w:r>
      <w:r>
        <w:rPr>
          <w:noProof/>
        </w:rPr>
        <w:tab/>
      </w:r>
      <w:r>
        <w:rPr>
          <w:noProof/>
        </w:rPr>
        <w:fldChar w:fldCharType="begin"/>
      </w:r>
      <w:r>
        <w:rPr>
          <w:noProof/>
        </w:rPr>
        <w:instrText xml:space="preserve"> PAGEREF _Toc208981732 \h </w:instrText>
      </w:r>
      <w:r>
        <w:rPr>
          <w:noProof/>
        </w:rPr>
      </w:r>
      <w:r>
        <w:rPr>
          <w:noProof/>
        </w:rPr>
        <w:fldChar w:fldCharType="separate"/>
      </w:r>
      <w:r>
        <w:rPr>
          <w:noProof/>
        </w:rPr>
        <w:t>118</w:t>
      </w:r>
      <w:r>
        <w:rPr>
          <w:noProof/>
        </w:rPr>
        <w:fldChar w:fldCharType="end"/>
      </w:r>
    </w:p>
    <w:p w14:paraId="07489192" w14:textId="3E5D5A34" w:rsidR="005E5EC7" w:rsidRDefault="005E5EC7">
      <w:pPr>
        <w:pStyle w:val="TOC4"/>
        <w:rPr>
          <w:rFonts w:ascii="Calibri" w:hAnsi="Calibri"/>
          <w:noProof/>
          <w:kern w:val="2"/>
          <w:sz w:val="24"/>
          <w:szCs w:val="24"/>
          <w:lang w:eastAsia="en-GB"/>
        </w:rPr>
      </w:pPr>
      <w:r>
        <w:rPr>
          <w:noProof/>
        </w:rPr>
        <w:t>6.2.10.4</w:t>
      </w:r>
      <w:r>
        <w:rPr>
          <w:rFonts w:ascii="Calibri" w:hAnsi="Calibri"/>
          <w:noProof/>
          <w:kern w:val="2"/>
          <w:sz w:val="24"/>
          <w:szCs w:val="24"/>
          <w:lang w:eastAsia="en-GB"/>
        </w:rPr>
        <w:tab/>
      </w:r>
      <w:r>
        <w:rPr>
          <w:noProof/>
        </w:rPr>
        <w:t>End-to-access-edge security for UDP based media using DTLS</w:t>
      </w:r>
      <w:r>
        <w:rPr>
          <w:noProof/>
        </w:rPr>
        <w:tab/>
      </w:r>
      <w:r>
        <w:rPr>
          <w:noProof/>
        </w:rPr>
        <w:fldChar w:fldCharType="begin"/>
      </w:r>
      <w:r>
        <w:rPr>
          <w:noProof/>
        </w:rPr>
        <w:instrText xml:space="preserve"> PAGEREF _Toc208981733 \h </w:instrText>
      </w:r>
      <w:r>
        <w:rPr>
          <w:noProof/>
        </w:rPr>
      </w:r>
      <w:r>
        <w:rPr>
          <w:noProof/>
        </w:rPr>
        <w:fldChar w:fldCharType="separate"/>
      </w:r>
      <w:r>
        <w:rPr>
          <w:noProof/>
        </w:rPr>
        <w:t>124</w:t>
      </w:r>
      <w:r>
        <w:rPr>
          <w:noProof/>
        </w:rPr>
        <w:fldChar w:fldCharType="end"/>
      </w:r>
    </w:p>
    <w:p w14:paraId="06053D3F" w14:textId="17A44F70" w:rsidR="005E5EC7" w:rsidRDefault="005E5EC7">
      <w:pPr>
        <w:pStyle w:val="TOC5"/>
        <w:rPr>
          <w:rFonts w:ascii="Calibri" w:hAnsi="Calibri"/>
          <w:noProof/>
          <w:kern w:val="2"/>
          <w:sz w:val="24"/>
          <w:szCs w:val="24"/>
          <w:lang w:eastAsia="en-GB"/>
        </w:rPr>
      </w:pPr>
      <w:r>
        <w:rPr>
          <w:noProof/>
        </w:rPr>
        <w:t>6.2.10.4.1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_Toc208981734 \h </w:instrText>
      </w:r>
      <w:r>
        <w:rPr>
          <w:noProof/>
        </w:rPr>
      </w:r>
      <w:r>
        <w:rPr>
          <w:noProof/>
        </w:rPr>
        <w:fldChar w:fldCharType="separate"/>
      </w:r>
      <w:r>
        <w:rPr>
          <w:noProof/>
        </w:rPr>
        <w:t>124</w:t>
      </w:r>
      <w:r>
        <w:rPr>
          <w:noProof/>
        </w:rPr>
        <w:fldChar w:fldCharType="end"/>
      </w:r>
    </w:p>
    <w:p w14:paraId="120B5E00" w14:textId="5DEE7F7D" w:rsidR="005E5EC7" w:rsidRDefault="005E5EC7">
      <w:pPr>
        <w:pStyle w:val="TOC5"/>
        <w:rPr>
          <w:rFonts w:ascii="Calibri" w:hAnsi="Calibri"/>
          <w:noProof/>
          <w:kern w:val="2"/>
          <w:sz w:val="24"/>
          <w:szCs w:val="24"/>
          <w:lang w:eastAsia="en-GB"/>
        </w:rPr>
      </w:pPr>
      <w:r>
        <w:rPr>
          <w:noProof/>
        </w:rPr>
        <w:t>6.2.10.4.2</w:t>
      </w:r>
      <w:r>
        <w:rPr>
          <w:rFonts w:ascii="Calibri" w:hAnsi="Calibri"/>
          <w:noProof/>
          <w:kern w:val="2"/>
          <w:sz w:val="24"/>
          <w:szCs w:val="24"/>
          <w:lang w:eastAsia="en-GB"/>
        </w:rPr>
        <w:tab/>
      </w:r>
      <w:r>
        <w:rPr>
          <w:noProof/>
        </w:rPr>
        <w:t>Session establishment from IMS access network for T.38 fax using "UDP/TLS/UDPTL"</w:t>
      </w:r>
      <w:r>
        <w:rPr>
          <w:noProof/>
        </w:rPr>
        <w:tab/>
      </w:r>
      <w:r>
        <w:rPr>
          <w:noProof/>
        </w:rPr>
        <w:fldChar w:fldCharType="begin"/>
      </w:r>
      <w:r>
        <w:rPr>
          <w:noProof/>
        </w:rPr>
        <w:instrText xml:space="preserve"> PAGEREF _Toc208981735 \h </w:instrText>
      </w:r>
      <w:r>
        <w:rPr>
          <w:noProof/>
        </w:rPr>
      </w:r>
      <w:r>
        <w:rPr>
          <w:noProof/>
        </w:rPr>
        <w:fldChar w:fldCharType="separate"/>
      </w:r>
      <w:r>
        <w:rPr>
          <w:noProof/>
        </w:rPr>
        <w:t>124</w:t>
      </w:r>
      <w:r>
        <w:rPr>
          <w:noProof/>
        </w:rPr>
        <w:fldChar w:fldCharType="end"/>
      </w:r>
    </w:p>
    <w:p w14:paraId="5921DDBF" w14:textId="576C8D34" w:rsidR="005E5EC7" w:rsidRDefault="005E5EC7">
      <w:pPr>
        <w:pStyle w:val="TOC5"/>
        <w:rPr>
          <w:rFonts w:ascii="Calibri" w:hAnsi="Calibri"/>
          <w:noProof/>
          <w:kern w:val="2"/>
          <w:sz w:val="24"/>
          <w:szCs w:val="24"/>
          <w:lang w:eastAsia="en-GB"/>
        </w:rPr>
      </w:pPr>
      <w:r>
        <w:rPr>
          <w:noProof/>
        </w:rPr>
        <w:t>6.2.10.4.3</w:t>
      </w:r>
      <w:r>
        <w:rPr>
          <w:rFonts w:ascii="Calibri" w:hAnsi="Calibri"/>
          <w:noProof/>
          <w:kern w:val="2"/>
          <w:sz w:val="24"/>
          <w:szCs w:val="24"/>
          <w:lang w:eastAsia="en-GB"/>
        </w:rPr>
        <w:tab/>
      </w:r>
      <w:r>
        <w:rPr>
          <w:noProof/>
        </w:rPr>
        <w:t>Session establishment towards IMS access network for T.38 fax using "UDP/TLS/UDPTL"</w:t>
      </w:r>
      <w:r>
        <w:rPr>
          <w:noProof/>
        </w:rPr>
        <w:tab/>
      </w:r>
      <w:r>
        <w:rPr>
          <w:noProof/>
        </w:rPr>
        <w:fldChar w:fldCharType="begin"/>
      </w:r>
      <w:r>
        <w:rPr>
          <w:noProof/>
        </w:rPr>
        <w:instrText xml:space="preserve"> PAGEREF _Toc208981736 \h </w:instrText>
      </w:r>
      <w:r>
        <w:rPr>
          <w:noProof/>
        </w:rPr>
      </w:r>
      <w:r>
        <w:rPr>
          <w:noProof/>
        </w:rPr>
        <w:fldChar w:fldCharType="separate"/>
      </w:r>
      <w:r>
        <w:rPr>
          <w:noProof/>
        </w:rPr>
        <w:t>127</w:t>
      </w:r>
      <w:r>
        <w:rPr>
          <w:noProof/>
        </w:rPr>
        <w:fldChar w:fldCharType="end"/>
      </w:r>
    </w:p>
    <w:p w14:paraId="0344C7A0" w14:textId="1EB9050F" w:rsidR="005E5EC7" w:rsidRDefault="005E5EC7">
      <w:pPr>
        <w:pStyle w:val="TOC5"/>
        <w:rPr>
          <w:rFonts w:ascii="Calibri" w:hAnsi="Calibri"/>
          <w:noProof/>
          <w:kern w:val="2"/>
          <w:sz w:val="24"/>
          <w:szCs w:val="24"/>
          <w:lang w:eastAsia="en-GB"/>
        </w:rPr>
      </w:pPr>
      <w:r>
        <w:rPr>
          <w:noProof/>
        </w:rPr>
        <w:t>6.2.10.4.4</w:t>
      </w:r>
      <w:r>
        <w:rPr>
          <w:rFonts w:ascii="Calibri" w:hAnsi="Calibri"/>
          <w:noProof/>
          <w:kern w:val="2"/>
          <w:sz w:val="24"/>
          <w:szCs w:val="24"/>
          <w:lang w:eastAsia="en-GB"/>
        </w:rPr>
        <w:tab/>
      </w:r>
      <w:r>
        <w:rPr>
          <w:noProof/>
        </w:rPr>
        <w:t>IMS-AGW procedure for e2ae security of T.38 fax using "UDP/TLS/UDPTL"</w:t>
      </w:r>
      <w:r>
        <w:rPr>
          <w:noProof/>
        </w:rPr>
        <w:tab/>
      </w:r>
      <w:r>
        <w:rPr>
          <w:noProof/>
        </w:rPr>
        <w:fldChar w:fldCharType="begin"/>
      </w:r>
      <w:r>
        <w:rPr>
          <w:noProof/>
        </w:rPr>
        <w:instrText xml:space="preserve"> PAGEREF _Toc208981737 \h </w:instrText>
      </w:r>
      <w:r>
        <w:rPr>
          <w:noProof/>
        </w:rPr>
      </w:r>
      <w:r>
        <w:rPr>
          <w:noProof/>
        </w:rPr>
        <w:fldChar w:fldCharType="separate"/>
      </w:r>
      <w:r>
        <w:rPr>
          <w:noProof/>
        </w:rPr>
        <w:t>129</w:t>
      </w:r>
      <w:r>
        <w:rPr>
          <w:noProof/>
        </w:rPr>
        <w:fldChar w:fldCharType="end"/>
      </w:r>
    </w:p>
    <w:p w14:paraId="00AAF36F" w14:textId="56F1F4EF" w:rsidR="005E5EC7" w:rsidRDefault="005E5EC7">
      <w:pPr>
        <w:pStyle w:val="TOC5"/>
        <w:rPr>
          <w:rFonts w:ascii="Calibri" w:hAnsi="Calibri"/>
          <w:noProof/>
          <w:kern w:val="2"/>
          <w:sz w:val="24"/>
          <w:szCs w:val="24"/>
          <w:lang w:eastAsia="en-GB"/>
        </w:rPr>
      </w:pPr>
      <w:r>
        <w:rPr>
          <w:noProof/>
        </w:rPr>
        <w:t>6.2.10.4.5</w:t>
      </w:r>
      <w:r>
        <w:rPr>
          <w:rFonts w:ascii="Calibri" w:hAnsi="Calibri"/>
          <w:noProof/>
          <w:kern w:val="2"/>
          <w:sz w:val="24"/>
          <w:szCs w:val="24"/>
          <w:lang w:eastAsia="en-GB"/>
        </w:rPr>
        <w:tab/>
      </w:r>
      <w:r>
        <w:rPr>
          <w:noProof/>
        </w:rPr>
        <w:t>DTLS session establishment failure indication</w:t>
      </w:r>
      <w:r>
        <w:rPr>
          <w:noProof/>
        </w:rPr>
        <w:tab/>
      </w:r>
      <w:r>
        <w:rPr>
          <w:noProof/>
        </w:rPr>
        <w:fldChar w:fldCharType="begin"/>
      </w:r>
      <w:r>
        <w:rPr>
          <w:noProof/>
        </w:rPr>
        <w:instrText xml:space="preserve"> PAGEREF _Toc208981738 \h </w:instrText>
      </w:r>
      <w:r>
        <w:rPr>
          <w:noProof/>
        </w:rPr>
      </w:r>
      <w:r>
        <w:rPr>
          <w:noProof/>
        </w:rPr>
        <w:fldChar w:fldCharType="separate"/>
      </w:r>
      <w:r>
        <w:rPr>
          <w:noProof/>
        </w:rPr>
        <w:t>129</w:t>
      </w:r>
      <w:r>
        <w:rPr>
          <w:noProof/>
        </w:rPr>
        <w:fldChar w:fldCharType="end"/>
      </w:r>
    </w:p>
    <w:p w14:paraId="3949A68B" w14:textId="4E285A77" w:rsidR="005E5EC7" w:rsidRDefault="005E5EC7">
      <w:pPr>
        <w:pStyle w:val="TOC4"/>
        <w:rPr>
          <w:rFonts w:ascii="Calibri" w:hAnsi="Calibri"/>
          <w:noProof/>
          <w:kern w:val="2"/>
          <w:sz w:val="24"/>
          <w:szCs w:val="24"/>
          <w:lang w:eastAsia="en-GB"/>
        </w:rPr>
      </w:pPr>
      <w:r>
        <w:rPr>
          <w:noProof/>
        </w:rPr>
        <w:t>6.2.10.5</w:t>
      </w:r>
      <w:r>
        <w:rPr>
          <w:rFonts w:ascii="Calibri" w:hAnsi="Calibri"/>
          <w:noProof/>
          <w:kern w:val="2"/>
          <w:sz w:val="24"/>
          <w:szCs w:val="24"/>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r>
      <w:r>
        <w:rPr>
          <w:noProof/>
        </w:rPr>
        <w:instrText xml:space="preserve"> PAGEREF _Toc208981739 \h </w:instrText>
      </w:r>
      <w:r>
        <w:rPr>
          <w:noProof/>
        </w:rPr>
      </w:r>
      <w:r>
        <w:rPr>
          <w:noProof/>
        </w:rPr>
        <w:fldChar w:fldCharType="separate"/>
      </w:r>
      <w:r>
        <w:rPr>
          <w:noProof/>
        </w:rPr>
        <w:t>129</w:t>
      </w:r>
      <w:r>
        <w:rPr>
          <w:noProof/>
        </w:rPr>
        <w:fldChar w:fldCharType="end"/>
      </w:r>
    </w:p>
    <w:p w14:paraId="5986FC54" w14:textId="32E6D1A8" w:rsidR="005E5EC7" w:rsidRDefault="005E5EC7">
      <w:pPr>
        <w:pStyle w:val="TOC4"/>
        <w:rPr>
          <w:rFonts w:ascii="Calibri" w:hAnsi="Calibri"/>
          <w:noProof/>
          <w:kern w:val="2"/>
          <w:sz w:val="24"/>
          <w:szCs w:val="24"/>
          <w:lang w:eastAsia="en-GB"/>
        </w:rPr>
      </w:pPr>
      <w:r>
        <w:rPr>
          <w:noProof/>
        </w:rPr>
        <w:t>6.2.10.</w:t>
      </w:r>
      <w:r w:rsidRPr="003D5E4B">
        <w:rPr>
          <w:noProof/>
          <w:lang w:val="en-US"/>
        </w:rPr>
        <w:t>6</w:t>
      </w:r>
      <w:r>
        <w:rPr>
          <w:rFonts w:ascii="Calibri" w:hAnsi="Calibri"/>
          <w:noProof/>
          <w:kern w:val="2"/>
          <w:sz w:val="24"/>
          <w:szCs w:val="24"/>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 xml:space="preserve">for </w:t>
      </w:r>
      <w:r>
        <w:rPr>
          <w:noProof/>
        </w:rPr>
        <w:t>WebRTC data channels</w:t>
      </w:r>
      <w:r>
        <w:rPr>
          <w:noProof/>
          <w:lang w:eastAsia="zh-CN"/>
        </w:rPr>
        <w:t xml:space="preserve"> using </w:t>
      </w:r>
      <w:r w:rsidRPr="003D5E4B">
        <w:rPr>
          <w:noProof/>
          <w:lang w:val="en-US" w:eastAsia="zh-CN"/>
        </w:rPr>
        <w:t>SCTP-over-DTLS transport</w:t>
      </w:r>
      <w:r>
        <w:rPr>
          <w:noProof/>
        </w:rPr>
        <w:tab/>
      </w:r>
      <w:r>
        <w:rPr>
          <w:noProof/>
        </w:rPr>
        <w:fldChar w:fldCharType="begin"/>
      </w:r>
      <w:r>
        <w:rPr>
          <w:noProof/>
        </w:rPr>
        <w:instrText xml:space="preserve"> PAGEREF _Toc208981740 \h </w:instrText>
      </w:r>
      <w:r>
        <w:rPr>
          <w:noProof/>
        </w:rPr>
      </w:r>
      <w:r>
        <w:rPr>
          <w:noProof/>
        </w:rPr>
        <w:fldChar w:fldCharType="separate"/>
      </w:r>
      <w:r>
        <w:rPr>
          <w:noProof/>
        </w:rPr>
        <w:t>134</w:t>
      </w:r>
      <w:r>
        <w:rPr>
          <w:noProof/>
        </w:rPr>
        <w:fldChar w:fldCharType="end"/>
      </w:r>
    </w:p>
    <w:p w14:paraId="2A8B0772" w14:textId="38724E12" w:rsidR="005E5EC7" w:rsidRDefault="005E5EC7">
      <w:pPr>
        <w:pStyle w:val="TOC5"/>
        <w:rPr>
          <w:rFonts w:ascii="Calibri" w:hAnsi="Calibri"/>
          <w:noProof/>
          <w:kern w:val="2"/>
          <w:sz w:val="24"/>
          <w:szCs w:val="24"/>
          <w:lang w:eastAsia="en-GB"/>
        </w:rPr>
      </w:pPr>
      <w:r>
        <w:rPr>
          <w:noProof/>
        </w:rPr>
        <w:t>6.2.10.</w:t>
      </w:r>
      <w:r w:rsidRPr="003D5E4B">
        <w:rPr>
          <w:noProof/>
          <w:lang w:val="en-US"/>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_Toc208981741 \h </w:instrText>
      </w:r>
      <w:r>
        <w:rPr>
          <w:noProof/>
        </w:rPr>
      </w:r>
      <w:r>
        <w:rPr>
          <w:noProof/>
        </w:rPr>
        <w:fldChar w:fldCharType="separate"/>
      </w:r>
      <w:r>
        <w:rPr>
          <w:noProof/>
        </w:rPr>
        <w:t>134</w:t>
      </w:r>
      <w:r>
        <w:rPr>
          <w:noProof/>
        </w:rPr>
        <w:fldChar w:fldCharType="end"/>
      </w:r>
    </w:p>
    <w:p w14:paraId="32A96D97" w14:textId="5300C786" w:rsidR="005E5EC7" w:rsidRDefault="005E5EC7">
      <w:pPr>
        <w:pStyle w:val="TOC5"/>
        <w:rPr>
          <w:rFonts w:ascii="Calibri" w:hAnsi="Calibri"/>
          <w:noProof/>
          <w:kern w:val="2"/>
          <w:sz w:val="24"/>
          <w:szCs w:val="24"/>
          <w:lang w:eastAsia="en-GB"/>
        </w:rPr>
      </w:pPr>
      <w:r>
        <w:rPr>
          <w:noProof/>
        </w:rPr>
        <w:t>6.2.10.6.2</w:t>
      </w:r>
      <w:r>
        <w:rPr>
          <w:rFonts w:ascii="Calibri" w:hAnsi="Calibri"/>
          <w:noProof/>
          <w:kern w:val="2"/>
          <w:sz w:val="24"/>
          <w:szCs w:val="24"/>
          <w:lang w:eastAsia="en-GB"/>
        </w:rPr>
        <w:tab/>
      </w:r>
      <w:r>
        <w:rPr>
          <w:noProof/>
        </w:rPr>
        <w:t>Call flow for data channel establishment from WIC towards IMS access network and MSRP session establishment</w:t>
      </w:r>
      <w:r>
        <w:rPr>
          <w:noProof/>
        </w:rPr>
        <w:tab/>
      </w:r>
      <w:r>
        <w:rPr>
          <w:noProof/>
        </w:rPr>
        <w:fldChar w:fldCharType="begin"/>
      </w:r>
      <w:r>
        <w:rPr>
          <w:noProof/>
        </w:rPr>
        <w:instrText xml:space="preserve"> PAGEREF _Toc208981742 \h </w:instrText>
      </w:r>
      <w:r>
        <w:rPr>
          <w:noProof/>
        </w:rPr>
      </w:r>
      <w:r>
        <w:rPr>
          <w:noProof/>
        </w:rPr>
        <w:fldChar w:fldCharType="separate"/>
      </w:r>
      <w:r>
        <w:rPr>
          <w:noProof/>
        </w:rPr>
        <w:t>134</w:t>
      </w:r>
      <w:r>
        <w:rPr>
          <w:noProof/>
        </w:rPr>
        <w:fldChar w:fldCharType="end"/>
      </w:r>
    </w:p>
    <w:p w14:paraId="28DE1725" w14:textId="56447FC0" w:rsidR="005E5EC7" w:rsidRDefault="005E5EC7">
      <w:pPr>
        <w:pStyle w:val="TOC3"/>
        <w:rPr>
          <w:rFonts w:ascii="Calibri" w:hAnsi="Calibri"/>
          <w:noProof/>
          <w:kern w:val="2"/>
          <w:sz w:val="24"/>
          <w:szCs w:val="24"/>
          <w:lang w:eastAsia="en-GB"/>
        </w:rPr>
      </w:pPr>
      <w:r>
        <w:rPr>
          <w:noProof/>
        </w:rPr>
        <w:t>6.2.10A</w:t>
      </w:r>
      <w:r>
        <w:rPr>
          <w:rFonts w:ascii="Calibri" w:hAnsi="Calibri"/>
          <w:noProof/>
          <w:kern w:val="2"/>
          <w:sz w:val="24"/>
          <w:szCs w:val="24"/>
          <w:lang w:eastAsia="en-GB"/>
        </w:rPr>
        <w:tab/>
      </w:r>
      <w:r>
        <w:rPr>
          <w:noProof/>
        </w:rPr>
        <w:t xml:space="preserve">IMS </w:t>
      </w:r>
      <w:r w:rsidRPr="003D5E4B">
        <w:rPr>
          <w:noProof/>
          <w:lang w:val="en-US"/>
        </w:rPr>
        <w:t>end-to-end</w:t>
      </w:r>
      <w:r>
        <w:rPr>
          <w:noProof/>
        </w:rPr>
        <w:t xml:space="preserve"> Media Plane Security</w:t>
      </w:r>
      <w:r>
        <w:rPr>
          <w:noProof/>
        </w:rPr>
        <w:tab/>
      </w:r>
      <w:r>
        <w:rPr>
          <w:noProof/>
        </w:rPr>
        <w:fldChar w:fldCharType="begin"/>
      </w:r>
      <w:r>
        <w:rPr>
          <w:noProof/>
        </w:rPr>
        <w:instrText xml:space="preserve"> PAGEREF _Toc208981743 \h </w:instrText>
      </w:r>
      <w:r>
        <w:rPr>
          <w:noProof/>
        </w:rPr>
      </w:r>
      <w:r>
        <w:rPr>
          <w:noProof/>
        </w:rPr>
        <w:fldChar w:fldCharType="separate"/>
      </w:r>
      <w:r>
        <w:rPr>
          <w:noProof/>
        </w:rPr>
        <w:t>137</w:t>
      </w:r>
      <w:r>
        <w:rPr>
          <w:noProof/>
        </w:rPr>
        <w:fldChar w:fldCharType="end"/>
      </w:r>
    </w:p>
    <w:p w14:paraId="6B2A9F62" w14:textId="7D9A75A6" w:rsidR="005E5EC7" w:rsidRDefault="005E5EC7">
      <w:pPr>
        <w:pStyle w:val="TOC4"/>
        <w:rPr>
          <w:rFonts w:ascii="Calibri" w:hAnsi="Calibri"/>
          <w:noProof/>
          <w:kern w:val="2"/>
          <w:sz w:val="24"/>
          <w:szCs w:val="24"/>
          <w:lang w:eastAsia="en-GB"/>
        </w:rPr>
      </w:pPr>
      <w:r>
        <w:rPr>
          <w:noProof/>
        </w:rPr>
        <w:t>6.2.10A.1</w:t>
      </w:r>
      <w:r>
        <w:rPr>
          <w:rFonts w:ascii="Calibri" w:hAnsi="Calibri"/>
          <w:noProof/>
          <w:kern w:val="2"/>
          <w:sz w:val="24"/>
          <w:szCs w:val="24"/>
          <w:lang w:eastAsia="en-GB"/>
        </w:rPr>
        <w:tab/>
      </w:r>
      <w:r w:rsidRPr="003D5E4B">
        <w:rPr>
          <w:noProof/>
          <w:lang w:val="en-US"/>
        </w:rPr>
        <w:t>End-to-end security for RTP based media using SDES</w:t>
      </w:r>
      <w:r>
        <w:rPr>
          <w:noProof/>
        </w:rPr>
        <w:tab/>
      </w:r>
      <w:r>
        <w:rPr>
          <w:noProof/>
        </w:rPr>
        <w:fldChar w:fldCharType="begin"/>
      </w:r>
      <w:r>
        <w:rPr>
          <w:noProof/>
        </w:rPr>
        <w:instrText xml:space="preserve"> PAGEREF _Toc208981744 \h </w:instrText>
      </w:r>
      <w:r>
        <w:rPr>
          <w:noProof/>
        </w:rPr>
      </w:r>
      <w:r>
        <w:rPr>
          <w:noProof/>
        </w:rPr>
        <w:fldChar w:fldCharType="separate"/>
      </w:r>
      <w:r>
        <w:rPr>
          <w:noProof/>
        </w:rPr>
        <w:t>137</w:t>
      </w:r>
      <w:r>
        <w:rPr>
          <w:noProof/>
        </w:rPr>
        <w:fldChar w:fldCharType="end"/>
      </w:r>
    </w:p>
    <w:p w14:paraId="5D31749A" w14:textId="7B63F2BC" w:rsidR="005E5EC7" w:rsidRDefault="005E5EC7">
      <w:pPr>
        <w:pStyle w:val="TOC4"/>
        <w:rPr>
          <w:rFonts w:ascii="Calibri" w:hAnsi="Calibri"/>
          <w:noProof/>
          <w:kern w:val="2"/>
          <w:sz w:val="24"/>
          <w:szCs w:val="24"/>
          <w:lang w:eastAsia="en-GB"/>
        </w:rPr>
      </w:pPr>
      <w:r>
        <w:rPr>
          <w:noProof/>
        </w:rPr>
        <w:t>6.2.10A.2</w:t>
      </w:r>
      <w:r>
        <w:rPr>
          <w:rFonts w:ascii="Calibri" w:hAnsi="Calibri"/>
          <w:noProof/>
          <w:kern w:val="2"/>
          <w:sz w:val="24"/>
          <w:szCs w:val="24"/>
          <w:lang w:eastAsia="en-GB"/>
        </w:rPr>
        <w:tab/>
      </w:r>
      <w:r w:rsidRPr="003D5E4B">
        <w:rPr>
          <w:noProof/>
          <w:lang w:val="en-US"/>
        </w:rPr>
        <w:t>End-to-end security for TCP-based media using TLS</w:t>
      </w:r>
      <w:r>
        <w:rPr>
          <w:noProof/>
        </w:rPr>
        <w:tab/>
      </w:r>
      <w:r>
        <w:rPr>
          <w:noProof/>
        </w:rPr>
        <w:fldChar w:fldCharType="begin"/>
      </w:r>
      <w:r>
        <w:rPr>
          <w:noProof/>
        </w:rPr>
        <w:instrText xml:space="preserve"> PAGEREF _Toc208981745 \h </w:instrText>
      </w:r>
      <w:r>
        <w:rPr>
          <w:noProof/>
        </w:rPr>
      </w:r>
      <w:r>
        <w:rPr>
          <w:noProof/>
        </w:rPr>
        <w:fldChar w:fldCharType="separate"/>
      </w:r>
      <w:r>
        <w:rPr>
          <w:noProof/>
        </w:rPr>
        <w:t>137</w:t>
      </w:r>
      <w:r>
        <w:rPr>
          <w:noProof/>
        </w:rPr>
        <w:fldChar w:fldCharType="end"/>
      </w:r>
    </w:p>
    <w:p w14:paraId="4D53177A" w14:textId="59FCC376" w:rsidR="005E5EC7" w:rsidRDefault="005E5EC7">
      <w:pPr>
        <w:pStyle w:val="TOC3"/>
        <w:rPr>
          <w:rFonts w:ascii="Calibri" w:hAnsi="Calibri"/>
          <w:noProof/>
          <w:kern w:val="2"/>
          <w:sz w:val="24"/>
          <w:szCs w:val="24"/>
          <w:lang w:eastAsia="en-GB"/>
        </w:rPr>
      </w:pPr>
      <w:r w:rsidRPr="003D5E4B">
        <w:rPr>
          <w:noProof/>
          <w:lang w:val="en-US"/>
        </w:rPr>
        <w:t>6.2.11</w:t>
      </w:r>
      <w:r>
        <w:rPr>
          <w:rFonts w:ascii="Calibri" w:hAnsi="Calibri"/>
          <w:noProof/>
          <w:kern w:val="2"/>
          <w:sz w:val="24"/>
          <w:szCs w:val="24"/>
          <w:lang w:eastAsia="en-GB"/>
        </w:rPr>
        <w:tab/>
      </w:r>
      <w:r w:rsidRPr="003D5E4B">
        <w:rPr>
          <w:rFonts w:eastAsia="Batang"/>
          <w:noProof/>
        </w:rPr>
        <w:t>Change Through-Connection</w:t>
      </w:r>
      <w:r>
        <w:rPr>
          <w:noProof/>
        </w:rPr>
        <w:tab/>
      </w:r>
      <w:r>
        <w:rPr>
          <w:noProof/>
        </w:rPr>
        <w:fldChar w:fldCharType="begin"/>
      </w:r>
      <w:r>
        <w:rPr>
          <w:noProof/>
        </w:rPr>
        <w:instrText xml:space="preserve"> PAGEREF _Toc208981746 \h </w:instrText>
      </w:r>
      <w:r>
        <w:rPr>
          <w:noProof/>
        </w:rPr>
      </w:r>
      <w:r>
        <w:rPr>
          <w:noProof/>
        </w:rPr>
        <w:fldChar w:fldCharType="separate"/>
      </w:r>
      <w:r>
        <w:rPr>
          <w:noProof/>
        </w:rPr>
        <w:t>137</w:t>
      </w:r>
      <w:r>
        <w:rPr>
          <w:noProof/>
        </w:rPr>
        <w:fldChar w:fldCharType="end"/>
      </w:r>
    </w:p>
    <w:p w14:paraId="07B893DE" w14:textId="6F5F1B0F" w:rsidR="005E5EC7" w:rsidRDefault="005E5EC7">
      <w:pPr>
        <w:pStyle w:val="TOC3"/>
        <w:rPr>
          <w:rFonts w:ascii="Calibri" w:hAnsi="Calibri"/>
          <w:noProof/>
          <w:kern w:val="2"/>
          <w:sz w:val="24"/>
          <w:szCs w:val="24"/>
          <w:lang w:eastAsia="en-GB"/>
        </w:rPr>
      </w:pPr>
      <w:r w:rsidRPr="003D5E4B">
        <w:rPr>
          <w:noProof/>
          <w:lang w:val="en-US"/>
        </w:rPr>
        <w:t>6.2.12</w:t>
      </w:r>
      <w:r>
        <w:rPr>
          <w:rFonts w:ascii="Calibri" w:hAnsi="Calibri"/>
          <w:noProof/>
          <w:kern w:val="2"/>
          <w:sz w:val="24"/>
          <w:szCs w:val="24"/>
          <w:lang w:eastAsia="en-GB"/>
        </w:rPr>
        <w:tab/>
      </w:r>
      <w:r w:rsidRPr="003D5E4B">
        <w:rPr>
          <w:noProof/>
          <w:lang w:val="en-US"/>
        </w:rPr>
        <w:t>Emergency Calls</w:t>
      </w:r>
      <w:r>
        <w:rPr>
          <w:noProof/>
        </w:rPr>
        <w:tab/>
      </w:r>
      <w:r>
        <w:rPr>
          <w:noProof/>
        </w:rPr>
        <w:fldChar w:fldCharType="begin"/>
      </w:r>
      <w:r>
        <w:rPr>
          <w:noProof/>
        </w:rPr>
        <w:instrText xml:space="preserve"> PAGEREF _Toc208981747 \h </w:instrText>
      </w:r>
      <w:r>
        <w:rPr>
          <w:noProof/>
        </w:rPr>
      </w:r>
      <w:r>
        <w:rPr>
          <w:noProof/>
        </w:rPr>
        <w:fldChar w:fldCharType="separate"/>
      </w:r>
      <w:r>
        <w:rPr>
          <w:noProof/>
        </w:rPr>
        <w:t>137</w:t>
      </w:r>
      <w:r>
        <w:rPr>
          <w:noProof/>
        </w:rPr>
        <w:fldChar w:fldCharType="end"/>
      </w:r>
    </w:p>
    <w:p w14:paraId="4F0D5861" w14:textId="50CECC40" w:rsidR="005E5EC7" w:rsidRDefault="005E5EC7">
      <w:pPr>
        <w:pStyle w:val="TOC3"/>
        <w:rPr>
          <w:rFonts w:ascii="Calibri" w:hAnsi="Calibri"/>
          <w:noProof/>
          <w:kern w:val="2"/>
          <w:sz w:val="24"/>
          <w:szCs w:val="24"/>
          <w:lang w:eastAsia="en-GB"/>
        </w:rPr>
      </w:pPr>
      <w:r>
        <w:rPr>
          <w:noProof/>
        </w:rPr>
        <w:t>6.2.13</w:t>
      </w:r>
      <w:r>
        <w:rPr>
          <w:rFonts w:ascii="Calibri" w:hAnsi="Calibri"/>
          <w:noProof/>
          <w:kern w:val="2"/>
          <w:sz w:val="24"/>
          <w:szCs w:val="24"/>
          <w:lang w:eastAsia="en-GB"/>
        </w:rPr>
        <w:tab/>
      </w:r>
      <w:r>
        <w:rPr>
          <w:noProof/>
        </w:rPr>
        <w:t>Explicit Congestion Notification support</w:t>
      </w:r>
      <w:r>
        <w:rPr>
          <w:noProof/>
        </w:rPr>
        <w:tab/>
      </w:r>
      <w:r>
        <w:rPr>
          <w:noProof/>
        </w:rPr>
        <w:fldChar w:fldCharType="begin"/>
      </w:r>
      <w:r>
        <w:rPr>
          <w:noProof/>
        </w:rPr>
        <w:instrText xml:space="preserve"> PAGEREF _Toc208981748 \h </w:instrText>
      </w:r>
      <w:r>
        <w:rPr>
          <w:noProof/>
        </w:rPr>
      </w:r>
      <w:r>
        <w:rPr>
          <w:noProof/>
        </w:rPr>
        <w:fldChar w:fldCharType="separate"/>
      </w:r>
      <w:r>
        <w:rPr>
          <w:noProof/>
        </w:rPr>
        <w:t>137</w:t>
      </w:r>
      <w:r>
        <w:rPr>
          <w:noProof/>
        </w:rPr>
        <w:fldChar w:fldCharType="end"/>
      </w:r>
    </w:p>
    <w:p w14:paraId="4E046BF0" w14:textId="7D3A9E00" w:rsidR="005E5EC7" w:rsidRDefault="005E5EC7">
      <w:pPr>
        <w:pStyle w:val="TOC4"/>
        <w:rPr>
          <w:rFonts w:ascii="Calibri" w:hAnsi="Calibri"/>
          <w:noProof/>
          <w:kern w:val="2"/>
          <w:sz w:val="24"/>
          <w:szCs w:val="24"/>
          <w:lang w:eastAsia="en-GB"/>
        </w:rPr>
      </w:pPr>
      <w:r>
        <w:rPr>
          <w:noProof/>
        </w:rPr>
        <w:t>6.2.13.1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_Toc208981749 \h </w:instrText>
      </w:r>
      <w:r>
        <w:rPr>
          <w:noProof/>
        </w:rPr>
      </w:r>
      <w:r>
        <w:rPr>
          <w:noProof/>
        </w:rPr>
        <w:fldChar w:fldCharType="separate"/>
      </w:r>
      <w:r>
        <w:rPr>
          <w:noProof/>
        </w:rPr>
        <w:t>137</w:t>
      </w:r>
      <w:r>
        <w:rPr>
          <w:noProof/>
        </w:rPr>
        <w:fldChar w:fldCharType="end"/>
      </w:r>
    </w:p>
    <w:p w14:paraId="1AADA2D7" w14:textId="01D70DF8" w:rsidR="005E5EC7" w:rsidRDefault="005E5EC7">
      <w:pPr>
        <w:pStyle w:val="TOC4"/>
        <w:rPr>
          <w:rFonts w:ascii="Calibri" w:hAnsi="Calibri"/>
          <w:noProof/>
          <w:kern w:val="2"/>
          <w:sz w:val="24"/>
          <w:szCs w:val="24"/>
          <w:lang w:eastAsia="en-GB"/>
        </w:rPr>
      </w:pPr>
      <w:r>
        <w:rPr>
          <w:noProof/>
        </w:rPr>
        <w:t>6.2.13.2</w:t>
      </w:r>
      <w:r>
        <w:rPr>
          <w:rFonts w:ascii="Calibri" w:hAnsi="Calibri"/>
          <w:noProof/>
          <w:kern w:val="2"/>
          <w:sz w:val="24"/>
          <w:szCs w:val="24"/>
          <w:lang w:eastAsia="en-GB"/>
        </w:rPr>
        <w:tab/>
      </w:r>
      <w:r>
        <w:rPr>
          <w:noProof/>
        </w:rPr>
        <w:t>ECN Active Indicated (ECN transparent)</w:t>
      </w:r>
      <w:r>
        <w:rPr>
          <w:noProof/>
        </w:rPr>
        <w:tab/>
      </w:r>
      <w:r>
        <w:rPr>
          <w:noProof/>
        </w:rPr>
        <w:fldChar w:fldCharType="begin"/>
      </w:r>
      <w:r>
        <w:rPr>
          <w:noProof/>
        </w:rPr>
        <w:instrText xml:space="preserve"> PAGEREF _Toc208981750 \h </w:instrText>
      </w:r>
      <w:r>
        <w:rPr>
          <w:noProof/>
        </w:rPr>
      </w:r>
      <w:r>
        <w:rPr>
          <w:noProof/>
        </w:rPr>
        <w:fldChar w:fldCharType="separate"/>
      </w:r>
      <w:r>
        <w:rPr>
          <w:noProof/>
        </w:rPr>
        <w:t>137</w:t>
      </w:r>
      <w:r>
        <w:rPr>
          <w:noProof/>
        </w:rPr>
        <w:fldChar w:fldCharType="end"/>
      </w:r>
    </w:p>
    <w:p w14:paraId="124CE4FB" w14:textId="3568A8CC" w:rsidR="005E5EC7" w:rsidRDefault="005E5EC7">
      <w:pPr>
        <w:pStyle w:val="TOC4"/>
        <w:rPr>
          <w:rFonts w:ascii="Calibri" w:hAnsi="Calibri"/>
          <w:noProof/>
          <w:kern w:val="2"/>
          <w:sz w:val="24"/>
          <w:szCs w:val="24"/>
          <w:lang w:eastAsia="en-GB"/>
        </w:rPr>
      </w:pPr>
      <w:r>
        <w:rPr>
          <w:noProof/>
        </w:rPr>
        <w:t>6.2.</w:t>
      </w:r>
      <w:r>
        <w:rPr>
          <w:noProof/>
          <w:lang w:eastAsia="ko-KR"/>
        </w:rPr>
        <w:t>13</w:t>
      </w:r>
      <w:r>
        <w:rPr>
          <w:noProof/>
        </w:rPr>
        <w:t>.</w:t>
      </w:r>
      <w:r>
        <w:rPr>
          <w:noProof/>
          <w:lang w:eastAsia="ko-KR"/>
        </w:rPr>
        <w:t>3</w:t>
      </w:r>
      <w:r>
        <w:rPr>
          <w:rFonts w:ascii="Calibri" w:hAnsi="Calibri"/>
          <w:noProof/>
          <w:kern w:val="2"/>
          <w:sz w:val="24"/>
          <w:szCs w:val="24"/>
          <w:lang w:eastAsia="en-GB"/>
        </w:rPr>
        <w:tab/>
      </w:r>
      <w:r>
        <w:rPr>
          <w:noProof/>
        </w:rPr>
        <w:t>ECN support requested (ECN endpoint)</w:t>
      </w:r>
      <w:r>
        <w:rPr>
          <w:noProof/>
        </w:rPr>
        <w:tab/>
      </w:r>
      <w:r>
        <w:rPr>
          <w:noProof/>
        </w:rPr>
        <w:fldChar w:fldCharType="begin"/>
      </w:r>
      <w:r>
        <w:rPr>
          <w:noProof/>
        </w:rPr>
        <w:instrText xml:space="preserve"> PAGEREF _Toc208981751 \h </w:instrText>
      </w:r>
      <w:r>
        <w:rPr>
          <w:noProof/>
        </w:rPr>
      </w:r>
      <w:r>
        <w:rPr>
          <w:noProof/>
        </w:rPr>
        <w:fldChar w:fldCharType="separate"/>
      </w:r>
      <w:r>
        <w:rPr>
          <w:noProof/>
        </w:rPr>
        <w:t>138</w:t>
      </w:r>
      <w:r>
        <w:rPr>
          <w:noProof/>
        </w:rPr>
        <w:fldChar w:fldCharType="end"/>
      </w:r>
    </w:p>
    <w:p w14:paraId="2AF9209D" w14:textId="43441743" w:rsidR="005E5EC7" w:rsidRDefault="005E5EC7">
      <w:pPr>
        <w:pStyle w:val="TOC4"/>
        <w:rPr>
          <w:rFonts w:ascii="Calibri" w:hAnsi="Calibri"/>
          <w:noProof/>
          <w:kern w:val="2"/>
          <w:sz w:val="24"/>
          <w:szCs w:val="24"/>
          <w:lang w:eastAsia="en-GB"/>
        </w:rPr>
      </w:pPr>
      <w:r>
        <w:rPr>
          <w:noProof/>
        </w:rPr>
        <w:t>6.2.13.4</w:t>
      </w:r>
      <w:r>
        <w:rPr>
          <w:rFonts w:ascii="Calibri" w:hAnsi="Calibri"/>
          <w:noProof/>
          <w:kern w:val="2"/>
          <w:sz w:val="24"/>
          <w:szCs w:val="24"/>
          <w:lang w:eastAsia="en-GB"/>
        </w:rPr>
        <w:tab/>
      </w:r>
      <w:r>
        <w:rPr>
          <w:noProof/>
        </w:rPr>
        <w:t>ECN Failure Indication (ECN endpoint)</w:t>
      </w:r>
      <w:r>
        <w:rPr>
          <w:noProof/>
        </w:rPr>
        <w:tab/>
      </w:r>
      <w:r>
        <w:rPr>
          <w:noProof/>
        </w:rPr>
        <w:fldChar w:fldCharType="begin"/>
      </w:r>
      <w:r>
        <w:rPr>
          <w:noProof/>
        </w:rPr>
        <w:instrText xml:space="preserve"> PAGEREF _Toc208981752 \h </w:instrText>
      </w:r>
      <w:r>
        <w:rPr>
          <w:noProof/>
        </w:rPr>
      </w:r>
      <w:r>
        <w:rPr>
          <w:noProof/>
        </w:rPr>
        <w:fldChar w:fldCharType="separate"/>
      </w:r>
      <w:r>
        <w:rPr>
          <w:noProof/>
        </w:rPr>
        <w:t>138</w:t>
      </w:r>
      <w:r>
        <w:rPr>
          <w:noProof/>
        </w:rPr>
        <w:fldChar w:fldCharType="end"/>
      </w:r>
    </w:p>
    <w:p w14:paraId="3265000D" w14:textId="28C7EACE" w:rsidR="005E5EC7" w:rsidRDefault="005E5EC7">
      <w:pPr>
        <w:pStyle w:val="TOC3"/>
        <w:rPr>
          <w:rFonts w:ascii="Calibri" w:hAnsi="Calibri"/>
          <w:noProof/>
          <w:kern w:val="2"/>
          <w:sz w:val="24"/>
          <w:szCs w:val="24"/>
          <w:lang w:eastAsia="en-GB"/>
        </w:rPr>
      </w:pPr>
      <w:r w:rsidRPr="003D5E4B">
        <w:rPr>
          <w:noProof/>
          <w:lang w:val="en-US"/>
        </w:rPr>
        <w:t>6.2.14</w:t>
      </w:r>
      <w:r>
        <w:rPr>
          <w:rFonts w:ascii="Calibri" w:hAnsi="Calibri"/>
          <w:noProof/>
          <w:kern w:val="2"/>
          <w:sz w:val="24"/>
          <w:szCs w:val="24"/>
          <w:lang w:eastAsia="en-GB"/>
        </w:rPr>
        <w:tab/>
      </w:r>
      <w:r w:rsidRPr="003D5E4B">
        <w:rPr>
          <w:noProof/>
          <w:lang w:val="en-US"/>
        </w:rPr>
        <w:t xml:space="preserve">Access Transfer procedures with media anchored in </w:t>
      </w:r>
      <w:r>
        <w:rPr>
          <w:noProof/>
        </w:rPr>
        <w:t>IMS-AGW  (</w:t>
      </w:r>
      <w:r w:rsidRPr="003D5E4B">
        <w:rPr>
          <w:noProof/>
          <w:lang w:val="en-US"/>
        </w:rPr>
        <w:t>ATGW)</w:t>
      </w:r>
      <w:r>
        <w:rPr>
          <w:noProof/>
        </w:rPr>
        <w:tab/>
      </w:r>
      <w:r>
        <w:rPr>
          <w:noProof/>
        </w:rPr>
        <w:fldChar w:fldCharType="begin"/>
      </w:r>
      <w:r>
        <w:rPr>
          <w:noProof/>
        </w:rPr>
        <w:instrText xml:space="preserve"> PAGEREF _Toc208981753 \h </w:instrText>
      </w:r>
      <w:r>
        <w:rPr>
          <w:noProof/>
        </w:rPr>
      </w:r>
      <w:r>
        <w:rPr>
          <w:noProof/>
        </w:rPr>
        <w:fldChar w:fldCharType="separate"/>
      </w:r>
      <w:r>
        <w:rPr>
          <w:noProof/>
        </w:rPr>
        <w:t>139</w:t>
      </w:r>
      <w:r>
        <w:rPr>
          <w:noProof/>
        </w:rPr>
        <w:fldChar w:fldCharType="end"/>
      </w:r>
    </w:p>
    <w:p w14:paraId="67BFC478" w14:textId="6C25BAB4" w:rsidR="005E5EC7" w:rsidRDefault="005E5EC7">
      <w:pPr>
        <w:pStyle w:val="TOC4"/>
        <w:rPr>
          <w:rFonts w:ascii="Calibri" w:hAnsi="Calibri"/>
          <w:noProof/>
          <w:kern w:val="2"/>
          <w:sz w:val="24"/>
          <w:szCs w:val="24"/>
          <w:lang w:eastAsia="en-GB"/>
        </w:rPr>
      </w:pPr>
      <w:r w:rsidRPr="003D5E4B">
        <w:rPr>
          <w:noProof/>
          <w:lang w:val="en-US"/>
        </w:rPr>
        <w:t>6.2.14.1</w:t>
      </w:r>
      <w:r>
        <w:rPr>
          <w:rFonts w:ascii="Calibri" w:hAnsi="Calibri"/>
          <w:noProof/>
          <w:kern w:val="2"/>
          <w:sz w:val="24"/>
          <w:szCs w:val="24"/>
          <w:lang w:eastAsia="en-GB"/>
        </w:rPr>
        <w:tab/>
      </w:r>
      <w:r w:rsidRPr="003D5E4B">
        <w:rPr>
          <w:noProof/>
          <w:lang w:val="en-US"/>
        </w:rPr>
        <w:t>General</w:t>
      </w:r>
      <w:r>
        <w:rPr>
          <w:noProof/>
        </w:rPr>
        <w:tab/>
      </w:r>
      <w:r>
        <w:rPr>
          <w:noProof/>
        </w:rPr>
        <w:fldChar w:fldCharType="begin"/>
      </w:r>
      <w:r>
        <w:rPr>
          <w:noProof/>
        </w:rPr>
        <w:instrText xml:space="preserve"> PAGEREF _Toc208981754 \h </w:instrText>
      </w:r>
      <w:r>
        <w:rPr>
          <w:noProof/>
        </w:rPr>
      </w:r>
      <w:r>
        <w:rPr>
          <w:noProof/>
        </w:rPr>
        <w:fldChar w:fldCharType="separate"/>
      </w:r>
      <w:r>
        <w:rPr>
          <w:noProof/>
        </w:rPr>
        <w:t>139</w:t>
      </w:r>
      <w:r>
        <w:rPr>
          <w:noProof/>
        </w:rPr>
        <w:fldChar w:fldCharType="end"/>
      </w:r>
    </w:p>
    <w:p w14:paraId="42E10FF4" w14:textId="00E7B133" w:rsidR="005E5EC7" w:rsidRDefault="005E5EC7">
      <w:pPr>
        <w:pStyle w:val="TOC4"/>
        <w:rPr>
          <w:rFonts w:ascii="Calibri" w:hAnsi="Calibri"/>
          <w:noProof/>
          <w:kern w:val="2"/>
          <w:sz w:val="24"/>
          <w:szCs w:val="24"/>
          <w:lang w:eastAsia="en-GB"/>
        </w:rPr>
      </w:pPr>
      <w:r w:rsidRPr="003D5E4B">
        <w:rPr>
          <w:noProof/>
          <w:lang w:val="en-US"/>
        </w:rPr>
        <w:t>6.2.14.2</w:t>
      </w:r>
      <w:r>
        <w:rPr>
          <w:rFonts w:ascii="Calibri" w:hAnsi="Calibri"/>
          <w:noProof/>
          <w:kern w:val="2"/>
          <w:sz w:val="24"/>
          <w:szCs w:val="24"/>
          <w:lang w:eastAsia="en-GB"/>
        </w:rPr>
        <w:tab/>
      </w:r>
      <w:r w:rsidRPr="003D5E4B">
        <w:rPr>
          <w:noProof/>
          <w:lang w:val="en-US"/>
        </w:rPr>
        <w:t>H.248 context model</w:t>
      </w:r>
      <w:r>
        <w:rPr>
          <w:noProof/>
        </w:rPr>
        <w:tab/>
      </w:r>
      <w:r>
        <w:rPr>
          <w:noProof/>
        </w:rPr>
        <w:fldChar w:fldCharType="begin"/>
      </w:r>
      <w:r>
        <w:rPr>
          <w:noProof/>
        </w:rPr>
        <w:instrText xml:space="preserve"> PAGEREF _Toc208981755 \h </w:instrText>
      </w:r>
      <w:r>
        <w:rPr>
          <w:noProof/>
        </w:rPr>
      </w:r>
      <w:r>
        <w:rPr>
          <w:noProof/>
        </w:rPr>
        <w:fldChar w:fldCharType="separate"/>
      </w:r>
      <w:r>
        <w:rPr>
          <w:noProof/>
        </w:rPr>
        <w:t>139</w:t>
      </w:r>
      <w:r>
        <w:rPr>
          <w:noProof/>
        </w:rPr>
        <w:fldChar w:fldCharType="end"/>
      </w:r>
    </w:p>
    <w:p w14:paraId="4F2DCDBE" w14:textId="022D21F8" w:rsidR="005E5EC7" w:rsidRDefault="005E5EC7">
      <w:pPr>
        <w:pStyle w:val="TOC4"/>
        <w:rPr>
          <w:rFonts w:ascii="Calibri" w:hAnsi="Calibri"/>
          <w:noProof/>
          <w:kern w:val="2"/>
          <w:sz w:val="24"/>
          <w:szCs w:val="24"/>
          <w:lang w:eastAsia="en-GB"/>
        </w:rPr>
      </w:pPr>
      <w:r w:rsidRPr="003D5E4B">
        <w:rPr>
          <w:noProof/>
          <w:lang w:val="en-US"/>
        </w:rPr>
        <w:t>6.2.14.3</w:t>
      </w:r>
      <w:r>
        <w:rPr>
          <w:rFonts w:ascii="Calibri" w:hAnsi="Calibri"/>
          <w:noProof/>
          <w:kern w:val="2"/>
          <w:sz w:val="24"/>
          <w:szCs w:val="24"/>
          <w:lang w:eastAsia="en-GB"/>
        </w:rPr>
        <w:tab/>
      </w:r>
      <w:r w:rsidRPr="003D5E4B">
        <w:rPr>
          <w:noProof/>
          <w:lang w:val="en-US"/>
        </w:rPr>
        <w:t>PS session origination or termination with media anchoring in IMS-AGW (ATGW) signaling procedures</w:t>
      </w:r>
      <w:r>
        <w:rPr>
          <w:noProof/>
        </w:rPr>
        <w:tab/>
      </w:r>
      <w:r>
        <w:rPr>
          <w:noProof/>
        </w:rPr>
        <w:fldChar w:fldCharType="begin"/>
      </w:r>
      <w:r>
        <w:rPr>
          <w:noProof/>
        </w:rPr>
        <w:instrText xml:space="preserve"> PAGEREF _Toc208981756 \h </w:instrText>
      </w:r>
      <w:r>
        <w:rPr>
          <w:noProof/>
        </w:rPr>
      </w:r>
      <w:r>
        <w:rPr>
          <w:noProof/>
        </w:rPr>
        <w:fldChar w:fldCharType="separate"/>
      </w:r>
      <w:r>
        <w:rPr>
          <w:noProof/>
        </w:rPr>
        <w:t>141</w:t>
      </w:r>
      <w:r>
        <w:rPr>
          <w:noProof/>
        </w:rPr>
        <w:fldChar w:fldCharType="end"/>
      </w:r>
    </w:p>
    <w:p w14:paraId="2B3AE484" w14:textId="5B29AD63" w:rsidR="005E5EC7" w:rsidRDefault="005E5EC7">
      <w:pPr>
        <w:pStyle w:val="TOC4"/>
        <w:rPr>
          <w:rFonts w:ascii="Calibri" w:hAnsi="Calibri"/>
          <w:noProof/>
          <w:kern w:val="2"/>
          <w:sz w:val="24"/>
          <w:szCs w:val="24"/>
          <w:lang w:eastAsia="en-GB"/>
        </w:rPr>
      </w:pPr>
      <w:r w:rsidRPr="003D5E4B">
        <w:rPr>
          <w:noProof/>
          <w:lang w:val="en-US"/>
        </w:rPr>
        <w:t>6.2.14.4</w:t>
      </w:r>
      <w:r>
        <w:rPr>
          <w:rFonts w:ascii="Calibri" w:hAnsi="Calibri"/>
          <w:noProof/>
          <w:kern w:val="2"/>
          <w:sz w:val="24"/>
          <w:szCs w:val="24"/>
          <w:lang w:eastAsia="en-GB"/>
        </w:rPr>
        <w:tab/>
      </w:r>
      <w:r w:rsidRPr="003D5E4B">
        <w:rPr>
          <w:noProof/>
          <w:lang w:val="en-US"/>
        </w:rPr>
        <w:t xml:space="preserve">PS to CS Access Transfer procedure with media anchored in </w:t>
      </w:r>
      <w:r>
        <w:rPr>
          <w:noProof/>
        </w:rPr>
        <w:t>IMS-AGW (</w:t>
      </w:r>
      <w:r w:rsidRPr="003D5E4B">
        <w:rPr>
          <w:noProof/>
          <w:lang w:val="en-US"/>
        </w:rPr>
        <w:t>ATGW)</w:t>
      </w:r>
      <w:r>
        <w:rPr>
          <w:noProof/>
        </w:rPr>
        <w:tab/>
      </w:r>
      <w:r>
        <w:rPr>
          <w:noProof/>
        </w:rPr>
        <w:fldChar w:fldCharType="begin"/>
      </w:r>
      <w:r>
        <w:rPr>
          <w:noProof/>
        </w:rPr>
        <w:instrText xml:space="preserve"> PAGEREF _Toc208981757 \h </w:instrText>
      </w:r>
      <w:r>
        <w:rPr>
          <w:noProof/>
        </w:rPr>
      </w:r>
      <w:r>
        <w:rPr>
          <w:noProof/>
        </w:rPr>
        <w:fldChar w:fldCharType="separate"/>
      </w:r>
      <w:r>
        <w:rPr>
          <w:noProof/>
        </w:rPr>
        <w:t>143</w:t>
      </w:r>
      <w:r>
        <w:rPr>
          <w:noProof/>
        </w:rPr>
        <w:fldChar w:fldCharType="end"/>
      </w:r>
    </w:p>
    <w:p w14:paraId="0D5D646A" w14:textId="3F251131" w:rsidR="005E5EC7" w:rsidRDefault="005E5EC7">
      <w:pPr>
        <w:pStyle w:val="TOC4"/>
        <w:rPr>
          <w:rFonts w:ascii="Calibri" w:hAnsi="Calibri"/>
          <w:noProof/>
          <w:kern w:val="2"/>
          <w:sz w:val="24"/>
          <w:szCs w:val="24"/>
          <w:lang w:eastAsia="en-GB"/>
        </w:rPr>
      </w:pPr>
      <w:r w:rsidRPr="003D5E4B">
        <w:rPr>
          <w:noProof/>
          <w:lang w:val="en-US"/>
        </w:rPr>
        <w:t>6.2.14.5</w:t>
      </w:r>
      <w:r>
        <w:rPr>
          <w:rFonts w:ascii="Calibri" w:hAnsi="Calibri"/>
          <w:noProof/>
          <w:kern w:val="2"/>
          <w:sz w:val="24"/>
          <w:szCs w:val="24"/>
          <w:lang w:eastAsia="en-GB"/>
        </w:rPr>
        <w:tab/>
      </w:r>
      <w:r w:rsidRPr="003D5E4B">
        <w:rPr>
          <w:noProof/>
          <w:lang w:val="en-US"/>
        </w:rPr>
        <w:t xml:space="preserve">ECN support during PS to CS Access Transfer procedure with media anchored in </w:t>
      </w:r>
      <w:r>
        <w:rPr>
          <w:noProof/>
        </w:rPr>
        <w:t>IMS-AGW (</w:t>
      </w:r>
      <w:r w:rsidRPr="003D5E4B">
        <w:rPr>
          <w:noProof/>
          <w:lang w:val="en-US"/>
        </w:rPr>
        <w:t>ATGW)</w:t>
      </w:r>
      <w:r>
        <w:rPr>
          <w:noProof/>
        </w:rPr>
        <w:tab/>
      </w:r>
      <w:r>
        <w:rPr>
          <w:noProof/>
        </w:rPr>
        <w:fldChar w:fldCharType="begin"/>
      </w:r>
      <w:r>
        <w:rPr>
          <w:noProof/>
        </w:rPr>
        <w:instrText xml:space="preserve"> PAGEREF _Toc208981758 \h </w:instrText>
      </w:r>
      <w:r>
        <w:rPr>
          <w:noProof/>
        </w:rPr>
      </w:r>
      <w:r>
        <w:rPr>
          <w:noProof/>
        </w:rPr>
        <w:fldChar w:fldCharType="separate"/>
      </w:r>
      <w:r>
        <w:rPr>
          <w:noProof/>
        </w:rPr>
        <w:t>144</w:t>
      </w:r>
      <w:r>
        <w:rPr>
          <w:noProof/>
        </w:rPr>
        <w:fldChar w:fldCharType="end"/>
      </w:r>
    </w:p>
    <w:p w14:paraId="52E1DC6C" w14:textId="4B71FB4B" w:rsidR="005E5EC7" w:rsidRDefault="005E5EC7">
      <w:pPr>
        <w:pStyle w:val="TOC4"/>
        <w:rPr>
          <w:rFonts w:ascii="Calibri" w:hAnsi="Calibri"/>
          <w:noProof/>
          <w:kern w:val="2"/>
          <w:sz w:val="24"/>
          <w:szCs w:val="24"/>
          <w:lang w:eastAsia="en-GB"/>
        </w:rPr>
      </w:pPr>
      <w:r>
        <w:rPr>
          <w:noProof/>
        </w:rPr>
        <w:t>6.2.14.6</w:t>
      </w:r>
      <w:r>
        <w:rPr>
          <w:rFonts w:ascii="Calibri" w:hAnsi="Calibri"/>
          <w:noProof/>
          <w:kern w:val="2"/>
          <w:sz w:val="24"/>
          <w:szCs w:val="24"/>
          <w:lang w:eastAsia="en-GB"/>
        </w:rPr>
        <w:tab/>
      </w:r>
      <w:r>
        <w:rPr>
          <w:noProof/>
        </w:rPr>
        <w:t>Support of generic image attributes</w:t>
      </w:r>
      <w:r>
        <w:rPr>
          <w:noProof/>
        </w:rPr>
        <w:tab/>
      </w:r>
      <w:r>
        <w:rPr>
          <w:noProof/>
        </w:rPr>
        <w:fldChar w:fldCharType="begin"/>
      </w:r>
      <w:r>
        <w:rPr>
          <w:noProof/>
        </w:rPr>
        <w:instrText xml:space="preserve"> PAGEREF _Toc208981759 \h </w:instrText>
      </w:r>
      <w:r>
        <w:rPr>
          <w:noProof/>
        </w:rPr>
      </w:r>
      <w:r>
        <w:rPr>
          <w:noProof/>
        </w:rPr>
        <w:fldChar w:fldCharType="separate"/>
      </w:r>
      <w:r>
        <w:rPr>
          <w:noProof/>
        </w:rPr>
        <w:t>145</w:t>
      </w:r>
      <w:r>
        <w:rPr>
          <w:noProof/>
        </w:rPr>
        <w:fldChar w:fldCharType="end"/>
      </w:r>
    </w:p>
    <w:p w14:paraId="3DD1F1A1" w14:textId="7672B774" w:rsidR="005E5EC7" w:rsidRDefault="005E5EC7">
      <w:pPr>
        <w:pStyle w:val="TOC5"/>
        <w:rPr>
          <w:rFonts w:ascii="Calibri" w:hAnsi="Calibri"/>
          <w:noProof/>
          <w:kern w:val="2"/>
          <w:sz w:val="24"/>
          <w:szCs w:val="24"/>
          <w:lang w:eastAsia="en-GB"/>
        </w:rPr>
      </w:pPr>
      <w:r>
        <w:rPr>
          <w:noProof/>
        </w:rPr>
        <w:t>6.2.14.6.1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_Toc208981760 \h </w:instrText>
      </w:r>
      <w:r>
        <w:rPr>
          <w:noProof/>
        </w:rPr>
      </w:r>
      <w:r>
        <w:rPr>
          <w:noProof/>
        </w:rPr>
        <w:fldChar w:fldCharType="separate"/>
      </w:r>
      <w:r>
        <w:rPr>
          <w:noProof/>
        </w:rPr>
        <w:t>145</w:t>
      </w:r>
      <w:r>
        <w:rPr>
          <w:noProof/>
        </w:rPr>
        <w:fldChar w:fldCharType="end"/>
      </w:r>
    </w:p>
    <w:p w14:paraId="3A2F7186" w14:textId="49BB23EB" w:rsidR="005E5EC7" w:rsidRDefault="005E5EC7">
      <w:pPr>
        <w:pStyle w:val="TOC5"/>
        <w:rPr>
          <w:rFonts w:ascii="Calibri" w:hAnsi="Calibri"/>
          <w:noProof/>
          <w:kern w:val="2"/>
          <w:sz w:val="24"/>
          <w:szCs w:val="24"/>
          <w:lang w:eastAsia="en-GB"/>
        </w:rPr>
      </w:pPr>
      <w:r>
        <w:rPr>
          <w:noProof/>
        </w:rPr>
        <w:t>6.2.14.6.2</w:t>
      </w:r>
      <w:r>
        <w:rPr>
          <w:rFonts w:ascii="Calibri" w:hAnsi="Calibri"/>
          <w:noProof/>
          <w:kern w:val="2"/>
          <w:sz w:val="24"/>
          <w:szCs w:val="24"/>
          <w:lang w:eastAsia="en-GB"/>
        </w:rPr>
        <w:tab/>
      </w:r>
      <w:r>
        <w:rPr>
          <w:noProof/>
        </w:rPr>
        <w:t>Indication of generic image attributes</w:t>
      </w:r>
      <w:r>
        <w:rPr>
          <w:noProof/>
        </w:rPr>
        <w:tab/>
      </w:r>
      <w:r>
        <w:rPr>
          <w:noProof/>
        </w:rPr>
        <w:fldChar w:fldCharType="begin"/>
      </w:r>
      <w:r>
        <w:rPr>
          <w:noProof/>
        </w:rPr>
        <w:instrText xml:space="preserve"> PAGEREF _Toc208981761 \h </w:instrText>
      </w:r>
      <w:r>
        <w:rPr>
          <w:noProof/>
        </w:rPr>
      </w:r>
      <w:r>
        <w:rPr>
          <w:noProof/>
        </w:rPr>
        <w:fldChar w:fldCharType="separate"/>
      </w:r>
      <w:r>
        <w:rPr>
          <w:noProof/>
        </w:rPr>
        <w:t>146</w:t>
      </w:r>
      <w:r>
        <w:rPr>
          <w:noProof/>
        </w:rPr>
        <w:fldChar w:fldCharType="end"/>
      </w:r>
    </w:p>
    <w:p w14:paraId="4922F8D2" w14:textId="2EA07100" w:rsidR="005E5EC7" w:rsidRDefault="005E5EC7">
      <w:pPr>
        <w:pStyle w:val="TOC4"/>
        <w:rPr>
          <w:rFonts w:ascii="Calibri" w:hAnsi="Calibri"/>
          <w:noProof/>
          <w:kern w:val="2"/>
          <w:sz w:val="24"/>
          <w:szCs w:val="24"/>
          <w:lang w:eastAsia="en-GB"/>
        </w:rPr>
      </w:pPr>
      <w:r>
        <w:rPr>
          <w:noProof/>
        </w:rPr>
        <w:t>6.2.14.7</w:t>
      </w:r>
      <w:r>
        <w:rPr>
          <w:rFonts w:ascii="Calibri" w:hAnsi="Calibri"/>
          <w:noProof/>
          <w:kern w:val="2"/>
          <w:sz w:val="24"/>
          <w:szCs w:val="24"/>
          <w:lang w:eastAsia="en-GB"/>
        </w:rPr>
        <w:tab/>
      </w:r>
      <w:r>
        <w:rPr>
          <w:noProof/>
        </w:rPr>
        <w:t>Handling of common codec parameters</w:t>
      </w:r>
      <w:r>
        <w:rPr>
          <w:noProof/>
        </w:rPr>
        <w:tab/>
      </w:r>
      <w:r>
        <w:rPr>
          <w:noProof/>
        </w:rPr>
        <w:fldChar w:fldCharType="begin"/>
      </w:r>
      <w:r>
        <w:rPr>
          <w:noProof/>
        </w:rPr>
        <w:instrText xml:space="preserve"> PAGEREF _Toc208981762 \h </w:instrText>
      </w:r>
      <w:r>
        <w:rPr>
          <w:noProof/>
        </w:rPr>
      </w:r>
      <w:r>
        <w:rPr>
          <w:noProof/>
        </w:rPr>
        <w:fldChar w:fldCharType="separate"/>
      </w:r>
      <w:r>
        <w:rPr>
          <w:noProof/>
        </w:rPr>
        <w:t>146</w:t>
      </w:r>
      <w:r>
        <w:rPr>
          <w:noProof/>
        </w:rPr>
        <w:fldChar w:fldCharType="end"/>
      </w:r>
    </w:p>
    <w:p w14:paraId="5DB073A4" w14:textId="7597FC39" w:rsidR="005E5EC7" w:rsidRDefault="005E5EC7">
      <w:pPr>
        <w:pStyle w:val="TOC4"/>
        <w:rPr>
          <w:rFonts w:ascii="Calibri" w:hAnsi="Calibri"/>
          <w:noProof/>
          <w:kern w:val="2"/>
          <w:sz w:val="24"/>
          <w:szCs w:val="24"/>
          <w:lang w:eastAsia="en-GB"/>
        </w:rPr>
      </w:pPr>
      <w:r>
        <w:rPr>
          <w:noProof/>
        </w:rPr>
        <w:t>6.2.14.8</w:t>
      </w:r>
      <w:r>
        <w:rPr>
          <w:rFonts w:ascii="Calibri" w:hAnsi="Calibri"/>
          <w:noProof/>
          <w:kern w:val="2"/>
          <w:sz w:val="24"/>
          <w:szCs w:val="24"/>
          <w:lang w:eastAsia="en-GB"/>
        </w:rPr>
        <w:tab/>
      </w:r>
      <w:r>
        <w:rPr>
          <w:noProof/>
        </w:rPr>
        <w:t>EVS speech codec support</w:t>
      </w:r>
      <w:r>
        <w:rPr>
          <w:noProof/>
        </w:rPr>
        <w:tab/>
      </w:r>
      <w:r>
        <w:rPr>
          <w:noProof/>
        </w:rPr>
        <w:fldChar w:fldCharType="begin"/>
      </w:r>
      <w:r>
        <w:rPr>
          <w:noProof/>
        </w:rPr>
        <w:instrText xml:space="preserve"> PAGEREF _Toc208981763 \h </w:instrText>
      </w:r>
      <w:r>
        <w:rPr>
          <w:noProof/>
        </w:rPr>
      </w:r>
      <w:r>
        <w:rPr>
          <w:noProof/>
        </w:rPr>
        <w:fldChar w:fldCharType="separate"/>
      </w:r>
      <w:r>
        <w:rPr>
          <w:noProof/>
        </w:rPr>
        <w:t>147</w:t>
      </w:r>
      <w:r>
        <w:rPr>
          <w:noProof/>
        </w:rPr>
        <w:fldChar w:fldCharType="end"/>
      </w:r>
    </w:p>
    <w:p w14:paraId="5551553C" w14:textId="1A4B6560" w:rsidR="005E5EC7" w:rsidRDefault="005E5EC7">
      <w:pPr>
        <w:pStyle w:val="TOC4"/>
        <w:rPr>
          <w:rFonts w:ascii="Calibri" w:hAnsi="Calibri"/>
          <w:noProof/>
          <w:kern w:val="2"/>
          <w:sz w:val="24"/>
          <w:szCs w:val="24"/>
          <w:lang w:eastAsia="en-GB"/>
        </w:rPr>
      </w:pPr>
      <w:r>
        <w:rPr>
          <w:noProof/>
        </w:rPr>
        <w:t>6.2.14.9</w:t>
      </w:r>
      <w:r>
        <w:rPr>
          <w:rFonts w:ascii="Calibri" w:hAnsi="Calibri"/>
          <w:noProof/>
          <w:kern w:val="2"/>
          <w:sz w:val="24"/>
          <w:szCs w:val="24"/>
          <w:lang w:eastAsia="en-GB"/>
        </w:rPr>
        <w:tab/>
      </w:r>
      <w:r>
        <w:rPr>
          <w:noProof/>
        </w:rPr>
        <w:t>IVAS speech codec support</w:t>
      </w:r>
      <w:r>
        <w:rPr>
          <w:noProof/>
        </w:rPr>
        <w:tab/>
      </w:r>
      <w:r>
        <w:rPr>
          <w:noProof/>
        </w:rPr>
        <w:fldChar w:fldCharType="begin"/>
      </w:r>
      <w:r>
        <w:rPr>
          <w:noProof/>
        </w:rPr>
        <w:instrText xml:space="preserve"> PAGEREF _Toc208981764 \h </w:instrText>
      </w:r>
      <w:r>
        <w:rPr>
          <w:noProof/>
        </w:rPr>
      </w:r>
      <w:r>
        <w:rPr>
          <w:noProof/>
        </w:rPr>
        <w:fldChar w:fldCharType="separate"/>
      </w:r>
      <w:r>
        <w:rPr>
          <w:noProof/>
        </w:rPr>
        <w:t>159</w:t>
      </w:r>
      <w:r>
        <w:rPr>
          <w:noProof/>
        </w:rPr>
        <w:fldChar w:fldCharType="end"/>
      </w:r>
    </w:p>
    <w:p w14:paraId="2C3FC5E6" w14:textId="25B240F6" w:rsidR="005E5EC7" w:rsidRDefault="005E5EC7">
      <w:pPr>
        <w:pStyle w:val="TOC3"/>
        <w:rPr>
          <w:rFonts w:ascii="Calibri" w:hAnsi="Calibri"/>
          <w:noProof/>
          <w:kern w:val="2"/>
          <w:sz w:val="24"/>
          <w:szCs w:val="24"/>
          <w:lang w:eastAsia="en-GB"/>
        </w:rPr>
      </w:pPr>
      <w:r>
        <w:rPr>
          <w:noProof/>
        </w:rPr>
        <w:t>6.2.15</w:t>
      </w:r>
      <w:r>
        <w:rPr>
          <w:rFonts w:ascii="Calibri" w:hAnsi="Calibri"/>
          <w:noProof/>
          <w:kern w:val="2"/>
          <w:sz w:val="24"/>
          <w:szCs w:val="24"/>
          <w:lang w:eastAsia="en-GB"/>
        </w:rPr>
        <w:tab/>
      </w:r>
      <w:r>
        <w:rPr>
          <w:noProof/>
        </w:rPr>
        <w:t>Multimedia Priority Congestion Control Procedures</w:t>
      </w:r>
      <w:r>
        <w:rPr>
          <w:noProof/>
        </w:rPr>
        <w:tab/>
      </w:r>
      <w:r>
        <w:rPr>
          <w:noProof/>
        </w:rPr>
        <w:fldChar w:fldCharType="begin"/>
      </w:r>
      <w:r>
        <w:rPr>
          <w:noProof/>
        </w:rPr>
        <w:instrText xml:space="preserve"> PAGEREF _Toc208981765 \h </w:instrText>
      </w:r>
      <w:r>
        <w:rPr>
          <w:noProof/>
        </w:rPr>
      </w:r>
      <w:r>
        <w:rPr>
          <w:noProof/>
        </w:rPr>
        <w:fldChar w:fldCharType="separate"/>
      </w:r>
      <w:r>
        <w:rPr>
          <w:noProof/>
        </w:rPr>
        <w:t>161</w:t>
      </w:r>
      <w:r>
        <w:rPr>
          <w:noProof/>
        </w:rPr>
        <w:fldChar w:fldCharType="end"/>
      </w:r>
    </w:p>
    <w:p w14:paraId="2597DFFF" w14:textId="120D3776" w:rsidR="005E5EC7" w:rsidRDefault="005E5EC7">
      <w:pPr>
        <w:pStyle w:val="TOC4"/>
        <w:rPr>
          <w:rFonts w:ascii="Calibri" w:hAnsi="Calibri"/>
          <w:noProof/>
          <w:kern w:val="2"/>
          <w:sz w:val="24"/>
          <w:szCs w:val="24"/>
          <w:lang w:eastAsia="en-GB"/>
        </w:rPr>
      </w:pPr>
      <w:r>
        <w:rPr>
          <w:noProof/>
        </w:rPr>
        <w:t>6.2.15.1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_Toc208981766 \h </w:instrText>
      </w:r>
      <w:r>
        <w:rPr>
          <w:noProof/>
        </w:rPr>
      </w:r>
      <w:r>
        <w:rPr>
          <w:noProof/>
        </w:rPr>
        <w:fldChar w:fldCharType="separate"/>
      </w:r>
      <w:r>
        <w:rPr>
          <w:noProof/>
        </w:rPr>
        <w:t>161</w:t>
      </w:r>
      <w:r>
        <w:rPr>
          <w:noProof/>
        </w:rPr>
        <w:fldChar w:fldCharType="end"/>
      </w:r>
    </w:p>
    <w:p w14:paraId="4E791280" w14:textId="255F06D7" w:rsidR="005E5EC7" w:rsidRDefault="005E5EC7">
      <w:pPr>
        <w:pStyle w:val="TOC4"/>
        <w:rPr>
          <w:rFonts w:ascii="Calibri" w:hAnsi="Calibri"/>
          <w:noProof/>
          <w:kern w:val="2"/>
          <w:sz w:val="24"/>
          <w:szCs w:val="24"/>
          <w:lang w:eastAsia="en-GB"/>
        </w:rPr>
      </w:pPr>
      <w:r>
        <w:rPr>
          <w:noProof/>
        </w:rPr>
        <w:lastRenderedPageBreak/>
        <w:t>6.2.15.2</w:t>
      </w:r>
      <w:r>
        <w:rPr>
          <w:rFonts w:ascii="Calibri" w:hAnsi="Calibri"/>
          <w:noProof/>
          <w:kern w:val="2"/>
          <w:sz w:val="24"/>
          <w:szCs w:val="24"/>
          <w:lang w:eastAsia="en-GB"/>
        </w:rPr>
        <w:tab/>
      </w:r>
      <w:r>
        <w:rPr>
          <w:noProof/>
        </w:rPr>
        <w:t>IMS-AGW Resource Congestion in ADD response, request is queued</w:t>
      </w:r>
      <w:r>
        <w:rPr>
          <w:noProof/>
        </w:rPr>
        <w:tab/>
      </w:r>
      <w:r>
        <w:rPr>
          <w:noProof/>
        </w:rPr>
        <w:fldChar w:fldCharType="begin"/>
      </w:r>
      <w:r>
        <w:rPr>
          <w:noProof/>
        </w:rPr>
        <w:instrText xml:space="preserve"> PAGEREF _Toc208981767 \h </w:instrText>
      </w:r>
      <w:r>
        <w:rPr>
          <w:noProof/>
        </w:rPr>
      </w:r>
      <w:r>
        <w:rPr>
          <w:noProof/>
        </w:rPr>
        <w:fldChar w:fldCharType="separate"/>
      </w:r>
      <w:r>
        <w:rPr>
          <w:noProof/>
        </w:rPr>
        <w:t>161</w:t>
      </w:r>
      <w:r>
        <w:rPr>
          <w:noProof/>
        </w:rPr>
        <w:fldChar w:fldCharType="end"/>
      </w:r>
    </w:p>
    <w:p w14:paraId="15C7A2AD" w14:textId="1D03981A" w:rsidR="005E5EC7" w:rsidRDefault="005E5EC7">
      <w:pPr>
        <w:pStyle w:val="TOC4"/>
        <w:rPr>
          <w:rFonts w:ascii="Calibri" w:hAnsi="Calibri"/>
          <w:noProof/>
          <w:kern w:val="2"/>
          <w:sz w:val="24"/>
          <w:szCs w:val="24"/>
          <w:lang w:eastAsia="en-GB"/>
        </w:rPr>
      </w:pPr>
      <w:r>
        <w:rPr>
          <w:noProof/>
        </w:rPr>
        <w:t>6.2.15.3</w:t>
      </w:r>
      <w:r>
        <w:rPr>
          <w:rFonts w:ascii="Calibri" w:hAnsi="Calibri"/>
          <w:noProof/>
          <w:kern w:val="2"/>
          <w:sz w:val="24"/>
          <w:szCs w:val="24"/>
          <w:lang w:eastAsia="en-GB"/>
        </w:rPr>
        <w:tab/>
      </w:r>
      <w:r>
        <w:rPr>
          <w:noProof/>
        </w:rPr>
        <w:t>IMS-AGW Resource Congestion in ADD response, IMS-ALG seizes new IMS-AGW</w:t>
      </w:r>
      <w:r>
        <w:rPr>
          <w:noProof/>
        </w:rPr>
        <w:tab/>
      </w:r>
      <w:r>
        <w:rPr>
          <w:noProof/>
        </w:rPr>
        <w:fldChar w:fldCharType="begin"/>
      </w:r>
      <w:r>
        <w:rPr>
          <w:noProof/>
        </w:rPr>
        <w:instrText xml:space="preserve"> PAGEREF _Toc208981768 \h </w:instrText>
      </w:r>
      <w:r>
        <w:rPr>
          <w:noProof/>
        </w:rPr>
      </w:r>
      <w:r>
        <w:rPr>
          <w:noProof/>
        </w:rPr>
        <w:fldChar w:fldCharType="separate"/>
      </w:r>
      <w:r>
        <w:rPr>
          <w:noProof/>
        </w:rPr>
        <w:t>162</w:t>
      </w:r>
      <w:r>
        <w:rPr>
          <w:noProof/>
        </w:rPr>
        <w:fldChar w:fldCharType="end"/>
      </w:r>
    </w:p>
    <w:p w14:paraId="26B88916" w14:textId="2C1A5A3B" w:rsidR="005E5EC7" w:rsidRDefault="005E5EC7">
      <w:pPr>
        <w:pStyle w:val="TOC4"/>
        <w:rPr>
          <w:rFonts w:ascii="Calibri" w:hAnsi="Calibri"/>
          <w:noProof/>
          <w:kern w:val="2"/>
          <w:sz w:val="24"/>
          <w:szCs w:val="24"/>
          <w:lang w:eastAsia="en-GB"/>
        </w:rPr>
      </w:pPr>
      <w:r>
        <w:rPr>
          <w:noProof/>
        </w:rPr>
        <w:t>6.2.15.4</w:t>
      </w:r>
      <w:r>
        <w:rPr>
          <w:rFonts w:ascii="Calibri" w:hAnsi="Calibri"/>
          <w:noProof/>
          <w:kern w:val="2"/>
          <w:sz w:val="24"/>
          <w:szCs w:val="24"/>
          <w:lang w:eastAsia="en-GB"/>
        </w:rPr>
        <w:tab/>
      </w:r>
      <w:r>
        <w:rPr>
          <w:noProof/>
        </w:rPr>
        <w:t>IMS-AGW Priority Resource Allocation</w:t>
      </w:r>
      <w:r>
        <w:rPr>
          <w:noProof/>
        </w:rPr>
        <w:tab/>
      </w:r>
      <w:r>
        <w:rPr>
          <w:noProof/>
        </w:rPr>
        <w:fldChar w:fldCharType="begin"/>
      </w:r>
      <w:r>
        <w:rPr>
          <w:noProof/>
        </w:rPr>
        <w:instrText xml:space="preserve"> PAGEREF _Toc208981769 \h </w:instrText>
      </w:r>
      <w:r>
        <w:rPr>
          <w:noProof/>
        </w:rPr>
      </w:r>
      <w:r>
        <w:rPr>
          <w:noProof/>
        </w:rPr>
        <w:fldChar w:fldCharType="separate"/>
      </w:r>
      <w:r>
        <w:rPr>
          <w:noProof/>
        </w:rPr>
        <w:t>162</w:t>
      </w:r>
      <w:r>
        <w:rPr>
          <w:noProof/>
        </w:rPr>
        <w:fldChar w:fldCharType="end"/>
      </w:r>
    </w:p>
    <w:p w14:paraId="106FDA5A" w14:textId="53E56006" w:rsidR="005E5EC7" w:rsidRDefault="005E5EC7">
      <w:pPr>
        <w:pStyle w:val="TOC4"/>
        <w:rPr>
          <w:rFonts w:ascii="Calibri" w:hAnsi="Calibri"/>
          <w:noProof/>
          <w:kern w:val="2"/>
          <w:sz w:val="24"/>
          <w:szCs w:val="24"/>
          <w:lang w:eastAsia="en-GB"/>
        </w:rPr>
      </w:pPr>
      <w:r>
        <w:rPr>
          <w:noProof/>
        </w:rPr>
        <w:t>6.2.15.5</w:t>
      </w:r>
      <w:r>
        <w:rPr>
          <w:rFonts w:ascii="Calibri" w:hAnsi="Calibri"/>
          <w:noProof/>
          <w:kern w:val="2"/>
          <w:sz w:val="24"/>
          <w:szCs w:val="24"/>
          <w:lang w:eastAsia="en-GB"/>
        </w:rPr>
        <w:tab/>
      </w:r>
      <w:r>
        <w:rPr>
          <w:noProof/>
        </w:rPr>
        <w:t>IMS-AGW Priority User Data marking</w:t>
      </w:r>
      <w:r>
        <w:rPr>
          <w:noProof/>
        </w:rPr>
        <w:tab/>
      </w:r>
      <w:r>
        <w:rPr>
          <w:noProof/>
        </w:rPr>
        <w:fldChar w:fldCharType="begin"/>
      </w:r>
      <w:r>
        <w:rPr>
          <w:noProof/>
        </w:rPr>
        <w:instrText xml:space="preserve"> PAGEREF _Toc208981770 \h </w:instrText>
      </w:r>
      <w:r>
        <w:rPr>
          <w:noProof/>
        </w:rPr>
      </w:r>
      <w:r>
        <w:rPr>
          <w:noProof/>
        </w:rPr>
        <w:fldChar w:fldCharType="separate"/>
      </w:r>
      <w:r>
        <w:rPr>
          <w:noProof/>
        </w:rPr>
        <w:t>163</w:t>
      </w:r>
      <w:r>
        <w:rPr>
          <w:noProof/>
        </w:rPr>
        <w:fldChar w:fldCharType="end"/>
      </w:r>
    </w:p>
    <w:p w14:paraId="2E185B81" w14:textId="0D7AC4B2" w:rsidR="005E5EC7" w:rsidRDefault="005E5EC7">
      <w:pPr>
        <w:pStyle w:val="TOC4"/>
        <w:rPr>
          <w:rFonts w:ascii="Calibri" w:hAnsi="Calibri"/>
          <w:noProof/>
          <w:kern w:val="2"/>
          <w:sz w:val="24"/>
          <w:szCs w:val="24"/>
          <w:lang w:eastAsia="en-GB"/>
        </w:rPr>
      </w:pPr>
      <w:r>
        <w:rPr>
          <w:noProof/>
        </w:rPr>
        <w:t>6.2.15.6</w:t>
      </w:r>
      <w:r>
        <w:rPr>
          <w:rFonts w:ascii="Calibri" w:hAnsi="Calibri"/>
          <w:noProof/>
          <w:kern w:val="2"/>
          <w:sz w:val="24"/>
          <w:szCs w:val="24"/>
          <w:lang w:eastAsia="en-GB"/>
        </w:rPr>
        <w:tab/>
      </w:r>
      <w:r>
        <w:rPr>
          <w:noProof/>
        </w:rPr>
        <w:t>IMS-AGW Priority Modification</w:t>
      </w:r>
      <w:r>
        <w:rPr>
          <w:noProof/>
        </w:rPr>
        <w:tab/>
      </w:r>
      <w:r>
        <w:rPr>
          <w:noProof/>
        </w:rPr>
        <w:fldChar w:fldCharType="begin"/>
      </w:r>
      <w:r>
        <w:rPr>
          <w:noProof/>
        </w:rPr>
        <w:instrText xml:space="preserve"> PAGEREF _Toc208981771 \h </w:instrText>
      </w:r>
      <w:r>
        <w:rPr>
          <w:noProof/>
        </w:rPr>
      </w:r>
      <w:r>
        <w:rPr>
          <w:noProof/>
        </w:rPr>
        <w:fldChar w:fldCharType="separate"/>
      </w:r>
      <w:r>
        <w:rPr>
          <w:noProof/>
        </w:rPr>
        <w:t>163</w:t>
      </w:r>
      <w:r>
        <w:rPr>
          <w:noProof/>
        </w:rPr>
        <w:fldChar w:fldCharType="end"/>
      </w:r>
    </w:p>
    <w:p w14:paraId="777B2F2A" w14:textId="1BDDC28E" w:rsidR="005E5EC7" w:rsidRDefault="005E5EC7">
      <w:pPr>
        <w:pStyle w:val="TOC3"/>
        <w:rPr>
          <w:rFonts w:ascii="Calibri" w:hAnsi="Calibri"/>
          <w:noProof/>
          <w:kern w:val="2"/>
          <w:sz w:val="24"/>
          <w:szCs w:val="24"/>
          <w:lang w:eastAsia="en-GB"/>
        </w:rPr>
      </w:pPr>
      <w:r>
        <w:rPr>
          <w:noProof/>
        </w:rPr>
        <w:t>6.2.16</w:t>
      </w:r>
      <w:r>
        <w:rPr>
          <w:rFonts w:ascii="Calibri" w:hAnsi="Calibri"/>
          <w:noProof/>
          <w:kern w:val="2"/>
          <w:sz w:val="24"/>
          <w:szCs w:val="24"/>
          <w:lang w:eastAsia="en-GB"/>
        </w:rPr>
        <w:tab/>
      </w:r>
      <w:r>
        <w:rPr>
          <w:noProof/>
        </w:rPr>
        <w:t>Coordination of Video Orientation</w:t>
      </w:r>
      <w:r>
        <w:rPr>
          <w:noProof/>
        </w:rPr>
        <w:tab/>
      </w:r>
      <w:r>
        <w:rPr>
          <w:noProof/>
        </w:rPr>
        <w:fldChar w:fldCharType="begin"/>
      </w:r>
      <w:r>
        <w:rPr>
          <w:noProof/>
        </w:rPr>
        <w:instrText xml:space="preserve"> PAGEREF _Toc208981772 \h </w:instrText>
      </w:r>
      <w:r>
        <w:rPr>
          <w:noProof/>
        </w:rPr>
      </w:r>
      <w:r>
        <w:rPr>
          <w:noProof/>
        </w:rPr>
        <w:fldChar w:fldCharType="separate"/>
      </w:r>
      <w:r>
        <w:rPr>
          <w:noProof/>
        </w:rPr>
        <w:t>164</w:t>
      </w:r>
      <w:r>
        <w:rPr>
          <w:noProof/>
        </w:rPr>
        <w:fldChar w:fldCharType="end"/>
      </w:r>
    </w:p>
    <w:p w14:paraId="4BCD4D27" w14:textId="6007F86D" w:rsidR="005E5EC7" w:rsidRDefault="005E5EC7">
      <w:pPr>
        <w:pStyle w:val="TOC3"/>
        <w:rPr>
          <w:rFonts w:ascii="Calibri" w:hAnsi="Calibri"/>
          <w:noProof/>
          <w:kern w:val="2"/>
          <w:sz w:val="24"/>
          <w:szCs w:val="24"/>
          <w:lang w:eastAsia="en-GB"/>
        </w:rPr>
      </w:pPr>
      <w:r>
        <w:rPr>
          <w:noProof/>
        </w:rPr>
        <w:t>6.2.17</w:t>
      </w:r>
      <w:r>
        <w:rPr>
          <w:rFonts w:ascii="Calibri" w:hAnsi="Calibri"/>
          <w:noProof/>
          <w:kern w:val="2"/>
          <w:sz w:val="24"/>
          <w:szCs w:val="24"/>
          <w:lang w:eastAsia="en-GB"/>
        </w:rPr>
        <w:tab/>
      </w:r>
      <w:r>
        <w:rPr>
          <w:noProof/>
        </w:rPr>
        <w:t>Procedures for Interactive Connectivity Establishment (ICE)</w:t>
      </w:r>
      <w:r>
        <w:rPr>
          <w:noProof/>
        </w:rPr>
        <w:tab/>
      </w:r>
      <w:r>
        <w:rPr>
          <w:noProof/>
        </w:rPr>
        <w:fldChar w:fldCharType="begin"/>
      </w:r>
      <w:r>
        <w:rPr>
          <w:noProof/>
        </w:rPr>
        <w:instrText xml:space="preserve"> PAGEREF _Toc208981773 \h </w:instrText>
      </w:r>
      <w:r>
        <w:rPr>
          <w:noProof/>
        </w:rPr>
      </w:r>
      <w:r>
        <w:rPr>
          <w:noProof/>
        </w:rPr>
        <w:fldChar w:fldCharType="separate"/>
      </w:r>
      <w:r>
        <w:rPr>
          <w:noProof/>
        </w:rPr>
        <w:t>165</w:t>
      </w:r>
      <w:r>
        <w:rPr>
          <w:noProof/>
        </w:rPr>
        <w:fldChar w:fldCharType="end"/>
      </w:r>
    </w:p>
    <w:p w14:paraId="1E15A46A" w14:textId="1672E8B3" w:rsidR="005E5EC7" w:rsidRDefault="005E5EC7">
      <w:pPr>
        <w:pStyle w:val="TOC4"/>
        <w:rPr>
          <w:rFonts w:ascii="Calibri" w:hAnsi="Calibri"/>
          <w:noProof/>
          <w:kern w:val="2"/>
          <w:sz w:val="24"/>
          <w:szCs w:val="24"/>
          <w:lang w:eastAsia="en-GB"/>
        </w:rPr>
      </w:pPr>
      <w:r>
        <w:rPr>
          <w:noProof/>
        </w:rPr>
        <w:t>6.2.17.1</w:t>
      </w:r>
      <w:r>
        <w:rPr>
          <w:rFonts w:ascii="Calibri" w:hAnsi="Calibri"/>
          <w:noProof/>
          <w:kern w:val="2"/>
          <w:sz w:val="24"/>
          <w:szCs w:val="24"/>
          <w:lang w:eastAsia="en-GB"/>
        </w:rPr>
        <w:tab/>
      </w:r>
      <w:r>
        <w:rPr>
          <w:noProof/>
        </w:rPr>
        <w:t>ICE lite</w:t>
      </w:r>
      <w:r>
        <w:rPr>
          <w:noProof/>
        </w:rPr>
        <w:tab/>
      </w:r>
      <w:r>
        <w:rPr>
          <w:noProof/>
        </w:rPr>
        <w:fldChar w:fldCharType="begin"/>
      </w:r>
      <w:r>
        <w:rPr>
          <w:noProof/>
        </w:rPr>
        <w:instrText xml:space="preserve"> PAGEREF _Toc208981774 \h </w:instrText>
      </w:r>
      <w:r>
        <w:rPr>
          <w:noProof/>
        </w:rPr>
      </w:r>
      <w:r>
        <w:rPr>
          <w:noProof/>
        </w:rPr>
        <w:fldChar w:fldCharType="separate"/>
      </w:r>
      <w:r>
        <w:rPr>
          <w:noProof/>
        </w:rPr>
        <w:t>165</w:t>
      </w:r>
      <w:r>
        <w:rPr>
          <w:noProof/>
        </w:rPr>
        <w:fldChar w:fldCharType="end"/>
      </w:r>
    </w:p>
    <w:p w14:paraId="3F5148C8" w14:textId="69AF287D" w:rsidR="005E5EC7" w:rsidRDefault="005E5EC7">
      <w:pPr>
        <w:pStyle w:val="TOC4"/>
        <w:rPr>
          <w:rFonts w:ascii="Calibri" w:hAnsi="Calibri"/>
          <w:noProof/>
          <w:kern w:val="2"/>
          <w:sz w:val="24"/>
          <w:szCs w:val="24"/>
          <w:lang w:eastAsia="en-GB"/>
        </w:rPr>
      </w:pPr>
      <w:r>
        <w:rPr>
          <w:noProof/>
        </w:rPr>
        <w:t>6.2.17.2</w:t>
      </w:r>
      <w:r>
        <w:rPr>
          <w:rFonts w:ascii="Calibri" w:hAnsi="Calibri"/>
          <w:noProof/>
          <w:kern w:val="2"/>
          <w:sz w:val="24"/>
          <w:szCs w:val="24"/>
          <w:lang w:eastAsia="en-GB"/>
        </w:rPr>
        <w:tab/>
      </w:r>
      <w:r>
        <w:rPr>
          <w:noProof/>
        </w:rPr>
        <w:t>Full ICE</w:t>
      </w:r>
      <w:r>
        <w:rPr>
          <w:noProof/>
        </w:rPr>
        <w:tab/>
      </w:r>
      <w:r>
        <w:rPr>
          <w:noProof/>
        </w:rPr>
        <w:fldChar w:fldCharType="begin"/>
      </w:r>
      <w:r>
        <w:rPr>
          <w:noProof/>
        </w:rPr>
        <w:instrText xml:space="preserve"> PAGEREF _Toc208981775 \h </w:instrText>
      </w:r>
      <w:r>
        <w:rPr>
          <w:noProof/>
        </w:rPr>
      </w:r>
      <w:r>
        <w:rPr>
          <w:noProof/>
        </w:rPr>
        <w:fldChar w:fldCharType="separate"/>
      </w:r>
      <w:r>
        <w:rPr>
          <w:noProof/>
        </w:rPr>
        <w:t>165</w:t>
      </w:r>
      <w:r>
        <w:rPr>
          <w:noProof/>
        </w:rPr>
        <w:fldChar w:fldCharType="end"/>
      </w:r>
    </w:p>
    <w:p w14:paraId="2C61E511" w14:textId="0A7ECFBA" w:rsidR="005E5EC7" w:rsidRDefault="005E5EC7">
      <w:pPr>
        <w:pStyle w:val="TOC4"/>
        <w:rPr>
          <w:rFonts w:ascii="Calibri" w:hAnsi="Calibri"/>
          <w:noProof/>
          <w:kern w:val="2"/>
          <w:sz w:val="24"/>
          <w:szCs w:val="24"/>
          <w:lang w:eastAsia="en-GB"/>
        </w:rPr>
      </w:pPr>
      <w:r>
        <w:rPr>
          <w:noProof/>
        </w:rPr>
        <w:t>6.2.17.</w:t>
      </w:r>
      <w:r>
        <w:rPr>
          <w:noProof/>
          <w:lang w:eastAsia="zh-CN"/>
        </w:rPr>
        <w:t>3</w:t>
      </w:r>
      <w:r>
        <w:rPr>
          <w:rFonts w:ascii="Calibri" w:hAnsi="Calibri"/>
          <w:noProof/>
          <w:kern w:val="2"/>
          <w:sz w:val="24"/>
          <w:szCs w:val="24"/>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r>
      <w:r>
        <w:rPr>
          <w:noProof/>
        </w:rPr>
        <w:instrText xml:space="preserve"> PAGEREF _Toc208981776 \h </w:instrText>
      </w:r>
      <w:r>
        <w:rPr>
          <w:noProof/>
        </w:rPr>
      </w:r>
      <w:r>
        <w:rPr>
          <w:noProof/>
        </w:rPr>
        <w:fldChar w:fldCharType="separate"/>
      </w:r>
      <w:r>
        <w:rPr>
          <w:noProof/>
        </w:rPr>
        <w:t>166</w:t>
      </w:r>
      <w:r>
        <w:rPr>
          <w:noProof/>
        </w:rPr>
        <w:fldChar w:fldCharType="end"/>
      </w:r>
    </w:p>
    <w:p w14:paraId="429D90CC" w14:textId="333A3D39" w:rsidR="005E5EC7" w:rsidRDefault="005E5EC7">
      <w:pPr>
        <w:pStyle w:val="TOC4"/>
        <w:rPr>
          <w:rFonts w:ascii="Calibri" w:hAnsi="Calibri"/>
          <w:noProof/>
          <w:kern w:val="2"/>
          <w:sz w:val="24"/>
          <w:szCs w:val="24"/>
          <w:lang w:eastAsia="en-GB"/>
        </w:rPr>
      </w:pPr>
      <w:r>
        <w:rPr>
          <w:noProof/>
        </w:rPr>
        <w:t>6.2.17.</w:t>
      </w:r>
      <w:r>
        <w:rPr>
          <w:noProof/>
          <w:lang w:eastAsia="zh-CN"/>
        </w:rPr>
        <w:t>4</w:t>
      </w:r>
      <w:r>
        <w:rPr>
          <w:rFonts w:ascii="Calibri" w:hAnsi="Calibri"/>
          <w:noProof/>
          <w:kern w:val="2"/>
          <w:sz w:val="24"/>
          <w:szCs w:val="24"/>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r>
      <w:r>
        <w:rPr>
          <w:noProof/>
        </w:rPr>
        <w:instrText xml:space="preserve"> PAGEREF _Toc208981777 \h </w:instrText>
      </w:r>
      <w:r>
        <w:rPr>
          <w:noProof/>
        </w:rPr>
      </w:r>
      <w:r>
        <w:rPr>
          <w:noProof/>
        </w:rPr>
        <w:fldChar w:fldCharType="separate"/>
      </w:r>
      <w:r>
        <w:rPr>
          <w:noProof/>
        </w:rPr>
        <w:t>167</w:t>
      </w:r>
      <w:r>
        <w:rPr>
          <w:noProof/>
        </w:rPr>
        <w:fldChar w:fldCharType="end"/>
      </w:r>
    </w:p>
    <w:p w14:paraId="31C8B0DC" w14:textId="5ECACF59" w:rsidR="005E5EC7" w:rsidRDefault="005E5EC7">
      <w:pPr>
        <w:pStyle w:val="TOC4"/>
        <w:rPr>
          <w:rFonts w:ascii="Calibri" w:hAnsi="Calibri"/>
          <w:noProof/>
          <w:kern w:val="2"/>
          <w:sz w:val="24"/>
          <w:szCs w:val="24"/>
          <w:lang w:eastAsia="en-GB"/>
        </w:rPr>
      </w:pPr>
      <w:r>
        <w:rPr>
          <w:noProof/>
        </w:rPr>
        <w:t>6.2.17.</w:t>
      </w:r>
      <w:r>
        <w:rPr>
          <w:noProof/>
          <w:lang w:eastAsia="zh-CN"/>
        </w:rPr>
        <w:t>5</w:t>
      </w:r>
      <w:r>
        <w:rPr>
          <w:rFonts w:ascii="Calibri" w:hAnsi="Calibri"/>
          <w:noProof/>
          <w:kern w:val="2"/>
          <w:sz w:val="24"/>
          <w:szCs w:val="24"/>
          <w:lang w:eastAsia="en-GB"/>
        </w:rPr>
        <w:tab/>
      </w:r>
      <w:r>
        <w:rPr>
          <w:noProof/>
          <w:lang w:eastAsia="zh-CN"/>
        </w:rPr>
        <w:t>STUN consent freshness test</w:t>
      </w:r>
      <w:r>
        <w:rPr>
          <w:noProof/>
        </w:rPr>
        <w:tab/>
      </w:r>
      <w:r>
        <w:rPr>
          <w:noProof/>
        </w:rPr>
        <w:fldChar w:fldCharType="begin"/>
      </w:r>
      <w:r>
        <w:rPr>
          <w:noProof/>
        </w:rPr>
        <w:instrText xml:space="preserve"> PAGEREF _Toc208981778 \h </w:instrText>
      </w:r>
      <w:r>
        <w:rPr>
          <w:noProof/>
        </w:rPr>
      </w:r>
      <w:r>
        <w:rPr>
          <w:noProof/>
        </w:rPr>
        <w:fldChar w:fldCharType="separate"/>
      </w:r>
      <w:r>
        <w:rPr>
          <w:noProof/>
        </w:rPr>
        <w:t>167</w:t>
      </w:r>
      <w:r>
        <w:rPr>
          <w:noProof/>
        </w:rPr>
        <w:fldChar w:fldCharType="end"/>
      </w:r>
    </w:p>
    <w:p w14:paraId="7B35BE16" w14:textId="47BEF331" w:rsidR="005E5EC7" w:rsidRDefault="005E5EC7">
      <w:pPr>
        <w:pStyle w:val="TOC4"/>
        <w:rPr>
          <w:rFonts w:ascii="Calibri" w:hAnsi="Calibri"/>
          <w:noProof/>
          <w:kern w:val="2"/>
          <w:sz w:val="24"/>
          <w:szCs w:val="24"/>
          <w:lang w:eastAsia="en-GB"/>
        </w:rPr>
      </w:pPr>
      <w:r>
        <w:rPr>
          <w:noProof/>
        </w:rPr>
        <w:t>6.2.17.</w:t>
      </w:r>
      <w:r>
        <w:rPr>
          <w:noProof/>
          <w:lang w:eastAsia="zh-CN"/>
        </w:rPr>
        <w:t>6</w:t>
      </w:r>
      <w:r>
        <w:rPr>
          <w:rFonts w:ascii="Calibri" w:hAnsi="Calibri"/>
          <w:noProof/>
          <w:kern w:val="2"/>
          <w:sz w:val="24"/>
          <w:szCs w:val="24"/>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r>
      <w:r>
        <w:rPr>
          <w:noProof/>
        </w:rPr>
        <w:instrText xml:space="preserve"> PAGEREF _Toc208981779 \h </w:instrText>
      </w:r>
      <w:r>
        <w:rPr>
          <w:noProof/>
        </w:rPr>
      </w:r>
      <w:r>
        <w:rPr>
          <w:noProof/>
        </w:rPr>
        <w:fldChar w:fldCharType="separate"/>
      </w:r>
      <w:r>
        <w:rPr>
          <w:noProof/>
        </w:rPr>
        <w:t>168</w:t>
      </w:r>
      <w:r>
        <w:rPr>
          <w:noProof/>
        </w:rPr>
        <w:fldChar w:fldCharType="end"/>
      </w:r>
    </w:p>
    <w:p w14:paraId="57CA4DD9" w14:textId="43C38833" w:rsidR="005E5EC7" w:rsidRDefault="005E5EC7">
      <w:pPr>
        <w:pStyle w:val="TOC3"/>
        <w:rPr>
          <w:rFonts w:ascii="Calibri" w:hAnsi="Calibri"/>
          <w:noProof/>
          <w:kern w:val="2"/>
          <w:sz w:val="24"/>
          <w:szCs w:val="24"/>
          <w:lang w:eastAsia="en-GB"/>
        </w:rPr>
      </w:pPr>
      <w:r>
        <w:rPr>
          <w:noProof/>
        </w:rPr>
        <w:t>6.2.18</w:t>
      </w:r>
      <w:r>
        <w:rPr>
          <w:rFonts w:ascii="Calibri" w:hAnsi="Calibri"/>
          <w:noProof/>
          <w:kern w:val="2"/>
          <w:sz w:val="24"/>
          <w:szCs w:val="24"/>
          <w:lang w:eastAsia="en-GB"/>
        </w:rPr>
        <w:tab/>
      </w:r>
      <w:r>
        <w:rPr>
          <w:noProof/>
        </w:rPr>
        <w:t>TCP bearer connection control</w:t>
      </w:r>
      <w:r>
        <w:rPr>
          <w:noProof/>
        </w:rPr>
        <w:tab/>
      </w:r>
      <w:r>
        <w:rPr>
          <w:noProof/>
        </w:rPr>
        <w:fldChar w:fldCharType="begin"/>
      </w:r>
      <w:r>
        <w:rPr>
          <w:noProof/>
        </w:rPr>
        <w:instrText xml:space="preserve"> PAGEREF _Toc208981780 \h </w:instrText>
      </w:r>
      <w:r>
        <w:rPr>
          <w:noProof/>
        </w:rPr>
      </w:r>
      <w:r>
        <w:rPr>
          <w:noProof/>
        </w:rPr>
        <w:fldChar w:fldCharType="separate"/>
      </w:r>
      <w:r>
        <w:rPr>
          <w:noProof/>
        </w:rPr>
        <w:t>169</w:t>
      </w:r>
      <w:r>
        <w:rPr>
          <w:noProof/>
        </w:rPr>
        <w:fldChar w:fldCharType="end"/>
      </w:r>
    </w:p>
    <w:p w14:paraId="0719616A" w14:textId="13186673" w:rsidR="005E5EC7" w:rsidRDefault="005E5EC7">
      <w:pPr>
        <w:pStyle w:val="TOC4"/>
        <w:rPr>
          <w:rFonts w:ascii="Calibri" w:hAnsi="Calibri"/>
          <w:noProof/>
          <w:kern w:val="2"/>
          <w:sz w:val="24"/>
          <w:szCs w:val="24"/>
          <w:lang w:eastAsia="en-GB"/>
        </w:rPr>
      </w:pPr>
      <w:r>
        <w:rPr>
          <w:noProof/>
        </w:rPr>
        <w:t>6.2.18.1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_Toc208981781 \h </w:instrText>
      </w:r>
      <w:r>
        <w:rPr>
          <w:noProof/>
        </w:rPr>
      </w:r>
      <w:r>
        <w:rPr>
          <w:noProof/>
        </w:rPr>
        <w:fldChar w:fldCharType="separate"/>
      </w:r>
      <w:r>
        <w:rPr>
          <w:noProof/>
        </w:rPr>
        <w:t>169</w:t>
      </w:r>
      <w:r>
        <w:rPr>
          <w:noProof/>
        </w:rPr>
        <w:fldChar w:fldCharType="end"/>
      </w:r>
    </w:p>
    <w:p w14:paraId="73BAE257" w14:textId="016327B3" w:rsidR="005E5EC7" w:rsidRDefault="005E5EC7">
      <w:pPr>
        <w:pStyle w:val="TOC4"/>
        <w:rPr>
          <w:rFonts w:ascii="Calibri" w:hAnsi="Calibri"/>
          <w:noProof/>
          <w:kern w:val="2"/>
          <w:sz w:val="24"/>
          <w:szCs w:val="24"/>
          <w:lang w:eastAsia="en-GB"/>
        </w:rPr>
      </w:pPr>
      <w:r>
        <w:rPr>
          <w:noProof/>
        </w:rPr>
        <w:t>6.2.18.2</w:t>
      </w:r>
      <w:r>
        <w:rPr>
          <w:rFonts w:ascii="Calibri" w:hAnsi="Calibri"/>
          <w:noProof/>
          <w:kern w:val="2"/>
          <w:sz w:val="24"/>
          <w:szCs w:val="24"/>
          <w:lang w:eastAsia="en-GB"/>
        </w:rPr>
        <w:tab/>
      </w:r>
      <w:r>
        <w:rPr>
          <w:noProof/>
        </w:rPr>
        <w:t>Stateless TCP handling</w:t>
      </w:r>
      <w:r>
        <w:rPr>
          <w:noProof/>
        </w:rPr>
        <w:tab/>
      </w:r>
      <w:r>
        <w:rPr>
          <w:noProof/>
        </w:rPr>
        <w:fldChar w:fldCharType="begin"/>
      </w:r>
      <w:r>
        <w:rPr>
          <w:noProof/>
        </w:rPr>
        <w:instrText xml:space="preserve"> PAGEREF _Toc208981782 \h </w:instrText>
      </w:r>
      <w:r>
        <w:rPr>
          <w:noProof/>
        </w:rPr>
      </w:r>
      <w:r>
        <w:rPr>
          <w:noProof/>
        </w:rPr>
        <w:fldChar w:fldCharType="separate"/>
      </w:r>
      <w:r>
        <w:rPr>
          <w:noProof/>
        </w:rPr>
        <w:t>169</w:t>
      </w:r>
      <w:r>
        <w:rPr>
          <w:noProof/>
        </w:rPr>
        <w:fldChar w:fldCharType="end"/>
      </w:r>
    </w:p>
    <w:p w14:paraId="638A24B4" w14:textId="05242B7C" w:rsidR="005E5EC7" w:rsidRDefault="005E5EC7">
      <w:pPr>
        <w:pStyle w:val="TOC4"/>
        <w:rPr>
          <w:rFonts w:ascii="Calibri" w:hAnsi="Calibri"/>
          <w:noProof/>
          <w:kern w:val="2"/>
          <w:sz w:val="24"/>
          <w:szCs w:val="24"/>
          <w:lang w:eastAsia="en-GB"/>
        </w:rPr>
      </w:pPr>
      <w:r>
        <w:rPr>
          <w:noProof/>
        </w:rPr>
        <w:t>6.2.18.3</w:t>
      </w:r>
      <w:r>
        <w:rPr>
          <w:rFonts w:ascii="Calibri" w:hAnsi="Calibri"/>
          <w:noProof/>
          <w:kern w:val="2"/>
          <w:sz w:val="24"/>
          <w:szCs w:val="24"/>
          <w:lang w:eastAsia="en-GB"/>
        </w:rPr>
        <w:tab/>
      </w:r>
      <w:r>
        <w:rPr>
          <w:noProof/>
        </w:rPr>
        <w:t>State-aware TCP handling without support of modifying the TCP setup direction</w:t>
      </w:r>
      <w:r>
        <w:rPr>
          <w:noProof/>
        </w:rPr>
        <w:tab/>
      </w:r>
      <w:r>
        <w:rPr>
          <w:noProof/>
        </w:rPr>
        <w:fldChar w:fldCharType="begin"/>
      </w:r>
      <w:r>
        <w:rPr>
          <w:noProof/>
        </w:rPr>
        <w:instrText xml:space="preserve"> PAGEREF _Toc208981783 \h </w:instrText>
      </w:r>
      <w:r>
        <w:rPr>
          <w:noProof/>
        </w:rPr>
      </w:r>
      <w:r>
        <w:rPr>
          <w:noProof/>
        </w:rPr>
        <w:fldChar w:fldCharType="separate"/>
      </w:r>
      <w:r>
        <w:rPr>
          <w:noProof/>
        </w:rPr>
        <w:t>169</w:t>
      </w:r>
      <w:r>
        <w:rPr>
          <w:noProof/>
        </w:rPr>
        <w:fldChar w:fldCharType="end"/>
      </w:r>
    </w:p>
    <w:p w14:paraId="45AF0C65" w14:textId="5398830B" w:rsidR="005E5EC7" w:rsidRDefault="005E5EC7">
      <w:pPr>
        <w:pStyle w:val="TOC4"/>
        <w:rPr>
          <w:rFonts w:ascii="Calibri" w:hAnsi="Calibri"/>
          <w:noProof/>
          <w:kern w:val="2"/>
          <w:sz w:val="24"/>
          <w:szCs w:val="24"/>
          <w:lang w:eastAsia="en-GB"/>
        </w:rPr>
      </w:pPr>
      <w:r>
        <w:rPr>
          <w:noProof/>
        </w:rPr>
        <w:t>6.2.18.4</w:t>
      </w:r>
      <w:r>
        <w:rPr>
          <w:rFonts w:ascii="Calibri" w:hAnsi="Calibri"/>
          <w:noProof/>
          <w:kern w:val="2"/>
          <w:sz w:val="24"/>
          <w:szCs w:val="24"/>
          <w:lang w:eastAsia="en-GB"/>
        </w:rPr>
        <w:tab/>
      </w:r>
      <w:r>
        <w:rPr>
          <w:noProof/>
        </w:rPr>
        <w:t>State-aware TCP handling with support of modifying the TCP setup direction</w:t>
      </w:r>
      <w:r>
        <w:rPr>
          <w:noProof/>
        </w:rPr>
        <w:tab/>
      </w:r>
      <w:r>
        <w:rPr>
          <w:noProof/>
        </w:rPr>
        <w:fldChar w:fldCharType="begin"/>
      </w:r>
      <w:r>
        <w:rPr>
          <w:noProof/>
        </w:rPr>
        <w:instrText xml:space="preserve"> PAGEREF _Toc208981784 \h </w:instrText>
      </w:r>
      <w:r>
        <w:rPr>
          <w:noProof/>
        </w:rPr>
      </w:r>
      <w:r>
        <w:rPr>
          <w:noProof/>
        </w:rPr>
        <w:fldChar w:fldCharType="separate"/>
      </w:r>
      <w:r>
        <w:rPr>
          <w:noProof/>
        </w:rPr>
        <w:t>169</w:t>
      </w:r>
      <w:r>
        <w:rPr>
          <w:noProof/>
        </w:rPr>
        <w:fldChar w:fldCharType="end"/>
      </w:r>
    </w:p>
    <w:p w14:paraId="677B53F5" w14:textId="0496A768" w:rsidR="005E5EC7" w:rsidRDefault="005E5EC7">
      <w:pPr>
        <w:pStyle w:val="TOC3"/>
        <w:rPr>
          <w:rFonts w:ascii="Calibri" w:hAnsi="Calibri"/>
          <w:noProof/>
          <w:kern w:val="2"/>
          <w:sz w:val="24"/>
          <w:szCs w:val="24"/>
          <w:lang w:eastAsia="en-GB"/>
        </w:rPr>
      </w:pPr>
      <w:r>
        <w:rPr>
          <w:noProof/>
        </w:rPr>
        <w:t>6.2.19</w:t>
      </w:r>
      <w:r>
        <w:rPr>
          <w:rFonts w:ascii="Calibri" w:hAnsi="Calibri"/>
          <w:noProof/>
          <w:kern w:val="2"/>
          <w:sz w:val="24"/>
          <w:szCs w:val="24"/>
          <w:lang w:eastAsia="en-GB"/>
        </w:rPr>
        <w:tab/>
      </w:r>
      <w:r>
        <w:rPr>
          <w:noProof/>
        </w:rPr>
        <w:t>Application-aware MSRP interworking at the IMS-AGW</w:t>
      </w:r>
      <w:r>
        <w:rPr>
          <w:noProof/>
        </w:rPr>
        <w:tab/>
      </w:r>
      <w:r>
        <w:rPr>
          <w:noProof/>
        </w:rPr>
        <w:fldChar w:fldCharType="begin"/>
      </w:r>
      <w:r>
        <w:rPr>
          <w:noProof/>
        </w:rPr>
        <w:instrText xml:space="preserve"> PAGEREF _Toc208981785 \h </w:instrText>
      </w:r>
      <w:r>
        <w:rPr>
          <w:noProof/>
        </w:rPr>
      </w:r>
      <w:r>
        <w:rPr>
          <w:noProof/>
        </w:rPr>
        <w:fldChar w:fldCharType="separate"/>
      </w:r>
      <w:r>
        <w:rPr>
          <w:noProof/>
        </w:rPr>
        <w:t>171</w:t>
      </w:r>
      <w:r>
        <w:rPr>
          <w:noProof/>
        </w:rPr>
        <w:fldChar w:fldCharType="end"/>
      </w:r>
    </w:p>
    <w:p w14:paraId="0150D2F9" w14:textId="2C5C1227" w:rsidR="005E5EC7" w:rsidRDefault="005E5EC7">
      <w:pPr>
        <w:pStyle w:val="TOC3"/>
        <w:rPr>
          <w:rFonts w:ascii="Calibri" w:hAnsi="Calibri"/>
          <w:noProof/>
          <w:kern w:val="2"/>
          <w:sz w:val="24"/>
          <w:szCs w:val="24"/>
          <w:lang w:eastAsia="en-GB"/>
        </w:rPr>
      </w:pPr>
      <w:r w:rsidRPr="003D5E4B">
        <w:rPr>
          <w:noProof/>
          <w:lang w:val="en-US"/>
        </w:rPr>
        <w:t>6.2.20</w:t>
      </w:r>
      <w:r>
        <w:rPr>
          <w:rFonts w:ascii="Calibri" w:hAnsi="Calibri"/>
          <w:noProof/>
          <w:kern w:val="2"/>
          <w:sz w:val="24"/>
          <w:szCs w:val="24"/>
          <w:lang w:eastAsia="en-GB"/>
        </w:rPr>
        <w:tab/>
      </w:r>
      <w:r>
        <w:rPr>
          <w:noProof/>
        </w:rPr>
        <w:t>Alternate Connection (ALTC) Addresses Management</w:t>
      </w:r>
      <w:r>
        <w:rPr>
          <w:noProof/>
        </w:rPr>
        <w:tab/>
      </w:r>
      <w:r>
        <w:rPr>
          <w:noProof/>
        </w:rPr>
        <w:fldChar w:fldCharType="begin"/>
      </w:r>
      <w:r>
        <w:rPr>
          <w:noProof/>
        </w:rPr>
        <w:instrText xml:space="preserve"> PAGEREF _Toc208981786 \h </w:instrText>
      </w:r>
      <w:r>
        <w:rPr>
          <w:noProof/>
        </w:rPr>
      </w:r>
      <w:r>
        <w:rPr>
          <w:noProof/>
        </w:rPr>
        <w:fldChar w:fldCharType="separate"/>
      </w:r>
      <w:r>
        <w:rPr>
          <w:noProof/>
        </w:rPr>
        <w:t>172</w:t>
      </w:r>
      <w:r>
        <w:rPr>
          <w:noProof/>
        </w:rPr>
        <w:fldChar w:fldCharType="end"/>
      </w:r>
    </w:p>
    <w:p w14:paraId="14BA3C54" w14:textId="03BB50AB" w:rsidR="005E5EC7" w:rsidRDefault="005E5EC7">
      <w:pPr>
        <w:pStyle w:val="TOC3"/>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Video Region-of-Interest (ROI)</w:t>
      </w:r>
      <w:r>
        <w:rPr>
          <w:noProof/>
        </w:rPr>
        <w:tab/>
      </w:r>
      <w:r>
        <w:rPr>
          <w:noProof/>
        </w:rPr>
        <w:fldChar w:fldCharType="begin"/>
      </w:r>
      <w:r>
        <w:rPr>
          <w:noProof/>
        </w:rPr>
        <w:instrText xml:space="preserve"> PAGEREF _Toc208981787 \h </w:instrText>
      </w:r>
      <w:r>
        <w:rPr>
          <w:noProof/>
        </w:rPr>
      </w:r>
      <w:r>
        <w:rPr>
          <w:noProof/>
        </w:rPr>
        <w:fldChar w:fldCharType="separate"/>
      </w:r>
      <w:r>
        <w:rPr>
          <w:noProof/>
        </w:rPr>
        <w:t>174</w:t>
      </w:r>
      <w:r>
        <w:rPr>
          <w:noProof/>
        </w:rPr>
        <w:fldChar w:fldCharType="end"/>
      </w:r>
    </w:p>
    <w:p w14:paraId="47A919E3" w14:textId="02D7DEF0" w:rsidR="005E5EC7" w:rsidRDefault="005E5EC7">
      <w:pPr>
        <w:pStyle w:val="TOC4"/>
        <w:rPr>
          <w:rFonts w:ascii="Calibri" w:hAnsi="Calibri"/>
          <w:noProof/>
          <w:kern w:val="2"/>
          <w:sz w:val="24"/>
          <w:szCs w:val="24"/>
          <w:lang w:eastAsia="en-GB"/>
        </w:rPr>
      </w:pPr>
      <w:r>
        <w:rPr>
          <w:noProof/>
        </w:rPr>
        <w:t>6.2.21.1</w:t>
      </w:r>
      <w:r>
        <w:rPr>
          <w:rFonts w:ascii="Calibri" w:hAnsi="Calibri"/>
          <w:noProof/>
          <w:kern w:val="2"/>
          <w:sz w:val="24"/>
          <w:szCs w:val="24"/>
          <w:lang w:eastAsia="en-GB"/>
        </w:rPr>
        <w:tab/>
      </w:r>
      <w:r>
        <w:rPr>
          <w:noProof/>
        </w:rPr>
        <w:t>Video Region-of-Interest (ROI) using FECC</w:t>
      </w:r>
      <w:r>
        <w:rPr>
          <w:noProof/>
        </w:rPr>
        <w:tab/>
      </w:r>
      <w:r>
        <w:rPr>
          <w:noProof/>
        </w:rPr>
        <w:fldChar w:fldCharType="begin"/>
      </w:r>
      <w:r>
        <w:rPr>
          <w:noProof/>
        </w:rPr>
        <w:instrText xml:space="preserve"> PAGEREF _Toc208981788 \h </w:instrText>
      </w:r>
      <w:r>
        <w:rPr>
          <w:noProof/>
        </w:rPr>
      </w:r>
      <w:r>
        <w:rPr>
          <w:noProof/>
        </w:rPr>
        <w:fldChar w:fldCharType="separate"/>
      </w:r>
      <w:r>
        <w:rPr>
          <w:noProof/>
        </w:rPr>
        <w:t>174</w:t>
      </w:r>
      <w:r>
        <w:rPr>
          <w:noProof/>
        </w:rPr>
        <w:fldChar w:fldCharType="end"/>
      </w:r>
    </w:p>
    <w:p w14:paraId="3D5307B9" w14:textId="0D01C000" w:rsidR="005E5EC7" w:rsidRDefault="005E5EC7">
      <w:pPr>
        <w:pStyle w:val="TOC4"/>
        <w:rPr>
          <w:rFonts w:ascii="Calibri" w:hAnsi="Calibri"/>
          <w:noProof/>
          <w:kern w:val="2"/>
          <w:sz w:val="24"/>
          <w:szCs w:val="24"/>
          <w:lang w:eastAsia="en-GB"/>
        </w:rPr>
      </w:pPr>
      <w:r>
        <w:rPr>
          <w:noProof/>
        </w:rPr>
        <w:t>6.2.21.2</w:t>
      </w:r>
      <w:r>
        <w:rPr>
          <w:rFonts w:ascii="Calibri" w:hAnsi="Calibri"/>
          <w:noProof/>
          <w:kern w:val="2"/>
          <w:sz w:val="24"/>
          <w:szCs w:val="24"/>
          <w:lang w:eastAsia="en-GB"/>
        </w:rPr>
        <w:tab/>
      </w:r>
      <w:r>
        <w:rPr>
          <w:noProof/>
        </w:rPr>
        <w:t>"Predefined ROI" mode</w:t>
      </w:r>
      <w:r>
        <w:rPr>
          <w:noProof/>
        </w:rPr>
        <w:tab/>
      </w:r>
      <w:r>
        <w:rPr>
          <w:noProof/>
        </w:rPr>
        <w:fldChar w:fldCharType="begin"/>
      </w:r>
      <w:r>
        <w:rPr>
          <w:noProof/>
        </w:rPr>
        <w:instrText xml:space="preserve"> PAGEREF _Toc208981789 \h </w:instrText>
      </w:r>
      <w:r>
        <w:rPr>
          <w:noProof/>
        </w:rPr>
      </w:r>
      <w:r>
        <w:rPr>
          <w:noProof/>
        </w:rPr>
        <w:fldChar w:fldCharType="separate"/>
      </w:r>
      <w:r>
        <w:rPr>
          <w:noProof/>
        </w:rPr>
        <w:t>175</w:t>
      </w:r>
      <w:r>
        <w:rPr>
          <w:noProof/>
        </w:rPr>
        <w:fldChar w:fldCharType="end"/>
      </w:r>
    </w:p>
    <w:p w14:paraId="355C15BB" w14:textId="301CE0F2" w:rsidR="005E5EC7" w:rsidRDefault="005E5EC7">
      <w:pPr>
        <w:pStyle w:val="TOC4"/>
        <w:rPr>
          <w:rFonts w:ascii="Calibri" w:hAnsi="Calibri"/>
          <w:noProof/>
          <w:kern w:val="2"/>
          <w:sz w:val="24"/>
          <w:szCs w:val="24"/>
          <w:lang w:eastAsia="en-GB"/>
        </w:rPr>
      </w:pPr>
      <w:r>
        <w:rPr>
          <w:noProof/>
        </w:rPr>
        <w:t>6.2.21.3</w:t>
      </w:r>
      <w:r>
        <w:rPr>
          <w:rFonts w:ascii="Calibri" w:hAnsi="Calibri"/>
          <w:noProof/>
          <w:kern w:val="2"/>
          <w:sz w:val="24"/>
          <w:szCs w:val="24"/>
          <w:lang w:eastAsia="en-GB"/>
        </w:rPr>
        <w:tab/>
      </w:r>
      <w:r>
        <w:rPr>
          <w:noProof/>
        </w:rPr>
        <w:t>"Arbitrary ROI" mode</w:t>
      </w:r>
      <w:r>
        <w:rPr>
          <w:noProof/>
        </w:rPr>
        <w:tab/>
      </w:r>
      <w:r>
        <w:rPr>
          <w:noProof/>
        </w:rPr>
        <w:fldChar w:fldCharType="begin"/>
      </w:r>
      <w:r>
        <w:rPr>
          <w:noProof/>
        </w:rPr>
        <w:instrText xml:space="preserve"> PAGEREF _Toc208981790 \h </w:instrText>
      </w:r>
      <w:r>
        <w:rPr>
          <w:noProof/>
        </w:rPr>
      </w:r>
      <w:r>
        <w:rPr>
          <w:noProof/>
        </w:rPr>
        <w:fldChar w:fldCharType="separate"/>
      </w:r>
      <w:r>
        <w:rPr>
          <w:noProof/>
        </w:rPr>
        <w:t>176</w:t>
      </w:r>
      <w:r>
        <w:rPr>
          <w:noProof/>
        </w:rPr>
        <w:fldChar w:fldCharType="end"/>
      </w:r>
    </w:p>
    <w:p w14:paraId="28BA7263" w14:textId="28079DC2" w:rsidR="005E5EC7" w:rsidRDefault="005E5EC7">
      <w:pPr>
        <w:pStyle w:val="TOC3"/>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WebRTC</w:t>
      </w:r>
      <w:r>
        <w:rPr>
          <w:noProof/>
        </w:rPr>
        <w:tab/>
      </w:r>
      <w:r>
        <w:rPr>
          <w:noProof/>
        </w:rPr>
        <w:fldChar w:fldCharType="begin"/>
      </w:r>
      <w:r>
        <w:rPr>
          <w:noProof/>
        </w:rPr>
        <w:instrText xml:space="preserve"> PAGEREF _Toc208981791 \h </w:instrText>
      </w:r>
      <w:r>
        <w:rPr>
          <w:noProof/>
        </w:rPr>
      </w:r>
      <w:r>
        <w:rPr>
          <w:noProof/>
        </w:rPr>
        <w:fldChar w:fldCharType="separate"/>
      </w:r>
      <w:r>
        <w:rPr>
          <w:noProof/>
        </w:rPr>
        <w:t>177</w:t>
      </w:r>
      <w:r>
        <w:rPr>
          <w:noProof/>
        </w:rPr>
        <w:fldChar w:fldCharType="end"/>
      </w:r>
    </w:p>
    <w:p w14:paraId="13C3166F" w14:textId="1CD86638" w:rsidR="005E5EC7" w:rsidRDefault="005E5EC7">
      <w:pPr>
        <w:pStyle w:val="TOC4"/>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Establishment of a WebRTC data channel</w:t>
      </w:r>
      <w:r>
        <w:rPr>
          <w:noProof/>
        </w:rPr>
        <w:tab/>
      </w:r>
      <w:r>
        <w:rPr>
          <w:noProof/>
        </w:rPr>
        <w:fldChar w:fldCharType="begin"/>
      </w:r>
      <w:r>
        <w:rPr>
          <w:noProof/>
        </w:rPr>
        <w:instrText xml:space="preserve"> PAGEREF _Toc208981792 \h </w:instrText>
      </w:r>
      <w:r>
        <w:rPr>
          <w:noProof/>
        </w:rPr>
      </w:r>
      <w:r>
        <w:rPr>
          <w:noProof/>
        </w:rPr>
        <w:fldChar w:fldCharType="separate"/>
      </w:r>
      <w:r>
        <w:rPr>
          <w:noProof/>
        </w:rPr>
        <w:t>177</w:t>
      </w:r>
      <w:r>
        <w:rPr>
          <w:noProof/>
        </w:rPr>
        <w:fldChar w:fldCharType="end"/>
      </w:r>
    </w:p>
    <w:p w14:paraId="3E406B54" w14:textId="6C8DEA77" w:rsidR="005E5EC7" w:rsidRDefault="005E5EC7">
      <w:pPr>
        <w:pStyle w:val="TOC4"/>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lang w:eastAsia="zh-CN"/>
        </w:rPr>
        <w:t>Release of a WebRTC data channel</w:t>
      </w:r>
      <w:r>
        <w:rPr>
          <w:noProof/>
        </w:rPr>
        <w:tab/>
      </w:r>
      <w:r>
        <w:rPr>
          <w:noProof/>
        </w:rPr>
        <w:fldChar w:fldCharType="begin"/>
      </w:r>
      <w:r>
        <w:rPr>
          <w:noProof/>
        </w:rPr>
        <w:instrText xml:space="preserve"> PAGEREF _Toc208981793 \h </w:instrText>
      </w:r>
      <w:r>
        <w:rPr>
          <w:noProof/>
        </w:rPr>
      </w:r>
      <w:r>
        <w:rPr>
          <w:noProof/>
        </w:rPr>
        <w:fldChar w:fldCharType="separate"/>
      </w:r>
      <w:r>
        <w:rPr>
          <w:noProof/>
        </w:rPr>
        <w:t>177</w:t>
      </w:r>
      <w:r>
        <w:rPr>
          <w:noProof/>
        </w:rPr>
        <w:fldChar w:fldCharType="end"/>
      </w:r>
    </w:p>
    <w:p w14:paraId="48624889" w14:textId="35A7015A" w:rsidR="005E5EC7" w:rsidRDefault="005E5EC7">
      <w:pPr>
        <w:pStyle w:val="TOC4"/>
        <w:rPr>
          <w:rFonts w:ascii="Calibri" w:hAnsi="Calibri"/>
          <w:noProof/>
          <w:kern w:val="2"/>
          <w:sz w:val="24"/>
          <w:szCs w:val="24"/>
          <w:lang w:eastAsia="en-GB"/>
        </w:rPr>
      </w:pPr>
      <w:r>
        <w:rPr>
          <w:noProof/>
        </w:rPr>
        <w:t>6.2.22.3</w:t>
      </w:r>
      <w:r>
        <w:rPr>
          <w:rFonts w:ascii="Calibri" w:hAnsi="Calibri"/>
          <w:noProof/>
          <w:kern w:val="2"/>
          <w:sz w:val="24"/>
          <w:szCs w:val="24"/>
          <w:lang w:eastAsia="en-GB"/>
        </w:rPr>
        <w:tab/>
      </w:r>
      <w:r>
        <w:rPr>
          <w:noProof/>
        </w:rPr>
        <w:t>Media Plane Optimization</w:t>
      </w:r>
      <w:r>
        <w:rPr>
          <w:noProof/>
        </w:rPr>
        <w:tab/>
      </w:r>
      <w:r>
        <w:rPr>
          <w:noProof/>
        </w:rPr>
        <w:fldChar w:fldCharType="begin"/>
      </w:r>
      <w:r>
        <w:rPr>
          <w:noProof/>
        </w:rPr>
        <w:instrText xml:space="preserve"> PAGEREF _Toc208981794 \h </w:instrText>
      </w:r>
      <w:r>
        <w:rPr>
          <w:noProof/>
        </w:rPr>
      </w:r>
      <w:r>
        <w:rPr>
          <w:noProof/>
        </w:rPr>
        <w:fldChar w:fldCharType="separate"/>
      </w:r>
      <w:r>
        <w:rPr>
          <w:noProof/>
        </w:rPr>
        <w:t>179</w:t>
      </w:r>
      <w:r>
        <w:rPr>
          <w:noProof/>
        </w:rPr>
        <w:fldChar w:fldCharType="end"/>
      </w:r>
    </w:p>
    <w:p w14:paraId="7D85937F" w14:textId="215654BE" w:rsidR="005E5EC7" w:rsidRDefault="005E5EC7">
      <w:pPr>
        <w:pStyle w:val="TOC5"/>
        <w:rPr>
          <w:rFonts w:ascii="Calibri" w:hAnsi="Calibri"/>
          <w:noProof/>
          <w:kern w:val="2"/>
          <w:sz w:val="24"/>
          <w:szCs w:val="24"/>
          <w:lang w:eastAsia="en-GB"/>
        </w:rPr>
      </w:pPr>
      <w:r>
        <w:rPr>
          <w:noProof/>
        </w:rPr>
        <w:t>6.2.22.3.1</w:t>
      </w:r>
      <w:r>
        <w:rPr>
          <w:rFonts w:ascii="Calibri" w:hAnsi="Calibri"/>
          <w:noProof/>
          <w:kern w:val="2"/>
          <w:sz w:val="24"/>
          <w:szCs w:val="24"/>
          <w:lang w:eastAsia="en-GB"/>
        </w:rPr>
        <w:tab/>
      </w:r>
      <w:r>
        <w:rPr>
          <w:noProof/>
        </w:rPr>
        <w:t>Media Plane Optimization including DTLS layer for WIC originating call</w:t>
      </w:r>
      <w:r>
        <w:rPr>
          <w:noProof/>
        </w:rPr>
        <w:tab/>
      </w:r>
      <w:r>
        <w:rPr>
          <w:noProof/>
        </w:rPr>
        <w:fldChar w:fldCharType="begin"/>
      </w:r>
      <w:r>
        <w:rPr>
          <w:noProof/>
        </w:rPr>
        <w:instrText xml:space="preserve"> PAGEREF _Toc208981795 \h </w:instrText>
      </w:r>
      <w:r>
        <w:rPr>
          <w:noProof/>
        </w:rPr>
      </w:r>
      <w:r>
        <w:rPr>
          <w:noProof/>
        </w:rPr>
        <w:fldChar w:fldCharType="separate"/>
      </w:r>
      <w:r>
        <w:rPr>
          <w:noProof/>
        </w:rPr>
        <w:t>179</w:t>
      </w:r>
      <w:r>
        <w:rPr>
          <w:noProof/>
        </w:rPr>
        <w:fldChar w:fldCharType="end"/>
      </w:r>
    </w:p>
    <w:p w14:paraId="08786647" w14:textId="74E901E5" w:rsidR="005E5EC7" w:rsidRDefault="005E5EC7">
      <w:pPr>
        <w:pStyle w:val="TOC5"/>
        <w:rPr>
          <w:rFonts w:ascii="Calibri" w:hAnsi="Calibri"/>
          <w:noProof/>
          <w:kern w:val="2"/>
          <w:sz w:val="24"/>
          <w:szCs w:val="24"/>
          <w:lang w:eastAsia="en-GB"/>
        </w:rPr>
      </w:pPr>
      <w:r>
        <w:rPr>
          <w:noProof/>
        </w:rPr>
        <w:t>6.2.22.3.2</w:t>
      </w:r>
      <w:r>
        <w:rPr>
          <w:rFonts w:ascii="Calibri" w:hAnsi="Calibri"/>
          <w:noProof/>
          <w:kern w:val="2"/>
          <w:sz w:val="24"/>
          <w:szCs w:val="24"/>
          <w:lang w:eastAsia="en-GB"/>
        </w:rPr>
        <w:tab/>
      </w:r>
      <w:r>
        <w:rPr>
          <w:noProof/>
        </w:rPr>
        <w:t>Media Plane Optimization excluding DTLS layer for WIC originating call</w:t>
      </w:r>
      <w:r>
        <w:rPr>
          <w:noProof/>
        </w:rPr>
        <w:tab/>
      </w:r>
      <w:r>
        <w:rPr>
          <w:noProof/>
        </w:rPr>
        <w:fldChar w:fldCharType="begin"/>
      </w:r>
      <w:r>
        <w:rPr>
          <w:noProof/>
        </w:rPr>
        <w:instrText xml:space="preserve"> PAGEREF _Toc208981796 \h </w:instrText>
      </w:r>
      <w:r>
        <w:rPr>
          <w:noProof/>
        </w:rPr>
      </w:r>
      <w:r>
        <w:rPr>
          <w:noProof/>
        </w:rPr>
        <w:fldChar w:fldCharType="separate"/>
      </w:r>
      <w:r>
        <w:rPr>
          <w:noProof/>
        </w:rPr>
        <w:t>181</w:t>
      </w:r>
      <w:r>
        <w:rPr>
          <w:noProof/>
        </w:rPr>
        <w:fldChar w:fldCharType="end"/>
      </w:r>
    </w:p>
    <w:p w14:paraId="0DF85E14" w14:textId="6CEC2093" w:rsidR="005E5EC7" w:rsidRDefault="005E5EC7">
      <w:pPr>
        <w:pStyle w:val="TOC3"/>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lang w:eastAsia="ko-KR"/>
        </w:rPr>
        <w:t>RTP-level pause and resume</w:t>
      </w:r>
      <w:r>
        <w:rPr>
          <w:noProof/>
        </w:rPr>
        <w:tab/>
      </w:r>
      <w:r>
        <w:rPr>
          <w:noProof/>
        </w:rPr>
        <w:fldChar w:fldCharType="begin"/>
      </w:r>
      <w:r>
        <w:rPr>
          <w:noProof/>
        </w:rPr>
        <w:instrText xml:space="preserve"> PAGEREF _Toc208981797 \h </w:instrText>
      </w:r>
      <w:r>
        <w:rPr>
          <w:noProof/>
        </w:rPr>
      </w:r>
      <w:r>
        <w:rPr>
          <w:noProof/>
        </w:rPr>
        <w:fldChar w:fldCharType="separate"/>
      </w:r>
      <w:r>
        <w:rPr>
          <w:noProof/>
        </w:rPr>
        <w:t>183</w:t>
      </w:r>
      <w:r>
        <w:rPr>
          <w:noProof/>
        </w:rPr>
        <w:fldChar w:fldCharType="end"/>
      </w:r>
    </w:p>
    <w:p w14:paraId="0C3DE628" w14:textId="1133A310" w:rsidR="005E5EC7" w:rsidRDefault="005E5EC7">
      <w:pPr>
        <w:pStyle w:val="TOC3"/>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RTCP Codec Control Commands and Indications</w:t>
      </w:r>
      <w:r>
        <w:rPr>
          <w:noProof/>
        </w:rPr>
        <w:tab/>
      </w:r>
      <w:r>
        <w:rPr>
          <w:noProof/>
        </w:rPr>
        <w:fldChar w:fldCharType="begin"/>
      </w:r>
      <w:r>
        <w:rPr>
          <w:noProof/>
        </w:rPr>
        <w:instrText xml:space="preserve"> PAGEREF _Toc208981798 \h </w:instrText>
      </w:r>
      <w:r>
        <w:rPr>
          <w:noProof/>
        </w:rPr>
      </w:r>
      <w:r>
        <w:rPr>
          <w:noProof/>
        </w:rPr>
        <w:fldChar w:fldCharType="separate"/>
      </w:r>
      <w:r>
        <w:rPr>
          <w:noProof/>
        </w:rPr>
        <w:t>183</w:t>
      </w:r>
      <w:r>
        <w:rPr>
          <w:noProof/>
        </w:rPr>
        <w:fldChar w:fldCharType="end"/>
      </w:r>
    </w:p>
    <w:p w14:paraId="3DB34B8C" w14:textId="30909D11" w:rsidR="005E5EC7" w:rsidRDefault="005E5EC7">
      <w:pPr>
        <w:pStyle w:val="TOC3"/>
        <w:rPr>
          <w:rFonts w:ascii="Calibri" w:hAnsi="Calibri"/>
          <w:noProof/>
          <w:kern w:val="2"/>
          <w:sz w:val="24"/>
          <w:szCs w:val="24"/>
          <w:lang w:eastAsia="en-GB"/>
        </w:rPr>
      </w:pPr>
      <w:r>
        <w:rPr>
          <w:noProof/>
        </w:rPr>
        <w:t>6.2.25</w:t>
      </w:r>
      <w:r>
        <w:rPr>
          <w:rFonts w:ascii="Calibri" w:hAnsi="Calibri"/>
          <w:noProof/>
          <w:kern w:val="2"/>
          <w:sz w:val="24"/>
          <w:szCs w:val="24"/>
          <w:lang w:eastAsia="en-GB"/>
        </w:rPr>
        <w:tab/>
      </w:r>
      <w:r>
        <w:rPr>
          <w:noProof/>
          <w:lang w:eastAsia="ko-KR"/>
        </w:rPr>
        <w:t>Delay Budget Information (DBI)</w:t>
      </w:r>
      <w:r>
        <w:rPr>
          <w:noProof/>
        </w:rPr>
        <w:tab/>
      </w:r>
      <w:r>
        <w:rPr>
          <w:noProof/>
        </w:rPr>
        <w:fldChar w:fldCharType="begin"/>
      </w:r>
      <w:r>
        <w:rPr>
          <w:noProof/>
        </w:rPr>
        <w:instrText xml:space="preserve"> PAGEREF _Toc208981799 \h </w:instrText>
      </w:r>
      <w:r>
        <w:rPr>
          <w:noProof/>
        </w:rPr>
      </w:r>
      <w:r>
        <w:rPr>
          <w:noProof/>
        </w:rPr>
        <w:fldChar w:fldCharType="separate"/>
      </w:r>
      <w:r>
        <w:rPr>
          <w:noProof/>
        </w:rPr>
        <w:t>184</w:t>
      </w:r>
      <w:r>
        <w:rPr>
          <w:noProof/>
        </w:rPr>
        <w:fldChar w:fldCharType="end"/>
      </w:r>
    </w:p>
    <w:p w14:paraId="22660A7C" w14:textId="5F204A6F" w:rsidR="005E5EC7" w:rsidRDefault="005E5EC7">
      <w:pPr>
        <w:pStyle w:val="TOC3"/>
        <w:rPr>
          <w:rFonts w:ascii="Calibri" w:hAnsi="Calibri"/>
          <w:noProof/>
          <w:kern w:val="2"/>
          <w:sz w:val="24"/>
          <w:szCs w:val="24"/>
          <w:lang w:eastAsia="en-GB"/>
        </w:rPr>
      </w:pPr>
      <w:r>
        <w:rPr>
          <w:noProof/>
        </w:rPr>
        <w:t>6.2.26</w:t>
      </w:r>
      <w:r>
        <w:rPr>
          <w:rFonts w:ascii="Calibri" w:hAnsi="Calibri"/>
          <w:noProof/>
          <w:kern w:val="2"/>
          <w:sz w:val="24"/>
          <w:szCs w:val="24"/>
          <w:lang w:eastAsia="en-GB"/>
        </w:rPr>
        <w:tab/>
      </w:r>
      <w:r>
        <w:rPr>
          <w:noProof/>
        </w:rPr>
        <w:t>RTCP RR packets trigger</w:t>
      </w:r>
      <w:r>
        <w:rPr>
          <w:noProof/>
        </w:rPr>
        <w:tab/>
      </w:r>
      <w:r>
        <w:rPr>
          <w:noProof/>
        </w:rPr>
        <w:fldChar w:fldCharType="begin"/>
      </w:r>
      <w:r>
        <w:rPr>
          <w:noProof/>
        </w:rPr>
        <w:instrText xml:space="preserve"> PAGEREF _Toc208981800 \h </w:instrText>
      </w:r>
      <w:r>
        <w:rPr>
          <w:noProof/>
        </w:rPr>
      </w:r>
      <w:r>
        <w:rPr>
          <w:noProof/>
        </w:rPr>
        <w:fldChar w:fldCharType="separate"/>
      </w:r>
      <w:r>
        <w:rPr>
          <w:noProof/>
        </w:rPr>
        <w:t>185</w:t>
      </w:r>
      <w:r>
        <w:rPr>
          <w:noProof/>
        </w:rPr>
        <w:fldChar w:fldCharType="end"/>
      </w:r>
    </w:p>
    <w:p w14:paraId="3FACFB9B" w14:textId="35BE4613" w:rsidR="005E5EC7" w:rsidRDefault="005E5EC7">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Charging</w:t>
      </w:r>
      <w:r>
        <w:rPr>
          <w:noProof/>
        </w:rPr>
        <w:tab/>
      </w:r>
      <w:r>
        <w:rPr>
          <w:noProof/>
        </w:rPr>
        <w:fldChar w:fldCharType="begin"/>
      </w:r>
      <w:r>
        <w:rPr>
          <w:noProof/>
        </w:rPr>
        <w:instrText xml:space="preserve"> PAGEREF _Toc208981801 \h </w:instrText>
      </w:r>
      <w:r>
        <w:rPr>
          <w:noProof/>
        </w:rPr>
      </w:r>
      <w:r>
        <w:rPr>
          <w:noProof/>
        </w:rPr>
        <w:fldChar w:fldCharType="separate"/>
      </w:r>
      <w:r>
        <w:rPr>
          <w:noProof/>
        </w:rPr>
        <w:t>186</w:t>
      </w:r>
      <w:r>
        <w:rPr>
          <w:noProof/>
        </w:rPr>
        <w:fldChar w:fldCharType="end"/>
      </w:r>
    </w:p>
    <w:p w14:paraId="6A3D4ADD" w14:textId="40E6EAF9" w:rsidR="005E5EC7" w:rsidRDefault="005E5EC7">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Messages/Procedures and Contents</w:t>
      </w:r>
      <w:r>
        <w:rPr>
          <w:noProof/>
        </w:rPr>
        <w:tab/>
      </w:r>
      <w:r>
        <w:rPr>
          <w:noProof/>
        </w:rPr>
        <w:fldChar w:fldCharType="begin"/>
      </w:r>
      <w:r>
        <w:rPr>
          <w:noProof/>
        </w:rPr>
        <w:instrText xml:space="preserve"> PAGEREF _Toc208981802 \h </w:instrText>
      </w:r>
      <w:r>
        <w:rPr>
          <w:noProof/>
        </w:rPr>
      </w:r>
      <w:r>
        <w:rPr>
          <w:noProof/>
        </w:rPr>
        <w:fldChar w:fldCharType="separate"/>
      </w:r>
      <w:r>
        <w:rPr>
          <w:noProof/>
        </w:rPr>
        <w:t>186</w:t>
      </w:r>
      <w:r>
        <w:rPr>
          <w:noProof/>
        </w:rPr>
        <w:fldChar w:fldCharType="end"/>
      </w:r>
    </w:p>
    <w:p w14:paraId="4C6DED28" w14:textId="29C70A44" w:rsidR="005E5EC7" w:rsidRDefault="005E5EC7">
      <w:pPr>
        <w:pStyle w:val="TOC2"/>
        <w:rPr>
          <w:rFonts w:ascii="Calibri" w:hAnsi="Calibri"/>
          <w:noProof/>
          <w:kern w:val="2"/>
          <w:sz w:val="24"/>
          <w:szCs w:val="24"/>
          <w:lang w:eastAsia="en-GB"/>
        </w:rPr>
      </w:pPr>
      <w:r>
        <w:rPr>
          <w:noProof/>
          <w:lang w:eastAsia="zh-CN"/>
        </w:rPr>
        <w:t>8.1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_Toc208981803 \h </w:instrText>
      </w:r>
      <w:r>
        <w:rPr>
          <w:noProof/>
        </w:rPr>
      </w:r>
      <w:r>
        <w:rPr>
          <w:noProof/>
        </w:rPr>
        <w:fldChar w:fldCharType="separate"/>
      </w:r>
      <w:r>
        <w:rPr>
          <w:noProof/>
        </w:rPr>
        <w:t>186</w:t>
      </w:r>
      <w:r>
        <w:rPr>
          <w:noProof/>
        </w:rPr>
        <w:fldChar w:fldCharType="end"/>
      </w:r>
    </w:p>
    <w:p w14:paraId="302FEE73" w14:textId="3DCB5150" w:rsidR="005E5EC7" w:rsidRDefault="005E5EC7">
      <w:pPr>
        <w:pStyle w:val="TOC2"/>
        <w:rPr>
          <w:rFonts w:ascii="Calibri" w:hAnsi="Calibri"/>
          <w:noProof/>
          <w:kern w:val="2"/>
          <w:sz w:val="24"/>
          <w:szCs w:val="24"/>
          <w:lang w:eastAsia="en-GB"/>
        </w:rPr>
      </w:pPr>
      <w:r>
        <w:rPr>
          <w:noProof/>
          <w:lang w:eastAsia="zh-CN"/>
        </w:rPr>
        <w:t>8.2</w:t>
      </w:r>
      <w:r>
        <w:rPr>
          <w:rFonts w:ascii="Calibri" w:hAnsi="Calibri"/>
          <w:noProof/>
          <w:kern w:val="2"/>
          <w:sz w:val="24"/>
          <w:szCs w:val="24"/>
          <w:lang w:eastAsia="en-GB"/>
        </w:rPr>
        <w:tab/>
      </w:r>
      <w:r>
        <w:rPr>
          <w:noProof/>
          <w:lang w:eastAsia="zh-CN"/>
        </w:rPr>
        <w:t>Reserve and Configure AGW Connection Point</w:t>
      </w:r>
      <w:r>
        <w:rPr>
          <w:noProof/>
        </w:rPr>
        <w:tab/>
      </w:r>
      <w:r>
        <w:rPr>
          <w:noProof/>
        </w:rPr>
        <w:fldChar w:fldCharType="begin"/>
      </w:r>
      <w:r>
        <w:rPr>
          <w:noProof/>
        </w:rPr>
        <w:instrText xml:space="preserve"> PAGEREF _Toc208981804 \h </w:instrText>
      </w:r>
      <w:r>
        <w:rPr>
          <w:noProof/>
        </w:rPr>
      </w:r>
      <w:r>
        <w:rPr>
          <w:noProof/>
        </w:rPr>
        <w:fldChar w:fldCharType="separate"/>
      </w:r>
      <w:r>
        <w:rPr>
          <w:noProof/>
        </w:rPr>
        <w:t>187</w:t>
      </w:r>
      <w:r>
        <w:rPr>
          <w:noProof/>
        </w:rPr>
        <w:fldChar w:fldCharType="end"/>
      </w:r>
    </w:p>
    <w:p w14:paraId="39DB803A" w14:textId="6CDA00BF" w:rsidR="005E5EC7" w:rsidRDefault="005E5EC7">
      <w:pPr>
        <w:pStyle w:val="TOC2"/>
        <w:rPr>
          <w:rFonts w:ascii="Calibri" w:hAnsi="Calibri"/>
          <w:noProof/>
          <w:kern w:val="2"/>
          <w:sz w:val="24"/>
          <w:szCs w:val="24"/>
          <w:lang w:eastAsia="en-GB"/>
        </w:rPr>
      </w:pPr>
      <w:r>
        <w:rPr>
          <w:noProof/>
          <w:lang w:eastAsia="zh-CN"/>
        </w:rPr>
        <w:t>8.3</w:t>
      </w:r>
      <w:r>
        <w:rPr>
          <w:rFonts w:ascii="Calibri" w:hAnsi="Calibri"/>
          <w:noProof/>
          <w:kern w:val="2"/>
          <w:sz w:val="24"/>
          <w:szCs w:val="24"/>
          <w:lang w:eastAsia="en-GB"/>
        </w:rPr>
        <w:tab/>
      </w:r>
      <w:r>
        <w:rPr>
          <w:noProof/>
          <w:lang w:eastAsia="zh-CN"/>
        </w:rPr>
        <w:t>Reserve AGW Connection Point Procedure</w:t>
      </w:r>
      <w:r>
        <w:rPr>
          <w:noProof/>
        </w:rPr>
        <w:tab/>
      </w:r>
      <w:r>
        <w:rPr>
          <w:noProof/>
        </w:rPr>
        <w:fldChar w:fldCharType="begin"/>
      </w:r>
      <w:r>
        <w:rPr>
          <w:noProof/>
        </w:rPr>
        <w:instrText xml:space="preserve"> PAGEREF _Toc208981805 \h </w:instrText>
      </w:r>
      <w:r>
        <w:rPr>
          <w:noProof/>
        </w:rPr>
      </w:r>
      <w:r>
        <w:rPr>
          <w:noProof/>
        </w:rPr>
        <w:fldChar w:fldCharType="separate"/>
      </w:r>
      <w:r>
        <w:rPr>
          <w:noProof/>
        </w:rPr>
        <w:t>195</w:t>
      </w:r>
      <w:r>
        <w:rPr>
          <w:noProof/>
        </w:rPr>
        <w:fldChar w:fldCharType="end"/>
      </w:r>
    </w:p>
    <w:p w14:paraId="34D311BB" w14:textId="51696AD6" w:rsidR="005E5EC7" w:rsidRDefault="005E5EC7">
      <w:pPr>
        <w:pStyle w:val="TOC2"/>
        <w:rPr>
          <w:rFonts w:ascii="Calibri" w:hAnsi="Calibri"/>
          <w:noProof/>
          <w:kern w:val="2"/>
          <w:sz w:val="24"/>
          <w:szCs w:val="24"/>
          <w:lang w:eastAsia="en-GB"/>
        </w:rPr>
      </w:pPr>
      <w:r>
        <w:rPr>
          <w:noProof/>
          <w:lang w:eastAsia="zh-CN"/>
        </w:rPr>
        <w:t>8.4</w:t>
      </w:r>
      <w:r>
        <w:rPr>
          <w:rFonts w:ascii="Calibri" w:hAnsi="Calibri"/>
          <w:noProof/>
          <w:kern w:val="2"/>
          <w:sz w:val="24"/>
          <w:szCs w:val="24"/>
          <w:lang w:eastAsia="en-GB"/>
        </w:rPr>
        <w:tab/>
      </w:r>
      <w:r>
        <w:rPr>
          <w:noProof/>
          <w:lang w:eastAsia="zh-CN"/>
        </w:rPr>
        <w:t>Configure AGW Connection Point Procedure</w:t>
      </w:r>
      <w:r>
        <w:rPr>
          <w:noProof/>
        </w:rPr>
        <w:tab/>
      </w:r>
      <w:r>
        <w:rPr>
          <w:noProof/>
        </w:rPr>
        <w:fldChar w:fldCharType="begin"/>
      </w:r>
      <w:r>
        <w:rPr>
          <w:noProof/>
        </w:rPr>
        <w:instrText xml:space="preserve"> PAGEREF _Toc208981806 \h </w:instrText>
      </w:r>
      <w:r>
        <w:rPr>
          <w:noProof/>
        </w:rPr>
      </w:r>
      <w:r>
        <w:rPr>
          <w:noProof/>
        </w:rPr>
        <w:fldChar w:fldCharType="separate"/>
      </w:r>
      <w:r>
        <w:rPr>
          <w:noProof/>
        </w:rPr>
        <w:t>200</w:t>
      </w:r>
      <w:r>
        <w:rPr>
          <w:noProof/>
        </w:rPr>
        <w:fldChar w:fldCharType="end"/>
      </w:r>
    </w:p>
    <w:p w14:paraId="205BF28D" w14:textId="747DC2E8" w:rsidR="005E5EC7" w:rsidRDefault="005E5EC7">
      <w:pPr>
        <w:pStyle w:val="TOC2"/>
        <w:rPr>
          <w:rFonts w:ascii="Calibri" w:hAnsi="Calibri"/>
          <w:noProof/>
          <w:kern w:val="2"/>
          <w:sz w:val="24"/>
          <w:szCs w:val="24"/>
          <w:lang w:eastAsia="en-GB"/>
        </w:rPr>
      </w:pPr>
      <w:r>
        <w:rPr>
          <w:noProof/>
          <w:lang w:eastAsia="zh-CN"/>
        </w:rPr>
        <w:t>8.5</w:t>
      </w:r>
      <w:r>
        <w:rPr>
          <w:rFonts w:ascii="Calibri" w:hAnsi="Calibri"/>
          <w:noProof/>
          <w:kern w:val="2"/>
          <w:sz w:val="24"/>
          <w:szCs w:val="24"/>
          <w:lang w:eastAsia="en-GB"/>
        </w:rPr>
        <w:tab/>
      </w:r>
      <w:r>
        <w:rPr>
          <w:noProof/>
          <w:lang w:eastAsia="zh-CN"/>
        </w:rPr>
        <w:t>Release AGW Termination</w:t>
      </w:r>
      <w:r>
        <w:rPr>
          <w:noProof/>
        </w:rPr>
        <w:tab/>
      </w:r>
      <w:r>
        <w:rPr>
          <w:noProof/>
        </w:rPr>
        <w:fldChar w:fldCharType="begin"/>
      </w:r>
      <w:r>
        <w:rPr>
          <w:noProof/>
        </w:rPr>
        <w:instrText xml:space="preserve"> PAGEREF _Toc208981807 \h </w:instrText>
      </w:r>
      <w:r>
        <w:rPr>
          <w:noProof/>
        </w:rPr>
      </w:r>
      <w:r>
        <w:rPr>
          <w:noProof/>
        </w:rPr>
        <w:fldChar w:fldCharType="separate"/>
      </w:r>
      <w:r>
        <w:rPr>
          <w:noProof/>
        </w:rPr>
        <w:t>206</w:t>
      </w:r>
      <w:r>
        <w:rPr>
          <w:noProof/>
        </w:rPr>
        <w:fldChar w:fldCharType="end"/>
      </w:r>
    </w:p>
    <w:p w14:paraId="0274C6DF" w14:textId="4570C24A" w:rsidR="005E5EC7" w:rsidRDefault="005E5EC7">
      <w:pPr>
        <w:pStyle w:val="TOC2"/>
        <w:rPr>
          <w:rFonts w:ascii="Calibri" w:hAnsi="Calibri"/>
          <w:noProof/>
          <w:kern w:val="2"/>
          <w:sz w:val="24"/>
          <w:szCs w:val="24"/>
          <w:lang w:eastAsia="en-GB"/>
        </w:rPr>
      </w:pPr>
      <w:r>
        <w:rPr>
          <w:noProof/>
          <w:lang w:eastAsia="zh-CN"/>
        </w:rPr>
        <w:t>8</w:t>
      </w:r>
      <w:r>
        <w:rPr>
          <w:noProof/>
        </w:rPr>
        <w:t>.6</w:t>
      </w:r>
      <w:r>
        <w:rPr>
          <w:rFonts w:ascii="Calibri" w:hAnsi="Calibri"/>
          <w:noProof/>
          <w:kern w:val="2"/>
          <w:sz w:val="24"/>
          <w:szCs w:val="24"/>
          <w:lang w:eastAsia="en-GB"/>
        </w:rPr>
        <w:tab/>
      </w:r>
      <w:r>
        <w:rPr>
          <w:noProof/>
        </w:rPr>
        <w:t>Termination heartbeat indication</w:t>
      </w:r>
      <w:r>
        <w:rPr>
          <w:noProof/>
        </w:rPr>
        <w:tab/>
      </w:r>
      <w:r>
        <w:rPr>
          <w:noProof/>
        </w:rPr>
        <w:fldChar w:fldCharType="begin"/>
      </w:r>
      <w:r>
        <w:rPr>
          <w:noProof/>
        </w:rPr>
        <w:instrText xml:space="preserve"> PAGEREF _Toc208981808 \h </w:instrText>
      </w:r>
      <w:r>
        <w:rPr>
          <w:noProof/>
        </w:rPr>
      </w:r>
      <w:r>
        <w:rPr>
          <w:noProof/>
        </w:rPr>
        <w:fldChar w:fldCharType="separate"/>
      </w:r>
      <w:r>
        <w:rPr>
          <w:noProof/>
        </w:rPr>
        <w:t>207</w:t>
      </w:r>
      <w:r>
        <w:rPr>
          <w:noProof/>
        </w:rPr>
        <w:fldChar w:fldCharType="end"/>
      </w:r>
    </w:p>
    <w:p w14:paraId="54FDFC9A" w14:textId="5BB37B0A" w:rsidR="005E5EC7" w:rsidRDefault="005E5EC7">
      <w:pPr>
        <w:pStyle w:val="TOC2"/>
        <w:rPr>
          <w:rFonts w:ascii="Calibri" w:hAnsi="Calibri"/>
          <w:noProof/>
          <w:kern w:val="2"/>
          <w:sz w:val="24"/>
          <w:szCs w:val="24"/>
          <w:lang w:eastAsia="en-GB"/>
        </w:rPr>
      </w:pPr>
      <w:r>
        <w:rPr>
          <w:noProof/>
        </w:rPr>
        <w:t>8.7</w:t>
      </w:r>
      <w:r>
        <w:rPr>
          <w:rFonts w:ascii="Calibri" w:hAnsi="Calibri"/>
          <w:noProof/>
          <w:kern w:val="2"/>
          <w:sz w:val="24"/>
          <w:szCs w:val="24"/>
          <w:lang w:eastAsia="en-GB"/>
        </w:rPr>
        <w:tab/>
      </w:r>
      <w:r>
        <w:rPr>
          <w:noProof/>
        </w:rPr>
        <w:t>IMS-AGW Out-of-Service</w:t>
      </w:r>
      <w:r>
        <w:rPr>
          <w:noProof/>
        </w:rPr>
        <w:tab/>
      </w:r>
      <w:r>
        <w:rPr>
          <w:noProof/>
        </w:rPr>
        <w:fldChar w:fldCharType="begin"/>
      </w:r>
      <w:r>
        <w:rPr>
          <w:noProof/>
        </w:rPr>
        <w:instrText xml:space="preserve"> PAGEREF _Toc208981809 \h </w:instrText>
      </w:r>
      <w:r>
        <w:rPr>
          <w:noProof/>
        </w:rPr>
      </w:r>
      <w:r>
        <w:rPr>
          <w:noProof/>
        </w:rPr>
        <w:fldChar w:fldCharType="separate"/>
      </w:r>
      <w:r>
        <w:rPr>
          <w:noProof/>
        </w:rPr>
        <w:t>207</w:t>
      </w:r>
      <w:r>
        <w:rPr>
          <w:noProof/>
        </w:rPr>
        <w:fldChar w:fldCharType="end"/>
      </w:r>
    </w:p>
    <w:p w14:paraId="2ED08481" w14:textId="6E5F695F" w:rsidR="005E5EC7" w:rsidRDefault="005E5EC7">
      <w:pPr>
        <w:pStyle w:val="TOC2"/>
        <w:rPr>
          <w:rFonts w:ascii="Calibri" w:hAnsi="Calibri"/>
          <w:noProof/>
          <w:kern w:val="2"/>
          <w:sz w:val="24"/>
          <w:szCs w:val="24"/>
          <w:lang w:eastAsia="en-GB"/>
        </w:rPr>
      </w:pPr>
      <w:r>
        <w:rPr>
          <w:noProof/>
        </w:rPr>
        <w:t>8.8</w:t>
      </w:r>
      <w:r>
        <w:rPr>
          <w:rFonts w:ascii="Calibri" w:hAnsi="Calibri"/>
          <w:noProof/>
          <w:kern w:val="2"/>
          <w:sz w:val="24"/>
          <w:szCs w:val="24"/>
          <w:lang w:eastAsia="en-GB"/>
        </w:rPr>
        <w:tab/>
      </w:r>
      <w:r>
        <w:rPr>
          <w:noProof/>
        </w:rPr>
        <w:t>IMS-AGW  Communication Up</w:t>
      </w:r>
      <w:r>
        <w:rPr>
          <w:noProof/>
        </w:rPr>
        <w:tab/>
      </w:r>
      <w:r>
        <w:rPr>
          <w:noProof/>
        </w:rPr>
        <w:fldChar w:fldCharType="begin"/>
      </w:r>
      <w:r>
        <w:rPr>
          <w:noProof/>
        </w:rPr>
        <w:instrText xml:space="preserve"> PAGEREF _Toc208981810 \h </w:instrText>
      </w:r>
      <w:r>
        <w:rPr>
          <w:noProof/>
        </w:rPr>
      </w:r>
      <w:r>
        <w:rPr>
          <w:noProof/>
        </w:rPr>
        <w:fldChar w:fldCharType="separate"/>
      </w:r>
      <w:r>
        <w:rPr>
          <w:noProof/>
        </w:rPr>
        <w:t>208</w:t>
      </w:r>
      <w:r>
        <w:rPr>
          <w:noProof/>
        </w:rPr>
        <w:fldChar w:fldCharType="end"/>
      </w:r>
    </w:p>
    <w:p w14:paraId="10780A34" w14:textId="2D152DCE" w:rsidR="005E5EC7" w:rsidRDefault="005E5EC7">
      <w:pPr>
        <w:pStyle w:val="TOC2"/>
        <w:rPr>
          <w:rFonts w:ascii="Calibri" w:hAnsi="Calibri"/>
          <w:noProof/>
          <w:kern w:val="2"/>
          <w:sz w:val="24"/>
          <w:szCs w:val="24"/>
          <w:lang w:eastAsia="en-GB"/>
        </w:rPr>
      </w:pPr>
      <w:r>
        <w:rPr>
          <w:noProof/>
        </w:rPr>
        <w:t>8.9</w:t>
      </w:r>
      <w:r>
        <w:rPr>
          <w:rFonts w:ascii="Calibri" w:hAnsi="Calibri"/>
          <w:noProof/>
          <w:kern w:val="2"/>
          <w:sz w:val="24"/>
          <w:szCs w:val="24"/>
          <w:lang w:eastAsia="en-GB"/>
        </w:rPr>
        <w:tab/>
      </w:r>
      <w:r>
        <w:rPr>
          <w:noProof/>
        </w:rPr>
        <w:t>IMS-AGW Restoration</w:t>
      </w:r>
      <w:r>
        <w:rPr>
          <w:noProof/>
        </w:rPr>
        <w:tab/>
      </w:r>
      <w:r>
        <w:rPr>
          <w:noProof/>
        </w:rPr>
        <w:fldChar w:fldCharType="begin"/>
      </w:r>
      <w:r>
        <w:rPr>
          <w:noProof/>
        </w:rPr>
        <w:instrText xml:space="preserve"> PAGEREF _Toc208981811 \h </w:instrText>
      </w:r>
      <w:r>
        <w:rPr>
          <w:noProof/>
        </w:rPr>
      </w:r>
      <w:r>
        <w:rPr>
          <w:noProof/>
        </w:rPr>
        <w:fldChar w:fldCharType="separate"/>
      </w:r>
      <w:r>
        <w:rPr>
          <w:noProof/>
        </w:rPr>
        <w:t>208</w:t>
      </w:r>
      <w:r>
        <w:rPr>
          <w:noProof/>
        </w:rPr>
        <w:fldChar w:fldCharType="end"/>
      </w:r>
    </w:p>
    <w:p w14:paraId="682C2F5A" w14:textId="37F0C054" w:rsidR="005E5EC7" w:rsidRDefault="005E5EC7">
      <w:pPr>
        <w:pStyle w:val="TOC2"/>
        <w:rPr>
          <w:rFonts w:ascii="Calibri" w:hAnsi="Calibri"/>
          <w:noProof/>
          <w:kern w:val="2"/>
          <w:sz w:val="24"/>
          <w:szCs w:val="24"/>
          <w:lang w:eastAsia="en-GB"/>
        </w:rPr>
      </w:pPr>
      <w:r>
        <w:rPr>
          <w:noProof/>
        </w:rPr>
        <w:t>8.10</w:t>
      </w:r>
      <w:r>
        <w:rPr>
          <w:rFonts w:ascii="Calibri" w:hAnsi="Calibri"/>
          <w:noProof/>
          <w:kern w:val="2"/>
          <w:sz w:val="24"/>
          <w:szCs w:val="24"/>
          <w:lang w:eastAsia="en-GB"/>
        </w:rPr>
        <w:tab/>
      </w:r>
      <w:r>
        <w:rPr>
          <w:noProof/>
        </w:rPr>
        <w:t>IMS-AGW Register</w:t>
      </w:r>
      <w:r>
        <w:rPr>
          <w:noProof/>
        </w:rPr>
        <w:tab/>
      </w:r>
      <w:r>
        <w:rPr>
          <w:noProof/>
        </w:rPr>
        <w:fldChar w:fldCharType="begin"/>
      </w:r>
      <w:r>
        <w:rPr>
          <w:noProof/>
        </w:rPr>
        <w:instrText xml:space="preserve"> PAGEREF _Toc208981812 \h </w:instrText>
      </w:r>
      <w:r>
        <w:rPr>
          <w:noProof/>
        </w:rPr>
      </w:r>
      <w:r>
        <w:rPr>
          <w:noProof/>
        </w:rPr>
        <w:fldChar w:fldCharType="separate"/>
      </w:r>
      <w:r>
        <w:rPr>
          <w:noProof/>
        </w:rPr>
        <w:t>209</w:t>
      </w:r>
      <w:r>
        <w:rPr>
          <w:noProof/>
        </w:rPr>
        <w:fldChar w:fldCharType="end"/>
      </w:r>
    </w:p>
    <w:p w14:paraId="02216DF6" w14:textId="2C855E66" w:rsidR="005E5EC7" w:rsidRDefault="005E5EC7">
      <w:pPr>
        <w:pStyle w:val="TOC2"/>
        <w:rPr>
          <w:rFonts w:ascii="Calibri" w:hAnsi="Calibri"/>
          <w:noProof/>
          <w:kern w:val="2"/>
          <w:sz w:val="24"/>
          <w:szCs w:val="24"/>
          <w:lang w:eastAsia="en-GB"/>
        </w:rPr>
      </w:pPr>
      <w:r>
        <w:rPr>
          <w:noProof/>
        </w:rPr>
        <w:t>8.11</w:t>
      </w:r>
      <w:r>
        <w:rPr>
          <w:rFonts w:ascii="Calibri" w:hAnsi="Calibri"/>
          <w:noProof/>
          <w:kern w:val="2"/>
          <w:sz w:val="24"/>
          <w:szCs w:val="24"/>
          <w:lang w:eastAsia="en-GB"/>
        </w:rPr>
        <w:tab/>
      </w:r>
      <w:r>
        <w:rPr>
          <w:noProof/>
        </w:rPr>
        <w:t>IMS-ALG Restoration</w:t>
      </w:r>
      <w:r>
        <w:rPr>
          <w:noProof/>
        </w:rPr>
        <w:tab/>
      </w:r>
      <w:r>
        <w:rPr>
          <w:noProof/>
        </w:rPr>
        <w:fldChar w:fldCharType="begin"/>
      </w:r>
      <w:r>
        <w:rPr>
          <w:noProof/>
        </w:rPr>
        <w:instrText xml:space="preserve"> PAGEREF _Toc208981813 \h </w:instrText>
      </w:r>
      <w:r>
        <w:rPr>
          <w:noProof/>
        </w:rPr>
      </w:r>
      <w:r>
        <w:rPr>
          <w:noProof/>
        </w:rPr>
        <w:fldChar w:fldCharType="separate"/>
      </w:r>
      <w:r>
        <w:rPr>
          <w:noProof/>
        </w:rPr>
        <w:t>209</w:t>
      </w:r>
      <w:r>
        <w:rPr>
          <w:noProof/>
        </w:rPr>
        <w:fldChar w:fldCharType="end"/>
      </w:r>
    </w:p>
    <w:p w14:paraId="578416CF" w14:textId="74A0DC03" w:rsidR="005E5EC7" w:rsidRDefault="005E5EC7">
      <w:pPr>
        <w:pStyle w:val="TOC2"/>
        <w:rPr>
          <w:rFonts w:ascii="Calibri" w:hAnsi="Calibri"/>
          <w:noProof/>
          <w:kern w:val="2"/>
          <w:sz w:val="24"/>
          <w:szCs w:val="24"/>
          <w:lang w:eastAsia="en-GB"/>
        </w:rPr>
      </w:pPr>
      <w:r>
        <w:rPr>
          <w:noProof/>
        </w:rPr>
        <w:t>8.12</w:t>
      </w:r>
      <w:r>
        <w:rPr>
          <w:rFonts w:ascii="Calibri" w:hAnsi="Calibri"/>
          <w:noProof/>
          <w:kern w:val="2"/>
          <w:sz w:val="24"/>
          <w:szCs w:val="24"/>
          <w:lang w:eastAsia="en-GB"/>
        </w:rPr>
        <w:tab/>
      </w:r>
      <w:r>
        <w:rPr>
          <w:noProof/>
        </w:rPr>
        <w:t>IMS-AGW Re-register</w:t>
      </w:r>
      <w:r>
        <w:rPr>
          <w:noProof/>
        </w:rPr>
        <w:tab/>
      </w:r>
      <w:r>
        <w:rPr>
          <w:noProof/>
        </w:rPr>
        <w:fldChar w:fldCharType="begin"/>
      </w:r>
      <w:r>
        <w:rPr>
          <w:noProof/>
        </w:rPr>
        <w:instrText xml:space="preserve"> PAGEREF _Toc208981814 \h </w:instrText>
      </w:r>
      <w:r>
        <w:rPr>
          <w:noProof/>
        </w:rPr>
      </w:r>
      <w:r>
        <w:rPr>
          <w:noProof/>
        </w:rPr>
        <w:fldChar w:fldCharType="separate"/>
      </w:r>
      <w:r>
        <w:rPr>
          <w:noProof/>
        </w:rPr>
        <w:t>210</w:t>
      </w:r>
      <w:r>
        <w:rPr>
          <w:noProof/>
        </w:rPr>
        <w:fldChar w:fldCharType="end"/>
      </w:r>
    </w:p>
    <w:p w14:paraId="016BF5FF" w14:textId="20EF342E" w:rsidR="005E5EC7" w:rsidRDefault="005E5EC7">
      <w:pPr>
        <w:pStyle w:val="TOC2"/>
        <w:rPr>
          <w:rFonts w:ascii="Calibri" w:hAnsi="Calibri"/>
          <w:noProof/>
          <w:kern w:val="2"/>
          <w:sz w:val="24"/>
          <w:szCs w:val="24"/>
          <w:lang w:eastAsia="en-GB"/>
        </w:rPr>
      </w:pPr>
      <w:r>
        <w:rPr>
          <w:noProof/>
        </w:rPr>
        <w:t>8.13</w:t>
      </w:r>
      <w:r>
        <w:rPr>
          <w:rFonts w:ascii="Calibri" w:hAnsi="Calibri"/>
          <w:noProof/>
          <w:kern w:val="2"/>
          <w:sz w:val="24"/>
          <w:szCs w:val="24"/>
          <w:lang w:eastAsia="en-GB"/>
        </w:rPr>
        <w:tab/>
      </w:r>
      <w:r>
        <w:rPr>
          <w:noProof/>
        </w:rPr>
        <w:t>IMS-ALG Ordered Re-registration</w:t>
      </w:r>
      <w:r>
        <w:rPr>
          <w:noProof/>
        </w:rPr>
        <w:tab/>
      </w:r>
      <w:r>
        <w:rPr>
          <w:noProof/>
        </w:rPr>
        <w:fldChar w:fldCharType="begin"/>
      </w:r>
      <w:r>
        <w:rPr>
          <w:noProof/>
        </w:rPr>
        <w:instrText xml:space="preserve"> PAGEREF _Toc208981815 \h </w:instrText>
      </w:r>
      <w:r>
        <w:rPr>
          <w:noProof/>
        </w:rPr>
      </w:r>
      <w:r>
        <w:rPr>
          <w:noProof/>
        </w:rPr>
        <w:fldChar w:fldCharType="separate"/>
      </w:r>
      <w:r>
        <w:rPr>
          <w:noProof/>
        </w:rPr>
        <w:t>210</w:t>
      </w:r>
      <w:r>
        <w:rPr>
          <w:noProof/>
        </w:rPr>
        <w:fldChar w:fldCharType="end"/>
      </w:r>
    </w:p>
    <w:p w14:paraId="25C8E63E" w14:textId="13EF72E9" w:rsidR="005E5EC7" w:rsidRDefault="005E5EC7">
      <w:pPr>
        <w:pStyle w:val="TOC2"/>
        <w:rPr>
          <w:rFonts w:ascii="Calibri" w:hAnsi="Calibri"/>
          <w:noProof/>
          <w:kern w:val="2"/>
          <w:sz w:val="24"/>
          <w:szCs w:val="24"/>
          <w:lang w:eastAsia="en-GB"/>
        </w:rPr>
      </w:pPr>
      <w:r>
        <w:rPr>
          <w:noProof/>
        </w:rPr>
        <w:t>8.14</w:t>
      </w:r>
      <w:r>
        <w:rPr>
          <w:rFonts w:ascii="Calibri" w:hAnsi="Calibri"/>
          <w:noProof/>
          <w:kern w:val="2"/>
          <w:sz w:val="24"/>
          <w:szCs w:val="24"/>
          <w:lang w:eastAsia="en-GB"/>
        </w:rPr>
        <w:tab/>
      </w:r>
      <w:r>
        <w:rPr>
          <w:noProof/>
        </w:rPr>
        <w:t>Audit Value</w:t>
      </w:r>
      <w:r>
        <w:rPr>
          <w:noProof/>
        </w:rPr>
        <w:tab/>
      </w:r>
      <w:r>
        <w:rPr>
          <w:noProof/>
        </w:rPr>
        <w:fldChar w:fldCharType="begin"/>
      </w:r>
      <w:r>
        <w:rPr>
          <w:noProof/>
        </w:rPr>
        <w:instrText xml:space="preserve"> PAGEREF _Toc208981816 \h </w:instrText>
      </w:r>
      <w:r>
        <w:rPr>
          <w:noProof/>
        </w:rPr>
      </w:r>
      <w:r>
        <w:rPr>
          <w:noProof/>
        </w:rPr>
        <w:fldChar w:fldCharType="separate"/>
      </w:r>
      <w:r>
        <w:rPr>
          <w:noProof/>
        </w:rPr>
        <w:t>211</w:t>
      </w:r>
      <w:r>
        <w:rPr>
          <w:noProof/>
        </w:rPr>
        <w:fldChar w:fldCharType="end"/>
      </w:r>
    </w:p>
    <w:p w14:paraId="2735B19E" w14:textId="547578E4" w:rsidR="005E5EC7" w:rsidRDefault="005E5EC7">
      <w:pPr>
        <w:pStyle w:val="TOC2"/>
        <w:rPr>
          <w:rFonts w:ascii="Calibri" w:hAnsi="Calibri"/>
          <w:noProof/>
          <w:kern w:val="2"/>
          <w:sz w:val="24"/>
          <w:szCs w:val="24"/>
          <w:lang w:eastAsia="en-GB"/>
        </w:rPr>
      </w:pPr>
      <w:r>
        <w:rPr>
          <w:noProof/>
        </w:rPr>
        <w:t>8.15</w:t>
      </w:r>
      <w:r>
        <w:rPr>
          <w:rFonts w:ascii="Calibri" w:hAnsi="Calibri"/>
          <w:noProof/>
          <w:kern w:val="2"/>
          <w:sz w:val="24"/>
          <w:szCs w:val="24"/>
          <w:lang w:eastAsia="en-GB"/>
        </w:rPr>
        <w:tab/>
      </w:r>
      <w:r>
        <w:rPr>
          <w:noProof/>
        </w:rPr>
        <w:t>Audit Capability</w:t>
      </w:r>
      <w:r>
        <w:rPr>
          <w:noProof/>
        </w:rPr>
        <w:tab/>
      </w:r>
      <w:r>
        <w:rPr>
          <w:noProof/>
        </w:rPr>
        <w:fldChar w:fldCharType="begin"/>
      </w:r>
      <w:r>
        <w:rPr>
          <w:noProof/>
        </w:rPr>
        <w:instrText xml:space="preserve"> PAGEREF _Toc208981817 \h </w:instrText>
      </w:r>
      <w:r>
        <w:rPr>
          <w:noProof/>
        </w:rPr>
      </w:r>
      <w:r>
        <w:rPr>
          <w:noProof/>
        </w:rPr>
        <w:fldChar w:fldCharType="separate"/>
      </w:r>
      <w:r>
        <w:rPr>
          <w:noProof/>
        </w:rPr>
        <w:t>211</w:t>
      </w:r>
      <w:r>
        <w:rPr>
          <w:noProof/>
        </w:rPr>
        <w:fldChar w:fldCharType="end"/>
      </w:r>
    </w:p>
    <w:p w14:paraId="51EBB840" w14:textId="37893476" w:rsidR="005E5EC7" w:rsidRDefault="005E5EC7">
      <w:pPr>
        <w:pStyle w:val="TOC2"/>
        <w:rPr>
          <w:rFonts w:ascii="Calibri" w:hAnsi="Calibri"/>
          <w:noProof/>
          <w:kern w:val="2"/>
          <w:sz w:val="24"/>
          <w:szCs w:val="24"/>
          <w:lang w:eastAsia="en-GB"/>
        </w:rPr>
      </w:pPr>
      <w:r>
        <w:rPr>
          <w:noProof/>
        </w:rPr>
        <w:t>8.16</w:t>
      </w:r>
      <w:r>
        <w:rPr>
          <w:rFonts w:ascii="Calibri" w:hAnsi="Calibri"/>
          <w:noProof/>
          <w:kern w:val="2"/>
          <w:sz w:val="24"/>
          <w:szCs w:val="24"/>
          <w:lang w:eastAsia="en-GB"/>
        </w:rPr>
        <w:tab/>
      </w:r>
      <w:r>
        <w:rPr>
          <w:noProof/>
        </w:rPr>
        <w:t>Capability Update</w:t>
      </w:r>
      <w:r>
        <w:rPr>
          <w:noProof/>
        </w:rPr>
        <w:tab/>
      </w:r>
      <w:r>
        <w:rPr>
          <w:noProof/>
        </w:rPr>
        <w:fldChar w:fldCharType="begin"/>
      </w:r>
      <w:r>
        <w:rPr>
          <w:noProof/>
        </w:rPr>
        <w:instrText xml:space="preserve"> PAGEREF _Toc208981818 \h </w:instrText>
      </w:r>
      <w:r>
        <w:rPr>
          <w:noProof/>
        </w:rPr>
      </w:r>
      <w:r>
        <w:rPr>
          <w:noProof/>
        </w:rPr>
        <w:fldChar w:fldCharType="separate"/>
      </w:r>
      <w:r>
        <w:rPr>
          <w:noProof/>
        </w:rPr>
        <w:t>212</w:t>
      </w:r>
      <w:r>
        <w:rPr>
          <w:noProof/>
        </w:rPr>
        <w:fldChar w:fldCharType="end"/>
      </w:r>
    </w:p>
    <w:p w14:paraId="5B085A22" w14:textId="4A8C127F" w:rsidR="005E5EC7" w:rsidRDefault="005E5EC7">
      <w:pPr>
        <w:pStyle w:val="TOC2"/>
        <w:rPr>
          <w:rFonts w:ascii="Calibri" w:hAnsi="Calibri"/>
          <w:noProof/>
          <w:kern w:val="2"/>
          <w:sz w:val="24"/>
          <w:szCs w:val="24"/>
          <w:lang w:eastAsia="en-GB"/>
        </w:rPr>
      </w:pPr>
      <w:r>
        <w:rPr>
          <w:noProof/>
        </w:rPr>
        <w:t>8.17</w:t>
      </w:r>
      <w:r>
        <w:rPr>
          <w:rFonts w:ascii="Calibri" w:hAnsi="Calibri"/>
          <w:noProof/>
          <w:kern w:val="2"/>
          <w:sz w:val="24"/>
          <w:szCs w:val="24"/>
          <w:lang w:eastAsia="en-GB"/>
        </w:rPr>
        <w:tab/>
      </w:r>
      <w:r>
        <w:rPr>
          <w:noProof/>
        </w:rPr>
        <w:t>IMS-ALG Out of Service</w:t>
      </w:r>
      <w:r>
        <w:rPr>
          <w:noProof/>
        </w:rPr>
        <w:tab/>
      </w:r>
      <w:r>
        <w:rPr>
          <w:noProof/>
        </w:rPr>
        <w:fldChar w:fldCharType="begin"/>
      </w:r>
      <w:r>
        <w:rPr>
          <w:noProof/>
        </w:rPr>
        <w:instrText xml:space="preserve"> PAGEREF _Toc208981819 \h </w:instrText>
      </w:r>
      <w:r>
        <w:rPr>
          <w:noProof/>
        </w:rPr>
      </w:r>
      <w:r>
        <w:rPr>
          <w:noProof/>
        </w:rPr>
        <w:fldChar w:fldCharType="separate"/>
      </w:r>
      <w:r>
        <w:rPr>
          <w:noProof/>
        </w:rPr>
        <w:t>212</w:t>
      </w:r>
      <w:r>
        <w:rPr>
          <w:noProof/>
        </w:rPr>
        <w:fldChar w:fldCharType="end"/>
      </w:r>
    </w:p>
    <w:p w14:paraId="6A76BBA4" w14:textId="7B600DB2" w:rsidR="005E5EC7" w:rsidRDefault="005E5EC7">
      <w:pPr>
        <w:pStyle w:val="TOC2"/>
        <w:rPr>
          <w:rFonts w:ascii="Calibri" w:hAnsi="Calibri"/>
          <w:noProof/>
          <w:kern w:val="2"/>
          <w:sz w:val="24"/>
          <w:szCs w:val="24"/>
          <w:lang w:eastAsia="en-GB"/>
        </w:rPr>
      </w:pPr>
      <w:r>
        <w:rPr>
          <w:noProof/>
        </w:rPr>
        <w:t>8.18</w:t>
      </w:r>
      <w:r>
        <w:rPr>
          <w:rFonts w:ascii="Calibri" w:hAnsi="Calibri"/>
          <w:noProof/>
          <w:kern w:val="2"/>
          <w:sz w:val="24"/>
          <w:szCs w:val="24"/>
          <w:lang w:eastAsia="en-GB"/>
        </w:rPr>
        <w:tab/>
      </w:r>
      <w:r>
        <w:rPr>
          <w:noProof/>
        </w:rPr>
        <w:t>IMS-AGW Resource Congestion Handling - Activate</w:t>
      </w:r>
      <w:r>
        <w:rPr>
          <w:noProof/>
        </w:rPr>
        <w:tab/>
      </w:r>
      <w:r>
        <w:rPr>
          <w:noProof/>
        </w:rPr>
        <w:fldChar w:fldCharType="begin"/>
      </w:r>
      <w:r>
        <w:rPr>
          <w:noProof/>
        </w:rPr>
        <w:instrText xml:space="preserve"> PAGEREF _Toc208981820 \h </w:instrText>
      </w:r>
      <w:r>
        <w:rPr>
          <w:noProof/>
        </w:rPr>
      </w:r>
      <w:r>
        <w:rPr>
          <w:noProof/>
        </w:rPr>
        <w:fldChar w:fldCharType="separate"/>
      </w:r>
      <w:r>
        <w:rPr>
          <w:noProof/>
        </w:rPr>
        <w:t>213</w:t>
      </w:r>
      <w:r>
        <w:rPr>
          <w:noProof/>
        </w:rPr>
        <w:fldChar w:fldCharType="end"/>
      </w:r>
    </w:p>
    <w:p w14:paraId="680974FE" w14:textId="239D0E87" w:rsidR="005E5EC7" w:rsidRDefault="005E5EC7">
      <w:pPr>
        <w:pStyle w:val="TOC2"/>
        <w:rPr>
          <w:rFonts w:ascii="Calibri" w:hAnsi="Calibri"/>
          <w:noProof/>
          <w:kern w:val="2"/>
          <w:sz w:val="24"/>
          <w:szCs w:val="24"/>
          <w:lang w:eastAsia="en-GB"/>
        </w:rPr>
      </w:pPr>
      <w:r>
        <w:rPr>
          <w:noProof/>
        </w:rPr>
        <w:t>8.19</w:t>
      </w:r>
      <w:r>
        <w:rPr>
          <w:rFonts w:ascii="Calibri" w:hAnsi="Calibri"/>
          <w:noProof/>
          <w:kern w:val="2"/>
          <w:sz w:val="24"/>
          <w:szCs w:val="24"/>
          <w:lang w:eastAsia="en-GB"/>
        </w:rPr>
        <w:tab/>
      </w:r>
      <w:r>
        <w:rPr>
          <w:noProof/>
        </w:rPr>
        <w:t>IMS-AGW Resource Congestion Handling - Indication</w:t>
      </w:r>
      <w:r>
        <w:rPr>
          <w:noProof/>
        </w:rPr>
        <w:tab/>
      </w:r>
      <w:r>
        <w:rPr>
          <w:noProof/>
        </w:rPr>
        <w:fldChar w:fldCharType="begin"/>
      </w:r>
      <w:r>
        <w:rPr>
          <w:noProof/>
        </w:rPr>
        <w:instrText xml:space="preserve"> PAGEREF _Toc208981821 \h </w:instrText>
      </w:r>
      <w:r>
        <w:rPr>
          <w:noProof/>
        </w:rPr>
      </w:r>
      <w:r>
        <w:rPr>
          <w:noProof/>
        </w:rPr>
        <w:fldChar w:fldCharType="separate"/>
      </w:r>
      <w:r>
        <w:rPr>
          <w:noProof/>
        </w:rPr>
        <w:t>213</w:t>
      </w:r>
      <w:r>
        <w:rPr>
          <w:noProof/>
        </w:rPr>
        <w:fldChar w:fldCharType="end"/>
      </w:r>
    </w:p>
    <w:p w14:paraId="4DDA1C20" w14:textId="7761A057" w:rsidR="005E5EC7" w:rsidRDefault="005E5EC7">
      <w:pPr>
        <w:pStyle w:val="TOC2"/>
        <w:rPr>
          <w:rFonts w:ascii="Calibri" w:hAnsi="Calibri"/>
          <w:noProof/>
          <w:kern w:val="2"/>
          <w:sz w:val="24"/>
          <w:szCs w:val="24"/>
          <w:lang w:eastAsia="en-GB"/>
        </w:rPr>
      </w:pPr>
      <w:r>
        <w:rPr>
          <w:noProof/>
        </w:rPr>
        <w:t>8.20</w:t>
      </w:r>
      <w:r>
        <w:rPr>
          <w:rFonts w:ascii="Calibri" w:hAnsi="Calibri"/>
          <w:noProof/>
          <w:kern w:val="2"/>
          <w:sz w:val="24"/>
          <w:szCs w:val="24"/>
          <w:lang w:eastAsia="en-GB"/>
        </w:rPr>
        <w:tab/>
      </w:r>
      <w:r>
        <w:rPr>
          <w:noProof/>
        </w:rPr>
        <w:t>Inactivity Timeout Activate</w:t>
      </w:r>
      <w:r>
        <w:rPr>
          <w:noProof/>
        </w:rPr>
        <w:tab/>
      </w:r>
      <w:r>
        <w:rPr>
          <w:noProof/>
        </w:rPr>
        <w:fldChar w:fldCharType="begin"/>
      </w:r>
      <w:r>
        <w:rPr>
          <w:noProof/>
        </w:rPr>
        <w:instrText xml:space="preserve"> PAGEREF _Toc208981822 \h </w:instrText>
      </w:r>
      <w:r>
        <w:rPr>
          <w:noProof/>
        </w:rPr>
      </w:r>
      <w:r>
        <w:rPr>
          <w:noProof/>
        </w:rPr>
        <w:fldChar w:fldCharType="separate"/>
      </w:r>
      <w:r>
        <w:rPr>
          <w:noProof/>
        </w:rPr>
        <w:t>214</w:t>
      </w:r>
      <w:r>
        <w:rPr>
          <w:noProof/>
        </w:rPr>
        <w:fldChar w:fldCharType="end"/>
      </w:r>
    </w:p>
    <w:p w14:paraId="4375C806" w14:textId="66982C50" w:rsidR="005E5EC7" w:rsidRDefault="005E5EC7">
      <w:pPr>
        <w:pStyle w:val="TOC2"/>
        <w:rPr>
          <w:rFonts w:ascii="Calibri" w:hAnsi="Calibri"/>
          <w:noProof/>
          <w:kern w:val="2"/>
          <w:sz w:val="24"/>
          <w:szCs w:val="24"/>
          <w:lang w:eastAsia="en-GB"/>
        </w:rPr>
      </w:pPr>
      <w:r>
        <w:rPr>
          <w:noProof/>
        </w:rPr>
        <w:t>8.21</w:t>
      </w:r>
      <w:r>
        <w:rPr>
          <w:rFonts w:ascii="Calibri" w:hAnsi="Calibri"/>
          <w:noProof/>
          <w:kern w:val="2"/>
          <w:sz w:val="24"/>
          <w:szCs w:val="24"/>
          <w:lang w:eastAsia="en-GB"/>
        </w:rPr>
        <w:tab/>
      </w:r>
      <w:r>
        <w:rPr>
          <w:noProof/>
        </w:rPr>
        <w:t>Inactivity Timeout Notification</w:t>
      </w:r>
      <w:r>
        <w:rPr>
          <w:noProof/>
        </w:rPr>
        <w:tab/>
      </w:r>
      <w:r>
        <w:rPr>
          <w:noProof/>
        </w:rPr>
        <w:fldChar w:fldCharType="begin"/>
      </w:r>
      <w:r>
        <w:rPr>
          <w:noProof/>
        </w:rPr>
        <w:instrText xml:space="preserve"> PAGEREF _Toc208981823 \h </w:instrText>
      </w:r>
      <w:r>
        <w:rPr>
          <w:noProof/>
        </w:rPr>
      </w:r>
      <w:r>
        <w:rPr>
          <w:noProof/>
        </w:rPr>
        <w:fldChar w:fldCharType="separate"/>
      </w:r>
      <w:r>
        <w:rPr>
          <w:noProof/>
        </w:rPr>
        <w:t>214</w:t>
      </w:r>
      <w:r>
        <w:rPr>
          <w:noProof/>
        </w:rPr>
        <w:fldChar w:fldCharType="end"/>
      </w:r>
    </w:p>
    <w:p w14:paraId="18876433" w14:textId="1E8031A8" w:rsidR="005E5EC7" w:rsidRDefault="005E5EC7">
      <w:pPr>
        <w:pStyle w:val="TOC2"/>
        <w:rPr>
          <w:rFonts w:ascii="Calibri" w:hAnsi="Calibri"/>
          <w:noProof/>
          <w:kern w:val="2"/>
          <w:sz w:val="24"/>
          <w:szCs w:val="24"/>
          <w:lang w:eastAsia="en-GB"/>
        </w:rPr>
      </w:pPr>
      <w:r>
        <w:rPr>
          <w:noProof/>
        </w:rPr>
        <w:t>8.22</w:t>
      </w:r>
      <w:r>
        <w:rPr>
          <w:rFonts w:ascii="Calibri" w:hAnsi="Calibri"/>
          <w:noProof/>
          <w:kern w:val="2"/>
          <w:sz w:val="24"/>
          <w:szCs w:val="24"/>
          <w:lang w:eastAsia="en-GB"/>
        </w:rPr>
        <w:tab/>
      </w:r>
      <w:r>
        <w:rPr>
          <w:noProof/>
        </w:rPr>
        <w:t>Command Reject</w:t>
      </w:r>
      <w:r>
        <w:rPr>
          <w:noProof/>
        </w:rPr>
        <w:tab/>
      </w:r>
      <w:r>
        <w:rPr>
          <w:noProof/>
        </w:rPr>
        <w:fldChar w:fldCharType="begin"/>
      </w:r>
      <w:r>
        <w:rPr>
          <w:noProof/>
        </w:rPr>
        <w:instrText xml:space="preserve"> PAGEREF _Toc208981824 \h </w:instrText>
      </w:r>
      <w:r>
        <w:rPr>
          <w:noProof/>
        </w:rPr>
      </w:r>
      <w:r>
        <w:rPr>
          <w:noProof/>
        </w:rPr>
        <w:fldChar w:fldCharType="separate"/>
      </w:r>
      <w:r>
        <w:rPr>
          <w:noProof/>
        </w:rPr>
        <w:t>215</w:t>
      </w:r>
      <w:r>
        <w:rPr>
          <w:noProof/>
        </w:rPr>
        <w:fldChar w:fldCharType="end"/>
      </w:r>
    </w:p>
    <w:p w14:paraId="1D1BC016" w14:textId="610A8FD1" w:rsidR="005E5EC7" w:rsidRDefault="005E5EC7">
      <w:pPr>
        <w:pStyle w:val="TOC2"/>
        <w:rPr>
          <w:rFonts w:ascii="Calibri" w:hAnsi="Calibri"/>
          <w:noProof/>
          <w:kern w:val="2"/>
          <w:sz w:val="24"/>
          <w:szCs w:val="24"/>
          <w:lang w:eastAsia="en-GB"/>
        </w:rPr>
      </w:pPr>
      <w:r>
        <w:rPr>
          <w:noProof/>
        </w:rPr>
        <w:t>8.23</w:t>
      </w:r>
      <w:r>
        <w:rPr>
          <w:rFonts w:ascii="Calibri" w:hAnsi="Calibri"/>
          <w:noProof/>
          <w:kern w:val="2"/>
          <w:sz w:val="24"/>
          <w:szCs w:val="24"/>
          <w:lang w:eastAsia="en-GB"/>
        </w:rPr>
        <w:tab/>
      </w:r>
      <w:r>
        <w:rPr>
          <w:noProof/>
        </w:rPr>
        <w:t>Realm Availability Activate</w:t>
      </w:r>
      <w:r>
        <w:rPr>
          <w:noProof/>
        </w:rPr>
        <w:tab/>
      </w:r>
      <w:r>
        <w:rPr>
          <w:noProof/>
        </w:rPr>
        <w:fldChar w:fldCharType="begin"/>
      </w:r>
      <w:r>
        <w:rPr>
          <w:noProof/>
        </w:rPr>
        <w:instrText xml:space="preserve"> PAGEREF _Toc208981825 \h </w:instrText>
      </w:r>
      <w:r>
        <w:rPr>
          <w:noProof/>
        </w:rPr>
      </w:r>
      <w:r>
        <w:rPr>
          <w:noProof/>
        </w:rPr>
        <w:fldChar w:fldCharType="separate"/>
      </w:r>
      <w:r>
        <w:rPr>
          <w:noProof/>
        </w:rPr>
        <w:t>215</w:t>
      </w:r>
      <w:r>
        <w:rPr>
          <w:noProof/>
        </w:rPr>
        <w:fldChar w:fldCharType="end"/>
      </w:r>
    </w:p>
    <w:p w14:paraId="4CA4D160" w14:textId="4C96F92B" w:rsidR="005E5EC7" w:rsidRDefault="005E5EC7">
      <w:pPr>
        <w:pStyle w:val="TOC2"/>
        <w:rPr>
          <w:rFonts w:ascii="Calibri" w:hAnsi="Calibri"/>
          <w:noProof/>
          <w:kern w:val="2"/>
          <w:sz w:val="24"/>
          <w:szCs w:val="24"/>
          <w:lang w:eastAsia="en-GB"/>
        </w:rPr>
      </w:pPr>
      <w:r>
        <w:rPr>
          <w:noProof/>
        </w:rPr>
        <w:t>8.24</w:t>
      </w:r>
      <w:r>
        <w:rPr>
          <w:rFonts w:ascii="Calibri" w:hAnsi="Calibri"/>
          <w:noProof/>
          <w:kern w:val="2"/>
          <w:sz w:val="24"/>
          <w:szCs w:val="24"/>
          <w:lang w:eastAsia="en-GB"/>
        </w:rPr>
        <w:tab/>
      </w:r>
      <w:r>
        <w:rPr>
          <w:noProof/>
        </w:rPr>
        <w:t>Realm Availability Notification</w:t>
      </w:r>
      <w:r>
        <w:rPr>
          <w:noProof/>
        </w:rPr>
        <w:tab/>
      </w:r>
      <w:r>
        <w:rPr>
          <w:noProof/>
        </w:rPr>
        <w:fldChar w:fldCharType="begin"/>
      </w:r>
      <w:r>
        <w:rPr>
          <w:noProof/>
        </w:rPr>
        <w:instrText xml:space="preserve"> PAGEREF _Toc208981826 \h </w:instrText>
      </w:r>
      <w:r>
        <w:rPr>
          <w:noProof/>
        </w:rPr>
      </w:r>
      <w:r>
        <w:rPr>
          <w:noProof/>
        </w:rPr>
        <w:fldChar w:fldCharType="separate"/>
      </w:r>
      <w:r>
        <w:rPr>
          <w:noProof/>
        </w:rPr>
        <w:t>216</w:t>
      </w:r>
      <w:r>
        <w:rPr>
          <w:noProof/>
        </w:rPr>
        <w:fldChar w:fldCharType="end"/>
      </w:r>
    </w:p>
    <w:p w14:paraId="6A01315B" w14:textId="11F2A365" w:rsidR="005E5EC7" w:rsidRDefault="005E5EC7">
      <w:pPr>
        <w:pStyle w:val="TOC2"/>
        <w:rPr>
          <w:rFonts w:ascii="Calibri" w:hAnsi="Calibri"/>
          <w:noProof/>
          <w:kern w:val="2"/>
          <w:sz w:val="24"/>
          <w:szCs w:val="24"/>
          <w:lang w:eastAsia="en-GB"/>
        </w:rPr>
      </w:pPr>
      <w:r>
        <w:rPr>
          <w:noProof/>
        </w:rPr>
        <w:lastRenderedPageBreak/>
        <w:t>8.25</w:t>
      </w:r>
      <w:r>
        <w:rPr>
          <w:rFonts w:ascii="Calibri" w:hAnsi="Calibri"/>
          <w:noProof/>
          <w:kern w:val="2"/>
          <w:sz w:val="24"/>
          <w:szCs w:val="24"/>
          <w:lang w:eastAsia="en-GB"/>
        </w:rPr>
        <w:tab/>
      </w:r>
      <w:r>
        <w:rPr>
          <w:noProof/>
        </w:rPr>
        <w:t>IP Bearer Released</w:t>
      </w:r>
      <w:r>
        <w:rPr>
          <w:noProof/>
        </w:rPr>
        <w:tab/>
      </w:r>
      <w:r>
        <w:rPr>
          <w:noProof/>
        </w:rPr>
        <w:fldChar w:fldCharType="begin"/>
      </w:r>
      <w:r>
        <w:rPr>
          <w:noProof/>
        </w:rPr>
        <w:instrText xml:space="preserve"> PAGEREF _Toc208981827 \h </w:instrText>
      </w:r>
      <w:r>
        <w:rPr>
          <w:noProof/>
        </w:rPr>
      </w:r>
      <w:r>
        <w:rPr>
          <w:noProof/>
        </w:rPr>
        <w:fldChar w:fldCharType="separate"/>
      </w:r>
      <w:r>
        <w:rPr>
          <w:noProof/>
        </w:rPr>
        <w:t>216</w:t>
      </w:r>
      <w:r>
        <w:rPr>
          <w:noProof/>
        </w:rPr>
        <w:fldChar w:fldCharType="end"/>
      </w:r>
    </w:p>
    <w:p w14:paraId="4ACF55F6" w14:textId="735E40E2" w:rsidR="005E5EC7" w:rsidRDefault="005E5EC7">
      <w:pPr>
        <w:pStyle w:val="TOC2"/>
        <w:rPr>
          <w:rFonts w:ascii="Calibri" w:hAnsi="Calibri"/>
          <w:noProof/>
          <w:kern w:val="2"/>
          <w:sz w:val="24"/>
          <w:szCs w:val="24"/>
          <w:lang w:eastAsia="en-GB"/>
        </w:rPr>
      </w:pPr>
      <w:r>
        <w:rPr>
          <w:noProof/>
        </w:rPr>
        <w:t>8.26</w:t>
      </w:r>
      <w:r>
        <w:rPr>
          <w:rFonts w:ascii="Calibri" w:hAnsi="Calibri"/>
          <w:noProof/>
          <w:kern w:val="2"/>
          <w:sz w:val="24"/>
          <w:szCs w:val="24"/>
          <w:lang w:eastAsia="en-GB"/>
        </w:rPr>
        <w:tab/>
      </w:r>
      <w:r>
        <w:rPr>
          <w:noProof/>
        </w:rPr>
        <w:t>Media Inactivity Notification</w:t>
      </w:r>
      <w:r>
        <w:rPr>
          <w:noProof/>
        </w:rPr>
        <w:tab/>
      </w:r>
      <w:r>
        <w:rPr>
          <w:noProof/>
        </w:rPr>
        <w:fldChar w:fldCharType="begin"/>
      </w:r>
      <w:r>
        <w:rPr>
          <w:noProof/>
        </w:rPr>
        <w:instrText xml:space="preserve"> PAGEREF _Toc208981828 \h </w:instrText>
      </w:r>
      <w:r>
        <w:rPr>
          <w:noProof/>
        </w:rPr>
      </w:r>
      <w:r>
        <w:rPr>
          <w:noProof/>
        </w:rPr>
        <w:fldChar w:fldCharType="separate"/>
      </w:r>
      <w:r>
        <w:rPr>
          <w:noProof/>
        </w:rPr>
        <w:t>217</w:t>
      </w:r>
      <w:r>
        <w:rPr>
          <w:noProof/>
        </w:rPr>
        <w:fldChar w:fldCharType="end"/>
      </w:r>
    </w:p>
    <w:p w14:paraId="0F219969" w14:textId="6C723214" w:rsidR="005E5EC7" w:rsidRDefault="005E5EC7">
      <w:pPr>
        <w:pStyle w:val="TOC2"/>
        <w:rPr>
          <w:rFonts w:ascii="Calibri" w:hAnsi="Calibri"/>
          <w:noProof/>
          <w:kern w:val="2"/>
          <w:sz w:val="24"/>
          <w:szCs w:val="24"/>
          <w:lang w:eastAsia="en-GB"/>
        </w:rPr>
      </w:pPr>
      <w:r>
        <w:rPr>
          <w:noProof/>
        </w:rPr>
        <w:t>8.27</w:t>
      </w:r>
      <w:r>
        <w:rPr>
          <w:rFonts w:ascii="Calibri" w:hAnsi="Calibri"/>
          <w:noProof/>
          <w:kern w:val="2"/>
          <w:sz w:val="24"/>
          <w:szCs w:val="24"/>
          <w:lang w:eastAsia="en-GB"/>
        </w:rPr>
        <w:tab/>
      </w:r>
      <w:r>
        <w:rPr>
          <w:noProof/>
        </w:rPr>
        <w:t>Termination Out-of-Service</w:t>
      </w:r>
      <w:r>
        <w:rPr>
          <w:noProof/>
        </w:rPr>
        <w:tab/>
      </w:r>
      <w:r>
        <w:rPr>
          <w:noProof/>
        </w:rPr>
        <w:fldChar w:fldCharType="begin"/>
      </w:r>
      <w:r>
        <w:rPr>
          <w:noProof/>
        </w:rPr>
        <w:instrText xml:space="preserve"> PAGEREF _Toc208981829 \h </w:instrText>
      </w:r>
      <w:r>
        <w:rPr>
          <w:noProof/>
        </w:rPr>
      </w:r>
      <w:r>
        <w:rPr>
          <w:noProof/>
        </w:rPr>
        <w:fldChar w:fldCharType="separate"/>
      </w:r>
      <w:r>
        <w:rPr>
          <w:noProof/>
        </w:rPr>
        <w:t>217</w:t>
      </w:r>
      <w:r>
        <w:rPr>
          <w:noProof/>
        </w:rPr>
        <w:fldChar w:fldCharType="end"/>
      </w:r>
    </w:p>
    <w:p w14:paraId="1706F8DC" w14:textId="49C187C2" w:rsidR="005E5EC7" w:rsidRDefault="005E5EC7">
      <w:pPr>
        <w:pStyle w:val="TOC2"/>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Change Through-Connection</w:t>
      </w:r>
      <w:r>
        <w:rPr>
          <w:noProof/>
        </w:rPr>
        <w:tab/>
      </w:r>
      <w:r>
        <w:rPr>
          <w:noProof/>
        </w:rPr>
        <w:fldChar w:fldCharType="begin"/>
      </w:r>
      <w:r>
        <w:rPr>
          <w:noProof/>
        </w:rPr>
        <w:instrText xml:space="preserve"> PAGEREF _Toc208981830 \h </w:instrText>
      </w:r>
      <w:r>
        <w:rPr>
          <w:noProof/>
        </w:rPr>
      </w:r>
      <w:r>
        <w:rPr>
          <w:noProof/>
        </w:rPr>
        <w:fldChar w:fldCharType="separate"/>
      </w:r>
      <w:r>
        <w:rPr>
          <w:noProof/>
        </w:rPr>
        <w:t>218</w:t>
      </w:r>
      <w:r>
        <w:rPr>
          <w:noProof/>
        </w:rPr>
        <w:fldChar w:fldCharType="end"/>
      </w:r>
    </w:p>
    <w:p w14:paraId="0185CDBE" w14:textId="7B9F1E94" w:rsidR="005E5EC7" w:rsidRDefault="005E5EC7">
      <w:pPr>
        <w:pStyle w:val="TOC2"/>
        <w:rPr>
          <w:rFonts w:ascii="Calibri" w:hAnsi="Calibri"/>
          <w:noProof/>
          <w:kern w:val="2"/>
          <w:sz w:val="24"/>
          <w:szCs w:val="24"/>
          <w:lang w:eastAsia="en-GB"/>
        </w:rPr>
      </w:pPr>
      <w:r>
        <w:rPr>
          <w:noProof/>
          <w:lang w:eastAsia="zh-CN"/>
        </w:rPr>
        <w:t>8.29</w:t>
      </w:r>
      <w:r>
        <w:rPr>
          <w:rFonts w:ascii="Calibri" w:hAnsi="Calibri"/>
          <w:noProof/>
          <w:kern w:val="2"/>
          <w:sz w:val="24"/>
          <w:szCs w:val="24"/>
          <w:lang w:eastAsia="en-GB"/>
        </w:rPr>
        <w:tab/>
      </w:r>
      <w:r>
        <w:rPr>
          <w:noProof/>
          <w:lang w:eastAsia="zh-CN"/>
        </w:rPr>
        <w:t>Change Flow Direction</w:t>
      </w:r>
      <w:r>
        <w:rPr>
          <w:noProof/>
        </w:rPr>
        <w:tab/>
      </w:r>
      <w:r>
        <w:rPr>
          <w:noProof/>
        </w:rPr>
        <w:fldChar w:fldCharType="begin"/>
      </w:r>
      <w:r>
        <w:rPr>
          <w:noProof/>
        </w:rPr>
        <w:instrText xml:space="preserve"> PAGEREF _Toc208981831 \h </w:instrText>
      </w:r>
      <w:r>
        <w:rPr>
          <w:noProof/>
        </w:rPr>
      </w:r>
      <w:r>
        <w:rPr>
          <w:noProof/>
        </w:rPr>
        <w:fldChar w:fldCharType="separate"/>
      </w:r>
      <w:r>
        <w:rPr>
          <w:noProof/>
        </w:rPr>
        <w:t>218</w:t>
      </w:r>
      <w:r>
        <w:rPr>
          <w:noProof/>
        </w:rPr>
        <w:fldChar w:fldCharType="end"/>
      </w:r>
    </w:p>
    <w:p w14:paraId="05329FE2" w14:textId="48F803F5" w:rsidR="005E5EC7" w:rsidRDefault="005E5EC7">
      <w:pPr>
        <w:pStyle w:val="TOC2"/>
        <w:rPr>
          <w:rFonts w:ascii="Calibri" w:hAnsi="Calibri"/>
          <w:noProof/>
          <w:kern w:val="2"/>
          <w:sz w:val="24"/>
          <w:szCs w:val="24"/>
          <w:lang w:eastAsia="en-GB"/>
        </w:rPr>
      </w:pPr>
      <w:r>
        <w:rPr>
          <w:noProof/>
        </w:rPr>
        <w:t>8.</w:t>
      </w:r>
      <w:r>
        <w:rPr>
          <w:noProof/>
          <w:lang w:eastAsia="ko-KR"/>
        </w:rPr>
        <w:t>30</w:t>
      </w:r>
      <w:r>
        <w:rPr>
          <w:rFonts w:ascii="Calibri" w:hAnsi="Calibri"/>
          <w:noProof/>
          <w:kern w:val="2"/>
          <w:sz w:val="24"/>
          <w:szCs w:val="24"/>
          <w:lang w:eastAsia="en-GB"/>
        </w:rPr>
        <w:tab/>
      </w:r>
      <w:r>
        <w:rPr>
          <w:noProof/>
        </w:rPr>
        <w:t>ECN Failure Indication</w:t>
      </w:r>
      <w:r>
        <w:rPr>
          <w:noProof/>
        </w:rPr>
        <w:tab/>
      </w:r>
      <w:r>
        <w:rPr>
          <w:noProof/>
        </w:rPr>
        <w:fldChar w:fldCharType="begin"/>
      </w:r>
      <w:r>
        <w:rPr>
          <w:noProof/>
        </w:rPr>
        <w:instrText xml:space="preserve"> PAGEREF _Toc208981832 \h </w:instrText>
      </w:r>
      <w:r>
        <w:rPr>
          <w:noProof/>
        </w:rPr>
      </w:r>
      <w:r>
        <w:rPr>
          <w:noProof/>
        </w:rPr>
        <w:fldChar w:fldCharType="separate"/>
      </w:r>
      <w:r>
        <w:rPr>
          <w:noProof/>
        </w:rPr>
        <w:t>219</w:t>
      </w:r>
      <w:r>
        <w:rPr>
          <w:noProof/>
        </w:rPr>
        <w:fldChar w:fldCharType="end"/>
      </w:r>
    </w:p>
    <w:p w14:paraId="022C5AE0" w14:textId="40E097F0" w:rsidR="005E5EC7" w:rsidRDefault="005E5EC7">
      <w:pPr>
        <w:pStyle w:val="TOC2"/>
        <w:rPr>
          <w:rFonts w:ascii="Calibri" w:hAnsi="Calibri"/>
          <w:noProof/>
          <w:kern w:val="2"/>
          <w:sz w:val="24"/>
          <w:szCs w:val="24"/>
          <w:lang w:eastAsia="en-GB"/>
        </w:rPr>
      </w:pPr>
      <w:r>
        <w:rPr>
          <w:noProof/>
        </w:rPr>
        <w:t>8.</w:t>
      </w:r>
      <w:r>
        <w:rPr>
          <w:noProof/>
          <w:lang w:eastAsia="ko-KR"/>
        </w:rPr>
        <w:t>31</w:t>
      </w:r>
      <w:r>
        <w:rPr>
          <w:rFonts w:ascii="Calibri" w:hAnsi="Calibri"/>
          <w:noProof/>
          <w:kern w:val="2"/>
          <w:sz w:val="24"/>
          <w:szCs w:val="24"/>
          <w:lang w:eastAsia="en-GB"/>
        </w:rPr>
        <w:tab/>
      </w:r>
      <w:r>
        <w:rPr>
          <w:noProof/>
        </w:rPr>
        <w:t>Notify (D)TLS session establishment Failure Indication</w:t>
      </w:r>
      <w:r>
        <w:rPr>
          <w:noProof/>
        </w:rPr>
        <w:tab/>
      </w:r>
      <w:r>
        <w:rPr>
          <w:noProof/>
        </w:rPr>
        <w:fldChar w:fldCharType="begin"/>
      </w:r>
      <w:r>
        <w:rPr>
          <w:noProof/>
        </w:rPr>
        <w:instrText xml:space="preserve"> PAGEREF _Toc208981833 \h </w:instrText>
      </w:r>
      <w:r>
        <w:rPr>
          <w:noProof/>
        </w:rPr>
      </w:r>
      <w:r>
        <w:rPr>
          <w:noProof/>
        </w:rPr>
        <w:fldChar w:fldCharType="separate"/>
      </w:r>
      <w:r>
        <w:rPr>
          <w:noProof/>
        </w:rPr>
        <w:t>219</w:t>
      </w:r>
      <w:r>
        <w:rPr>
          <w:noProof/>
        </w:rPr>
        <w:fldChar w:fldCharType="end"/>
      </w:r>
    </w:p>
    <w:p w14:paraId="7AA70411" w14:textId="50F40A8E" w:rsidR="005E5EC7" w:rsidRDefault="005E5EC7">
      <w:pPr>
        <w:pStyle w:val="TOC2"/>
        <w:rPr>
          <w:rFonts w:ascii="Calibri" w:hAnsi="Calibri"/>
          <w:noProof/>
          <w:kern w:val="2"/>
          <w:sz w:val="24"/>
          <w:szCs w:val="24"/>
          <w:lang w:eastAsia="en-GB"/>
        </w:rPr>
      </w:pPr>
      <w:r>
        <w:rPr>
          <w:noProof/>
        </w:rPr>
        <w:t>8.</w:t>
      </w:r>
      <w:r>
        <w:rPr>
          <w:noProof/>
          <w:lang w:eastAsia="ko-KR"/>
        </w:rPr>
        <w:t>32</w:t>
      </w:r>
      <w:r>
        <w:rPr>
          <w:rFonts w:ascii="Calibri" w:hAnsi="Calibri"/>
          <w:noProof/>
          <w:kern w:val="2"/>
          <w:sz w:val="24"/>
          <w:szCs w:val="24"/>
          <w:lang w:eastAsia="en-GB"/>
        </w:rPr>
        <w:tab/>
      </w:r>
      <w:r>
        <w:rPr>
          <w:noProof/>
        </w:rPr>
        <w:t>Notify TCP connection establishment Failure Indication</w:t>
      </w:r>
      <w:r>
        <w:rPr>
          <w:noProof/>
        </w:rPr>
        <w:tab/>
      </w:r>
      <w:r>
        <w:rPr>
          <w:noProof/>
        </w:rPr>
        <w:fldChar w:fldCharType="begin"/>
      </w:r>
      <w:r>
        <w:rPr>
          <w:noProof/>
        </w:rPr>
        <w:instrText xml:space="preserve"> PAGEREF _Toc208981834 \h </w:instrText>
      </w:r>
      <w:r>
        <w:rPr>
          <w:noProof/>
        </w:rPr>
      </w:r>
      <w:r>
        <w:rPr>
          <w:noProof/>
        </w:rPr>
        <w:fldChar w:fldCharType="separate"/>
      </w:r>
      <w:r>
        <w:rPr>
          <w:noProof/>
        </w:rPr>
        <w:t>220</w:t>
      </w:r>
      <w:r>
        <w:rPr>
          <w:noProof/>
        </w:rPr>
        <w:fldChar w:fldCharType="end"/>
      </w:r>
    </w:p>
    <w:p w14:paraId="7454060C" w14:textId="7D5263C6" w:rsidR="005E5EC7" w:rsidRDefault="005E5EC7">
      <w:pPr>
        <w:pStyle w:val="TOC2"/>
        <w:rPr>
          <w:rFonts w:ascii="Calibri" w:hAnsi="Calibri"/>
          <w:noProof/>
          <w:kern w:val="2"/>
          <w:sz w:val="24"/>
          <w:szCs w:val="24"/>
          <w:lang w:eastAsia="en-GB"/>
        </w:rPr>
      </w:pPr>
      <w:r>
        <w:rPr>
          <w:noProof/>
        </w:rPr>
        <w:t>8.</w:t>
      </w:r>
      <w:r>
        <w:rPr>
          <w:noProof/>
          <w:lang w:eastAsia="zh-CN"/>
        </w:rPr>
        <w:t>33</w:t>
      </w:r>
      <w:r>
        <w:rPr>
          <w:rFonts w:ascii="Calibri" w:hAnsi="Calibri"/>
          <w:noProof/>
          <w:kern w:val="2"/>
          <w:sz w:val="24"/>
          <w:szCs w:val="24"/>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r>
      <w:r>
        <w:rPr>
          <w:noProof/>
        </w:rPr>
        <w:instrText xml:space="preserve"> PAGEREF _Toc208981835 \h </w:instrText>
      </w:r>
      <w:r>
        <w:rPr>
          <w:noProof/>
        </w:rPr>
      </w:r>
      <w:r>
        <w:rPr>
          <w:noProof/>
        </w:rPr>
        <w:fldChar w:fldCharType="separate"/>
      </w:r>
      <w:r>
        <w:rPr>
          <w:noProof/>
        </w:rPr>
        <w:t>220</w:t>
      </w:r>
      <w:r>
        <w:rPr>
          <w:noProof/>
        </w:rPr>
        <w:fldChar w:fldCharType="end"/>
      </w:r>
    </w:p>
    <w:p w14:paraId="56790234" w14:textId="5503B216" w:rsidR="005E5EC7" w:rsidRDefault="005E5EC7">
      <w:pPr>
        <w:pStyle w:val="TOC2"/>
        <w:rPr>
          <w:rFonts w:ascii="Calibri" w:hAnsi="Calibri"/>
          <w:noProof/>
          <w:kern w:val="2"/>
          <w:sz w:val="24"/>
          <w:szCs w:val="24"/>
          <w:lang w:eastAsia="en-GB"/>
        </w:rPr>
      </w:pPr>
      <w:r>
        <w:rPr>
          <w:noProof/>
        </w:rPr>
        <w:t>8.</w:t>
      </w:r>
      <w:r>
        <w:rPr>
          <w:noProof/>
          <w:lang w:eastAsia="zh-CN"/>
        </w:rPr>
        <w:t>34</w:t>
      </w:r>
      <w:r>
        <w:rPr>
          <w:rFonts w:ascii="Calibri" w:hAnsi="Calibri"/>
          <w:noProof/>
          <w:kern w:val="2"/>
          <w:sz w:val="24"/>
          <w:szCs w:val="24"/>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r>
      <w:r>
        <w:rPr>
          <w:noProof/>
        </w:rPr>
        <w:instrText xml:space="preserve"> PAGEREF _Toc208981836 \h </w:instrText>
      </w:r>
      <w:r>
        <w:rPr>
          <w:noProof/>
        </w:rPr>
      </w:r>
      <w:r>
        <w:rPr>
          <w:noProof/>
        </w:rPr>
        <w:fldChar w:fldCharType="separate"/>
      </w:r>
      <w:r>
        <w:rPr>
          <w:noProof/>
        </w:rPr>
        <w:t>221</w:t>
      </w:r>
      <w:r>
        <w:rPr>
          <w:noProof/>
        </w:rPr>
        <w:fldChar w:fldCharType="end"/>
      </w:r>
    </w:p>
    <w:p w14:paraId="7B566ADD" w14:textId="303EAAA6" w:rsidR="005E5EC7" w:rsidRDefault="005E5EC7">
      <w:pPr>
        <w:pStyle w:val="TOC2"/>
        <w:rPr>
          <w:rFonts w:ascii="Calibri" w:hAnsi="Calibri"/>
          <w:noProof/>
          <w:kern w:val="2"/>
          <w:sz w:val="24"/>
          <w:szCs w:val="24"/>
          <w:lang w:eastAsia="en-GB"/>
        </w:rPr>
      </w:pPr>
      <w:r>
        <w:rPr>
          <w:noProof/>
        </w:rPr>
        <w:t>8.</w:t>
      </w:r>
      <w:r>
        <w:rPr>
          <w:noProof/>
          <w:lang w:eastAsia="zh-CN"/>
        </w:rPr>
        <w:t>35</w:t>
      </w:r>
      <w:r>
        <w:rPr>
          <w:rFonts w:ascii="Calibri" w:hAnsi="Calibri"/>
          <w:noProof/>
          <w:kern w:val="2"/>
          <w:sz w:val="24"/>
          <w:szCs w:val="24"/>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r>
      <w:r>
        <w:rPr>
          <w:noProof/>
        </w:rPr>
        <w:instrText xml:space="preserve"> PAGEREF _Toc208981837 \h </w:instrText>
      </w:r>
      <w:r>
        <w:rPr>
          <w:noProof/>
        </w:rPr>
      </w:r>
      <w:r>
        <w:rPr>
          <w:noProof/>
        </w:rPr>
        <w:fldChar w:fldCharType="separate"/>
      </w:r>
      <w:r>
        <w:rPr>
          <w:noProof/>
        </w:rPr>
        <w:t>221</w:t>
      </w:r>
      <w:r>
        <w:rPr>
          <w:noProof/>
        </w:rPr>
        <w:fldChar w:fldCharType="end"/>
      </w:r>
    </w:p>
    <w:p w14:paraId="3D4EA8A8" w14:textId="7ED2DA97" w:rsidR="005E5EC7" w:rsidRDefault="005E5EC7">
      <w:pPr>
        <w:pStyle w:val="TOC2"/>
        <w:rPr>
          <w:rFonts w:ascii="Calibri" w:hAnsi="Calibri"/>
          <w:noProof/>
          <w:kern w:val="2"/>
          <w:sz w:val="24"/>
          <w:szCs w:val="24"/>
          <w:lang w:eastAsia="en-GB"/>
        </w:rPr>
      </w:pPr>
      <w:r>
        <w:rPr>
          <w:noProof/>
        </w:rPr>
        <w:t>8.36</w:t>
      </w:r>
      <w:r>
        <w:rPr>
          <w:rFonts w:ascii="Calibri" w:hAnsi="Calibri"/>
          <w:noProof/>
          <w:kern w:val="2"/>
          <w:sz w:val="24"/>
          <w:szCs w:val="24"/>
          <w:lang w:eastAsia="en-GB"/>
        </w:rPr>
        <w:tab/>
      </w:r>
      <w:r>
        <w:rPr>
          <w:noProof/>
        </w:rPr>
        <w:t>Notify SCTP Stream Reset</w:t>
      </w:r>
      <w:r>
        <w:rPr>
          <w:noProof/>
        </w:rPr>
        <w:tab/>
      </w:r>
      <w:r>
        <w:rPr>
          <w:noProof/>
        </w:rPr>
        <w:fldChar w:fldCharType="begin"/>
      </w:r>
      <w:r>
        <w:rPr>
          <w:noProof/>
        </w:rPr>
        <w:instrText xml:space="preserve"> PAGEREF _Toc208981838 \h </w:instrText>
      </w:r>
      <w:r>
        <w:rPr>
          <w:noProof/>
        </w:rPr>
      </w:r>
      <w:r>
        <w:rPr>
          <w:noProof/>
        </w:rPr>
        <w:fldChar w:fldCharType="separate"/>
      </w:r>
      <w:r>
        <w:rPr>
          <w:noProof/>
        </w:rPr>
        <w:t>222</w:t>
      </w:r>
      <w:r>
        <w:rPr>
          <w:noProof/>
        </w:rPr>
        <w:fldChar w:fldCharType="end"/>
      </w:r>
    </w:p>
    <w:p w14:paraId="0DA8FEFD" w14:textId="251A638D" w:rsidR="005E5EC7" w:rsidRDefault="005E5EC7">
      <w:pPr>
        <w:pStyle w:val="TOC2"/>
        <w:rPr>
          <w:rFonts w:ascii="Calibri" w:hAnsi="Calibri"/>
          <w:noProof/>
          <w:kern w:val="2"/>
          <w:sz w:val="24"/>
          <w:szCs w:val="24"/>
          <w:lang w:eastAsia="en-GB"/>
        </w:rPr>
      </w:pPr>
      <w:r>
        <w:rPr>
          <w:noProof/>
        </w:rPr>
        <w:t>8.37</w:t>
      </w:r>
      <w:r>
        <w:rPr>
          <w:rFonts w:ascii="Calibri" w:hAnsi="Calibri"/>
          <w:noProof/>
          <w:kern w:val="2"/>
          <w:sz w:val="24"/>
          <w:szCs w:val="24"/>
          <w:lang w:eastAsia="en-GB"/>
        </w:rPr>
        <w:tab/>
      </w:r>
      <w:r>
        <w:rPr>
          <w:noProof/>
        </w:rPr>
        <w:t>Notify SCTP Stream Reset Result</w:t>
      </w:r>
      <w:r>
        <w:rPr>
          <w:noProof/>
        </w:rPr>
        <w:tab/>
      </w:r>
      <w:r>
        <w:rPr>
          <w:noProof/>
        </w:rPr>
        <w:fldChar w:fldCharType="begin"/>
      </w:r>
      <w:r>
        <w:rPr>
          <w:noProof/>
        </w:rPr>
        <w:instrText xml:space="preserve"> PAGEREF _Toc208981839 \h </w:instrText>
      </w:r>
      <w:r>
        <w:rPr>
          <w:noProof/>
        </w:rPr>
      </w:r>
      <w:r>
        <w:rPr>
          <w:noProof/>
        </w:rPr>
        <w:fldChar w:fldCharType="separate"/>
      </w:r>
      <w:r>
        <w:rPr>
          <w:noProof/>
        </w:rPr>
        <w:t>222</w:t>
      </w:r>
      <w:r>
        <w:rPr>
          <w:noProof/>
        </w:rPr>
        <w:fldChar w:fldCharType="end"/>
      </w:r>
    </w:p>
    <w:p w14:paraId="274AEE1A" w14:textId="39196953" w:rsidR="005E5EC7" w:rsidRDefault="005E5EC7">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r>
      <w:r>
        <w:rPr>
          <w:noProof/>
        </w:rPr>
        <w:instrText xml:space="preserve"> PAGEREF _Toc208981840 \h </w:instrText>
      </w:r>
      <w:r>
        <w:rPr>
          <w:noProof/>
        </w:rPr>
      </w:r>
      <w:r>
        <w:rPr>
          <w:noProof/>
        </w:rPr>
        <w:fldChar w:fldCharType="separate"/>
      </w:r>
      <w:r>
        <w:rPr>
          <w:noProof/>
        </w:rPr>
        <w:t>223</w:t>
      </w:r>
      <w:r>
        <w:rPr>
          <w:noProof/>
        </w:rPr>
        <w:fldChar w:fldCharType="end"/>
      </w:r>
    </w:p>
    <w:p w14:paraId="76B4A752" w14:textId="009D2C26" w:rsidR="00080512" w:rsidRPr="004D3578" w:rsidRDefault="00526112">
      <w:r>
        <w:rPr>
          <w:noProof/>
          <w:sz w:val="22"/>
        </w:rPr>
        <w:fldChar w:fldCharType="end"/>
      </w:r>
    </w:p>
    <w:p w14:paraId="0B83E7BC" w14:textId="77777777" w:rsidR="00080512" w:rsidRDefault="00080512" w:rsidP="000F684F">
      <w:pPr>
        <w:pStyle w:val="Heading1"/>
      </w:pPr>
      <w:r w:rsidRPr="004D3578">
        <w:br w:type="page"/>
      </w:r>
      <w:bookmarkStart w:id="9" w:name="foreword"/>
      <w:bookmarkStart w:id="10" w:name="_Toc2086433"/>
      <w:bookmarkStart w:id="11" w:name="_Toc208981595"/>
      <w:bookmarkEnd w:id="9"/>
      <w:r w:rsidRPr="004D3578">
        <w:lastRenderedPageBreak/>
        <w:t>Foreword</w:t>
      </w:r>
      <w:bookmarkEnd w:id="10"/>
      <w:bookmarkEnd w:id="11"/>
    </w:p>
    <w:p w14:paraId="5E5DBCFC" w14:textId="77777777" w:rsidR="00080512" w:rsidRPr="004D3578" w:rsidRDefault="00080512">
      <w:r w:rsidRPr="004D3578">
        <w:t xml:space="preserve">This Technical </w:t>
      </w:r>
      <w:bookmarkStart w:id="12" w:name="spectype3"/>
      <w:r w:rsidRPr="00CD08E6">
        <w:t>Specification</w:t>
      </w:r>
      <w:bookmarkEnd w:id="12"/>
      <w:r w:rsidRPr="004D3578">
        <w:t xml:space="preserve"> has been produced by the 3</w:t>
      </w:r>
      <w:r w:rsidR="00F04712">
        <w:t>rd</w:t>
      </w:r>
      <w:r w:rsidRPr="004D3578">
        <w:t xml:space="preserve"> Generation Partnership Project (3GPP).</w:t>
      </w:r>
    </w:p>
    <w:p w14:paraId="4D27F76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AD475" w14:textId="77777777" w:rsidR="00080512" w:rsidRPr="004D3578" w:rsidRDefault="00080512">
      <w:pPr>
        <w:pStyle w:val="B1"/>
      </w:pPr>
      <w:r w:rsidRPr="004D3578">
        <w:t>Version x.y.z</w:t>
      </w:r>
    </w:p>
    <w:p w14:paraId="7EC53C28" w14:textId="77777777" w:rsidR="00080512" w:rsidRPr="004D3578" w:rsidRDefault="00080512">
      <w:pPr>
        <w:pStyle w:val="B1"/>
      </w:pPr>
      <w:r w:rsidRPr="004D3578">
        <w:t>where:</w:t>
      </w:r>
    </w:p>
    <w:p w14:paraId="6FA1B873" w14:textId="77777777" w:rsidR="00080512" w:rsidRPr="004D3578" w:rsidRDefault="00080512">
      <w:pPr>
        <w:pStyle w:val="B2"/>
      </w:pPr>
      <w:r w:rsidRPr="004D3578">
        <w:t>x</w:t>
      </w:r>
      <w:r w:rsidRPr="004D3578">
        <w:tab/>
        <w:t>the first digit:</w:t>
      </w:r>
    </w:p>
    <w:p w14:paraId="2A2DFF9A" w14:textId="77777777" w:rsidR="00080512" w:rsidRPr="004D3578" w:rsidRDefault="00080512">
      <w:pPr>
        <w:pStyle w:val="B3"/>
      </w:pPr>
      <w:r w:rsidRPr="004D3578">
        <w:t>1</w:t>
      </w:r>
      <w:r w:rsidRPr="004D3578">
        <w:tab/>
        <w:t>presented to TSG for information;</w:t>
      </w:r>
    </w:p>
    <w:p w14:paraId="41B3791B" w14:textId="77777777" w:rsidR="00080512" w:rsidRPr="004D3578" w:rsidRDefault="00080512">
      <w:pPr>
        <w:pStyle w:val="B3"/>
      </w:pPr>
      <w:r w:rsidRPr="004D3578">
        <w:t>2</w:t>
      </w:r>
      <w:r w:rsidRPr="004D3578">
        <w:tab/>
        <w:t>presented to TSG for approval;</w:t>
      </w:r>
    </w:p>
    <w:p w14:paraId="1D39E990" w14:textId="77777777" w:rsidR="00080512" w:rsidRPr="004D3578" w:rsidRDefault="00080512">
      <w:pPr>
        <w:pStyle w:val="B3"/>
      </w:pPr>
      <w:r w:rsidRPr="004D3578">
        <w:t>3</w:t>
      </w:r>
      <w:r w:rsidRPr="004D3578">
        <w:tab/>
        <w:t>or greater indicates TSG approved document under change control.</w:t>
      </w:r>
    </w:p>
    <w:p w14:paraId="51C1EA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441774" w14:textId="77777777" w:rsidR="00080512" w:rsidRDefault="00080512">
      <w:pPr>
        <w:pStyle w:val="B2"/>
      </w:pPr>
      <w:r w:rsidRPr="004D3578">
        <w:t>z</w:t>
      </w:r>
      <w:r w:rsidRPr="004D3578">
        <w:tab/>
        <w:t>the third digit is incremented when editorial only changes have been incorporated in the document.</w:t>
      </w:r>
    </w:p>
    <w:p w14:paraId="2A448932" w14:textId="77777777" w:rsidR="008C384C" w:rsidRDefault="008C384C" w:rsidP="008C384C">
      <w:r>
        <w:t xml:space="preserve">In </w:t>
      </w:r>
      <w:r w:rsidR="0074026F">
        <w:t>the present</w:t>
      </w:r>
      <w:r>
        <w:t xml:space="preserve"> document, modal verbs have the following meanings:</w:t>
      </w:r>
    </w:p>
    <w:p w14:paraId="225004A7" w14:textId="77777777" w:rsidR="008C384C" w:rsidRDefault="008C384C" w:rsidP="00774DA4">
      <w:pPr>
        <w:pStyle w:val="EX"/>
      </w:pPr>
      <w:r w:rsidRPr="008C384C">
        <w:rPr>
          <w:b/>
        </w:rPr>
        <w:t>shall</w:t>
      </w:r>
      <w:r w:rsidR="00526112">
        <w:tab/>
      </w:r>
      <w:r>
        <w:t>indicates a mandatory requirement to do something</w:t>
      </w:r>
    </w:p>
    <w:p w14:paraId="72CF4B10" w14:textId="77777777" w:rsidR="008C384C" w:rsidRDefault="008C384C" w:rsidP="00774DA4">
      <w:pPr>
        <w:pStyle w:val="EX"/>
      </w:pPr>
      <w:r w:rsidRPr="008C384C">
        <w:rPr>
          <w:b/>
        </w:rPr>
        <w:t>shall not</w:t>
      </w:r>
      <w:r>
        <w:tab/>
        <w:t>indicates an interdiction (</w:t>
      </w:r>
      <w:r w:rsidR="001F1132">
        <w:t>prohibition</w:t>
      </w:r>
      <w:r>
        <w:t>) to do something</w:t>
      </w:r>
    </w:p>
    <w:p w14:paraId="157FA132" w14:textId="77777777" w:rsidR="00BA19ED" w:rsidRPr="004D3578" w:rsidRDefault="00BA19ED" w:rsidP="00A27486">
      <w:r>
        <w:t>The constructions "shall" and "shall not" are confined to the context of normative provisions, and do not appear in Technical Reports.</w:t>
      </w:r>
    </w:p>
    <w:p w14:paraId="5C57C2B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D5F898" w14:textId="77777777" w:rsidR="008C384C" w:rsidRDefault="008C384C" w:rsidP="00774DA4">
      <w:pPr>
        <w:pStyle w:val="EX"/>
      </w:pPr>
      <w:r w:rsidRPr="008C384C">
        <w:rPr>
          <w:b/>
        </w:rPr>
        <w:t>should</w:t>
      </w:r>
      <w:r w:rsidR="00526112">
        <w:tab/>
      </w:r>
      <w:r>
        <w:t>indicates a recommendation to do something</w:t>
      </w:r>
    </w:p>
    <w:p w14:paraId="04AE9A57" w14:textId="77777777" w:rsidR="008C384C" w:rsidRDefault="008C384C" w:rsidP="00774DA4">
      <w:pPr>
        <w:pStyle w:val="EX"/>
      </w:pPr>
      <w:r w:rsidRPr="008C384C">
        <w:rPr>
          <w:b/>
        </w:rPr>
        <w:t>should not</w:t>
      </w:r>
      <w:r>
        <w:tab/>
        <w:t>indicates a recommendation not to do something</w:t>
      </w:r>
    </w:p>
    <w:p w14:paraId="3963BB25" w14:textId="77777777" w:rsidR="008C384C" w:rsidRDefault="008C384C" w:rsidP="00774DA4">
      <w:pPr>
        <w:pStyle w:val="EX"/>
      </w:pPr>
      <w:r w:rsidRPr="00774DA4">
        <w:rPr>
          <w:b/>
        </w:rPr>
        <w:t>may</w:t>
      </w:r>
      <w:r w:rsidR="00526112">
        <w:tab/>
      </w:r>
      <w:r>
        <w:t>indicates permission to do something</w:t>
      </w:r>
    </w:p>
    <w:p w14:paraId="420F557B" w14:textId="77777777" w:rsidR="008C384C" w:rsidRDefault="008C384C" w:rsidP="00774DA4">
      <w:pPr>
        <w:pStyle w:val="EX"/>
      </w:pPr>
      <w:r w:rsidRPr="00774DA4">
        <w:rPr>
          <w:b/>
        </w:rPr>
        <w:t>need not</w:t>
      </w:r>
      <w:r>
        <w:tab/>
        <w:t>indicates permission not to do something</w:t>
      </w:r>
    </w:p>
    <w:p w14:paraId="614F1D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3357FA8" w14:textId="77777777" w:rsidR="008C384C" w:rsidRDefault="008C384C" w:rsidP="00774DA4">
      <w:pPr>
        <w:pStyle w:val="EX"/>
      </w:pPr>
      <w:r w:rsidRPr="00774DA4">
        <w:rPr>
          <w:b/>
        </w:rPr>
        <w:t>can</w:t>
      </w:r>
      <w:r w:rsidR="00526112">
        <w:tab/>
      </w:r>
      <w:r>
        <w:t>indicates</w:t>
      </w:r>
      <w:r w:rsidR="00774DA4">
        <w:t xml:space="preserve"> that something is possible</w:t>
      </w:r>
    </w:p>
    <w:p w14:paraId="266F2441" w14:textId="77777777" w:rsidR="00774DA4" w:rsidRDefault="00774DA4" w:rsidP="00774DA4">
      <w:pPr>
        <w:pStyle w:val="EX"/>
      </w:pPr>
      <w:r w:rsidRPr="00774DA4">
        <w:rPr>
          <w:b/>
        </w:rPr>
        <w:t>cannot</w:t>
      </w:r>
      <w:r w:rsidR="00526112">
        <w:tab/>
      </w:r>
      <w:r>
        <w:t>indicates that something is impossible</w:t>
      </w:r>
    </w:p>
    <w:p w14:paraId="10CE8B6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EC60A2A" w14:textId="77777777"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80C5BF" w14:textId="77777777"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D2F1E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3A1E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47A0371" w14:textId="77777777" w:rsidR="001F1132" w:rsidRDefault="001F1132" w:rsidP="001F1132">
      <w:r>
        <w:t>In addition:</w:t>
      </w:r>
    </w:p>
    <w:p w14:paraId="77E2C49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19DAE9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93F1AD7" w14:textId="77777777" w:rsidR="00774DA4" w:rsidRPr="004D3578" w:rsidRDefault="00647114" w:rsidP="00A27486">
      <w:r>
        <w:t>The constructions "is" and "is not" do not indicate requirements.</w:t>
      </w:r>
    </w:p>
    <w:p w14:paraId="74F570FC" w14:textId="77777777" w:rsidR="00CD08E6" w:rsidRDefault="00CD08E6" w:rsidP="000F684F">
      <w:pPr>
        <w:pStyle w:val="Heading1"/>
      </w:pPr>
      <w:bookmarkStart w:id="13" w:name="introduction"/>
      <w:bookmarkStart w:id="14" w:name="_Toc11327303"/>
      <w:bookmarkStart w:id="15" w:name="_Toc27251368"/>
      <w:bookmarkStart w:id="16" w:name="_Toc208981596"/>
      <w:bookmarkEnd w:id="13"/>
      <w:r>
        <w:t>1</w:t>
      </w:r>
      <w:r>
        <w:tab/>
        <w:t>Scope</w:t>
      </w:r>
      <w:bookmarkEnd w:id="14"/>
      <w:bookmarkEnd w:id="15"/>
      <w:bookmarkEnd w:id="16"/>
    </w:p>
    <w:p w14:paraId="06FC6D4F" w14:textId="2221DA71" w:rsidR="00CD08E6" w:rsidRDefault="00CD08E6" w:rsidP="00CD08E6">
      <w:r>
        <w:t xml:space="preserve">Annex G of 3GPP </w:t>
      </w:r>
      <w:r w:rsidR="00597563">
        <w:t>TS 2</w:t>
      </w:r>
      <w:r>
        <w:t>3.228</w:t>
      </w:r>
      <w:r w:rsidR="00597563">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1CFA299F" w14:textId="77777777" w:rsidR="00CD08E6" w:rsidRPr="00F17645" w:rsidRDefault="00CD08E6" w:rsidP="00CD08E6">
      <w:pPr>
        <w:pStyle w:val="TH"/>
      </w:pPr>
      <w:r>
        <w:object w:dxaOrig="10350" w:dyaOrig="3712" w14:anchorId="4CE77C9F">
          <v:shape id="_x0000_i1027" type="#_x0000_t75" style="width:517.5pt;height:186pt" o:ole="">
            <v:imagedata r:id="rId12" o:title=""/>
          </v:shape>
          <o:OLEObject Type="Embed" ProgID="Visio.Drawing.11" ShapeID="_x0000_i1027" DrawAspect="Content" ObjectID="_1819669540" r:id="rId13"/>
        </w:object>
      </w:r>
    </w:p>
    <w:p w14:paraId="441B7BE6" w14:textId="77777777" w:rsidR="00CD08E6" w:rsidRDefault="00CD08E6" w:rsidP="006E39D1">
      <w:pPr>
        <w:pStyle w:val="TF"/>
      </w:pPr>
      <w:r w:rsidRPr="006E39D1">
        <w:t>Figure 1.1: Scope of the specification</w:t>
      </w:r>
    </w:p>
    <w:p w14:paraId="16F8F9F8" w14:textId="77777777" w:rsidR="00597563" w:rsidRPr="00B346A2" w:rsidRDefault="00CD08E6" w:rsidP="00CD08E6">
      <w:r>
        <w:t xml:space="preserve">Figure 1.1 </w:t>
      </w:r>
      <w:r w:rsidRPr="00B346A2">
        <w:t>illustrates the reference model for Iq:</w:t>
      </w:r>
    </w:p>
    <w:p w14:paraId="084504EC" w14:textId="689A702A" w:rsidR="00CD08E6" w:rsidRPr="00827163" w:rsidRDefault="00CD08E6" w:rsidP="00CD08E6">
      <w:pPr>
        <w:pStyle w:val="B1"/>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ADA7B51" w14:textId="77777777"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0AB9CB5D" w14:textId="77777777"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14:paraId="6EC8A88B" w14:textId="77777777" w:rsidR="00597563" w:rsidRDefault="00CD08E6" w:rsidP="00CD08E6">
      <w:r>
        <w:t>The Iq reference point is between the P-CSCF (IMS-ALG) and the IMS-AGW. It conveys the necessary information that is needed to allocate, modify and release (IP) transport addresses.</w:t>
      </w:r>
    </w:p>
    <w:p w14:paraId="74ACAAE3" w14:textId="78377D0F"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597563">
        <w:t>TS 2</w:t>
      </w:r>
      <w:r>
        <w:t>9.334</w:t>
      </w:r>
      <w:r w:rsidR="00597563">
        <w:t> [</w:t>
      </w:r>
      <w:r>
        <w:t>3]).</w:t>
      </w:r>
    </w:p>
    <w:p w14:paraId="1F24BD14" w14:textId="77777777" w:rsidR="00CD08E6" w:rsidRDefault="00CD08E6" w:rsidP="000F684F">
      <w:pPr>
        <w:pStyle w:val="Heading1"/>
      </w:pPr>
      <w:bookmarkStart w:id="17" w:name="_Toc11327304"/>
      <w:bookmarkStart w:id="18" w:name="_Toc27251369"/>
      <w:bookmarkStart w:id="19" w:name="_Toc208981597"/>
      <w:r>
        <w:t>2</w:t>
      </w:r>
      <w:r>
        <w:tab/>
        <w:t>References</w:t>
      </w:r>
      <w:bookmarkEnd w:id="17"/>
      <w:bookmarkEnd w:id="18"/>
      <w:bookmarkEnd w:id="19"/>
    </w:p>
    <w:p w14:paraId="5F76706C" w14:textId="77777777" w:rsidR="00CD08E6" w:rsidRDefault="00CD08E6" w:rsidP="00CD08E6">
      <w:r>
        <w:t>The following documents contain provisions which, through reference in this text, constitute provisions of the present document.</w:t>
      </w:r>
    </w:p>
    <w:p w14:paraId="5DC3B600" w14:textId="77777777" w:rsidR="00CD08E6" w:rsidRDefault="00CD08E6" w:rsidP="00CD08E6">
      <w:pPr>
        <w:pStyle w:val="B1"/>
      </w:pPr>
      <w:r>
        <w:lastRenderedPageBreak/>
        <w:t>-</w:t>
      </w:r>
      <w:r>
        <w:tab/>
        <w:t>References are either specific (identified by date of publication, edition number, version number, etc.) or non</w:t>
      </w:r>
      <w:r>
        <w:noBreakHyphen/>
        <w:t>specific.</w:t>
      </w:r>
    </w:p>
    <w:p w14:paraId="382A04E1" w14:textId="77777777" w:rsidR="00CD08E6" w:rsidRDefault="00CD08E6" w:rsidP="00CD08E6">
      <w:pPr>
        <w:pStyle w:val="B1"/>
      </w:pPr>
      <w:r>
        <w:t>-</w:t>
      </w:r>
      <w:r>
        <w:tab/>
        <w:t>For a specific reference, subsequent revisions do not apply.</w:t>
      </w:r>
    </w:p>
    <w:p w14:paraId="3F09EE46" w14:textId="77777777"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B06D8A8" w14:textId="14B6447A" w:rsidR="00CD08E6" w:rsidRDefault="00CD08E6" w:rsidP="00CD08E6">
      <w:pPr>
        <w:pStyle w:val="EX"/>
      </w:pPr>
      <w:r>
        <w:t>[1]</w:t>
      </w:r>
      <w:r>
        <w:tab/>
      </w:r>
      <w:r w:rsidRPr="00383736">
        <w:t xml:space="preserve">3GPP </w:t>
      </w:r>
      <w:r w:rsidR="00597563" w:rsidRPr="00383736">
        <w:t>TR</w:t>
      </w:r>
      <w:r w:rsidR="00597563">
        <w:t> </w:t>
      </w:r>
      <w:r w:rsidR="00597563" w:rsidRPr="00383736">
        <w:t>2</w:t>
      </w:r>
      <w:r w:rsidRPr="00383736">
        <w:t>1.905: "Vocabulary for 3GPP Specifications".</w:t>
      </w:r>
    </w:p>
    <w:p w14:paraId="50B28E14" w14:textId="7F6E5BE6" w:rsidR="00CD08E6" w:rsidRDefault="00CD08E6" w:rsidP="00CD08E6">
      <w:pPr>
        <w:pStyle w:val="EX"/>
      </w:pPr>
      <w:r>
        <w:t>[2]</w:t>
      </w:r>
      <w:r>
        <w:tab/>
        <w:t xml:space="preserve">3GPP </w:t>
      </w:r>
      <w:r w:rsidR="00597563">
        <w:t>TS 2</w:t>
      </w:r>
      <w:r>
        <w:t xml:space="preserve">3.228: </w:t>
      </w:r>
      <w:r w:rsidRPr="00383736">
        <w:t>"</w:t>
      </w:r>
      <w:r>
        <w:t>IP Multimedia Subsystem (IMS), stage 2</w:t>
      </w:r>
      <w:r w:rsidRPr="00383736">
        <w:t>"</w:t>
      </w:r>
      <w:r>
        <w:t>.</w:t>
      </w:r>
    </w:p>
    <w:p w14:paraId="6D018894" w14:textId="069B9AEA" w:rsidR="00CD08E6" w:rsidRDefault="00CD08E6" w:rsidP="00CD08E6">
      <w:pPr>
        <w:pStyle w:val="EX"/>
      </w:pPr>
      <w:r>
        <w:t>[3]</w:t>
      </w:r>
      <w:r>
        <w:tab/>
        <w:t xml:space="preserve">3GPP </w:t>
      </w:r>
      <w:r w:rsidR="00597563">
        <w:t>TS 2</w:t>
      </w:r>
      <w:r>
        <w:t>9.334: "IMS Application Level Gateway (IMS-ALG) – IMS Access Gateway (IMS-AGW) Iq interface, stage 3".</w:t>
      </w:r>
    </w:p>
    <w:p w14:paraId="6EE18482" w14:textId="77777777" w:rsidR="00CD08E6" w:rsidRDefault="00CD08E6" w:rsidP="00CD08E6">
      <w:pPr>
        <w:pStyle w:val="EX"/>
      </w:pPr>
      <w:r>
        <w:t>[4]</w:t>
      </w:r>
      <w:r>
        <w:tab/>
        <w:t>IETF RFC 2663: "</w:t>
      </w:r>
      <w:r w:rsidRPr="00E87839">
        <w:t>IP Network Address Translator (NAT) Terminology and Considerations</w:t>
      </w:r>
      <w:r>
        <w:t>".</w:t>
      </w:r>
    </w:p>
    <w:p w14:paraId="5CA55B0C" w14:textId="77777777"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14:paraId="4EA2C3E2" w14:textId="77777777"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5419DDA" w14:textId="77777777" w:rsidR="00CD08E6" w:rsidRDefault="00CD08E6" w:rsidP="00CD08E6">
      <w:pPr>
        <w:pStyle w:val="EX"/>
      </w:pPr>
      <w:r>
        <w:t>[7]</w:t>
      </w:r>
      <w:r>
        <w:tab/>
        <w:t>IETF RFC 3605: "Real Time Control Protocol (RTCP) attribute in Session Description Protocol (SDP)".</w:t>
      </w:r>
    </w:p>
    <w:p w14:paraId="51518B7C" w14:textId="0F30166B" w:rsidR="00CD08E6" w:rsidRDefault="00CD08E6" w:rsidP="00CD08E6">
      <w:pPr>
        <w:pStyle w:val="EX"/>
      </w:pPr>
      <w:r>
        <w:t>[8]</w:t>
      </w:r>
      <w:r>
        <w:tab/>
      </w:r>
      <w:r w:rsidRPr="00296EE1">
        <w:t xml:space="preserve">3GPP </w:t>
      </w:r>
      <w:r w:rsidR="00597563" w:rsidRPr="00296EE1">
        <w:t>TS</w:t>
      </w:r>
      <w:r w:rsidR="00597563">
        <w:t> </w:t>
      </w:r>
      <w:r w:rsidR="00597563" w:rsidRPr="00296EE1">
        <w:t>2</w:t>
      </w:r>
      <w:r w:rsidRPr="00296EE1">
        <w:t>3.205: "Bearer independent circuit-switched core network; Stage 2".</w:t>
      </w:r>
    </w:p>
    <w:p w14:paraId="40610557" w14:textId="77777777"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516A6A8" w14:textId="77777777" w:rsidR="00CD08E6" w:rsidRDefault="00CD08E6" w:rsidP="00CD08E6">
      <w:pPr>
        <w:pStyle w:val="EX"/>
      </w:pPr>
      <w:r>
        <w:t>[10]</w:t>
      </w:r>
      <w:r>
        <w:tab/>
        <w:t>IETF RFC 2216: "Network Element Service Template".</w:t>
      </w:r>
    </w:p>
    <w:p w14:paraId="310462E2" w14:textId="5957F3BD" w:rsidR="00CD08E6" w:rsidRPr="00A75AE0" w:rsidRDefault="00CD08E6" w:rsidP="00CD08E6">
      <w:pPr>
        <w:pStyle w:val="EX"/>
      </w:pPr>
      <w:r w:rsidRPr="00A75AE0">
        <w:t>[</w:t>
      </w:r>
      <w:r>
        <w:t>11</w:t>
      </w:r>
      <w:r w:rsidRPr="00A75AE0">
        <w:t>]</w:t>
      </w:r>
      <w:r w:rsidRPr="00A75AE0">
        <w:tab/>
        <w:t xml:space="preserve">3GPP </w:t>
      </w:r>
      <w:r w:rsidR="00597563" w:rsidRPr="00A75AE0">
        <w:t>TS</w:t>
      </w:r>
      <w:r w:rsidR="00597563">
        <w:t> </w:t>
      </w:r>
      <w:r w:rsidR="00597563" w:rsidRPr="00A75AE0">
        <w:t>2</w:t>
      </w:r>
      <w:r w:rsidRPr="00A75AE0">
        <w:t>4.229: "IP Multimedia Call Control Protocol based on SIP and SDP".</w:t>
      </w:r>
    </w:p>
    <w:p w14:paraId="10524881" w14:textId="33B02A60" w:rsidR="00CD08E6" w:rsidRDefault="00CD08E6" w:rsidP="00CD08E6">
      <w:pPr>
        <w:pStyle w:val="EX"/>
      </w:pPr>
      <w:r w:rsidRPr="00260586">
        <w:rPr>
          <w:lang w:val="en-US"/>
        </w:rPr>
        <w:t>[</w:t>
      </w:r>
      <w:r>
        <w:rPr>
          <w:lang w:val="en-US"/>
        </w:rPr>
        <w:t>12</w:t>
      </w:r>
      <w:r w:rsidRPr="00260586">
        <w:rPr>
          <w:lang w:val="en-US"/>
        </w:rPr>
        <w:t>]</w:t>
      </w:r>
      <w:r w:rsidRPr="00260586">
        <w:rPr>
          <w:lang w:val="en-US"/>
        </w:rPr>
        <w:tab/>
        <w:t xml:space="preserve">3GPP </w:t>
      </w:r>
      <w:r w:rsidR="00597563" w:rsidRPr="00260586">
        <w:rPr>
          <w:lang w:val="en-US"/>
        </w:rPr>
        <w:t>TS</w:t>
      </w:r>
      <w:r w:rsidR="00597563">
        <w:rPr>
          <w:lang w:val="en-US"/>
        </w:rPr>
        <w:t> </w:t>
      </w:r>
      <w:r w:rsidR="00597563" w:rsidRPr="00260586">
        <w:rPr>
          <w:lang w:val="en-US"/>
        </w:rPr>
        <w:t>3</w:t>
      </w:r>
      <w:r w:rsidRPr="00260586">
        <w:rPr>
          <w:lang w:val="en-US"/>
        </w:rPr>
        <w:t>3.328: "IMS Media Plane Security</w:t>
      </w:r>
      <w:r w:rsidRPr="00383736">
        <w:t>"</w:t>
      </w:r>
      <w:r>
        <w:t>.</w:t>
      </w:r>
    </w:p>
    <w:p w14:paraId="3FB42C85" w14:textId="77777777"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1CB1DF" w14:textId="77777777"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609F8552" w14:textId="77777777" w:rsidR="00597563"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1DF72B1C" w14:textId="62CA736D" w:rsidR="00CD08E6" w:rsidRDefault="00CD08E6" w:rsidP="00CD08E6">
      <w:pPr>
        <w:pStyle w:val="EX"/>
      </w:pPr>
      <w:r w:rsidRPr="00816028">
        <w:t>[</w:t>
      </w:r>
      <w:r>
        <w:t>16</w:t>
      </w:r>
      <w:r w:rsidRPr="00816028">
        <w:t>]</w:t>
      </w:r>
      <w:r w:rsidRPr="00816028">
        <w:tab/>
        <w:t>IETF RFC 3168: "The Addition of Explicit Congestion Notification (ECN) to IP".</w:t>
      </w:r>
    </w:p>
    <w:p w14:paraId="2E3D9EA6" w14:textId="77777777"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CFC191B" w14:textId="77777777"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E5BC945" w14:textId="77777777"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62453933" w14:textId="476C5EA8" w:rsidR="00CD08E6" w:rsidRDefault="00CD08E6" w:rsidP="00CD08E6">
      <w:pPr>
        <w:pStyle w:val="EX"/>
      </w:pPr>
      <w:r>
        <w:t>[20]</w:t>
      </w:r>
      <w:r>
        <w:tab/>
        <w:t xml:space="preserve">3GPP </w:t>
      </w:r>
      <w:r w:rsidR="00597563">
        <w:t>TS 2</w:t>
      </w:r>
      <w:r>
        <w:t>9.162: "Interworking between the IM CN subsystem and IP networks".</w:t>
      </w:r>
    </w:p>
    <w:p w14:paraId="14B05144" w14:textId="77777777" w:rsidR="00CD08E6" w:rsidRDefault="00CD08E6" w:rsidP="00CD08E6">
      <w:pPr>
        <w:pStyle w:val="EX"/>
      </w:pPr>
      <w:r>
        <w:t>[21]</w:t>
      </w:r>
      <w:r w:rsidRPr="0076347A">
        <w:tab/>
        <w:t>3GPP TS 26.114: "IP Multimedia Subsystem (IMS); Multimedia Telephony; Media handling and interaction".</w:t>
      </w:r>
    </w:p>
    <w:p w14:paraId="4B2A5B38" w14:textId="77777777" w:rsidR="00CD08E6" w:rsidRDefault="00CD08E6" w:rsidP="00CD08E6">
      <w:pPr>
        <w:pStyle w:val="EX"/>
      </w:pPr>
      <w:r>
        <w:t>[22]</w:t>
      </w:r>
      <w:r>
        <w:tab/>
        <w:t>3GPP</w:t>
      </w:r>
      <w:r w:rsidRPr="0076347A">
        <w:t> </w:t>
      </w:r>
      <w:r>
        <w:t>TS</w:t>
      </w:r>
      <w:r w:rsidRPr="0076347A">
        <w:t> </w:t>
      </w:r>
      <w:r>
        <w:t>22.153: "Multimedia Priority Service".</w:t>
      </w:r>
    </w:p>
    <w:p w14:paraId="32FA520E" w14:textId="77777777" w:rsidR="00CD08E6" w:rsidRDefault="00CD08E6" w:rsidP="00CD08E6">
      <w:pPr>
        <w:pStyle w:val="EX"/>
      </w:pPr>
      <w:r>
        <w:t>[23]</w:t>
      </w:r>
      <w:r>
        <w:tab/>
        <w:t>IETF RFC </w:t>
      </w:r>
      <w:r w:rsidRPr="00AA5C29">
        <w:t>5285</w:t>
      </w:r>
      <w:r>
        <w:t>: "</w:t>
      </w:r>
      <w:r w:rsidRPr="00AA5C29">
        <w:t>A General Mechanism for RTP Header Extensions</w:t>
      </w:r>
      <w:r>
        <w:t>".</w:t>
      </w:r>
    </w:p>
    <w:p w14:paraId="672D4780" w14:textId="77777777" w:rsidR="00597563"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2848BCAC" w14:textId="4F1CD73C" w:rsidR="00CD08E6" w:rsidRPr="00EC43D8" w:rsidRDefault="00CD08E6" w:rsidP="00CD08E6">
      <w:pPr>
        <w:pStyle w:val="EX"/>
      </w:pPr>
      <w:r w:rsidRPr="00F0419D">
        <w:t>[</w:t>
      </w:r>
      <w:r>
        <w:t>25</w:t>
      </w:r>
      <w:r w:rsidRPr="00F0419D">
        <w:t>]</w:t>
      </w:r>
      <w:r w:rsidRPr="00EC43D8">
        <w:tab/>
        <w:t>IETF RFC 4975: "The Message Session Relay Protocol (MSRP)".</w:t>
      </w:r>
    </w:p>
    <w:p w14:paraId="097AD2B4" w14:textId="77777777" w:rsidR="00CD08E6" w:rsidRPr="00F0419D" w:rsidRDefault="00CD08E6" w:rsidP="00CD08E6">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47F1EA0E" w14:textId="77777777" w:rsidR="00CD08E6" w:rsidRPr="007856D2" w:rsidRDefault="00CD08E6" w:rsidP="00CD08E6">
      <w:pPr>
        <w:pStyle w:val="EX"/>
      </w:pPr>
      <w:r w:rsidRPr="00F0419D">
        <w:t>[</w:t>
      </w:r>
      <w:r>
        <w:t>27</w:t>
      </w:r>
      <w:r w:rsidRPr="00F0419D">
        <w:t>]</w:t>
      </w:r>
      <w:r w:rsidRPr="00F0419D">
        <w:tab/>
        <w:t>IETF RFC 4583: "Session Description Protocol (SDP) Format for Binary Floor Control Protocol</w:t>
      </w:r>
      <w:r w:rsidRPr="00EC43D8">
        <w:t xml:space="preserve"> </w:t>
      </w:r>
      <w:r w:rsidRPr="007856D2">
        <w:t>(BFCP) Streams".</w:t>
      </w:r>
    </w:p>
    <w:p w14:paraId="26ACEA70" w14:textId="611AB44A" w:rsidR="00CD08E6" w:rsidRPr="007856D2" w:rsidRDefault="00CD08E6" w:rsidP="006E39D1">
      <w:pPr>
        <w:pStyle w:val="EX"/>
      </w:pPr>
      <w:r w:rsidRPr="006E39D1">
        <w:t>[28]</w:t>
      </w:r>
      <w:r w:rsidRPr="006E39D1">
        <w:tab/>
      </w:r>
      <w:r w:rsidR="00724B8E" w:rsidRPr="006E39D1">
        <w:t>Void</w:t>
      </w:r>
      <w:r w:rsidRPr="006E39D1">
        <w:t>.</w:t>
      </w:r>
    </w:p>
    <w:p w14:paraId="52AA8BE0" w14:textId="77777777" w:rsidR="00CD08E6" w:rsidRPr="007856D2" w:rsidRDefault="00CD08E6" w:rsidP="006E39D1">
      <w:pPr>
        <w:pStyle w:val="EX"/>
      </w:pPr>
      <w:r w:rsidRPr="006E39D1">
        <w:t>[29]</w:t>
      </w:r>
      <w:r w:rsidRPr="006E39D1">
        <w:tab/>
        <w:t>IETF RFC 793: "Transmission Control Protocol – DARPA Internet Program – Protocol Specification".</w:t>
      </w:r>
    </w:p>
    <w:p w14:paraId="73C4EB43" w14:textId="77777777" w:rsidR="00CD08E6" w:rsidRPr="007856D2" w:rsidRDefault="00CD08E6" w:rsidP="00CD08E6">
      <w:pPr>
        <w:pStyle w:val="EX"/>
      </w:pPr>
      <w:r w:rsidRPr="007856D2">
        <w:t>[30]</w:t>
      </w:r>
      <w:r w:rsidRPr="007856D2">
        <w:tab/>
        <w:t>IETF RFC 4145: "TCP-Based Media Transport in the Session Description Protocol (SDP)".</w:t>
      </w:r>
    </w:p>
    <w:p w14:paraId="64824FD7" w14:textId="77777777" w:rsidR="00CD08E6" w:rsidRDefault="00CD08E6" w:rsidP="00CD08E6">
      <w:pPr>
        <w:pStyle w:val="EX"/>
      </w:pPr>
      <w:r w:rsidRPr="007856D2">
        <w:t>[31]</w:t>
      </w:r>
      <w:r w:rsidRPr="007856D2">
        <w:tab/>
        <w:t>IETF RFC</w:t>
      </w:r>
      <w:r>
        <w:t> </w:t>
      </w:r>
      <w:r w:rsidRPr="00EC43D8">
        <w:t>4582: "The Binary Floor Control Protocol (BFCP)".</w:t>
      </w:r>
    </w:p>
    <w:p w14:paraId="763DD786" w14:textId="0A62DA63" w:rsidR="00CD08E6" w:rsidRPr="000E7603" w:rsidRDefault="00CD08E6" w:rsidP="00CD08E6">
      <w:pPr>
        <w:pStyle w:val="EX"/>
      </w:pPr>
      <w:r w:rsidRPr="000E7603">
        <w:t>[</w:t>
      </w:r>
      <w:r>
        <w:t>32</w:t>
      </w:r>
      <w:r w:rsidRPr="000E7603">
        <w:t>]</w:t>
      </w:r>
      <w:r w:rsidRPr="000E7603">
        <w:tab/>
      </w:r>
      <w:r w:rsidR="00724B8E">
        <w:t>Void</w:t>
      </w:r>
      <w:r w:rsidRPr="000E7603">
        <w:t>.</w:t>
      </w:r>
    </w:p>
    <w:p w14:paraId="3D822983" w14:textId="77777777"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44A8965B" w14:textId="1A0858AB" w:rsidR="00CD08E6" w:rsidRDefault="00CD08E6" w:rsidP="002416A2">
      <w:pPr>
        <w:pStyle w:val="EX"/>
      </w:pPr>
      <w:r w:rsidRPr="000E7603">
        <w:t>[</w:t>
      </w:r>
      <w:r>
        <w:rPr>
          <w:rFonts w:eastAsia="SimSun"/>
        </w:rPr>
        <w:t>34</w:t>
      </w:r>
      <w:r w:rsidRPr="000E7603">
        <w:t>]</w:t>
      </w:r>
      <w:r w:rsidRPr="000E7603">
        <w:tab/>
      </w:r>
      <w:r w:rsidR="002416A2">
        <w:t>Void</w:t>
      </w:r>
    </w:p>
    <w:p w14:paraId="570E9ED8" w14:textId="77777777" w:rsidR="00597563" w:rsidRPr="0003088D" w:rsidRDefault="00CD08E6" w:rsidP="00CD08E6">
      <w:pPr>
        <w:pStyle w:val="EX"/>
      </w:pPr>
      <w:r w:rsidRPr="0003088D">
        <w:t>[35]</w:t>
      </w:r>
      <w:r w:rsidRPr="0003088D">
        <w:tab/>
        <w:t>GSM Association RCC.07: "Rich Communication Suite 5.1 Advanced Communications Services and Client Specification, Version 2.0, 03 May 2013".</w:t>
      </w:r>
    </w:p>
    <w:p w14:paraId="29527240" w14:textId="66F098EA"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14:paraId="5AF5B8EC" w14:textId="15CF20A6" w:rsidR="00CD08E6" w:rsidRDefault="00CD08E6" w:rsidP="00CD08E6">
      <w:pPr>
        <w:pStyle w:val="EX"/>
      </w:pPr>
      <w:r w:rsidRPr="0021766C">
        <w:t>[</w:t>
      </w:r>
      <w:r>
        <w:t>37</w:t>
      </w:r>
      <w:r w:rsidRPr="0021766C">
        <w:t>]</w:t>
      </w:r>
      <w:r w:rsidRPr="0021766C">
        <w:tab/>
      </w:r>
      <w:r>
        <w:t>Void</w:t>
      </w:r>
    </w:p>
    <w:p w14:paraId="1FC40E01" w14:textId="77777777" w:rsidR="00CD08E6" w:rsidRPr="004F1579" w:rsidRDefault="00CD08E6" w:rsidP="00CD08E6">
      <w:pPr>
        <w:pStyle w:val="EX"/>
        <w:rPr>
          <w:lang w:eastAsia="zh-CN"/>
        </w:rPr>
      </w:pPr>
      <w:r>
        <w:t>[38]</w:t>
      </w:r>
      <w:r>
        <w:tab/>
        <w:t>ITU-T Recommendation H.248.84 (07/2012): "Gateway control protocol: NAT-traversal for peer-to-peer services".</w:t>
      </w:r>
    </w:p>
    <w:p w14:paraId="70695AEA" w14:textId="676824D1" w:rsidR="00C36FAD" w:rsidRPr="004F1579" w:rsidRDefault="00C36FAD" w:rsidP="00C36FAD">
      <w:pPr>
        <w:pStyle w:val="EX"/>
        <w:rPr>
          <w:bCs/>
          <w:lang w:eastAsia="zh-CN"/>
        </w:rPr>
      </w:pPr>
      <w:r>
        <w:rPr>
          <w:lang w:eastAsia="zh-CN"/>
        </w:rPr>
        <w:t>[39]</w:t>
      </w:r>
      <w:r w:rsidRPr="004F1579">
        <w:rPr>
          <w:lang w:eastAsia="zh-CN"/>
        </w:rPr>
        <w:tab/>
      </w:r>
      <w:r>
        <w:t>Void.</w:t>
      </w:r>
    </w:p>
    <w:p w14:paraId="14D1C53C" w14:textId="70A79A9C" w:rsidR="00C36FAD" w:rsidRPr="004F1579" w:rsidRDefault="00C36FAD" w:rsidP="00C36FAD">
      <w:pPr>
        <w:pStyle w:val="EX"/>
      </w:pPr>
      <w:r>
        <w:t>[40]</w:t>
      </w:r>
      <w:r w:rsidRPr="004F1579">
        <w:tab/>
      </w:r>
      <w:r>
        <w:t>Void.</w:t>
      </w:r>
    </w:p>
    <w:p w14:paraId="4E885CF2" w14:textId="4B25C455" w:rsidR="00C36FAD" w:rsidRDefault="00C36FAD" w:rsidP="00C36FAD">
      <w:pPr>
        <w:pStyle w:val="EX"/>
      </w:pPr>
      <w:r>
        <w:t>[41]</w:t>
      </w:r>
      <w:r w:rsidRPr="004F1579">
        <w:tab/>
      </w:r>
      <w:r>
        <w:t>Void.</w:t>
      </w:r>
    </w:p>
    <w:p w14:paraId="6A578009" w14:textId="77777777" w:rsidR="00CD08E6" w:rsidRDefault="00CD08E6" w:rsidP="00CD08E6">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9D7B6EE" w14:textId="77777777" w:rsidR="00CD08E6" w:rsidRDefault="00CD08E6" w:rsidP="00CD08E6">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391A440" w14:textId="77777777"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2556F249" w14:textId="77777777" w:rsidR="00CD08E6" w:rsidRPr="00893AEF" w:rsidRDefault="00CD08E6" w:rsidP="00CD08E6">
      <w:pPr>
        <w:pStyle w:val="EX"/>
      </w:pPr>
      <w:r w:rsidRPr="00893AEF">
        <w:t>[45]</w:t>
      </w:r>
      <w:r w:rsidRPr="00893AEF">
        <w:tab/>
        <w:t>IETF RFC 6135: "An Alternative Connection Model for the Message Session Relay Protocol (MSRP)".</w:t>
      </w:r>
    </w:p>
    <w:p w14:paraId="1399957E" w14:textId="77777777"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14:paraId="0608B461" w14:textId="77777777" w:rsidR="00CD08E6" w:rsidRDefault="00CD08E6" w:rsidP="00CD08E6">
      <w:pPr>
        <w:pStyle w:val="EX"/>
      </w:pPr>
      <w:r>
        <w:t>[47]</w:t>
      </w:r>
      <w:r w:rsidRPr="00EE5F08">
        <w:tab/>
        <w:t>IETF</w:t>
      </w:r>
      <w:r w:rsidRPr="00801786">
        <w:t> RFC </w:t>
      </w:r>
      <w:r w:rsidRPr="00824EF1">
        <w:t>5746: "Transport Layer Security (TLS) Renegotiation Indication Extension"</w:t>
      </w:r>
      <w:r>
        <w:t>.</w:t>
      </w:r>
    </w:p>
    <w:p w14:paraId="16FCAA28" w14:textId="77777777" w:rsidR="00CD08E6" w:rsidRDefault="00CD08E6" w:rsidP="00CD08E6">
      <w:pPr>
        <w:pStyle w:val="EX"/>
      </w:pPr>
      <w:r>
        <w:t>[48]</w:t>
      </w:r>
      <w:r w:rsidRPr="00892537">
        <w:tab/>
        <w:t>3GPP TS 33.310: "Network Domain Security (NDS); Authentication Framework (AF)".</w:t>
      </w:r>
    </w:p>
    <w:p w14:paraId="76188DDB" w14:textId="77777777"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2706F5C8" w14:textId="77777777" w:rsidR="00CD08E6" w:rsidRDefault="00CD08E6" w:rsidP="00CD08E6">
      <w:pPr>
        <w:pStyle w:val="EX"/>
        <w:rPr>
          <w:noProof/>
        </w:rPr>
      </w:pPr>
      <w:r w:rsidRPr="001C66FD">
        <w:rPr>
          <w:noProof/>
        </w:rPr>
        <w:t>[50]</w:t>
      </w:r>
      <w:r w:rsidRPr="009053F2">
        <w:rPr>
          <w:noProof/>
        </w:rPr>
        <w:tab/>
        <w:t>IETF RFC 6716: "Definition of the Opus Audio Codec".</w:t>
      </w:r>
    </w:p>
    <w:p w14:paraId="510FD0CC" w14:textId="77777777"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14:paraId="66CA0576" w14:textId="77777777" w:rsidR="00CD08E6" w:rsidRPr="002A15EA" w:rsidRDefault="00CD08E6" w:rsidP="00CD08E6">
      <w:pPr>
        <w:pStyle w:val="EX"/>
      </w:pPr>
      <w:r>
        <w:t>[52]</w:t>
      </w:r>
      <w:r w:rsidRPr="002A15EA">
        <w:tab/>
        <w:t>3GPP</w:t>
      </w:r>
      <w:r>
        <w:t> </w:t>
      </w:r>
      <w:r w:rsidRPr="002A15EA">
        <w:t>TS</w:t>
      </w:r>
      <w:r>
        <w:t> </w:t>
      </w:r>
      <w:r w:rsidRPr="002A15EA">
        <w:t>26.445: "Codec for Enhanced Voice Services (EVS); Detailed Algorithmic Description".</w:t>
      </w:r>
    </w:p>
    <w:p w14:paraId="6F407A86" w14:textId="77777777" w:rsidR="00CD08E6" w:rsidRPr="0051407C" w:rsidRDefault="00CD08E6" w:rsidP="00CD08E6">
      <w:pPr>
        <w:pStyle w:val="EX"/>
      </w:pPr>
      <w:r w:rsidRPr="0051407C">
        <w:t>[53]</w:t>
      </w:r>
      <w:r w:rsidRPr="0051407C">
        <w:tab/>
        <w:t>IETF RFC 4566: "SDP: Session Description Protocol".</w:t>
      </w:r>
    </w:p>
    <w:p w14:paraId="17A94DC9" w14:textId="77777777" w:rsidR="00CD08E6" w:rsidRDefault="00CD08E6" w:rsidP="00CD08E6">
      <w:pPr>
        <w:pStyle w:val="EX"/>
      </w:pPr>
      <w:r>
        <w:lastRenderedPageBreak/>
        <w:t>[54]</w:t>
      </w:r>
      <w:r w:rsidRPr="002A15EA">
        <w:tab/>
        <w:t>IETF RFC 4867: "RTP Payload Format and File Storage Format for the Adaptive Multi-Rate (AMR) and Adaptive Multi-Rate Wideband (AMR-WB) Audio Codecs".</w:t>
      </w:r>
    </w:p>
    <w:p w14:paraId="5519C919" w14:textId="77777777"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9449CF2" w14:textId="77777777"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3845DA17" w14:textId="77777777"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6ACC6697" w14:textId="77777777"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14:paraId="3E889E93" w14:textId="77777777" w:rsidR="00CD08E6" w:rsidRPr="001C66FD" w:rsidRDefault="00CD08E6" w:rsidP="00CD08E6">
      <w:pPr>
        <w:pStyle w:val="EX"/>
      </w:pPr>
      <w:r w:rsidRPr="001C66FD">
        <w:t>[59]</w:t>
      </w:r>
      <w:r w:rsidRPr="001C66FD">
        <w:tab/>
        <w:t>IETF RFC 6947: "The Session Description Protocol (SDP) Alternate Connectivity (ALTC) Attribute".</w:t>
      </w:r>
    </w:p>
    <w:p w14:paraId="1A3840A6" w14:textId="77777777" w:rsidR="00CD08E6" w:rsidRDefault="00CD08E6" w:rsidP="00CD08E6">
      <w:pPr>
        <w:pStyle w:val="EX"/>
      </w:pPr>
      <w:r w:rsidRPr="001C66FD">
        <w:t>[60]</w:t>
      </w:r>
      <w:r w:rsidRPr="006366D5">
        <w:tab/>
        <w:t>IETF RFC 5</w:t>
      </w:r>
      <w:r>
        <w:t>761</w:t>
      </w:r>
      <w:r w:rsidRPr="006366D5">
        <w:t>: "</w:t>
      </w:r>
      <w:r w:rsidRPr="006C5881">
        <w:t>Multiplexing RTP Data and Control Packets on a Single Port</w:t>
      </w:r>
      <w:r w:rsidRPr="006366D5">
        <w:t>".</w:t>
      </w:r>
    </w:p>
    <w:p w14:paraId="765F4BF7" w14:textId="4B34C43E" w:rsidR="00972D62" w:rsidRPr="00DC1C99" w:rsidRDefault="00972D62" w:rsidP="00972D62">
      <w:pPr>
        <w:pStyle w:val="EX"/>
      </w:pPr>
      <w:r>
        <w:t>[61]</w:t>
      </w:r>
      <w:r w:rsidRPr="00DC1C99">
        <w:tab/>
        <w:t>IETF </w:t>
      </w:r>
      <w:r w:rsidRPr="005B6F95">
        <w:t>RFC</w:t>
      </w:r>
      <w:r w:rsidRPr="00145D10">
        <w:t> </w:t>
      </w:r>
      <w:r w:rsidRPr="005B6F95">
        <w:t>8831</w:t>
      </w:r>
      <w:r w:rsidRPr="00DC1C99">
        <w:t>: "WebRTC Data Channels".</w:t>
      </w:r>
    </w:p>
    <w:p w14:paraId="27D3AA06" w14:textId="4F255F93" w:rsidR="00972D62" w:rsidRPr="00DC1C99" w:rsidRDefault="00972D62" w:rsidP="00972D62">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7E2E68C4" w14:textId="77777777" w:rsidR="00972D62" w:rsidRPr="00DC1C99" w:rsidRDefault="00972D62" w:rsidP="00972D62">
      <w:pPr>
        <w:pStyle w:val="EX"/>
      </w:pPr>
      <w:r>
        <w:t>[63]</w:t>
      </w:r>
      <w:r w:rsidRPr="00DC1C99">
        <w:tab/>
        <w:t>IETF</w:t>
      </w:r>
      <w:r>
        <w:t> </w:t>
      </w:r>
      <w:r w:rsidRPr="00DC1C99">
        <w:t>RFC</w:t>
      </w:r>
      <w:r>
        <w:t> </w:t>
      </w:r>
      <w:r w:rsidRPr="00DC1C99">
        <w:t>4960: "Stream Control Transmission Protocol".</w:t>
      </w:r>
    </w:p>
    <w:p w14:paraId="2E5FEEB9" w14:textId="4A395F63" w:rsidR="00972D62" w:rsidRPr="00DC1C99" w:rsidRDefault="00972D62" w:rsidP="00972D62">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A475E52" w14:textId="015CE282" w:rsidR="00972D62" w:rsidRDefault="00972D62" w:rsidP="00972D62">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818AA19" w14:textId="77777777"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14:paraId="6542748B" w14:textId="77777777"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417DF540" w14:textId="77777777" w:rsidR="00CD08E6" w:rsidRPr="004B7AAF" w:rsidRDefault="00CD08E6" w:rsidP="00CD08E6">
      <w:pPr>
        <w:pStyle w:val="EX"/>
      </w:pPr>
      <w:r>
        <w:t>[68]</w:t>
      </w:r>
      <w:r w:rsidRPr="004B7AAF">
        <w:tab/>
        <w:t>IETF RFC 4573: "MIME Type Registration for RTP Payload Format for H.224".</w:t>
      </w:r>
    </w:p>
    <w:p w14:paraId="183682A7" w14:textId="77777777" w:rsidR="00CD08E6" w:rsidRPr="004B7AAF" w:rsidRDefault="00CD08E6" w:rsidP="00CD08E6">
      <w:pPr>
        <w:pStyle w:val="EX"/>
      </w:pPr>
      <w:r>
        <w:t>[69]</w:t>
      </w:r>
      <w:r w:rsidRPr="004B7AAF">
        <w:tab/>
        <w:t>ITU-T Recommendation H.224 (01/2005): "A real time control protocol for simplex applications using the H.221 LSD/HSD/MLP channels".</w:t>
      </w:r>
    </w:p>
    <w:p w14:paraId="7E3EF171" w14:textId="77777777" w:rsidR="00CD08E6" w:rsidRDefault="00CD08E6" w:rsidP="00CD08E6">
      <w:pPr>
        <w:pStyle w:val="EX"/>
      </w:pPr>
      <w:r>
        <w:t>[70]</w:t>
      </w:r>
      <w:r w:rsidRPr="004B7AAF">
        <w:tab/>
        <w:t>ITU-T Recommendation H.281 (11/1994): "A far end camera control protocol for videoconferences using H.224".</w:t>
      </w:r>
    </w:p>
    <w:p w14:paraId="4E35AB03" w14:textId="50D4153B" w:rsidR="00CD08E6" w:rsidRPr="006945FB" w:rsidRDefault="00CD08E6" w:rsidP="00972D62">
      <w:pPr>
        <w:pStyle w:val="EX"/>
      </w:pPr>
      <w:r>
        <w:t>[71]</w:t>
      </w:r>
      <w:r w:rsidRPr="006945FB">
        <w:tab/>
      </w:r>
      <w:r w:rsidR="00972D62" w:rsidRPr="006945FB">
        <w:t>IETF </w:t>
      </w:r>
      <w:r w:rsidR="00972D62" w:rsidRPr="00145D10">
        <w:t>RFC </w:t>
      </w:r>
      <w:r w:rsidR="00972D62">
        <w:t>8858</w:t>
      </w:r>
      <w:r w:rsidR="00972D62" w:rsidRPr="006945FB">
        <w:t xml:space="preserve">: "Indicating Exclusive Support of </w:t>
      </w:r>
      <w:r w:rsidR="00972D62">
        <w:t>RTP and RTP Control Protocol (RTCP) Multiplexing Using the Session Description Protocol (SDP)</w:t>
      </w:r>
      <w:r w:rsidR="00972D62" w:rsidRPr="006945FB">
        <w:t>".</w:t>
      </w:r>
    </w:p>
    <w:p w14:paraId="7BEE60C3" w14:textId="77777777"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03030E68" w14:textId="77777777"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274C5F1C" w14:textId="77777777"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14:paraId="12D054EB" w14:textId="230F9832" w:rsidR="00CD08E6" w:rsidRPr="001F6B5D" w:rsidRDefault="00CD08E6" w:rsidP="00972D62">
      <w:pPr>
        <w:pStyle w:val="EX"/>
      </w:pPr>
      <w:r>
        <w:t>[75]</w:t>
      </w:r>
      <w:r>
        <w:tab/>
      </w:r>
      <w:r w:rsidR="00972D62">
        <w:t>IETF </w:t>
      </w:r>
      <w:r w:rsidR="00972D62" w:rsidRPr="00145D10">
        <w:t>RFC </w:t>
      </w:r>
      <w:r w:rsidR="00972D62">
        <w:t>8865: "</w:t>
      </w:r>
      <w:r w:rsidR="00972D62" w:rsidRPr="004F4A1C">
        <w:t xml:space="preserve">T.140 </w:t>
      </w:r>
      <w:r w:rsidR="00972D62" w:rsidRPr="002271CA">
        <w:t>Real-Time</w:t>
      </w:r>
      <w:r w:rsidR="00972D62" w:rsidRPr="004F4A1C">
        <w:t xml:space="preserve"> Text Conversation over WebRTC Data Channels</w:t>
      </w:r>
      <w:r w:rsidR="00972D62">
        <w:t>".</w:t>
      </w:r>
    </w:p>
    <w:p w14:paraId="5D567FC7" w14:textId="77777777" w:rsidR="00CD08E6" w:rsidRDefault="00CD08E6" w:rsidP="00CD08E6">
      <w:pPr>
        <w:pStyle w:val="EX"/>
      </w:pPr>
      <w:r>
        <w:t>[76]</w:t>
      </w:r>
      <w:r>
        <w:tab/>
        <w:t>Void</w:t>
      </w:r>
      <w:r w:rsidRPr="0021766C">
        <w:t>.</w:t>
      </w:r>
    </w:p>
    <w:p w14:paraId="5A70EF46" w14:textId="77777777"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14:paraId="3998458B" w14:textId="77777777" w:rsidR="00CD08E6" w:rsidRDefault="00CD08E6" w:rsidP="00CD08E6">
      <w:pPr>
        <w:pStyle w:val="EX"/>
      </w:pPr>
      <w:r>
        <w:t>[78]</w:t>
      </w:r>
      <w:r>
        <w:tab/>
        <w:t>IETF RFC 5104: "Codec Control Messages in the RTP Audio-Visual Profile with Feedback (AVPF)".</w:t>
      </w:r>
    </w:p>
    <w:p w14:paraId="21B0BBAA" w14:textId="77777777" w:rsidR="00CD08E6" w:rsidRDefault="00CD08E6" w:rsidP="00CD08E6">
      <w:pPr>
        <w:pStyle w:val="EX"/>
      </w:pPr>
      <w:r>
        <w:t>[79]</w:t>
      </w:r>
      <w:r>
        <w:tab/>
        <w:t>IETF RFC 7728: "RTP Stream Pause and Resume".</w:t>
      </w:r>
    </w:p>
    <w:p w14:paraId="141C3E41" w14:textId="77777777" w:rsidR="00CD08E6" w:rsidRPr="00DC1C99" w:rsidRDefault="00CD08E6" w:rsidP="00CD08E6">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2E62CE58" w14:textId="7B7AA72D" w:rsidR="00CD08E6" w:rsidRDefault="00CD08E6" w:rsidP="00972D62">
      <w:pPr>
        <w:pStyle w:val="EX"/>
        <w:rPr>
          <w:lang w:eastAsia="ja-JP"/>
        </w:rPr>
      </w:pPr>
      <w:r>
        <w:t>[81]</w:t>
      </w:r>
      <w:r>
        <w:tab/>
      </w:r>
      <w:r w:rsidR="00972D62" w:rsidRPr="00DC1C99">
        <w:t>IETF</w:t>
      </w:r>
      <w:r w:rsidR="00972D62">
        <w:t> </w:t>
      </w:r>
      <w:r w:rsidR="00972D62" w:rsidRPr="00145D10">
        <w:t>RFC </w:t>
      </w:r>
      <w:r w:rsidR="00972D62">
        <w:t>8842</w:t>
      </w:r>
      <w:r w:rsidR="00972D62">
        <w:rPr>
          <w:lang w:eastAsia="ja-JP"/>
        </w:rPr>
        <w:t>: "</w:t>
      </w:r>
      <w:r w:rsidR="00972D62" w:rsidRPr="00727A91">
        <w:t>Session Description Protocol (SDP) Offer/Answer Considerations for Datagram Transport Layer Security (DTLS) and Transport Layer Security (TLS)</w:t>
      </w:r>
      <w:r w:rsidR="00972D62" w:rsidRPr="00AE479D">
        <w:rPr>
          <w:lang w:eastAsia="ja-JP"/>
        </w:rPr>
        <w:t>".</w:t>
      </w:r>
    </w:p>
    <w:p w14:paraId="0A755FC0" w14:textId="4EBCEFB1" w:rsidR="00C36FAD" w:rsidRPr="00517867" w:rsidRDefault="005350A5" w:rsidP="00C36FAD">
      <w:pPr>
        <w:pStyle w:val="EX"/>
      </w:pPr>
      <w:r>
        <w:lastRenderedPageBreak/>
        <w:t>[82]</w:t>
      </w:r>
      <w:r w:rsidR="00C36FAD" w:rsidRPr="00517867">
        <w:tab/>
        <w:t>IETF RFC 8445: "Interactive Connectivity Establishment (ICE): A Protocol for Network Address Translator (NAT) Traversal".</w:t>
      </w:r>
    </w:p>
    <w:p w14:paraId="53E6F7A7" w14:textId="0F1770AF" w:rsidR="00C36FAD" w:rsidRPr="00517867" w:rsidRDefault="005350A5" w:rsidP="00C36FAD">
      <w:pPr>
        <w:pStyle w:val="EX"/>
      </w:pPr>
      <w:r>
        <w:t>[83]</w:t>
      </w:r>
      <w:r w:rsidR="00C36FAD" w:rsidRPr="00517867">
        <w:tab/>
        <w:t>IETF RFC 8839: "Session Description Protocol (SDP) Offer/Answer Procedures for Interactive Connectivity Establishment (ICE)".</w:t>
      </w:r>
    </w:p>
    <w:p w14:paraId="5EB7B6A1" w14:textId="2F5EF367" w:rsidR="00C36FAD" w:rsidRPr="00517867" w:rsidRDefault="005350A5" w:rsidP="00C36FAD">
      <w:pPr>
        <w:pStyle w:val="EX"/>
      </w:pPr>
      <w:r>
        <w:t>[84]</w:t>
      </w:r>
      <w:r w:rsidR="00C36FAD" w:rsidRPr="00517867">
        <w:tab/>
        <w:t>IETF RFC 8489: "Session Traversal Utilities for NAT (STUN)".</w:t>
      </w:r>
    </w:p>
    <w:p w14:paraId="2B6C528C" w14:textId="040DDCB5" w:rsidR="00C36FAD" w:rsidRDefault="005350A5" w:rsidP="00972D62">
      <w:pPr>
        <w:pStyle w:val="EX"/>
      </w:pPr>
      <w:r>
        <w:t>[85]</w:t>
      </w:r>
      <w:r w:rsidR="00C36FAD" w:rsidRPr="00517867">
        <w:tab/>
        <w:t>IETF RFC 8656: "Traversal Using Relays around NAT (TURN): Relay Extensions to Session Traversal Utilities for NAT (STUN)".</w:t>
      </w:r>
    </w:p>
    <w:p w14:paraId="18A956DD" w14:textId="4690A63A" w:rsidR="00A710CA" w:rsidRDefault="00A710CA" w:rsidP="00A710CA">
      <w:pPr>
        <w:pStyle w:val="EX"/>
        <w:rPr>
          <w:lang w:eastAsia="zh-CN"/>
        </w:rPr>
      </w:pPr>
      <w:r>
        <w:rPr>
          <w:lang w:eastAsia="zh-CN"/>
        </w:rPr>
        <w:t>[86]</w:t>
      </w:r>
      <w:r>
        <w:rPr>
          <w:lang w:eastAsia="zh-CN"/>
        </w:rPr>
        <w:tab/>
        <w:t>3GPP TS 26.250: "Codec for Immersive Voice and Audio Services – General Overview".</w:t>
      </w:r>
    </w:p>
    <w:p w14:paraId="08AAB9DF" w14:textId="160B123B" w:rsidR="00A710CA" w:rsidRDefault="00A710CA" w:rsidP="00972D62">
      <w:pPr>
        <w:pStyle w:val="EX"/>
        <w:rPr>
          <w:lang w:eastAsia="zh-CN"/>
        </w:rPr>
      </w:pPr>
      <w:r>
        <w:rPr>
          <w:lang w:eastAsia="zh-CN"/>
        </w:rPr>
        <w:t>[87]</w:t>
      </w:r>
      <w:r>
        <w:rPr>
          <w:lang w:eastAsia="zh-CN"/>
        </w:rPr>
        <w:tab/>
        <w:t>3GPP TS 26.253: "Codec for Immersive Voice and Audio Services – Detailed Algorithmic Description incl. RTP payload format and SDP parameter definitions".</w:t>
      </w:r>
    </w:p>
    <w:p w14:paraId="5BFA154C" w14:textId="1B6B7C21" w:rsidR="005E5EC7" w:rsidRPr="00EB1EE2" w:rsidRDefault="005E5EC7" w:rsidP="005E5EC7">
      <w:pPr>
        <w:pStyle w:val="EX"/>
        <w:rPr>
          <w:lang w:eastAsia="zh-CN"/>
        </w:rPr>
      </w:pPr>
      <w:bookmarkStart w:id="20" w:name="_Hlk207334303"/>
      <w:r>
        <w:rPr>
          <w:lang w:eastAsia="zh-CN"/>
        </w:rPr>
        <w:t>[88]</w:t>
      </w:r>
      <w:r>
        <w:rPr>
          <w:lang w:eastAsia="zh-CN"/>
        </w:rPr>
        <w:tab/>
        <w:t>3GPP TS 23.380: "IMS Restoration Procedures".</w:t>
      </w:r>
      <w:bookmarkEnd w:id="20"/>
    </w:p>
    <w:p w14:paraId="1F92E4D5" w14:textId="77777777" w:rsidR="00CD08E6" w:rsidRDefault="00CD08E6" w:rsidP="000F684F">
      <w:pPr>
        <w:pStyle w:val="Heading1"/>
      </w:pPr>
      <w:bookmarkStart w:id="21" w:name="_Toc11327305"/>
      <w:bookmarkStart w:id="22" w:name="_Toc27251370"/>
      <w:bookmarkStart w:id="23" w:name="_Toc208981598"/>
      <w:r>
        <w:t>3</w:t>
      </w:r>
      <w:r>
        <w:tab/>
        <w:t>Definitions, symbols and abbreviations</w:t>
      </w:r>
      <w:bookmarkEnd w:id="21"/>
      <w:bookmarkEnd w:id="22"/>
      <w:bookmarkEnd w:id="23"/>
    </w:p>
    <w:p w14:paraId="61617134" w14:textId="77777777" w:rsidR="00CD08E6" w:rsidRDefault="00CD08E6" w:rsidP="000F684F">
      <w:pPr>
        <w:pStyle w:val="Heading2"/>
      </w:pPr>
      <w:bookmarkStart w:id="24" w:name="_Toc11327306"/>
      <w:bookmarkStart w:id="25" w:name="_Toc27251371"/>
      <w:bookmarkStart w:id="26" w:name="_Toc208981599"/>
      <w:r>
        <w:t>3.1</w:t>
      </w:r>
      <w:r>
        <w:tab/>
        <w:t>Definitions</w:t>
      </w:r>
      <w:bookmarkEnd w:id="24"/>
      <w:bookmarkEnd w:id="25"/>
      <w:bookmarkEnd w:id="26"/>
    </w:p>
    <w:p w14:paraId="7240D013" w14:textId="77777777"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14:paraId="3B7B503B" w14:textId="77777777"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4C1AD7F" w14:textId="77777777"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14:paraId="15298E3F" w14:textId="41779101"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7642C7B2" w14:textId="3B757CD2"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54A578FA" w14:textId="77777777" w:rsidR="00597563"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7D28296E" w14:textId="4E758A68" w:rsidR="00CD08E6" w:rsidRPr="00523098" w:rsidRDefault="00CD08E6" w:rsidP="00CD08E6">
      <w:r>
        <w:rPr>
          <w:b/>
          <w:bCs/>
        </w:rPr>
        <w:t xml:space="preserve">NAT-PT/NAPT-PT: </w:t>
      </w:r>
      <w:r>
        <w:t xml:space="preserve">see definition in 3GPP </w:t>
      </w:r>
      <w:r w:rsidR="00597563">
        <w:t>TS 2</w:t>
      </w:r>
      <w:r>
        <w:t>3.228</w:t>
      </w:r>
      <w:r w:rsidR="00597563">
        <w:t> [</w:t>
      </w:r>
      <w:r>
        <w:t>2].</w:t>
      </w:r>
    </w:p>
    <w:p w14:paraId="08CA4B96" w14:textId="77777777"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3C27F40" w14:textId="1797F7A7" w:rsidR="00CD08E6" w:rsidRDefault="00CD08E6" w:rsidP="00CD08E6">
      <w:r>
        <w:rPr>
          <w:b/>
        </w:rPr>
        <w:t>Network Address Translation (NA(P)T):</w:t>
      </w:r>
      <w:r>
        <w:t xml:space="preserve"> see definition in 3GPP </w:t>
      </w:r>
      <w:r w:rsidR="00597563">
        <w:t>TS 2</w:t>
      </w:r>
      <w:r>
        <w:t>3.228</w:t>
      </w:r>
      <w:r w:rsidR="00597563">
        <w:t> [</w:t>
      </w:r>
      <w:r>
        <w:t>2].</w:t>
      </w:r>
    </w:p>
    <w:p w14:paraId="67989835" w14:textId="77777777"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1420EA" w14:textId="77777777"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14:paraId="5BD367C9" w14:textId="60DE54B4" w:rsidR="00597563"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w:t>
      </w:r>
      <w:r w:rsidRPr="007856D2">
        <w:t>.</w:t>
      </w:r>
    </w:p>
    <w:p w14:paraId="68345333" w14:textId="5AC2F64A"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w:t>
      </w:r>
    </w:p>
    <w:p w14:paraId="3A68BBD8" w14:textId="77777777" w:rsidR="00CD08E6" w:rsidRPr="00EC43D8" w:rsidRDefault="00CD08E6" w:rsidP="00CD08E6">
      <w:r w:rsidRPr="00EC43D8">
        <w:rPr>
          <w:rFonts w:eastAsia="SimSun"/>
          <w:b/>
          <w:bCs/>
          <w:lang w:eastAsia="zh-CN"/>
        </w:rPr>
        <w:t>TLS endpoint</w:t>
      </w:r>
      <w:r w:rsidRPr="00EC43D8">
        <w:t>: either a TLS-client or a TLS-server.</w:t>
      </w:r>
    </w:p>
    <w:p w14:paraId="5EFB3205" w14:textId="77777777" w:rsidR="00CD08E6" w:rsidRDefault="00CD08E6" w:rsidP="00CD08E6">
      <w:pPr>
        <w:rPr>
          <w:b/>
        </w:rPr>
      </w:pPr>
      <w:r>
        <w:rPr>
          <w:b/>
        </w:rPr>
        <w:t>Convention:</w:t>
      </w:r>
    </w:p>
    <w:p w14:paraId="65BAE0E0" w14:textId="77777777" w:rsidR="00CD08E6" w:rsidRDefault="00CD08E6" w:rsidP="00CD08E6">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4D51E344" w14:textId="77777777" w:rsidR="00CD08E6" w:rsidRDefault="00CD08E6" w:rsidP="00CD08E6">
      <w:r>
        <w:t>For the purposes of the present document, the following terms and definitions given in 3GPP TS 23.237 [18] apply:</w:t>
      </w:r>
    </w:p>
    <w:p w14:paraId="59888523" w14:textId="77777777" w:rsidR="00CD08E6" w:rsidRDefault="00CD08E6" w:rsidP="00CD08E6">
      <w:pPr>
        <w:pStyle w:val="EW"/>
        <w:rPr>
          <w:b/>
          <w:bCs/>
        </w:rPr>
      </w:pPr>
      <w:r>
        <w:rPr>
          <w:b/>
          <w:bCs/>
        </w:rPr>
        <w:lastRenderedPageBreak/>
        <w:t>Access Leg</w:t>
      </w:r>
    </w:p>
    <w:p w14:paraId="65687CF5" w14:textId="77777777" w:rsidR="00CD08E6" w:rsidRDefault="00CD08E6" w:rsidP="00CD08E6">
      <w:pPr>
        <w:pStyle w:val="EW"/>
        <w:rPr>
          <w:b/>
          <w:bCs/>
        </w:rPr>
      </w:pPr>
      <w:r>
        <w:rPr>
          <w:b/>
          <w:bCs/>
        </w:rPr>
        <w:t>Access Transfer Control Function (ATCF)</w:t>
      </w:r>
    </w:p>
    <w:p w14:paraId="748EBCC2" w14:textId="77777777" w:rsidR="00CD08E6" w:rsidRDefault="00CD08E6" w:rsidP="00CD08E6">
      <w:pPr>
        <w:pStyle w:val="EW"/>
        <w:rPr>
          <w:b/>
          <w:bCs/>
        </w:rPr>
      </w:pPr>
      <w:r>
        <w:rPr>
          <w:b/>
          <w:bCs/>
        </w:rPr>
        <w:t>Access Transfer Gateway (ATGW)</w:t>
      </w:r>
    </w:p>
    <w:p w14:paraId="22EC650D" w14:textId="77777777" w:rsidR="00CD08E6" w:rsidRPr="00A32990" w:rsidRDefault="00CD08E6" w:rsidP="00CD08E6">
      <w:pPr>
        <w:pStyle w:val="EW"/>
        <w:rPr>
          <w:b/>
          <w:bCs/>
        </w:rPr>
      </w:pPr>
      <w:r>
        <w:rPr>
          <w:b/>
          <w:bCs/>
        </w:rPr>
        <w:t>Remote Leg</w:t>
      </w:r>
    </w:p>
    <w:p w14:paraId="61ED5FE3" w14:textId="77777777" w:rsidR="00CD08E6" w:rsidRDefault="00CD08E6" w:rsidP="00CD08E6">
      <w:pPr>
        <w:pStyle w:val="EW"/>
        <w:rPr>
          <w:b/>
          <w:bCs/>
        </w:rPr>
      </w:pPr>
      <w:r>
        <w:rPr>
          <w:b/>
          <w:bCs/>
        </w:rPr>
        <w:t>Target Access Leg</w:t>
      </w:r>
    </w:p>
    <w:p w14:paraId="6A848232" w14:textId="77777777" w:rsidR="00CD08E6" w:rsidRPr="005D44E5" w:rsidRDefault="00CD08E6" w:rsidP="00CD08E6">
      <w:pPr>
        <w:pStyle w:val="EW"/>
        <w:rPr>
          <w:b/>
          <w:bCs/>
        </w:rPr>
      </w:pPr>
      <w:r w:rsidRPr="005D44E5">
        <w:rPr>
          <w:b/>
        </w:rPr>
        <w:t>Source Access Leg</w:t>
      </w:r>
    </w:p>
    <w:p w14:paraId="7883A63B" w14:textId="77777777" w:rsidR="00CD08E6" w:rsidRDefault="00CD08E6" w:rsidP="000F684F">
      <w:pPr>
        <w:pStyle w:val="Heading2"/>
      </w:pPr>
      <w:bookmarkStart w:id="27" w:name="_Toc11327307"/>
      <w:bookmarkStart w:id="28" w:name="_Toc27251372"/>
      <w:bookmarkStart w:id="29" w:name="_Toc208981600"/>
      <w:r>
        <w:t>3.2</w:t>
      </w:r>
      <w:r>
        <w:tab/>
        <w:t>Symbols</w:t>
      </w:r>
      <w:bookmarkEnd w:id="27"/>
      <w:bookmarkEnd w:id="28"/>
      <w:bookmarkEnd w:id="29"/>
    </w:p>
    <w:p w14:paraId="6D8D1F1D" w14:textId="77777777" w:rsidR="00CD08E6" w:rsidRDefault="00CD08E6" w:rsidP="00CD08E6">
      <w:pPr>
        <w:keepNext/>
      </w:pPr>
      <w:r>
        <w:t>For the purposes of the present document, the following symbols apply:</w:t>
      </w:r>
    </w:p>
    <w:p w14:paraId="59EF9B23" w14:textId="77777777" w:rsidR="00CD08E6" w:rsidRDefault="00CD08E6" w:rsidP="00CD08E6">
      <w:pPr>
        <w:pStyle w:val="EW"/>
      </w:pPr>
      <w:r>
        <w:t>Iq</w:t>
      </w:r>
      <w:r w:rsidRPr="002F0AEA">
        <w:tab/>
      </w:r>
      <w:r>
        <w:t>Interface between the IMS Application Level Gateway and the IMS Access Media Gateway</w:t>
      </w:r>
    </w:p>
    <w:p w14:paraId="581F7471" w14:textId="77777777" w:rsidR="00CD08E6" w:rsidRDefault="00CD08E6" w:rsidP="000F684F">
      <w:pPr>
        <w:pStyle w:val="Heading2"/>
      </w:pPr>
      <w:bookmarkStart w:id="30" w:name="_Toc11327308"/>
      <w:bookmarkStart w:id="31" w:name="_Toc27251373"/>
      <w:bookmarkStart w:id="32" w:name="_Toc208981601"/>
      <w:r>
        <w:t>3.3</w:t>
      </w:r>
      <w:r>
        <w:tab/>
        <w:t>Abbreviations</w:t>
      </w:r>
      <w:bookmarkEnd w:id="30"/>
      <w:bookmarkEnd w:id="31"/>
      <w:bookmarkEnd w:id="32"/>
    </w:p>
    <w:p w14:paraId="49C2EE03" w14:textId="509D2179" w:rsidR="00CD08E6" w:rsidRDefault="00CD08E6" w:rsidP="00CD08E6">
      <w:pPr>
        <w:keepNext/>
      </w:pPr>
      <w:r>
        <w:t>For the purposes of the present document, the abbreviations given in TR 21.905</w:t>
      </w:r>
      <w:r w:rsidR="00597563">
        <w:t> [</w:t>
      </w:r>
      <w:r>
        <w:t>1] and the following apply. An abbreviation defined in the present document takes precedence over the definition of the same abbreviation, if any, in TR 21.905 [1].</w:t>
      </w:r>
    </w:p>
    <w:p w14:paraId="5631D68F" w14:textId="77777777" w:rsidR="00CD08E6" w:rsidRDefault="00CD08E6" w:rsidP="00CD08E6">
      <w:pPr>
        <w:pStyle w:val="EW"/>
      </w:pPr>
      <w:r>
        <w:t>ALTC</w:t>
      </w:r>
      <w:r>
        <w:tab/>
        <w:t>Alternate Connectivity</w:t>
      </w:r>
    </w:p>
    <w:p w14:paraId="51011440" w14:textId="77777777" w:rsidR="00CD08E6" w:rsidRPr="002A15EA" w:rsidRDefault="00CD08E6" w:rsidP="00CD08E6">
      <w:pPr>
        <w:pStyle w:val="EW"/>
      </w:pPr>
      <w:r w:rsidRPr="002A15EA">
        <w:t>AMR</w:t>
      </w:r>
      <w:r w:rsidRPr="002A15EA">
        <w:tab/>
        <w:t>Adaptive Multi-Rate</w:t>
      </w:r>
    </w:p>
    <w:p w14:paraId="3172AF19" w14:textId="77777777" w:rsidR="00CD08E6" w:rsidRPr="002A15EA" w:rsidRDefault="00CD08E6" w:rsidP="00CD08E6">
      <w:pPr>
        <w:pStyle w:val="EW"/>
      </w:pPr>
      <w:r w:rsidRPr="002A15EA">
        <w:t>AMR-WB</w:t>
      </w:r>
      <w:r w:rsidRPr="002A15EA">
        <w:tab/>
        <w:t>Adaptive Multi-Rate - WideBand</w:t>
      </w:r>
    </w:p>
    <w:p w14:paraId="4EB2E9C8" w14:textId="77777777" w:rsidR="00A710CA" w:rsidRPr="002A15EA" w:rsidRDefault="00A710CA" w:rsidP="00A710CA">
      <w:pPr>
        <w:pStyle w:val="EW"/>
      </w:pPr>
      <w:r w:rsidRPr="006E39D1">
        <w:t>AMR-WB IO</w:t>
      </w:r>
      <w:r w:rsidRPr="006E39D1">
        <w:tab/>
        <w:t xml:space="preserve">Adaptive Multi-Rate - WideBand Inter-operable Mode, included in the EVS </w:t>
      </w:r>
      <w:r>
        <w:t xml:space="preserve">and IVAS </w:t>
      </w:r>
      <w:r w:rsidRPr="006E39D1">
        <w:t>codec</w:t>
      </w:r>
      <w:r>
        <w:t>s</w:t>
      </w:r>
    </w:p>
    <w:p w14:paraId="71BE9FAD" w14:textId="77777777" w:rsidR="00CD08E6" w:rsidRPr="002A15EA" w:rsidRDefault="00CD08E6" w:rsidP="00CD08E6">
      <w:pPr>
        <w:pStyle w:val="EW"/>
      </w:pPr>
      <w:r w:rsidRPr="002A15EA">
        <w:t>APP</w:t>
      </w:r>
      <w:r w:rsidRPr="002A15EA">
        <w:tab/>
        <w:t>APPlication-defined RTCP packet</w:t>
      </w:r>
    </w:p>
    <w:p w14:paraId="3900ACD4" w14:textId="77777777" w:rsidR="00CD08E6" w:rsidRDefault="00CD08E6" w:rsidP="00CD08E6">
      <w:pPr>
        <w:pStyle w:val="EW"/>
      </w:pPr>
      <w:r>
        <w:t>ATCF</w:t>
      </w:r>
      <w:r>
        <w:tab/>
      </w:r>
      <w:r w:rsidRPr="00BD5256">
        <w:t>A</w:t>
      </w:r>
      <w:r>
        <w:t>ccess Transfer Control Function</w:t>
      </w:r>
    </w:p>
    <w:p w14:paraId="7F29B28B" w14:textId="77777777" w:rsidR="00597563" w:rsidRDefault="00CD08E6" w:rsidP="00CD08E6">
      <w:pPr>
        <w:pStyle w:val="EW"/>
      </w:pPr>
      <w:r>
        <w:t>ATGW</w:t>
      </w:r>
      <w:r>
        <w:tab/>
      </w:r>
      <w:r w:rsidRPr="00BD5256">
        <w:t>Access Transfer Gateway</w:t>
      </w:r>
    </w:p>
    <w:p w14:paraId="2E3796C9" w14:textId="7DB37E18" w:rsidR="00CD08E6" w:rsidRDefault="00CD08E6" w:rsidP="00CD08E6">
      <w:pPr>
        <w:pStyle w:val="EW"/>
      </w:pPr>
      <w:r>
        <w:t>BFCP</w:t>
      </w:r>
      <w:r>
        <w:tab/>
        <w:t>Binary Floor Control Protocol</w:t>
      </w:r>
    </w:p>
    <w:p w14:paraId="25A05B23" w14:textId="77777777" w:rsidR="00CD08E6" w:rsidRDefault="00CD08E6" w:rsidP="00CD08E6">
      <w:pPr>
        <w:pStyle w:val="EW"/>
        <w:rPr>
          <w:lang w:val="en-US"/>
        </w:rPr>
      </w:pPr>
      <w:r w:rsidRPr="00FB653F">
        <w:t>CCM</w:t>
      </w:r>
      <w:r w:rsidRPr="00FB653F">
        <w:tab/>
        <w:t>Codec Control Messages</w:t>
      </w:r>
    </w:p>
    <w:p w14:paraId="13D51773" w14:textId="77777777" w:rsidR="00CD08E6" w:rsidRDefault="00CD08E6" w:rsidP="00230707">
      <w:pPr>
        <w:pStyle w:val="EW"/>
      </w:pPr>
      <w:r w:rsidRPr="00230707">
        <w:t>CVO</w:t>
      </w:r>
      <w:r w:rsidRPr="00230707">
        <w:tab/>
        <w:t>Coordination of Video Orientation</w:t>
      </w:r>
    </w:p>
    <w:p w14:paraId="70F1400F" w14:textId="77777777" w:rsidR="00CD08E6" w:rsidRDefault="00CD08E6" w:rsidP="00CD08E6">
      <w:pPr>
        <w:pStyle w:val="EW"/>
      </w:pPr>
      <w:r>
        <w:t>DBI</w:t>
      </w:r>
      <w:r>
        <w:tab/>
      </w:r>
      <w:r w:rsidRPr="00214D0D">
        <w:t>Delay Budget Information</w:t>
      </w:r>
    </w:p>
    <w:p w14:paraId="2B1A553D" w14:textId="77777777" w:rsidR="00597563" w:rsidRDefault="00CD08E6" w:rsidP="00230707">
      <w:pPr>
        <w:pStyle w:val="EW"/>
      </w:pPr>
      <w:r w:rsidRPr="00230707">
        <w:t>DC</w:t>
      </w:r>
      <w:r w:rsidRPr="00230707">
        <w:tab/>
        <w:t>Data Channel</w:t>
      </w:r>
    </w:p>
    <w:p w14:paraId="3D3095EE" w14:textId="2C44C2FA" w:rsidR="00CD08E6" w:rsidRDefault="00CD08E6" w:rsidP="00CD08E6">
      <w:pPr>
        <w:pStyle w:val="EW"/>
      </w:pPr>
      <w:r>
        <w:t>DTLS</w:t>
      </w:r>
      <w:r>
        <w:tab/>
        <w:t>Datagram Transport Layer Security</w:t>
      </w:r>
    </w:p>
    <w:p w14:paraId="0BF49B1D" w14:textId="77777777" w:rsidR="00CD08E6" w:rsidRDefault="00CD08E6" w:rsidP="00CD08E6">
      <w:pPr>
        <w:pStyle w:val="EW"/>
      </w:pPr>
      <w:r w:rsidRPr="004F7D73">
        <w:t>DTX</w:t>
      </w:r>
      <w:r w:rsidRPr="004F7D73">
        <w:tab/>
        <w:t>Discontinuous Transmission</w:t>
      </w:r>
    </w:p>
    <w:p w14:paraId="7D406AC3" w14:textId="77777777" w:rsidR="00597563" w:rsidRDefault="00CD08E6" w:rsidP="00CD08E6">
      <w:pPr>
        <w:pStyle w:val="EW"/>
      </w:pPr>
      <w:r>
        <w:t>e2ae security</w:t>
      </w:r>
      <w:r>
        <w:tab/>
      </w:r>
      <w:r w:rsidRPr="002D340C">
        <w:t>End-to-access</w:t>
      </w:r>
      <w:r>
        <w:t>-</w:t>
      </w:r>
      <w:r w:rsidRPr="002D340C">
        <w:t>edge</w:t>
      </w:r>
      <w:r>
        <w:rPr>
          <w:b/>
        </w:rPr>
        <w:t xml:space="preserve"> </w:t>
      </w:r>
      <w:r w:rsidRPr="002D340C">
        <w:t>security</w:t>
      </w:r>
    </w:p>
    <w:p w14:paraId="01C7410F" w14:textId="77777777" w:rsidR="00597563" w:rsidRDefault="00CD08E6" w:rsidP="00CD08E6">
      <w:pPr>
        <w:pStyle w:val="EW"/>
      </w:pPr>
      <w:r>
        <w:t>e2e security</w:t>
      </w:r>
      <w:r>
        <w:tab/>
      </w:r>
      <w:r w:rsidRPr="002D340C">
        <w:t>End-to-end security</w:t>
      </w:r>
    </w:p>
    <w:p w14:paraId="4D050287" w14:textId="54179B50" w:rsidR="00CD08E6" w:rsidRPr="00CD6065" w:rsidRDefault="00CD08E6" w:rsidP="00CD08E6">
      <w:pPr>
        <w:pStyle w:val="EW"/>
      </w:pPr>
      <w:r w:rsidRPr="00CD6065">
        <w:t>ECN</w:t>
      </w:r>
      <w:r w:rsidRPr="00CD6065">
        <w:tab/>
        <w:t>Explicit Congestion Notification</w:t>
      </w:r>
    </w:p>
    <w:p w14:paraId="543ED360" w14:textId="77777777" w:rsidR="00CD08E6" w:rsidRPr="00CD6065" w:rsidRDefault="00CD08E6" w:rsidP="00CD08E6">
      <w:pPr>
        <w:pStyle w:val="EW"/>
      </w:pPr>
      <w:r w:rsidRPr="00CD6065">
        <w:t>ECN-CE</w:t>
      </w:r>
      <w:r w:rsidRPr="00CD6065">
        <w:tab/>
        <w:t>ECN Congestion Experienced</w:t>
      </w:r>
    </w:p>
    <w:p w14:paraId="093FFE04" w14:textId="77777777"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7700A7C2" w14:textId="77777777"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6F30A22D" w14:textId="77777777" w:rsidR="00CD08E6" w:rsidRPr="002A15EA" w:rsidRDefault="00CD08E6" w:rsidP="00CD08E6">
      <w:pPr>
        <w:pStyle w:val="EW"/>
      </w:pPr>
      <w:r w:rsidRPr="002A15EA">
        <w:t>EVS</w:t>
      </w:r>
      <w:r w:rsidRPr="002A15EA">
        <w:tab/>
        <w:t>Enhanced Voice Services</w:t>
      </w:r>
    </w:p>
    <w:p w14:paraId="37CA9D59" w14:textId="77777777" w:rsidR="00CD08E6" w:rsidRPr="00AA357A" w:rsidRDefault="00CD08E6" w:rsidP="00CD08E6">
      <w:pPr>
        <w:pStyle w:val="EW"/>
      </w:pPr>
      <w:r w:rsidRPr="00AA357A">
        <w:t>FECC</w:t>
      </w:r>
      <w:r w:rsidRPr="00AA357A">
        <w:tab/>
        <w:t>Far End Camera Control</w:t>
      </w:r>
    </w:p>
    <w:p w14:paraId="730322B1" w14:textId="77777777" w:rsidR="00CD08E6" w:rsidRDefault="00CD08E6" w:rsidP="00CD08E6">
      <w:pPr>
        <w:pStyle w:val="EW"/>
      </w:pPr>
      <w:r w:rsidRPr="00603812">
        <w:t>FIR</w:t>
      </w:r>
      <w:r w:rsidRPr="00603812">
        <w:tab/>
        <w:t>Full Intra Request</w:t>
      </w:r>
    </w:p>
    <w:p w14:paraId="5A56C574" w14:textId="77777777" w:rsidR="00CD08E6" w:rsidRPr="00AA357A" w:rsidRDefault="00CD08E6" w:rsidP="00CD08E6">
      <w:pPr>
        <w:pStyle w:val="EW"/>
      </w:pPr>
      <w:r>
        <w:t>GTT</w:t>
      </w:r>
      <w:r>
        <w:tab/>
      </w:r>
      <w:r w:rsidRPr="00E04DC4">
        <w:t>Global Text Telephony</w:t>
      </w:r>
    </w:p>
    <w:p w14:paraId="4DE1D55F" w14:textId="77777777" w:rsidR="00CD08E6" w:rsidRPr="004F1579" w:rsidRDefault="00CD08E6" w:rsidP="00CD08E6">
      <w:pPr>
        <w:pStyle w:val="EW"/>
      </w:pPr>
      <w:r w:rsidRPr="004F1579">
        <w:t>ICE</w:t>
      </w:r>
      <w:r w:rsidRPr="004F1579">
        <w:tab/>
        <w:t>Interactive Connectivity Establishment</w:t>
      </w:r>
    </w:p>
    <w:p w14:paraId="6BC37C5E" w14:textId="77777777" w:rsidR="00CD08E6" w:rsidRDefault="00CD08E6" w:rsidP="00CD08E6">
      <w:pPr>
        <w:pStyle w:val="EW"/>
      </w:pPr>
      <w:r>
        <w:t>IMS-AGW</w:t>
      </w:r>
      <w:r>
        <w:tab/>
        <w:t>IMS Access Media Gateway</w:t>
      </w:r>
    </w:p>
    <w:p w14:paraId="182D4A59" w14:textId="77777777" w:rsidR="00597563" w:rsidRDefault="00CD08E6" w:rsidP="00CD08E6">
      <w:pPr>
        <w:pStyle w:val="EW"/>
      </w:pPr>
      <w:r>
        <w:rPr>
          <w:rFonts w:hint="eastAsia"/>
          <w:lang w:eastAsia="zh-CN"/>
        </w:rPr>
        <w:t>IMS-ALG</w:t>
      </w:r>
      <w:r>
        <w:tab/>
        <w:t>IMS Application Level Gateway</w:t>
      </w:r>
    </w:p>
    <w:p w14:paraId="6BFE6B49" w14:textId="1C8A06B6" w:rsidR="00CD08E6" w:rsidRPr="002F0AEA" w:rsidRDefault="00CD08E6" w:rsidP="00CD08E6">
      <w:pPr>
        <w:pStyle w:val="EW"/>
      </w:pPr>
      <w:r>
        <w:t>IM CN</w:t>
      </w:r>
      <w:r>
        <w:tab/>
        <w:t>IMS Core Network</w:t>
      </w:r>
    </w:p>
    <w:p w14:paraId="638CE9D4" w14:textId="77777777" w:rsidR="00A710CA" w:rsidRPr="002F0AEA" w:rsidRDefault="00A710CA" w:rsidP="00A710CA">
      <w:pPr>
        <w:pStyle w:val="EW"/>
      </w:pPr>
      <w:r w:rsidRPr="003C335A">
        <w:t>IVAS</w:t>
      </w:r>
      <w:r w:rsidRPr="003C335A">
        <w:tab/>
        <w:t>Immersive Voice and Audio Service</w:t>
      </w:r>
      <w:r>
        <w:t>s</w:t>
      </w:r>
    </w:p>
    <w:p w14:paraId="1A66BDD1" w14:textId="77777777" w:rsidR="00CD08E6" w:rsidRPr="002F0AEA" w:rsidRDefault="00CD08E6" w:rsidP="00CD08E6">
      <w:pPr>
        <w:pStyle w:val="EW"/>
      </w:pPr>
      <w:r>
        <w:t>MSRP</w:t>
      </w:r>
      <w:r>
        <w:tab/>
        <w:t>Message Session Relay Protocol</w:t>
      </w:r>
    </w:p>
    <w:p w14:paraId="728CBCC9" w14:textId="77777777" w:rsidR="00CD08E6" w:rsidRPr="002F0AEA" w:rsidRDefault="00CD08E6" w:rsidP="00CD08E6">
      <w:pPr>
        <w:pStyle w:val="EW"/>
      </w:pPr>
      <w:r>
        <w:t>MTSI</w:t>
      </w:r>
      <w:r>
        <w:tab/>
      </w:r>
      <w:r w:rsidRPr="009D4097">
        <w:t>Multimedia Telephony Service for IMS</w:t>
      </w:r>
    </w:p>
    <w:p w14:paraId="1C335E43" w14:textId="77777777" w:rsidR="00CD08E6" w:rsidRDefault="00CD08E6" w:rsidP="00CD08E6">
      <w:pPr>
        <w:pStyle w:val="EW"/>
      </w:pPr>
      <w:r w:rsidRPr="002F0AEA">
        <w:t>NA(P)T</w:t>
      </w:r>
      <w:r w:rsidRPr="002F0AEA">
        <w:tab/>
        <w:t>Network Address and optional Port Translation</w:t>
      </w:r>
    </w:p>
    <w:p w14:paraId="79B3F1E6" w14:textId="77777777" w:rsidR="00CD08E6" w:rsidRPr="002F0AEA" w:rsidRDefault="00CD08E6" w:rsidP="00CD08E6">
      <w:pPr>
        <w:pStyle w:val="EW"/>
      </w:pPr>
      <w:r>
        <w:t>NAPT</w:t>
      </w:r>
      <w:r>
        <w:tab/>
        <w:t>Network Address Port Translation</w:t>
      </w:r>
    </w:p>
    <w:p w14:paraId="0754024A" w14:textId="77777777" w:rsidR="00CD08E6" w:rsidRPr="002F0AEA" w:rsidRDefault="00CD08E6" w:rsidP="00CD08E6">
      <w:pPr>
        <w:pStyle w:val="EW"/>
      </w:pPr>
      <w:r w:rsidRPr="002F0AEA">
        <w:t>NAT</w:t>
      </w:r>
      <w:r w:rsidRPr="002F0AEA">
        <w:tab/>
        <w:t>Network Address Translation</w:t>
      </w:r>
    </w:p>
    <w:p w14:paraId="3CE87C91" w14:textId="77777777"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FF9C8B" w14:textId="77777777" w:rsidR="00CD08E6" w:rsidRDefault="00CD08E6" w:rsidP="00CD08E6">
      <w:pPr>
        <w:pStyle w:val="EW"/>
      </w:pPr>
      <w:r w:rsidRPr="002F0AEA">
        <w:t>P-CSCF</w:t>
      </w:r>
      <w:r w:rsidRPr="002F0AEA">
        <w:tab/>
        <w:t>Proxy</w:t>
      </w:r>
      <w:r>
        <w:t>-</w:t>
      </w:r>
      <w:r w:rsidRPr="002F0AEA">
        <w:t>CSCF</w:t>
      </w:r>
    </w:p>
    <w:p w14:paraId="230DBEF8" w14:textId="77777777" w:rsidR="00A710CA" w:rsidRDefault="00A710CA" w:rsidP="00A710CA">
      <w:pPr>
        <w:pStyle w:val="EW"/>
        <w:keepNext/>
      </w:pPr>
      <w:bookmarkStart w:id="33" w:name="_Hlk166834078"/>
      <w:r w:rsidRPr="0011351A">
        <w:t>PI</w:t>
      </w:r>
      <w:r w:rsidRPr="0011351A">
        <w:tab/>
        <w:t>Processing Information</w:t>
      </w:r>
      <w:bookmarkEnd w:id="33"/>
    </w:p>
    <w:p w14:paraId="1225607B" w14:textId="77777777" w:rsidR="00CD08E6" w:rsidRPr="00AA357A" w:rsidRDefault="00CD08E6" w:rsidP="00CD08E6">
      <w:pPr>
        <w:pStyle w:val="EW"/>
      </w:pPr>
      <w:r w:rsidRPr="00AA357A">
        <w:t>ROI</w:t>
      </w:r>
      <w:r w:rsidRPr="00AA357A">
        <w:tab/>
        <w:t>Region of Interest</w:t>
      </w:r>
    </w:p>
    <w:p w14:paraId="3EF31C4F" w14:textId="77777777" w:rsidR="00CD08E6" w:rsidRPr="00622214" w:rsidRDefault="00CD08E6" w:rsidP="00CD08E6">
      <w:pPr>
        <w:pStyle w:val="EW"/>
      </w:pPr>
      <w:r w:rsidRPr="00622214">
        <w:t>RTCP</w:t>
      </w:r>
      <w:r w:rsidRPr="00622214">
        <w:tab/>
        <w:t>RTP Control Protocol</w:t>
      </w:r>
    </w:p>
    <w:p w14:paraId="0F91E36F" w14:textId="77777777" w:rsidR="00CD08E6" w:rsidRPr="002A15EA" w:rsidRDefault="00CD08E6" w:rsidP="00CD08E6">
      <w:pPr>
        <w:pStyle w:val="EW"/>
      </w:pPr>
      <w:r w:rsidRPr="002A15EA">
        <w:t>RTP</w:t>
      </w:r>
      <w:r w:rsidRPr="002A15EA">
        <w:tab/>
        <w:t>Real-time Transport Protocol</w:t>
      </w:r>
    </w:p>
    <w:p w14:paraId="6ACEDFE8" w14:textId="77777777" w:rsidR="00CD08E6" w:rsidRDefault="00CD08E6" w:rsidP="00CD08E6">
      <w:pPr>
        <w:pStyle w:val="EW"/>
      </w:pPr>
      <w:r>
        <w:t>SDPCapNeg</w:t>
      </w:r>
      <w:r>
        <w:tab/>
        <w:t>SDP Capability Negotiation</w:t>
      </w:r>
    </w:p>
    <w:p w14:paraId="1D70A52B" w14:textId="77777777" w:rsidR="00CD08E6" w:rsidRDefault="00CD08E6" w:rsidP="00CD08E6">
      <w:pPr>
        <w:pStyle w:val="EW"/>
      </w:pPr>
      <w:r w:rsidRPr="00BE7025">
        <w:t>SRTP</w:t>
      </w:r>
      <w:r w:rsidRPr="00BE7025">
        <w:tab/>
        <w:t>Secure Real-time Transport Protocol</w:t>
      </w:r>
    </w:p>
    <w:p w14:paraId="54BA076F" w14:textId="77777777" w:rsidR="00597563" w:rsidRDefault="00CD08E6" w:rsidP="00CD08E6">
      <w:pPr>
        <w:pStyle w:val="EW"/>
        <w:rPr>
          <w:lang w:eastAsia="ko-KR"/>
        </w:rPr>
      </w:pPr>
      <w:r>
        <w:rPr>
          <w:lang w:eastAsia="ko-KR"/>
        </w:rPr>
        <w:t>SRVCC</w:t>
      </w:r>
      <w:r>
        <w:rPr>
          <w:lang w:eastAsia="ko-KR"/>
        </w:rPr>
        <w:tab/>
        <w:t>Single Radio Voice Call Continuity</w:t>
      </w:r>
    </w:p>
    <w:p w14:paraId="2E35272E" w14:textId="7FBC2129" w:rsidR="00CD08E6" w:rsidRPr="004F1579" w:rsidRDefault="00CD08E6" w:rsidP="00CD08E6">
      <w:pPr>
        <w:pStyle w:val="EW"/>
      </w:pPr>
      <w:r w:rsidRPr="004F1579">
        <w:lastRenderedPageBreak/>
        <w:t>STUN</w:t>
      </w:r>
      <w:r w:rsidRPr="004F1579">
        <w:tab/>
        <w:t>Session Traversal Utilities for NAT</w:t>
      </w:r>
    </w:p>
    <w:p w14:paraId="482CEE0C" w14:textId="77777777" w:rsidR="00CD08E6" w:rsidRDefault="00CD08E6" w:rsidP="00CD08E6">
      <w:pPr>
        <w:pStyle w:val="EW"/>
        <w:rPr>
          <w:lang w:eastAsia="ko-KR"/>
        </w:rPr>
      </w:pPr>
      <w:r>
        <w:rPr>
          <w:lang w:eastAsia="ko-KR"/>
        </w:rPr>
        <w:t>TLS</w:t>
      </w:r>
      <w:r>
        <w:rPr>
          <w:lang w:eastAsia="ko-KR"/>
        </w:rPr>
        <w:tab/>
        <w:t>Transport Layer Security</w:t>
      </w:r>
    </w:p>
    <w:p w14:paraId="7EB51022" w14:textId="77777777" w:rsidR="00CD08E6" w:rsidRDefault="00CD08E6" w:rsidP="00CD08E6">
      <w:pPr>
        <w:pStyle w:val="EW"/>
      </w:pPr>
      <w:r w:rsidRPr="00603812">
        <w:t>TMMBN</w:t>
      </w:r>
      <w:r w:rsidRPr="00603812">
        <w:tab/>
        <w:t>Temporary Maximum Media Stream Bit Rate Notification</w:t>
      </w:r>
    </w:p>
    <w:p w14:paraId="0338D706" w14:textId="77777777" w:rsidR="00CD08E6" w:rsidRDefault="00CD08E6" w:rsidP="00CD08E6">
      <w:pPr>
        <w:pStyle w:val="EW"/>
        <w:rPr>
          <w:lang w:val="en-US"/>
        </w:rPr>
      </w:pPr>
      <w:r w:rsidRPr="00603812">
        <w:t>TMMBR</w:t>
      </w:r>
      <w:r w:rsidRPr="00603812">
        <w:tab/>
        <w:t>Temporary Maximum Media Stream Bit Rate Request</w:t>
      </w:r>
    </w:p>
    <w:p w14:paraId="369DBF99" w14:textId="77777777" w:rsidR="00CD08E6" w:rsidRPr="004F1579" w:rsidRDefault="00CD08E6" w:rsidP="00CD08E6">
      <w:pPr>
        <w:pStyle w:val="EW"/>
      </w:pPr>
      <w:r w:rsidRPr="004F1579">
        <w:t>TURN</w:t>
      </w:r>
      <w:r w:rsidRPr="004F1579">
        <w:tab/>
        <w:t>Traversal Using Relay NAT</w:t>
      </w:r>
    </w:p>
    <w:p w14:paraId="5CCC0FD3" w14:textId="77777777" w:rsidR="00CD08E6" w:rsidRDefault="00CD08E6" w:rsidP="00CD08E6">
      <w:pPr>
        <w:pStyle w:val="EW"/>
      </w:pPr>
      <w:r>
        <w:t>UDPTL</w:t>
      </w:r>
      <w:r>
        <w:tab/>
        <w:t>User Datagram Protocol Transport Layer</w:t>
      </w:r>
    </w:p>
    <w:p w14:paraId="1B87E7D3" w14:textId="77777777" w:rsidR="00CD08E6" w:rsidRDefault="00CD08E6" w:rsidP="00CD08E6">
      <w:pPr>
        <w:pStyle w:val="EW"/>
      </w:pPr>
      <w:r w:rsidRPr="00B81036">
        <w:t>URN</w:t>
      </w:r>
      <w:r w:rsidRPr="00B81036">
        <w:tab/>
        <w:t>Uniform Resource Name</w:t>
      </w:r>
    </w:p>
    <w:p w14:paraId="47D538C8" w14:textId="77777777" w:rsidR="00CD08E6" w:rsidRDefault="00CD08E6" w:rsidP="00CD08E6">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9F03429" w14:textId="77777777" w:rsidR="00CD08E6" w:rsidRDefault="00CD08E6" w:rsidP="00CD08E6">
      <w:pPr>
        <w:pStyle w:val="EW"/>
        <w:rPr>
          <w:lang w:eastAsia="zh-CN"/>
        </w:rPr>
      </w:pPr>
      <w:r>
        <w:rPr>
          <w:rFonts w:hint="eastAsia"/>
          <w:lang w:eastAsia="zh-CN"/>
        </w:rPr>
        <w:t>WIC</w:t>
      </w:r>
      <w:r>
        <w:rPr>
          <w:rFonts w:hint="eastAsia"/>
          <w:lang w:eastAsia="zh-CN"/>
        </w:rPr>
        <w:tab/>
        <w:t>WebRTC IMS Client</w:t>
      </w:r>
    </w:p>
    <w:p w14:paraId="6F0DEB1F" w14:textId="77777777" w:rsidR="00CD08E6" w:rsidRDefault="00CD08E6" w:rsidP="00CD08E6">
      <w:pPr>
        <w:pStyle w:val="EW"/>
      </w:pPr>
      <w:r>
        <w:rPr>
          <w:rFonts w:hint="eastAsia"/>
          <w:lang w:eastAsia="zh-CN"/>
        </w:rPr>
        <w:t>WWSF</w:t>
      </w:r>
      <w:r>
        <w:rPr>
          <w:rFonts w:hint="eastAsia"/>
          <w:lang w:eastAsia="zh-CN"/>
        </w:rPr>
        <w:tab/>
      </w:r>
      <w:r w:rsidRPr="00E449EC">
        <w:rPr>
          <w:lang w:eastAsia="zh-CN"/>
        </w:rPr>
        <w:t>WebRTC Web Server Function</w:t>
      </w:r>
    </w:p>
    <w:p w14:paraId="0402097D" w14:textId="77777777" w:rsidR="00CD08E6" w:rsidRDefault="00CD08E6" w:rsidP="000F684F">
      <w:pPr>
        <w:pStyle w:val="Heading1"/>
      </w:pPr>
      <w:bookmarkStart w:id="34" w:name="_Toc11327309"/>
      <w:bookmarkStart w:id="35" w:name="_Toc27251374"/>
      <w:bookmarkStart w:id="36" w:name="_Toc208981602"/>
      <w:bookmarkStart w:id="37" w:name="historyclause"/>
      <w:r>
        <w:t>4</w:t>
      </w:r>
      <w:r w:rsidRPr="00A75AE0">
        <w:tab/>
      </w:r>
      <w:r>
        <w:t>Architecture</w:t>
      </w:r>
      <w:bookmarkEnd w:id="34"/>
      <w:bookmarkEnd w:id="35"/>
      <w:bookmarkEnd w:id="36"/>
    </w:p>
    <w:p w14:paraId="5D32B263" w14:textId="77777777" w:rsidR="00CD08E6" w:rsidRDefault="00CD08E6" w:rsidP="000F684F">
      <w:pPr>
        <w:pStyle w:val="Heading2"/>
      </w:pPr>
      <w:bookmarkStart w:id="38" w:name="_Toc11327310"/>
      <w:bookmarkStart w:id="39" w:name="_Toc27251375"/>
      <w:bookmarkStart w:id="40" w:name="_Toc208981603"/>
      <w:r>
        <w:t>4.1</w:t>
      </w:r>
      <w:r w:rsidRPr="00A75AE0">
        <w:tab/>
      </w:r>
      <w:r>
        <w:t>R</w:t>
      </w:r>
      <w:r w:rsidRPr="00A75AE0">
        <w:t xml:space="preserve">eference </w:t>
      </w:r>
      <w:r>
        <w:t>architecture</w:t>
      </w:r>
      <w:bookmarkEnd w:id="38"/>
      <w:bookmarkEnd w:id="39"/>
      <w:bookmarkEnd w:id="40"/>
    </w:p>
    <w:p w14:paraId="1283C5BB" w14:textId="77777777" w:rsidR="00597563" w:rsidRDefault="00CD08E6" w:rsidP="00CD08E6">
      <w:r>
        <w:t>The reference architecture for the IMS-ALG and the IMS-AGW when  NAT is invoked between the UE and the IMS domain is shown  in figure 4.1.1 below.</w:t>
      </w:r>
    </w:p>
    <w:p w14:paraId="794F1B4A" w14:textId="644544CA" w:rsidR="00CD08E6" w:rsidRPr="006E39D1" w:rsidRDefault="00CD08E6" w:rsidP="006E39D1"/>
    <w:p w14:paraId="6AD6D30D" w14:textId="77777777" w:rsidR="00CD08E6" w:rsidRDefault="00CD08E6" w:rsidP="00CD08E6">
      <w:pPr>
        <w:pStyle w:val="TH"/>
      </w:pPr>
      <w:r>
        <w:object w:dxaOrig="10308" w:dyaOrig="3476" w14:anchorId="67A4BBD9">
          <v:shape id="_x0000_i1028" type="#_x0000_t75" style="width:481.5pt;height:162pt" o:ole="">
            <v:imagedata r:id="rId14" o:title=""/>
          </v:shape>
          <o:OLEObject Type="Embed" ProgID="Visio.Drawing.11" ShapeID="_x0000_i1028" DrawAspect="Content" ObjectID="_1819669541" r:id="rId15"/>
        </w:object>
      </w:r>
    </w:p>
    <w:p w14:paraId="4E6B8C96" w14:textId="77777777" w:rsidR="00CD08E6" w:rsidRDefault="00CD08E6" w:rsidP="006E39D1">
      <w:pPr>
        <w:pStyle w:val="TF"/>
      </w:pPr>
      <w:r w:rsidRPr="006E39D1">
        <w:t>Figure 4.1.1:  Reference Architecture with NAT invoked between the UE and the IMS domain</w:t>
      </w:r>
    </w:p>
    <w:p w14:paraId="0EFD41DE" w14:textId="41B6D030" w:rsidR="00CD08E6" w:rsidRDefault="00CD08E6" w:rsidP="00CD08E6">
      <w:r>
        <w:t xml:space="preserve">See 3GPP </w:t>
      </w:r>
      <w:r w:rsidR="00597563">
        <w:t>TS 2</w:t>
      </w:r>
      <w:r>
        <w:t>3.228</w:t>
      </w:r>
      <w:r w:rsidR="00597563">
        <w:t> [</w:t>
      </w:r>
      <w:r>
        <w:t>2] Annexes G.1 and G.2 for a comprehensive description of the reference models.</w:t>
      </w:r>
    </w:p>
    <w:p w14:paraId="36D93872" w14:textId="77777777" w:rsidR="00597563" w:rsidRDefault="00CD08E6" w:rsidP="00CD08E6">
      <w:r>
        <w:t>The reference architecture for the IMS-ALG and the IMS-AGW supporting the ATCF/ATGW function is shown in figure 4.1.2 below.</w:t>
      </w:r>
    </w:p>
    <w:p w14:paraId="0C160B08" w14:textId="465734D2" w:rsidR="00CD08E6" w:rsidRDefault="00CD08E6" w:rsidP="00CD08E6"/>
    <w:p w14:paraId="44B1E4B5" w14:textId="77777777" w:rsidR="00CD08E6" w:rsidRDefault="00CD08E6" w:rsidP="00CD08E6">
      <w:pPr>
        <w:pStyle w:val="TH"/>
      </w:pPr>
      <w:r>
        <w:object w:dxaOrig="10308" w:dyaOrig="3476" w14:anchorId="35C756BD">
          <v:shape id="_x0000_i1029" type="#_x0000_t75" style="width:481.5pt;height:162pt" o:ole="">
            <v:imagedata r:id="rId16" o:title=""/>
          </v:shape>
          <o:OLEObject Type="Embed" ProgID="Visio.Drawing.11" ShapeID="_x0000_i1029" DrawAspect="Content" ObjectID="_1819669542" r:id="rId17"/>
        </w:object>
      </w:r>
    </w:p>
    <w:p w14:paraId="779FD36F" w14:textId="77777777" w:rsidR="00CD08E6" w:rsidRDefault="00CD08E6" w:rsidP="006E39D1">
      <w:pPr>
        <w:pStyle w:val="TF"/>
      </w:pPr>
      <w:r w:rsidRPr="006E39D1">
        <w:t>Figure 4.1.2: Reference Architecture for IMS-ALG/IMS-AGW with ATCF/ATGW function</w:t>
      </w:r>
    </w:p>
    <w:p w14:paraId="497F47CE" w14:textId="39969BE8" w:rsidR="00CD08E6" w:rsidRDefault="00CD08E6" w:rsidP="00CD08E6">
      <w:r>
        <w:lastRenderedPageBreak/>
        <w:t xml:space="preserve">See 3GPP </w:t>
      </w:r>
      <w:r w:rsidR="00597563">
        <w:t>TS 2</w:t>
      </w:r>
      <w:r>
        <w:t>3.237</w:t>
      </w:r>
      <w:r w:rsidR="00597563">
        <w:t> [</w:t>
      </w:r>
      <w:r>
        <w:t xml:space="preserve">18] </w:t>
      </w:r>
      <w:r w:rsidR="00597563">
        <w:t>clause 5</w:t>
      </w:r>
      <w:r>
        <w:t>.2 for a comprehensive description of the reference model.</w:t>
      </w:r>
    </w:p>
    <w:p w14:paraId="7B1286A7" w14:textId="0D543842" w:rsidR="005350A5" w:rsidRPr="004F1579" w:rsidRDefault="005350A5" w:rsidP="005350A5">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w:t>
      </w:r>
      <w:r w:rsidRPr="00A62A48">
        <w:t>RFC</w:t>
      </w:r>
      <w:r>
        <w:t> </w:t>
      </w:r>
      <w:r w:rsidRPr="00A62A48">
        <w:t>8489</w:t>
      </w:r>
      <w:r>
        <w:t> [84]</w:t>
      </w:r>
      <w:r w:rsidRPr="004F1579">
        <w:t xml:space="preserve"> and IETF </w:t>
      </w:r>
      <w:r w:rsidRPr="00A62A48">
        <w:t>RFC</w:t>
      </w:r>
      <w:r>
        <w:t> </w:t>
      </w:r>
      <w:r w:rsidRPr="006B22C0">
        <w:t>8</w:t>
      </w:r>
      <w:r>
        <w:t>656 [85]</w:t>
      </w:r>
      <w:r w:rsidRPr="004F1579">
        <w:t xml:space="preserve"> respectively.</w:t>
      </w:r>
    </w:p>
    <w:p w14:paraId="1A736F63" w14:textId="77777777" w:rsidR="00CD08E6" w:rsidRPr="004F1579" w:rsidRDefault="00CD08E6" w:rsidP="00CD08E6">
      <w:pPr>
        <w:pStyle w:val="TH"/>
      </w:pPr>
      <w:r w:rsidRPr="001D668B">
        <w:object w:dxaOrig="8145" w:dyaOrig="3375" w14:anchorId="3B576182">
          <v:shape id="_x0000_i1030" type="#_x0000_t75" style="width:426pt;height:175.5pt" o:ole="">
            <v:imagedata r:id="rId18" o:title=""/>
          </v:shape>
          <o:OLEObject Type="Embed" ProgID="Visio.Drawing.11" ShapeID="_x0000_i1030" DrawAspect="Content" ObjectID="_1819669543" r:id="rId19"/>
        </w:object>
      </w:r>
    </w:p>
    <w:p w14:paraId="5984EE92" w14:textId="77777777" w:rsidR="00CD08E6" w:rsidRDefault="00CD08E6" w:rsidP="00CD08E6">
      <w:pPr>
        <w:pStyle w:val="NF"/>
      </w:pPr>
      <w:r w:rsidRPr="004F1579">
        <w:t>NOTE</w:t>
      </w:r>
      <w:r>
        <w:t xml:space="preserve"> 1</w:t>
      </w:r>
      <w:r w:rsidRPr="004F1579">
        <w:t>:</w:t>
      </w:r>
      <w:r w:rsidRPr="004F1579">
        <w:tab/>
        <w:t>If the IMS-AGW only supports ICE lite, it will only contain a STUN server.</w:t>
      </w:r>
    </w:p>
    <w:p w14:paraId="5BC14D6D" w14:textId="77777777"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1C42824" w14:textId="77777777" w:rsidR="00CD08E6" w:rsidRDefault="00CD08E6" w:rsidP="00CD08E6">
      <w:pPr>
        <w:pStyle w:val="NF"/>
      </w:pPr>
      <w:r>
        <w:t>NOTE 3:</w:t>
      </w:r>
      <w:r>
        <w:tab/>
        <w:t>The TURN server is a deployment option but not required for all ICE deployments.</w:t>
      </w:r>
    </w:p>
    <w:p w14:paraId="7D44A2E0" w14:textId="77777777" w:rsidR="00CD08E6" w:rsidRDefault="00CD08E6" w:rsidP="00CD08E6">
      <w:pPr>
        <w:pStyle w:val="NF"/>
      </w:pPr>
      <w:r>
        <w:t>NOTE 4:</w:t>
      </w:r>
      <w:r>
        <w:tab/>
        <w:t>The separate STUN server is used by the served UE while it gathers ICE candidates. The STUN server in the IMS-AGW is used to answer ICE connectivity checks.</w:t>
      </w:r>
    </w:p>
    <w:p w14:paraId="4D295540" w14:textId="77777777" w:rsidR="00CD08E6" w:rsidRDefault="00CD08E6" w:rsidP="00CD08E6">
      <w:pPr>
        <w:pStyle w:val="NF"/>
      </w:pPr>
    </w:p>
    <w:p w14:paraId="45B8450D" w14:textId="77777777" w:rsidR="00CD08E6" w:rsidRDefault="00CD08E6" w:rsidP="00CD08E6">
      <w:pPr>
        <w:pStyle w:val="TF"/>
      </w:pPr>
      <w:r w:rsidRPr="004F1579">
        <w:t>Figure 4.1.</w:t>
      </w:r>
      <w:r>
        <w:t>3</w:t>
      </w:r>
      <w:r w:rsidRPr="004F1579">
        <w:t>: Reference architecture for ICE</w:t>
      </w:r>
    </w:p>
    <w:p w14:paraId="493DE488" w14:textId="77777777" w:rsidR="00CD08E6" w:rsidRDefault="00CD08E6" w:rsidP="00CD08E6">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1" w:name="_MON_1459751007"/>
    <w:bookmarkEnd w:id="41"/>
    <w:p w14:paraId="667502F4" w14:textId="77777777" w:rsidR="00CD08E6" w:rsidRDefault="00CD08E6" w:rsidP="00CD08E6">
      <w:pPr>
        <w:pStyle w:val="TH"/>
        <w:rPr>
          <w:lang w:eastAsia="zh-CN"/>
        </w:rPr>
      </w:pPr>
      <w:r>
        <w:object w:dxaOrig="9509" w:dyaOrig="3939" w14:anchorId="224491B1">
          <v:shape id="_x0000_i1031" type="#_x0000_t75" style="width:474.75pt;height:198pt" o:ole="">
            <v:imagedata r:id="rId20" o:title=""/>
          </v:shape>
          <o:OLEObject Type="Embed" ProgID="Word.Picture.8" ShapeID="_x0000_i1031" DrawAspect="Content" ObjectID="_1819669544" r:id="rId21"/>
        </w:object>
      </w:r>
    </w:p>
    <w:p w14:paraId="31FF4AC5" w14:textId="77777777"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29E43246" w14:textId="77777777"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14:paraId="32695E94" w14:textId="77777777" w:rsidR="00CD08E6" w:rsidRDefault="00CD08E6" w:rsidP="00CD08E6">
      <w:pPr>
        <w:pStyle w:val="NW"/>
      </w:pPr>
      <w:r>
        <w:tab/>
        <w:t>PCC functional elements are present only for EPC access with QoS.</w:t>
      </w:r>
    </w:p>
    <w:p w14:paraId="0F5E219F" w14:textId="77777777" w:rsidR="00CD08E6" w:rsidRDefault="00CD08E6" w:rsidP="00CD08E6">
      <w:pPr>
        <w:pStyle w:val="NW"/>
      </w:pPr>
      <w:r>
        <w:tab/>
        <w:t>The corresponding PCC elements for fixed access are also optionally supported but not shown.</w:t>
      </w:r>
    </w:p>
    <w:p w14:paraId="293C79AD" w14:textId="77777777"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14:paraId="10149C12" w14:textId="77777777" w:rsidR="00CD08E6" w:rsidRDefault="00CD08E6" w:rsidP="000F684F">
      <w:pPr>
        <w:pStyle w:val="Heading2"/>
      </w:pPr>
      <w:bookmarkStart w:id="42" w:name="_Toc11327311"/>
      <w:bookmarkStart w:id="43" w:name="_Toc27251376"/>
      <w:bookmarkStart w:id="44" w:name="_Toc208981604"/>
      <w:r>
        <w:lastRenderedPageBreak/>
        <w:t>4.2</w:t>
      </w:r>
      <w:r w:rsidRPr="00A75AE0">
        <w:tab/>
      </w:r>
      <w:r>
        <w:t>NAT Function</w:t>
      </w:r>
      <w:bookmarkEnd w:id="42"/>
      <w:bookmarkEnd w:id="43"/>
      <w:bookmarkEnd w:id="44"/>
    </w:p>
    <w:p w14:paraId="01B41730" w14:textId="58E0C8E1" w:rsidR="00CD08E6" w:rsidRDefault="00CD08E6" w:rsidP="00CD08E6">
      <w:r>
        <w:t xml:space="preserve">An operator may need NAT function between UE and IMS domain. Such function can be provided by the IMS-AGW and can be called local (near-end) NAT or IM CN hosted NAT (see </w:t>
      </w:r>
      <w:r w:rsidR="00597563">
        <w:t>clause 5</w:t>
      </w:r>
      <w:r>
        <w:t xml:space="preserve">.2). There can also be an independent NAT device between UE and IMS domain (see </w:t>
      </w:r>
      <w:r w:rsidR="00597563">
        <w:t>clause 5</w:t>
      </w:r>
      <w:r>
        <w:t>.4), referred as remote (far end) NAT. Thus the IMS-AGW shall support remote NA(P)T traversal.</w:t>
      </w:r>
    </w:p>
    <w:p w14:paraId="00CA55FE" w14:textId="77777777" w:rsidR="00597563" w:rsidRPr="008D24B6" w:rsidRDefault="00CD08E6" w:rsidP="00CD08E6">
      <w:r>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5B7A3079" w14:textId="6D51AD24"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9A26ABE" w14:textId="77777777"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14:paraId="66E60497" w14:textId="77777777"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14:paraId="214B0194" w14:textId="77777777"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558853BF" w14:textId="77777777"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14:paraId="6A019D14" w14:textId="77777777" w:rsidR="00CD08E6" w:rsidRDefault="00CD08E6" w:rsidP="000F684F">
      <w:pPr>
        <w:pStyle w:val="Heading2"/>
      </w:pPr>
      <w:bookmarkStart w:id="45" w:name="_Toc11327312"/>
      <w:bookmarkStart w:id="46" w:name="_Toc27251377"/>
      <w:bookmarkStart w:id="47" w:name="_Toc208981605"/>
      <w:r>
        <w:t>4.3</w:t>
      </w:r>
      <w:r w:rsidRPr="00A75AE0">
        <w:tab/>
      </w:r>
      <w:r>
        <w:t>ATCF/ATGW Function</w:t>
      </w:r>
      <w:bookmarkEnd w:id="45"/>
      <w:bookmarkEnd w:id="46"/>
      <w:bookmarkEnd w:id="47"/>
    </w:p>
    <w:p w14:paraId="5AF3E82C" w14:textId="77777777"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7ED93637" w14:textId="77777777" w:rsidR="00597563" w:rsidRDefault="00CD08E6" w:rsidP="00CD08E6">
      <w:pPr>
        <w:pStyle w:val="B1"/>
        <w:rPr>
          <w:lang w:eastAsia="ko-KR"/>
        </w:rPr>
      </w:pPr>
      <w:r>
        <w:rPr>
          <w:lang w:eastAsia="ko-KR"/>
        </w:rPr>
        <w:t>-</w:t>
      </w:r>
      <w:r>
        <w:rPr>
          <w:lang w:eastAsia="ko-KR"/>
        </w:rPr>
        <w:tab/>
        <w:t>reservation and configuration of IMS-AGW (ATGW) resources for media anchoring during PS session origination or termination;</w:t>
      </w:r>
    </w:p>
    <w:p w14:paraId="6B0A6327" w14:textId="77777777" w:rsidR="00597563" w:rsidRDefault="00CD08E6" w:rsidP="00CD08E6">
      <w:pPr>
        <w:pStyle w:val="B1"/>
        <w:rPr>
          <w:lang w:eastAsia="ko-KR"/>
        </w:rPr>
      </w:pPr>
      <w:r>
        <w:rPr>
          <w:lang w:eastAsia="ko-KR"/>
        </w:rPr>
        <w:t>-</w:t>
      </w:r>
      <w:r>
        <w:rPr>
          <w:lang w:eastAsia="ko-KR"/>
        </w:rPr>
        <w:tab/>
        <w:t>reconfiguration of IMS-AGW (ATGW) resources during access transfer to the CS domain;</w:t>
      </w:r>
    </w:p>
    <w:p w14:paraId="47118AC0" w14:textId="77777777" w:rsidR="00597563" w:rsidRDefault="00CD08E6" w:rsidP="00CD08E6">
      <w:pPr>
        <w:pStyle w:val="B1"/>
        <w:rPr>
          <w:lang w:eastAsia="ko-KR"/>
        </w:rPr>
      </w:pPr>
      <w:r>
        <w:rPr>
          <w:lang w:eastAsia="ko-KR"/>
        </w:rPr>
        <w:t>-</w:t>
      </w:r>
      <w:r>
        <w:rPr>
          <w:lang w:eastAsia="ko-KR"/>
        </w:rPr>
        <w:tab/>
        <w:t>release of IMS-AGW (ATGW) resources upon completion of the access transfer or release of the session;</w:t>
      </w:r>
    </w:p>
    <w:p w14:paraId="5E51EB67" w14:textId="77777777" w:rsidR="00597563"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E5476D" w14:textId="07C0A710"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14:paraId="22F1D978" w14:textId="77777777"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3330A544" w14:textId="77777777"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14:paraId="6C40DEEB" w14:textId="77777777"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0FB4C693" w14:textId="77777777"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2532A9C7" w14:textId="1D81BE2F" w:rsidR="00CD08E6" w:rsidRDefault="00CD08E6" w:rsidP="00CD08E6">
      <w:pPr>
        <w:rPr>
          <w:lang w:eastAsia="ko-KR"/>
        </w:rPr>
      </w:pPr>
      <w:r>
        <w:rPr>
          <w:lang w:eastAsia="ko-KR"/>
        </w:rPr>
        <w:t xml:space="preserve">See 3GPP </w:t>
      </w:r>
      <w:r w:rsidR="00597563">
        <w:rPr>
          <w:lang w:eastAsia="ko-KR"/>
        </w:rPr>
        <w:t>TS 2</w:t>
      </w:r>
      <w:r>
        <w:rPr>
          <w:lang w:eastAsia="ko-KR"/>
        </w:rPr>
        <w:t>3.237</w:t>
      </w:r>
      <w:r w:rsidR="00597563">
        <w:rPr>
          <w:lang w:eastAsia="ko-KR"/>
        </w:rPr>
        <w:t> [</w:t>
      </w:r>
      <w:r>
        <w:rPr>
          <w:lang w:eastAsia="ko-KR"/>
        </w:rPr>
        <w:t xml:space="preserve">18] and 3GPP </w:t>
      </w:r>
      <w:r w:rsidR="00597563">
        <w:rPr>
          <w:lang w:eastAsia="ko-KR"/>
        </w:rPr>
        <w:t>TS 2</w:t>
      </w:r>
      <w:r>
        <w:rPr>
          <w:lang w:eastAsia="ko-KR"/>
        </w:rPr>
        <w:t>4.237</w:t>
      </w:r>
      <w:r w:rsidR="00597563">
        <w:rPr>
          <w:lang w:eastAsia="ko-KR"/>
        </w:rPr>
        <w:t> [</w:t>
      </w:r>
      <w:r>
        <w:rPr>
          <w:lang w:eastAsia="ko-KR"/>
        </w:rPr>
        <w:t>19] for a comprehensive description of the ATCF and ATGW functions.</w:t>
      </w:r>
    </w:p>
    <w:p w14:paraId="23A80FDC" w14:textId="77777777" w:rsidR="00CD08E6" w:rsidRPr="00D96B8A" w:rsidRDefault="00CD08E6" w:rsidP="000F684F">
      <w:pPr>
        <w:pStyle w:val="Heading2"/>
      </w:pPr>
      <w:bookmarkStart w:id="48" w:name="_Toc11327313"/>
      <w:bookmarkStart w:id="49" w:name="_Toc27251378"/>
      <w:bookmarkStart w:id="50" w:name="_Toc208981606"/>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8"/>
      <w:bookmarkEnd w:id="49"/>
      <w:bookmarkEnd w:id="50"/>
    </w:p>
    <w:p w14:paraId="0175393A" w14:textId="77777777"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0921126E" w14:textId="77777777" w:rsidR="00CD08E6" w:rsidRDefault="00CD08E6" w:rsidP="00CD08E6">
      <w:pPr>
        <w:pStyle w:val="B1"/>
        <w:rPr>
          <w:lang w:eastAsia="zh-CN"/>
        </w:rPr>
      </w:pPr>
      <w:r>
        <w:rPr>
          <w:lang w:eastAsia="ko-KR"/>
        </w:rPr>
        <w:lastRenderedPageBreak/>
        <w:t>-</w:t>
      </w:r>
      <w:r>
        <w:rPr>
          <w:lang w:eastAsia="ko-KR"/>
        </w:rPr>
        <w:tab/>
      </w:r>
      <w:r w:rsidRPr="003A1153">
        <w:rPr>
          <w:lang w:eastAsia="ko-KR"/>
        </w:rPr>
        <w:t>media plane interworking extensions as needed for WICs</w:t>
      </w:r>
      <w:r>
        <w:rPr>
          <w:rFonts w:hint="eastAsia"/>
          <w:lang w:eastAsia="zh-CN"/>
        </w:rPr>
        <w:t>;</w:t>
      </w:r>
    </w:p>
    <w:p w14:paraId="5000B7AF" w14:textId="77777777"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4693942F" w14:textId="77777777" w:rsidR="00CD08E6" w:rsidRDefault="00CD08E6" w:rsidP="00CD08E6">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14:paraId="26A8A039" w14:textId="77777777"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E1779AF" w14:textId="77777777"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14:paraId="55A3F348" w14:textId="77777777"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0DB900A7" w14:textId="77777777" w:rsidR="00CD08E6" w:rsidRPr="00CB460A" w:rsidRDefault="00CD08E6" w:rsidP="000F684F">
      <w:pPr>
        <w:pStyle w:val="Heading1"/>
      </w:pPr>
      <w:bookmarkStart w:id="51" w:name="_Toc11327314"/>
      <w:bookmarkStart w:id="52" w:name="_Toc27251379"/>
      <w:bookmarkStart w:id="53" w:name="_Toc208981607"/>
      <w:r>
        <w:t>5</w:t>
      </w:r>
      <w:r w:rsidRPr="00A75AE0">
        <w:tab/>
      </w:r>
      <w:r>
        <w:t>Functional Requirements</w:t>
      </w:r>
      <w:bookmarkEnd w:id="51"/>
      <w:bookmarkEnd w:id="52"/>
      <w:bookmarkEnd w:id="53"/>
    </w:p>
    <w:p w14:paraId="0D5AC4F0" w14:textId="77777777" w:rsidR="00CD08E6" w:rsidRDefault="00CD08E6" w:rsidP="000F684F">
      <w:pPr>
        <w:pStyle w:val="Heading2"/>
      </w:pPr>
      <w:bookmarkStart w:id="54" w:name="_Toc11327315"/>
      <w:bookmarkStart w:id="55" w:name="_Toc27251380"/>
      <w:bookmarkStart w:id="56" w:name="_Toc208981608"/>
      <w:r>
        <w:t>5.1</w:t>
      </w:r>
      <w:r w:rsidRPr="00A75AE0">
        <w:tab/>
      </w:r>
      <w:r>
        <w:t>General</w:t>
      </w:r>
      <w:bookmarkEnd w:id="54"/>
      <w:bookmarkEnd w:id="55"/>
      <w:bookmarkEnd w:id="56"/>
    </w:p>
    <w:p w14:paraId="6E41DC7D" w14:textId="77777777" w:rsidR="00CD08E6" w:rsidRDefault="00CD08E6" w:rsidP="00CD08E6">
      <w:r>
        <w:t>A single IMS-ALG may control one or multiple IMS-AGW(s).</w:t>
      </w:r>
    </w:p>
    <w:p w14:paraId="120511A6" w14:textId="77777777" w:rsidR="00597563" w:rsidRPr="000471FB" w:rsidRDefault="00CD08E6" w:rsidP="000F684F">
      <w:pPr>
        <w:pStyle w:val="Heading2"/>
        <w:rPr>
          <w:lang w:val="en-US"/>
        </w:rPr>
      </w:pPr>
      <w:bookmarkStart w:id="57" w:name="_Toc11327316"/>
      <w:bookmarkStart w:id="58" w:name="_Toc27251381"/>
      <w:bookmarkStart w:id="59" w:name="_Toc208981609"/>
      <w:r w:rsidRPr="000471FB">
        <w:rPr>
          <w:lang w:val="en-US"/>
        </w:rPr>
        <w:t>5.2</w:t>
      </w:r>
      <w:r w:rsidRPr="000471FB">
        <w:rPr>
          <w:lang w:val="en-US"/>
        </w:rPr>
        <w:tab/>
        <w:t>Gate Control &amp; Local NAT</w:t>
      </w:r>
      <w:bookmarkEnd w:id="57"/>
      <w:bookmarkEnd w:id="58"/>
      <w:bookmarkEnd w:id="59"/>
    </w:p>
    <w:p w14:paraId="7DCBE398" w14:textId="0D54DCA3"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w:t>
      </w:r>
      <w:r w:rsidR="00597563">
        <w:t> </w:t>
      </w:r>
      <w:r w:rsidR="00597563" w:rsidRPr="000B7582">
        <w:t>[</w:t>
      </w:r>
      <w:r>
        <w:t>4</w:t>
      </w:r>
      <w:r w:rsidRPr="000B7582">
        <w:t>]) and perform the NAPT policy control along with gate control (i.e. instruct the opening/closing of a gate).</w:t>
      </w:r>
    </w:p>
    <w:p w14:paraId="72AF8A0C" w14:textId="1B84E63C" w:rsidR="00597563" w:rsidRDefault="00CD08E6" w:rsidP="00CD08E6">
      <w:r>
        <w:t xml:space="preserve">The IMS-ALG shall request the IMS-AGW to allocate transport addresses/resources to enable media to traverse the IMS-AGW. The IMS-ALG may indicate the corresponding IP realm to the IMS-AGW – see </w:t>
      </w:r>
      <w:r w:rsidR="00597563">
        <w:t>clause 5</w:t>
      </w:r>
      <w:r>
        <w:t>.3. The IMS-AGW shall provide the corresponding external transport addresses to the IMS-ALG.</w:t>
      </w:r>
    </w:p>
    <w:p w14:paraId="4A9D3FB4" w14:textId="7E04CD55" w:rsidR="00597563"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w:t>
      </w:r>
      <w:r w:rsidR="00597563">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0F67F611" w14:textId="0DA1BFE6" w:rsidR="00CD08E6" w:rsidRDefault="00CD08E6" w:rsidP="00CD08E6">
      <w:r>
        <w:t>An IMS-AGW not supporting this procedure may allocate the same Interface ID for all IP terminations.</w:t>
      </w:r>
    </w:p>
    <w:p w14:paraId="2257B3D5" w14:textId="62416FA2" w:rsidR="00CD08E6" w:rsidRDefault="00CD08E6" w:rsidP="00CD08E6">
      <w:r>
        <w:t xml:space="preserve">An IMS-AGW supporting the Termination Out-of-Service procedure (see </w:t>
      </w:r>
      <w:r w:rsidR="00597563">
        <w:t>clause 6</w:t>
      </w:r>
      <w:r>
        <w:t>.1.15) shall maintain a local mapping of Interface ID to its internal resources.</w:t>
      </w:r>
    </w:p>
    <w:p w14:paraId="10C94CEA" w14:textId="77777777" w:rsidR="00597563" w:rsidRDefault="00CD08E6" w:rsidP="00CD08E6">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0070FA1" w14:textId="15985878"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C16A1D4" w14:textId="77777777" w:rsidR="00597563" w:rsidRPr="000B7582" w:rsidRDefault="00CD08E6" w:rsidP="00CD08E6">
      <w:r>
        <w:t>The IMS-ALG shall request the IMS-AGW to release its transport resources at the end of a session.</w:t>
      </w:r>
      <w:bookmarkStart w:id="60" w:name="_Toc11327317"/>
      <w:bookmarkStart w:id="61" w:name="_Toc27251382"/>
    </w:p>
    <w:p w14:paraId="44A33A43" w14:textId="4B4B272B" w:rsidR="00CD08E6" w:rsidRPr="00F47996" w:rsidRDefault="00CD08E6" w:rsidP="000F684F">
      <w:pPr>
        <w:pStyle w:val="Heading2"/>
        <w:rPr>
          <w:lang w:val="en-US"/>
        </w:rPr>
      </w:pPr>
      <w:bookmarkStart w:id="62" w:name="_Toc208981610"/>
      <w:r w:rsidRPr="00F47996">
        <w:rPr>
          <w:lang w:val="en-US"/>
        </w:rPr>
        <w:t>5.</w:t>
      </w:r>
      <w:r>
        <w:rPr>
          <w:lang w:val="en-US"/>
        </w:rPr>
        <w:t>3</w:t>
      </w:r>
      <w:r w:rsidRPr="00F47996">
        <w:rPr>
          <w:lang w:val="en-US"/>
        </w:rPr>
        <w:tab/>
        <w:t>IP realm indication</w:t>
      </w:r>
      <w:r>
        <w:rPr>
          <w:lang w:val="en-US"/>
        </w:rPr>
        <w:t xml:space="preserve"> and availability</w:t>
      </w:r>
      <w:bookmarkEnd w:id="60"/>
      <w:bookmarkEnd w:id="61"/>
      <w:bookmarkEnd w:id="62"/>
    </w:p>
    <w:p w14:paraId="44FEE8EB" w14:textId="77777777" w:rsidR="00CD08E6" w:rsidRDefault="00CD08E6" w:rsidP="00CD08E6">
      <w:pPr>
        <w:rPr>
          <w:lang w:eastAsia="ja-JP"/>
        </w:rPr>
      </w:pPr>
      <w:r>
        <w:t>The IMS-ALG and the IMS-AGW shall support IP realm indication.</w:t>
      </w:r>
    </w:p>
    <w:p w14:paraId="023A4B47" w14:textId="77777777"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1669659" w14:textId="77777777" w:rsidR="00CD08E6" w:rsidRDefault="00CD08E6" w:rsidP="00CD08E6">
      <w:r>
        <w:rPr>
          <w:lang w:eastAsia="ja-JP"/>
        </w:rPr>
        <w:t>A default IP realm may be configured such that if the IMS-AGW has not received the IP realm identifier and the IMS-AGW supports multiple IP realms then the default IP realm shall be used.</w:t>
      </w:r>
    </w:p>
    <w:p w14:paraId="077AC5F4" w14:textId="77777777" w:rsidR="00597563" w:rsidRDefault="00CD08E6" w:rsidP="00CD08E6">
      <w:pPr>
        <w:rPr>
          <w:lang w:eastAsia="ja-JP"/>
        </w:rPr>
      </w:pPr>
      <w:r>
        <w:lastRenderedPageBreak/>
        <w:t>In order to prevent the IMS-ALG requesting an unavailable IP Realm, the IMS-ALG may audit the list of currently available realms on the IMS-AGW and may request the IMS-AGW to report any changes to that list as they occur over time.</w:t>
      </w:r>
    </w:p>
    <w:p w14:paraId="2112FAF2" w14:textId="0C08E8AD" w:rsidR="00CD08E6" w:rsidRDefault="00CD08E6" w:rsidP="00CD08E6">
      <w:pPr>
        <w:rPr>
          <w:lang w:eastAsia="ja-JP"/>
        </w:rPr>
      </w:pPr>
      <w:r>
        <w:rPr>
          <w:lang w:eastAsia="ja-JP"/>
        </w:rPr>
        <w:t>The monitoring of IP realm availability is optional and if supported by IMS-AGW may be requested by the IMS-ALG.</w:t>
      </w:r>
    </w:p>
    <w:p w14:paraId="7031DB72" w14:textId="77777777" w:rsidR="00CD08E6" w:rsidRPr="00001EE5" w:rsidRDefault="00CD08E6" w:rsidP="000F684F">
      <w:pPr>
        <w:pStyle w:val="Heading2"/>
        <w:rPr>
          <w:lang w:val="en-US"/>
        </w:rPr>
      </w:pPr>
      <w:bookmarkStart w:id="63" w:name="_Toc11327318"/>
      <w:bookmarkStart w:id="64" w:name="_Toc27251383"/>
      <w:bookmarkStart w:id="65" w:name="_Toc208981611"/>
      <w:r w:rsidRPr="00001EE5">
        <w:rPr>
          <w:lang w:val="en-US"/>
        </w:rPr>
        <w:t>5.4</w:t>
      </w:r>
      <w:r w:rsidRPr="00001EE5">
        <w:rPr>
          <w:lang w:val="en-US"/>
        </w:rPr>
        <w:tab/>
        <w:t>Remote NAT traversal support</w:t>
      </w:r>
      <w:bookmarkEnd w:id="63"/>
      <w:bookmarkEnd w:id="64"/>
      <w:bookmarkEnd w:id="65"/>
    </w:p>
    <w:p w14:paraId="43BC93D5" w14:textId="599BB09C"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597563">
        <w:t>clause </w:t>
      </w:r>
      <w:r w:rsidR="00597563" w:rsidRPr="004F1579">
        <w:t>5</w:t>
      </w:r>
      <w:r w:rsidRPr="004F1579">
        <w:t>.</w:t>
      </w:r>
      <w:r>
        <w:t>17.</w:t>
      </w:r>
    </w:p>
    <w:p w14:paraId="65609A1B" w14:textId="77777777" w:rsidR="00597563" w:rsidRDefault="00CD08E6" w:rsidP="00CD08E6">
      <w:r>
        <w:t>The IMS-ALG is responsible for determining whether there is a remote NAT device (the mechanism by which this achieved is out of scope of the current document).</w:t>
      </w:r>
    </w:p>
    <w:p w14:paraId="746937CB" w14:textId="77777777" w:rsidR="00597563" w:rsidRDefault="00CD08E6" w:rsidP="00CD08E6">
      <w:r>
        <w:t>If a remote NAT device is present, the IMS-ALG shall</w:t>
      </w:r>
      <w:r w:rsidRPr="002D3348">
        <w:t xml:space="preserve"> </w:t>
      </w:r>
      <w:r>
        <w:t>request the IMS-AGW to perform latching or re-latching when requesting the IMS-AGW to reserve transport addresses/resources.</w:t>
      </w:r>
    </w:p>
    <w:p w14:paraId="2802227F" w14:textId="77777777" w:rsidR="00597563" w:rsidRDefault="00CD08E6" w:rsidP="00CD08E6">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3CE2233D" w14:textId="74F22412"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4A6EAF9B" w14:textId="77777777" w:rsidR="00CD08E6" w:rsidRPr="00CA77CC" w:rsidRDefault="00CD08E6" w:rsidP="000F684F">
      <w:pPr>
        <w:pStyle w:val="Heading2"/>
      </w:pPr>
      <w:bookmarkStart w:id="66" w:name="_Toc11327319"/>
      <w:bookmarkStart w:id="67" w:name="_Toc27251384"/>
      <w:bookmarkStart w:id="68" w:name="_Toc208981612"/>
      <w:r w:rsidRPr="00CA77CC">
        <w:rPr>
          <w:lang w:val="en-US"/>
        </w:rPr>
        <w:t>5.5</w:t>
      </w:r>
      <w:r w:rsidRPr="00CA77CC">
        <w:rPr>
          <w:lang w:val="en-US"/>
        </w:rPr>
        <w:tab/>
        <w:t>Remote Source Address/Port Filtering</w:t>
      </w:r>
      <w:bookmarkEnd w:id="66"/>
      <w:bookmarkEnd w:id="67"/>
      <w:bookmarkEnd w:id="68"/>
    </w:p>
    <w:p w14:paraId="68BCA6AB" w14:textId="77777777" w:rsidR="00597563" w:rsidRDefault="00CD08E6" w:rsidP="00CD08E6">
      <w:r w:rsidRPr="006E444D">
        <w:t xml:space="preserve">The </w:t>
      </w:r>
      <w:r>
        <w:t>IMS-ALG may support and the IMS-AGW shall support policing of the remote source address/port of incoming media flow(s).</w:t>
      </w:r>
    </w:p>
    <w:p w14:paraId="792F0759" w14:textId="77777777" w:rsidR="00597563" w:rsidRDefault="00CD08E6" w:rsidP="00CD08E6">
      <w:r>
        <w:t>The IMS-ALG may determine that the source address/port of received media packets should be policed.</w:t>
      </w:r>
    </w:p>
    <w:p w14:paraId="39E20745" w14:textId="77777777" w:rsidR="00597563" w:rsidRDefault="00CD08E6" w:rsidP="00CD08E6">
      <w:r>
        <w:t>When the IMS-ALG requests the IMS-AGW to reserve transport addresses/resources, the IMS-ALG may indicate to the IMS-AGW that policing of source address and/or port of received media packets is required.</w:t>
      </w:r>
    </w:p>
    <w:p w14:paraId="4C947032" w14:textId="77777777" w:rsidR="00597563" w:rsidRDefault="00CD08E6" w:rsidP="00CD08E6">
      <w:r>
        <w:t>If such policing is applicable, the IMS-AGW shall check the source address and/or port of all received media packets and silently discard any packets that do not conform to the expected source address and/or port.</w:t>
      </w:r>
      <w:bookmarkStart w:id="69" w:name="_Toc11327320"/>
      <w:bookmarkStart w:id="70" w:name="_Toc27251385"/>
    </w:p>
    <w:p w14:paraId="3C02B4BE" w14:textId="75A0FEA2" w:rsidR="00CD08E6" w:rsidRDefault="00CD08E6" w:rsidP="000F684F">
      <w:pPr>
        <w:pStyle w:val="Heading2"/>
        <w:rPr>
          <w:lang w:val="en-US"/>
        </w:rPr>
      </w:pPr>
      <w:bookmarkStart w:id="71" w:name="_Toc208981613"/>
      <w:r w:rsidRPr="00836B9F">
        <w:rPr>
          <w:lang w:val="en-US"/>
        </w:rPr>
        <w:t>5.</w:t>
      </w:r>
      <w:r>
        <w:rPr>
          <w:lang w:val="en-US"/>
        </w:rPr>
        <w:t>6</w:t>
      </w:r>
      <w:r w:rsidRPr="00836B9F">
        <w:rPr>
          <w:lang w:val="en-US"/>
        </w:rPr>
        <w:tab/>
      </w:r>
      <w:r>
        <w:rPr>
          <w:lang w:val="en-US"/>
        </w:rPr>
        <w:t>Traffic Policing</w:t>
      </w:r>
      <w:bookmarkEnd w:id="69"/>
      <w:bookmarkEnd w:id="70"/>
      <w:bookmarkEnd w:id="71"/>
    </w:p>
    <w:p w14:paraId="4EDCAA20" w14:textId="77777777" w:rsidR="00CD08E6" w:rsidRDefault="00CD08E6" w:rsidP="00CD08E6">
      <w:r w:rsidRPr="006E444D">
        <w:t xml:space="preserve">The </w:t>
      </w:r>
      <w:r>
        <w:t>IMS-ALG may support traffic policing of incoming media flows.</w:t>
      </w:r>
    </w:p>
    <w:p w14:paraId="027763F2" w14:textId="600EB5E4" w:rsidR="00CD08E6" w:rsidRDefault="00CD08E6" w:rsidP="00CD08E6">
      <w:r w:rsidRPr="00D30AAD">
        <w:t>The IMS-AGW shall support traffic policing of the maximum average bitrate, defined as sustainable data rate (see IETF RFC</w:t>
      </w:r>
      <w:r>
        <w:t xml:space="preserve"> </w:t>
      </w:r>
      <w:r w:rsidRPr="00D30AAD">
        <w:t>2216</w:t>
      </w:r>
      <w:r w:rsidR="00597563">
        <w:t> </w:t>
      </w:r>
      <w:r w:rsidR="00597563" w:rsidRPr="00D30AAD">
        <w:t>[</w:t>
      </w:r>
      <w:r>
        <w:t>10</w:t>
      </w:r>
      <w:r w:rsidRPr="00D30AAD">
        <w:t>])</w:t>
      </w:r>
      <w:r>
        <w:t xml:space="preserve"> of incoming media flows and may support traffic policing of the peak data rate of incoming media flows.</w:t>
      </w:r>
    </w:p>
    <w:p w14:paraId="6B2361E5" w14:textId="77777777" w:rsidR="00597563" w:rsidRDefault="00CD08E6" w:rsidP="00CD08E6">
      <w:r>
        <w:t>The IMS-ALG may require the IMS-AGW to police the media flows to ensure that they conform to the expected data rates.</w:t>
      </w:r>
    </w:p>
    <w:p w14:paraId="45D8D848" w14:textId="476F80AF" w:rsidR="00597563"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204B9678" w14:textId="58A6D3FB" w:rsidR="00597563" w:rsidRDefault="00CD08E6" w:rsidP="00CD08E6">
      <w:r>
        <w:t xml:space="preserve">If such policing is requested, the IMS-AGW shall police the corresponding media streams as detailed in </w:t>
      </w:r>
      <w:r w:rsidR="00597563">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5A5369C3" w14:textId="38E5C9B9" w:rsidR="00597563" w:rsidDel="000D0301" w:rsidRDefault="00CD08E6" w:rsidP="00CD08E6">
      <w:r>
        <w:t xml:space="preserve">For RTP flows where RTCP resources are reserved together with the RTP resources (see </w:t>
      </w:r>
      <w:r w:rsidR="00597563">
        <w:t>clause 5</w:t>
      </w:r>
      <w:r>
        <w:t>.9), the permissible data rate shall include the bandwidth used by RTP and RTCP together.</w:t>
      </w:r>
      <w:bookmarkStart w:id="72" w:name="_Toc11327321"/>
      <w:bookmarkStart w:id="73" w:name="_Toc27251386"/>
    </w:p>
    <w:p w14:paraId="536ED614" w14:textId="4D0D44F1" w:rsidR="00CD08E6" w:rsidRPr="00CA77CC" w:rsidRDefault="00CD08E6" w:rsidP="000F684F">
      <w:pPr>
        <w:pStyle w:val="Heading2"/>
        <w:rPr>
          <w:lang w:val="en-US"/>
        </w:rPr>
      </w:pPr>
      <w:bookmarkStart w:id="74" w:name="_Toc208981614"/>
      <w:r w:rsidRPr="00CA77CC">
        <w:rPr>
          <w:lang w:val="en-US"/>
        </w:rPr>
        <w:lastRenderedPageBreak/>
        <w:t>5.7</w:t>
      </w:r>
      <w:r w:rsidRPr="00CA77CC">
        <w:rPr>
          <w:lang w:val="en-US"/>
        </w:rPr>
        <w:tab/>
        <w:t>Hanging Termination Detection</w:t>
      </w:r>
      <w:bookmarkEnd w:id="72"/>
      <w:bookmarkEnd w:id="73"/>
      <w:bookmarkEnd w:id="74"/>
    </w:p>
    <w:p w14:paraId="5E1799BA" w14:textId="77777777" w:rsidR="00CD08E6" w:rsidRDefault="00CD08E6" w:rsidP="00CD08E6">
      <w:r>
        <w:t>The IMS-ALG and the IMS-AGW shall support detection of hanging termination.</w:t>
      </w:r>
    </w:p>
    <w:p w14:paraId="5D2DA637" w14:textId="77777777" w:rsidR="00597563" w:rsidRDefault="00CD08E6" w:rsidP="00CD08E6">
      <w:r>
        <w:t>The IMS-ALG, when requesting the IMS-AGW to reserve an AGW connection point, shall indicate to the IMS-AGW to perform detection of hanging terminations.</w:t>
      </w:r>
    </w:p>
    <w:p w14:paraId="191708CC" w14:textId="77777777" w:rsidR="00597563" w:rsidRDefault="00CD08E6" w:rsidP="00CD08E6">
      <w:r>
        <w:t>The IMS-AGW shall determine a termination to be hanging if there is no signalling sent/received within a specified period.</w:t>
      </w:r>
    </w:p>
    <w:p w14:paraId="5D603E39" w14:textId="23B93BF9" w:rsidR="00CD08E6" w:rsidRDefault="00CD08E6" w:rsidP="00CD08E6">
      <w:r>
        <w:t>On being informed of the hanging termination, the IMS-ALG shall check/determine whether the cited termination is valid and initiate any appropriate corrective action, e.g. release an invalid termination.</w:t>
      </w:r>
    </w:p>
    <w:p w14:paraId="503FFABB" w14:textId="77777777" w:rsidR="00CD08E6" w:rsidRPr="00CA77CC" w:rsidRDefault="00CD08E6" w:rsidP="000F684F">
      <w:pPr>
        <w:pStyle w:val="Heading2"/>
        <w:rPr>
          <w:lang w:val="en-US"/>
        </w:rPr>
      </w:pPr>
      <w:bookmarkStart w:id="75" w:name="_Toc11327322"/>
      <w:bookmarkStart w:id="76" w:name="_Toc27251387"/>
      <w:bookmarkStart w:id="77" w:name="_Toc208981615"/>
      <w:r w:rsidRPr="00CA77CC">
        <w:rPr>
          <w:lang w:val="en-US"/>
        </w:rPr>
        <w:t>5.</w:t>
      </w:r>
      <w:r>
        <w:rPr>
          <w:lang w:val="en-US"/>
        </w:rPr>
        <w:t>8</w:t>
      </w:r>
      <w:r w:rsidRPr="00CA77CC">
        <w:rPr>
          <w:lang w:val="en-US"/>
        </w:rPr>
        <w:tab/>
        <w:t>QoS Packet Marking</w:t>
      </w:r>
      <w:bookmarkEnd w:id="75"/>
      <w:bookmarkEnd w:id="76"/>
      <w:bookmarkEnd w:id="77"/>
    </w:p>
    <w:p w14:paraId="48467676" w14:textId="77777777" w:rsidR="00597563" w:rsidRDefault="00CD08E6" w:rsidP="00CD08E6">
      <w:r>
        <w:t>The IMS-ALG may support and the IMS-AGW shall support control via the Iq interface of the setting of the DiffServ Code Point (DSCP) for media packets sent on a termination.</w:t>
      </w:r>
    </w:p>
    <w:p w14:paraId="7697552D" w14:textId="77777777" w:rsidR="00597563" w:rsidRDefault="00CD08E6" w:rsidP="00CD08E6">
      <w:r>
        <w:t>When the IMS-ALG requests the IMS-AGW to reserve transport addresses/resources, the IMS-ALG may indicate to the IMS-AGW that the DSCP of outgoing media packets shall be explicitly set or copied from the DSCP of the corresponding received packet.</w:t>
      </w:r>
    </w:p>
    <w:p w14:paraId="5B0B0038" w14:textId="77777777" w:rsidR="00597563" w:rsidRDefault="00CD08E6" w:rsidP="00CD08E6">
      <w:r>
        <w:t>If such modification of the DSCP is required by the IMS-ALG, the IMS-AGW shall set the DSCP for outgoing packets on a termination.</w:t>
      </w:r>
      <w:bookmarkStart w:id="78" w:name="_Toc11327323"/>
      <w:bookmarkStart w:id="79" w:name="_Toc27251388"/>
    </w:p>
    <w:p w14:paraId="2B16D6B3" w14:textId="50143ACF" w:rsidR="00CD08E6" w:rsidRPr="00CA77CC" w:rsidRDefault="00CD08E6" w:rsidP="000F684F">
      <w:pPr>
        <w:pStyle w:val="Heading2"/>
        <w:rPr>
          <w:lang w:val="en-US"/>
        </w:rPr>
      </w:pPr>
      <w:bookmarkStart w:id="80" w:name="_Toc208981616"/>
      <w:r w:rsidRPr="00CA77CC">
        <w:rPr>
          <w:lang w:val="en-US"/>
        </w:rPr>
        <w:t>5.</w:t>
      </w:r>
      <w:r>
        <w:rPr>
          <w:lang w:val="en-US"/>
        </w:rPr>
        <w:t>9</w:t>
      </w:r>
      <w:r w:rsidRPr="00CA77CC">
        <w:rPr>
          <w:lang w:val="en-US"/>
        </w:rPr>
        <w:tab/>
        <w:t>Han</w:t>
      </w:r>
      <w:r>
        <w:rPr>
          <w:lang w:val="en-US"/>
        </w:rPr>
        <w:t>dling of RTCP streams</w:t>
      </w:r>
      <w:bookmarkEnd w:id="78"/>
      <w:bookmarkEnd w:id="79"/>
      <w:bookmarkEnd w:id="80"/>
    </w:p>
    <w:p w14:paraId="26375C69" w14:textId="77777777" w:rsidR="00CD08E6" w:rsidRPr="006945FB" w:rsidRDefault="00CD08E6" w:rsidP="000F684F">
      <w:pPr>
        <w:pStyle w:val="Heading3"/>
      </w:pPr>
      <w:bookmarkStart w:id="81" w:name="_Toc11327324"/>
      <w:bookmarkStart w:id="82" w:name="_Toc27251389"/>
      <w:bookmarkStart w:id="83" w:name="_Toc208981617"/>
      <w:r w:rsidRPr="006945FB">
        <w:t>5.9.1</w:t>
      </w:r>
      <w:r w:rsidRPr="006945FB">
        <w:tab/>
        <w:t>General</w:t>
      </w:r>
      <w:bookmarkEnd w:id="81"/>
      <w:bookmarkEnd w:id="82"/>
      <w:bookmarkEnd w:id="83"/>
    </w:p>
    <w:p w14:paraId="34E0DCC8" w14:textId="77777777" w:rsidR="00CD08E6" w:rsidRDefault="00CD08E6" w:rsidP="00CD08E6">
      <w:r>
        <w:t>The IMS-ALG and the IMS-AGW shall support control via the Iq interface of the specific RTCP behaviour associated to an RTP flow.</w:t>
      </w:r>
    </w:p>
    <w:p w14:paraId="510D2DAC" w14:textId="77777777" w:rsidR="00597563" w:rsidRDefault="00CD08E6" w:rsidP="00CD08E6">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069C906" w14:textId="019E0205" w:rsidR="00CD08E6" w:rsidRDefault="00CD08E6" w:rsidP="00CD08E6">
      <w:r>
        <w:t>To request the IMS-AGW to reserve resources for an RTCP flow, the IMS ALG shall provide the RTCP handling information element with a value indicating that resources for RTCP shall be reserved.</w:t>
      </w:r>
    </w:p>
    <w:p w14:paraId="755198D8" w14:textId="77777777"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14:paraId="56619EBA" w14:textId="77777777"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7A1326C0" w14:textId="77777777"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BC28424" w14:textId="77777777" w:rsidR="00CD08E6" w:rsidRDefault="00CD08E6" w:rsidP="00CD08E6">
      <w:r>
        <w:t>When RTCP resources are requested, the IMS-ALG may also specify:</w:t>
      </w:r>
    </w:p>
    <w:p w14:paraId="0054449B" w14:textId="77777777"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BD89486" w14:textId="77777777" w:rsidR="00CD08E6" w:rsidRDefault="00CD08E6" w:rsidP="00CD08E6">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7EC6A494" w14:textId="77777777" w:rsidR="00CD08E6" w:rsidRDefault="00CD08E6" w:rsidP="00CD08E6">
      <w:r w:rsidRPr="00C77780">
        <w:lastRenderedPageBreak/>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14:paraId="25A4D06E" w14:textId="77777777" w:rsidR="00CD08E6" w:rsidRDefault="00CD08E6" w:rsidP="00CD08E6">
      <w:r>
        <w:t>The IMS-AGW shall return an error if it can not allocate the requested RTCP resources.</w:t>
      </w:r>
    </w:p>
    <w:p w14:paraId="3EDCDFCE" w14:textId="77777777" w:rsidR="00CD08E6" w:rsidRPr="006945FB" w:rsidRDefault="00CD08E6" w:rsidP="000F684F">
      <w:pPr>
        <w:pStyle w:val="Heading3"/>
      </w:pPr>
      <w:bookmarkStart w:id="84" w:name="_Toc11327325"/>
      <w:bookmarkStart w:id="85" w:name="_Toc27251390"/>
      <w:bookmarkStart w:id="86" w:name="_Toc208981618"/>
      <w:r w:rsidRPr="006945FB">
        <w:t>5.9.2</w:t>
      </w:r>
      <w:r w:rsidRPr="006945FB">
        <w:tab/>
        <w:t>RTP/RTCP transport multiplexing</w:t>
      </w:r>
      <w:bookmarkEnd w:id="84"/>
      <w:bookmarkEnd w:id="85"/>
      <w:bookmarkEnd w:id="86"/>
    </w:p>
    <w:p w14:paraId="3A82C57E" w14:textId="77777777"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45DF3C94" w14:textId="77777777" w:rsidR="00CD08E6" w:rsidRPr="006945FB" w:rsidRDefault="00CD08E6" w:rsidP="00CD08E6">
      <w:r w:rsidRPr="006945FB">
        <w:t>The usage is conditional, given by following restrictions:</w:t>
      </w:r>
    </w:p>
    <w:p w14:paraId="2023D063" w14:textId="77777777" w:rsidR="00CD08E6" w:rsidRPr="006945FB" w:rsidRDefault="00CD08E6" w:rsidP="00CD08E6">
      <w:pPr>
        <w:pStyle w:val="B1"/>
      </w:pPr>
      <w:r w:rsidRPr="006945FB">
        <w:t>1)</w:t>
      </w:r>
      <w:r w:rsidRPr="006945FB">
        <w:tab/>
        <w:t>The transport multiplexed mode may be only supported for terminations at the access network side of the IMS-AGW.</w:t>
      </w:r>
    </w:p>
    <w:p w14:paraId="18FE188B" w14:textId="77777777"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7005746" w14:textId="77777777"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1320FCE9" w14:textId="0C260C4B" w:rsidR="00CD08E6" w:rsidRDefault="00CD08E6" w:rsidP="00CD08E6">
      <w:pPr>
        <w:pStyle w:val="B2"/>
      </w:pPr>
      <w:r>
        <w:t>-</w:t>
      </w:r>
      <w:r w:rsidRPr="006945FB">
        <w:tab/>
        <w:t>the "</w:t>
      </w:r>
      <w:r>
        <w:t>a=</w:t>
      </w:r>
      <w:r w:rsidRPr="006945FB">
        <w:t>rtcp-mux-only" SDP attribute</w:t>
      </w:r>
      <w:r>
        <w:t>, see</w:t>
      </w:r>
      <w:r w:rsidRPr="006945FB">
        <w:t xml:space="preserve"> IETF </w:t>
      </w:r>
      <w:r w:rsidR="00972D62">
        <w:t>RFC 8858</w:t>
      </w:r>
      <w:r w:rsidRPr="006945FB">
        <w:t> </w:t>
      </w:r>
      <w:r>
        <w:t>[71]</w:t>
      </w:r>
      <w:r w:rsidRPr="006945FB">
        <w:t>.</w:t>
      </w:r>
    </w:p>
    <w:p w14:paraId="7393405F" w14:textId="2CEBD342" w:rsidR="00CD08E6" w:rsidRPr="006945FB" w:rsidRDefault="00CD08E6" w:rsidP="00CD08E6">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972D62">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73197285" w14:textId="77777777"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14:paraId="324B5BD1" w14:textId="77777777"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100E3260" w14:textId="77777777" w:rsidR="00CD08E6" w:rsidRPr="00CA77CC" w:rsidRDefault="00CD08E6" w:rsidP="000F684F">
      <w:pPr>
        <w:pStyle w:val="Heading2"/>
        <w:rPr>
          <w:lang w:val="en-US"/>
        </w:rPr>
      </w:pPr>
      <w:bookmarkStart w:id="87" w:name="_Toc11327326"/>
      <w:bookmarkStart w:id="88" w:name="_Toc27251391"/>
      <w:bookmarkStart w:id="89" w:name="_Toc208981619"/>
      <w:r>
        <w:rPr>
          <w:lang w:val="en-US"/>
        </w:rPr>
        <w:t>5.10</w:t>
      </w:r>
      <w:r w:rsidRPr="00CA77CC">
        <w:rPr>
          <w:lang w:val="en-US"/>
        </w:rPr>
        <w:tab/>
      </w:r>
      <w:r>
        <w:rPr>
          <w:lang w:val="en-US"/>
        </w:rPr>
        <w:t>Media Inactivity</w:t>
      </w:r>
      <w:r w:rsidRPr="00CA77CC">
        <w:rPr>
          <w:lang w:val="en-US"/>
        </w:rPr>
        <w:t xml:space="preserve"> Detection</w:t>
      </w:r>
      <w:bookmarkEnd w:id="87"/>
      <w:bookmarkEnd w:id="88"/>
      <w:bookmarkEnd w:id="89"/>
    </w:p>
    <w:p w14:paraId="0BAF515D" w14:textId="77777777" w:rsidR="00CD08E6" w:rsidRDefault="00CD08E6" w:rsidP="00CD08E6">
      <w:r w:rsidRPr="006E444D">
        <w:t xml:space="preserve">The </w:t>
      </w:r>
      <w:r>
        <w:t>IMS-ALG and the IMS-AGW may support the detection of inactive media flows.</w:t>
      </w:r>
    </w:p>
    <w:p w14:paraId="5FD11102" w14:textId="77777777" w:rsidR="00CD08E6" w:rsidRDefault="00CD08E6" w:rsidP="00CD08E6">
      <w:r>
        <w:t>The IMS-ALG may require an IMS-AGW that supports media inactivity detection to detect if a media flow is inactive.</w:t>
      </w:r>
    </w:p>
    <w:p w14:paraId="2B09553F" w14:textId="77777777" w:rsidR="00597563" w:rsidRDefault="00CD08E6" w:rsidP="00CD08E6">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6B3B9455" w14:textId="77777777" w:rsidR="00597563" w:rsidRDefault="00CD08E6" w:rsidP="00CD08E6">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62B0703" w14:textId="67B66CA0" w:rsidR="00CD08E6" w:rsidRDefault="00CD08E6" w:rsidP="00CD08E6">
      <w:r>
        <w:t>The IMS-AGW shall determine a media flow on termination to be inactive if there is no media sent and/or received within the inactivity detection time period.</w:t>
      </w:r>
    </w:p>
    <w:p w14:paraId="2BB8D3F6" w14:textId="77777777" w:rsidR="00CD08E6" w:rsidRDefault="00CD08E6" w:rsidP="00CD08E6">
      <w:r>
        <w:t>On being informed of the inactive media, the IMS-ALG shall initiate any appropriate corrective action.</w:t>
      </w:r>
    </w:p>
    <w:p w14:paraId="6CA83DFC" w14:textId="77777777" w:rsidR="00CD08E6" w:rsidRPr="00CA77CC" w:rsidRDefault="00CD08E6" w:rsidP="000F684F">
      <w:pPr>
        <w:pStyle w:val="Heading2"/>
        <w:rPr>
          <w:lang w:val="en-US"/>
        </w:rPr>
      </w:pPr>
      <w:bookmarkStart w:id="90" w:name="_Toc11327327"/>
      <w:bookmarkStart w:id="91" w:name="_Toc27251392"/>
      <w:bookmarkStart w:id="92" w:name="_Toc208981620"/>
      <w:r>
        <w:rPr>
          <w:lang w:val="en-US"/>
        </w:rPr>
        <w:lastRenderedPageBreak/>
        <w:t>5.11</w:t>
      </w:r>
      <w:r w:rsidRPr="00CA77CC">
        <w:rPr>
          <w:lang w:val="en-US"/>
        </w:rPr>
        <w:tab/>
      </w:r>
      <w:r>
        <w:rPr>
          <w:lang w:val="en-US"/>
        </w:rPr>
        <w:t>IMS Media Plane Security</w:t>
      </w:r>
      <w:bookmarkEnd w:id="90"/>
      <w:bookmarkEnd w:id="91"/>
      <w:bookmarkEnd w:id="92"/>
    </w:p>
    <w:p w14:paraId="0D5EE08A" w14:textId="77777777" w:rsidR="00CD08E6" w:rsidRPr="00CA77CC" w:rsidRDefault="00CD08E6" w:rsidP="000F684F">
      <w:pPr>
        <w:pStyle w:val="Heading3"/>
        <w:rPr>
          <w:lang w:val="en-US"/>
        </w:rPr>
      </w:pPr>
      <w:bookmarkStart w:id="93" w:name="_Toc11327328"/>
      <w:bookmarkStart w:id="94" w:name="_Toc27251393"/>
      <w:bookmarkStart w:id="95" w:name="_Toc208981621"/>
      <w:r>
        <w:rPr>
          <w:lang w:val="en-US"/>
        </w:rPr>
        <w:t>5.11.1</w:t>
      </w:r>
      <w:r w:rsidRPr="00CA77CC">
        <w:rPr>
          <w:lang w:val="en-US"/>
        </w:rPr>
        <w:tab/>
      </w:r>
      <w:r>
        <w:rPr>
          <w:lang w:val="en-US"/>
        </w:rPr>
        <w:t>General</w:t>
      </w:r>
      <w:bookmarkEnd w:id="93"/>
      <w:bookmarkEnd w:id="94"/>
      <w:bookmarkEnd w:id="95"/>
    </w:p>
    <w:p w14:paraId="0BD8C881" w14:textId="3D521D6E" w:rsidR="00CD08E6" w:rsidRDefault="00CD08E6" w:rsidP="00CD08E6">
      <w:r w:rsidRPr="006E444D">
        <w:t xml:space="preserve">The </w:t>
      </w:r>
      <w:r>
        <w:t xml:space="preserve">IMS-ALG and the IMS-AGW may support IMS media plane security as specified in 3GPP </w:t>
      </w:r>
      <w:r w:rsidR="00597563">
        <w:t>TS 3</w:t>
      </w:r>
      <w:r>
        <w:t>3.328</w:t>
      </w:r>
      <w:r w:rsidR="00597563">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1690C373" w14:textId="77777777" w:rsidR="00CD08E6" w:rsidRDefault="00CD08E6" w:rsidP="00CD08E6">
      <w:pPr>
        <w:pStyle w:val="B1"/>
      </w:pPr>
      <w:r>
        <w:t>-</w:t>
      </w:r>
      <w:r>
        <w:tab/>
        <w:t>RTP based media (such as e.g. audio, video information) using SRTP security, and/or</w:t>
      </w:r>
    </w:p>
    <w:p w14:paraId="4AA6CA4D" w14:textId="77777777" w:rsidR="00CD08E6" w:rsidRDefault="00CD08E6" w:rsidP="00CD08E6">
      <w:pPr>
        <w:pStyle w:val="B1"/>
      </w:pPr>
      <w:r>
        <w:t>-</w:t>
      </w:r>
      <w:r>
        <w:tab/>
        <w:t>TCP based media (such as MSRP and BFCP) using TLS security; and/or</w:t>
      </w:r>
    </w:p>
    <w:p w14:paraId="7BABB64C" w14:textId="77777777" w:rsidR="00CD08E6" w:rsidRDefault="00CD08E6" w:rsidP="00CD08E6">
      <w:pPr>
        <w:pStyle w:val="B1"/>
      </w:pPr>
      <w:r>
        <w:t>-</w:t>
      </w:r>
      <w:r>
        <w:tab/>
        <w:t>UDP based media (such as T.38 fax over UDPTL/UDP) using DTLS security</w:t>
      </w:r>
      <w:r w:rsidRPr="000275FA">
        <w:t>.</w:t>
      </w:r>
    </w:p>
    <w:p w14:paraId="057D8902" w14:textId="77777777" w:rsidR="00CD08E6" w:rsidRPr="000275FA" w:rsidRDefault="00CD08E6" w:rsidP="00CD08E6">
      <w:r w:rsidRPr="000275FA">
        <w:t xml:space="preserve">If supported the IMS-ALG and the IMS-AGW shall use the procedures in the following </w:t>
      </w:r>
      <w:r>
        <w:t>clause</w:t>
      </w:r>
      <w:r w:rsidRPr="000275FA">
        <w:t>s.</w:t>
      </w:r>
    </w:p>
    <w:p w14:paraId="3BFDCDE5" w14:textId="77777777" w:rsidR="00CD08E6" w:rsidRDefault="00CD08E6" w:rsidP="00CD08E6">
      <w:pPr>
        <w:pStyle w:val="NO"/>
      </w:pPr>
      <w:r w:rsidRPr="00141888">
        <w:t>NOTE:</w:t>
      </w:r>
      <w:r w:rsidRPr="00141888">
        <w:tab/>
        <w:t>For the support of end-to-end security, the presence of an IMS-ALG is not required.</w:t>
      </w:r>
    </w:p>
    <w:p w14:paraId="12D09E90" w14:textId="529CBF3B"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685FC204" w14:textId="77777777" w:rsidR="00CD08E6" w:rsidRDefault="00CD08E6" w:rsidP="000F684F">
      <w:pPr>
        <w:pStyle w:val="Heading3"/>
        <w:rPr>
          <w:lang w:val="en-US"/>
        </w:rPr>
      </w:pPr>
      <w:bookmarkStart w:id="96" w:name="_Toc11327329"/>
      <w:bookmarkStart w:id="97" w:name="_Toc27251394"/>
      <w:bookmarkStart w:id="98" w:name="_Toc208981622"/>
      <w:r>
        <w:rPr>
          <w:lang w:val="en-US"/>
        </w:rPr>
        <w:t>5.11.2</w:t>
      </w:r>
      <w:r w:rsidRPr="00CA77CC">
        <w:rPr>
          <w:lang w:val="en-US"/>
        </w:rPr>
        <w:tab/>
      </w:r>
      <w:r>
        <w:rPr>
          <w:lang w:val="en-US"/>
        </w:rPr>
        <w:t>End-to-access-edge Security</w:t>
      </w:r>
      <w:bookmarkEnd w:id="96"/>
      <w:bookmarkEnd w:id="97"/>
      <w:bookmarkEnd w:id="98"/>
    </w:p>
    <w:p w14:paraId="3CA30D23" w14:textId="77777777" w:rsidR="00CD08E6" w:rsidRPr="003B7DC4" w:rsidRDefault="00CD08E6" w:rsidP="000F684F">
      <w:pPr>
        <w:pStyle w:val="Heading4"/>
        <w:rPr>
          <w:lang w:val="en-US"/>
        </w:rPr>
      </w:pPr>
      <w:bookmarkStart w:id="99" w:name="_Toc11327330"/>
      <w:bookmarkStart w:id="100" w:name="_Toc27251395"/>
      <w:bookmarkStart w:id="101" w:name="_Toc208981623"/>
      <w:r>
        <w:rPr>
          <w:lang w:val="en-US"/>
        </w:rPr>
        <w:t>5.11.2.1</w:t>
      </w:r>
      <w:r>
        <w:rPr>
          <w:lang w:val="en-US"/>
        </w:rPr>
        <w:tab/>
        <w:t>End-to-access-edge security for RTP based media using SDES</w:t>
      </w:r>
      <w:bookmarkEnd w:id="99"/>
      <w:bookmarkEnd w:id="100"/>
      <w:bookmarkEnd w:id="101"/>
    </w:p>
    <w:p w14:paraId="2A107570" w14:textId="2C798B7D" w:rsidR="00597563"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4FCC074B" w14:textId="1B950945"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597563">
        <w:t> </w:t>
      </w:r>
      <w:r w:rsidR="00597563" w:rsidRPr="00BD6F4D">
        <w:t>[</w:t>
      </w:r>
      <w:r>
        <w:t>14</w:t>
      </w:r>
      <w:r w:rsidRPr="00BD6F4D">
        <w:t>]) or "RTP/SAVPF" (see IETF RFC 5124</w:t>
      </w:r>
      <w:r w:rsidR="00597563">
        <w:t> </w:t>
      </w:r>
      <w:r w:rsidR="00597563"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FB0576D" w14:textId="76DA7981" w:rsidR="00597563"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597563">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06B6C1C1" w14:textId="2B16F5AC"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2C33CAAD" w14:textId="77777777"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F32636"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600DDDE0" w14:textId="1EC9FF7F"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597563">
        <w:t> </w:t>
      </w:r>
      <w:r w:rsidR="00597563" w:rsidRPr="00864929">
        <w:t>[</w:t>
      </w:r>
      <w:r>
        <w:t>13</w:t>
      </w:r>
      <w:r w:rsidRPr="00864929">
        <w:t>] and RFC 3711</w:t>
      </w:r>
      <w:r w:rsidR="00597563">
        <w:t> </w:t>
      </w:r>
      <w:r w:rsidR="00597563" w:rsidRPr="00864929">
        <w:t>[</w:t>
      </w:r>
      <w:r>
        <w:t>14</w:t>
      </w:r>
      <w:r w:rsidRPr="00864929">
        <w:t>]</w:t>
      </w:r>
      <w:r>
        <w:t>) and be prepared to convert RTP packets to SRTP packets and vice versa, using the corresponding SRTP security contexts.</w:t>
      </w:r>
    </w:p>
    <w:p w14:paraId="0F05C8AC" w14:textId="77777777" w:rsidR="00CD08E6" w:rsidRPr="003B7DC4" w:rsidRDefault="00CD08E6" w:rsidP="000F684F">
      <w:pPr>
        <w:pStyle w:val="Heading4"/>
        <w:rPr>
          <w:lang w:val="en-US"/>
        </w:rPr>
      </w:pPr>
      <w:bookmarkStart w:id="102" w:name="_Toc11327331"/>
      <w:bookmarkStart w:id="103" w:name="_Toc27251396"/>
      <w:bookmarkStart w:id="104" w:name="_Toc208981624"/>
      <w:r>
        <w:rPr>
          <w:lang w:val="en-US"/>
        </w:rPr>
        <w:t>5.11.2.</w:t>
      </w:r>
      <w:r w:rsidRPr="000C24C0">
        <w:rPr>
          <w:lang w:val="en-US"/>
        </w:rPr>
        <w:t>2</w:t>
      </w:r>
      <w:r>
        <w:rPr>
          <w:lang w:val="en-US"/>
        </w:rPr>
        <w:tab/>
        <w:t>End-to-access-edge security for TCP based media using TLS</w:t>
      </w:r>
      <w:bookmarkEnd w:id="102"/>
      <w:bookmarkEnd w:id="103"/>
      <w:bookmarkEnd w:id="104"/>
    </w:p>
    <w:p w14:paraId="6BF03058" w14:textId="77777777" w:rsidR="00CD08E6" w:rsidRDefault="00CD08E6" w:rsidP="000F684F">
      <w:pPr>
        <w:pStyle w:val="Heading5"/>
        <w:rPr>
          <w:lang w:val="en-US"/>
        </w:rPr>
      </w:pPr>
      <w:bookmarkStart w:id="105" w:name="_Toc11327332"/>
      <w:bookmarkStart w:id="106" w:name="_Toc27251397"/>
      <w:bookmarkStart w:id="107" w:name="_Toc208981625"/>
      <w:r>
        <w:rPr>
          <w:lang w:val="en-US"/>
        </w:rPr>
        <w:t>5.11.2.2.1</w:t>
      </w:r>
      <w:r>
        <w:rPr>
          <w:lang w:val="en-US"/>
        </w:rPr>
        <w:tab/>
        <w:t>General</w:t>
      </w:r>
      <w:bookmarkEnd w:id="105"/>
      <w:bookmarkEnd w:id="106"/>
      <w:bookmarkEnd w:id="107"/>
    </w:p>
    <w:p w14:paraId="787B9335" w14:textId="77777777"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37CB402E" w14:textId="77777777"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51774CA" w14:textId="77777777" w:rsidR="00597563"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19EF918" w14:textId="77777777" w:rsidR="00597563"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70614614" w14:textId="0AC6F01A"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5ECA55F0" w14:textId="77777777" w:rsidR="00CD08E6" w:rsidRPr="00824EF1" w:rsidRDefault="00CD08E6" w:rsidP="00CD08E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134FCEF4"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C3164B" w14:textId="77777777"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123B292B" w14:textId="77777777" w:rsidR="00CD08E6" w:rsidRDefault="00CD08E6" w:rsidP="00CD08E6">
      <w:pPr>
        <w:pStyle w:val="B1"/>
      </w:pPr>
      <w:r>
        <w:t>-</w:t>
      </w:r>
      <w:r>
        <w:tab/>
      </w:r>
      <w:r w:rsidRPr="001E5BA0">
        <w:t>include the IMS-AGW in the media path and allocate the required resources for the media stream in the IMS-AGW</w:t>
      </w:r>
      <w:r>
        <w:t>;</w:t>
      </w:r>
    </w:p>
    <w:p w14:paraId="02A71C15" w14:textId="77777777" w:rsidR="00CD08E6" w:rsidRDefault="00CD08E6" w:rsidP="00CD08E6">
      <w:pPr>
        <w:pStyle w:val="B1"/>
      </w:pPr>
      <w:r>
        <w:t>-</w:t>
      </w:r>
      <w:r>
        <w:tab/>
        <w:t>request a certificate fingerprint from the IMS-AGW;</w:t>
      </w:r>
    </w:p>
    <w:p w14:paraId="5FED13B7" w14:textId="77777777" w:rsidR="00CD08E6" w:rsidRDefault="00CD08E6" w:rsidP="00CD08E6">
      <w:pPr>
        <w:pStyle w:val="B1"/>
      </w:pPr>
      <w:r>
        <w:t>-</w:t>
      </w:r>
      <w:r>
        <w:tab/>
        <w:t>include the certificate fingerprint received from the IMS-AGW in the SDP it sends to the IMS UE;</w:t>
      </w:r>
    </w:p>
    <w:p w14:paraId="251A3544" w14:textId="77777777"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797A3DC1" w14:textId="77777777"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14:paraId="619FFCF6" w14:textId="77777777"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51B86047" w14:textId="77777777"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14:paraId="295267C0" w14:textId="77777777" w:rsidR="00CD08E6" w:rsidRDefault="00CD08E6" w:rsidP="00CD08E6">
      <w:pPr>
        <w:pStyle w:val="B2"/>
      </w:pPr>
      <w:r>
        <w:t>a)</w:t>
      </w:r>
      <w:r>
        <w:tab/>
        <w:t>either instructing the IMS</w:t>
      </w:r>
      <w:r>
        <w:noBreakHyphen/>
        <w:t>AGW to start a TCP connection establishment on any terminations where it needs to act as TCP client; or</w:t>
      </w:r>
    </w:p>
    <w:p w14:paraId="5962F010" w14:textId="77777777" w:rsidR="00CD08E6" w:rsidRPr="00875EC5" w:rsidRDefault="00CD08E6" w:rsidP="00CD08E6">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43A0824F" w14:textId="77777777"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7D03081" w14:textId="77777777" w:rsidR="00597563" w:rsidRPr="00AF304F" w:rsidRDefault="00CD08E6" w:rsidP="00CD08E6">
      <w:pPr>
        <w:pStyle w:val="NO"/>
      </w:pPr>
      <w:r w:rsidRPr="00AF304F">
        <w:t>NOTE</w:t>
      </w:r>
      <w:r>
        <w:t xml:space="preserve"> 2</w:t>
      </w:r>
      <w:r w:rsidRPr="00AF304F">
        <w:t>:</w:t>
      </w:r>
      <w:r>
        <w:tab/>
        <w:t>T</w:t>
      </w:r>
      <w:r w:rsidRPr="00AF304F">
        <w:t>he determination of the TLS client/server role relies on different rules for MSRP and BFCP.</w:t>
      </w:r>
    </w:p>
    <w:p w14:paraId="345080C5" w14:textId="08E1CB83" w:rsidR="00CD08E6" w:rsidRDefault="00CD08E6" w:rsidP="00CD08E6">
      <w:pPr>
        <w:pStyle w:val="B1"/>
      </w:pPr>
      <w:r>
        <w:t>-</w:t>
      </w:r>
      <w:r>
        <w:tab/>
        <w:t>if the IMS-AGW needs to act as TLS client, request the IMS-AGW to start the TLS session setup once the TCP connection is established towards the UE; and</w:t>
      </w:r>
    </w:p>
    <w:p w14:paraId="0F68E481" w14:textId="77777777"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14:paraId="4612E1A9" w14:textId="77777777"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7FEF0FE5" w14:textId="77777777" w:rsidR="00597563"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341E6E58" w14:textId="1141AEE4" w:rsidR="00597563"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8EBFB3" w14:textId="0E7BEBA8"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215CEE00" w14:textId="77777777" w:rsidR="00CD08E6" w:rsidRDefault="00CD08E6" w:rsidP="00CD08E6">
      <w:pPr>
        <w:pStyle w:val="B1"/>
      </w:pPr>
      <w:r>
        <w:t>-</w:t>
      </w:r>
      <w:r>
        <w:tab/>
        <w:t>negotiate the TLS protocol configurations with the TLS peer based on locally provisioned TLS profile parameters;</w:t>
      </w:r>
    </w:p>
    <w:p w14:paraId="052343C8" w14:textId="77777777"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4EBF19A" w14:textId="77777777" w:rsidR="00CD08E6" w:rsidRDefault="00CD08E6" w:rsidP="00CD08E6">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5AA05F49" w14:textId="77777777"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55745227" w14:textId="77777777"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6A808BD1" w14:textId="77777777"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6080AF1C" w14:textId="77777777" w:rsidR="00CD08E6" w:rsidRDefault="00CD08E6" w:rsidP="00CD08E6">
      <w:pPr>
        <w:pStyle w:val="B1"/>
        <w:rPr>
          <w:lang w:val="en-US"/>
        </w:rPr>
      </w:pPr>
      <w:r>
        <w:rPr>
          <w:lang w:val="en-US"/>
        </w:rPr>
        <w:t>-</w:t>
      </w:r>
      <w:r>
        <w:rPr>
          <w:lang w:val="en-US"/>
        </w:rPr>
        <w:tab/>
        <w:t>release the underlying TCP bearer connection as soon as the TLS session is released; and</w:t>
      </w:r>
    </w:p>
    <w:p w14:paraId="43CAAB60" w14:textId="000B3C77" w:rsidR="00CD08E6" w:rsidRDefault="00CD08E6" w:rsidP="00CD08E6">
      <w:pPr>
        <w:pStyle w:val="B1"/>
      </w:pPr>
      <w:r>
        <w:t>-</w:t>
      </w:r>
      <w:r>
        <w:tab/>
        <w:t xml:space="preserve">apply additional specific procedures for MSRP in </w:t>
      </w:r>
      <w:r w:rsidR="00597563">
        <w:t>clause </w:t>
      </w:r>
      <w:r w:rsidR="00597563">
        <w:rPr>
          <w:lang w:val="en-US"/>
        </w:rPr>
        <w:t>5</w:t>
      </w:r>
      <w:r>
        <w:rPr>
          <w:lang w:val="en-US"/>
        </w:rPr>
        <w:t>.11.2.2</w:t>
      </w:r>
      <w:r>
        <w:t xml:space="preserve">.2 or for BFCP in </w:t>
      </w:r>
      <w:r w:rsidR="00597563">
        <w:t>clause </w:t>
      </w:r>
      <w:r w:rsidR="00597563">
        <w:rPr>
          <w:lang w:val="en-US"/>
        </w:rPr>
        <w:t>5</w:t>
      </w:r>
      <w:r>
        <w:rPr>
          <w:lang w:val="en-US"/>
        </w:rPr>
        <w:t>.11.2.2.3.</w:t>
      </w:r>
    </w:p>
    <w:p w14:paraId="12DFAC1A" w14:textId="77777777" w:rsidR="00597563" w:rsidRDefault="00CD08E6" w:rsidP="000F684F">
      <w:pPr>
        <w:pStyle w:val="Heading5"/>
        <w:rPr>
          <w:lang w:val="en-US"/>
        </w:rPr>
      </w:pPr>
      <w:bookmarkStart w:id="108" w:name="_Toc11327333"/>
      <w:bookmarkStart w:id="109" w:name="_Toc27251398"/>
      <w:bookmarkStart w:id="110" w:name="_Toc208981626"/>
      <w:r>
        <w:rPr>
          <w:lang w:val="en-US"/>
        </w:rPr>
        <w:t>5.11.2.2.2</w:t>
      </w:r>
      <w:r>
        <w:rPr>
          <w:lang w:val="en-US"/>
        </w:rPr>
        <w:tab/>
        <w:t>e2ae security for session based messaging (MSRP)</w:t>
      </w:r>
      <w:bookmarkEnd w:id="108"/>
      <w:bookmarkEnd w:id="109"/>
      <w:bookmarkEnd w:id="110"/>
    </w:p>
    <w:p w14:paraId="6CEFDD30" w14:textId="29DA2170" w:rsidR="00CD08E6" w:rsidRDefault="00CD08E6" w:rsidP="00CD08E6">
      <w:r w:rsidRPr="00DC1C99">
        <w:t>For each MSRP media stream outside WebRTC data channels requiring e2ae security, the IMS-ALG shall indicate to the IMS-AGW as transport protocol:</w:t>
      </w:r>
    </w:p>
    <w:p w14:paraId="4905601D" w14:textId="77777777" w:rsidR="00CD08E6" w:rsidRPr="00CE084D" w:rsidRDefault="00CD08E6" w:rsidP="00CD08E6">
      <w:pPr>
        <w:pStyle w:val="B1"/>
      </w:pPr>
      <w:r>
        <w:t>a)</w:t>
      </w:r>
      <w:r>
        <w:tab/>
      </w:r>
      <w:r w:rsidRPr="00CE084D">
        <w:t xml:space="preserve">for application-agnostic </w:t>
      </w:r>
      <w:r>
        <w:t>e2ae security support</w:t>
      </w:r>
      <w:r w:rsidRPr="00CE084D">
        <w:t>:</w:t>
      </w:r>
    </w:p>
    <w:p w14:paraId="7D145611" w14:textId="77777777" w:rsidR="00597563" w:rsidRDefault="00CD08E6" w:rsidP="00CD08E6">
      <w:pPr>
        <w:pStyle w:val="B2"/>
      </w:pPr>
      <w:r>
        <w:t>-</w:t>
      </w:r>
      <w:r>
        <w:tab/>
      </w:r>
      <w:r w:rsidRPr="00E451CF">
        <w:t xml:space="preserve">"TCP" </w:t>
      </w:r>
      <w:r>
        <w:t xml:space="preserve">at the termination </w:t>
      </w:r>
      <w:r w:rsidRPr="00E451CF">
        <w:t>towards the core network</w:t>
      </w:r>
      <w:r>
        <w:t>; and</w:t>
      </w:r>
    </w:p>
    <w:p w14:paraId="6DAD5E37" w14:textId="1036D5FF" w:rsidR="00CD08E6" w:rsidRDefault="00CD08E6" w:rsidP="00CD08E6">
      <w:pPr>
        <w:pStyle w:val="B2"/>
      </w:pPr>
      <w:r>
        <w:t>-</w:t>
      </w:r>
      <w:r>
        <w:tab/>
      </w:r>
      <w:r w:rsidRPr="00EC4502">
        <w:t xml:space="preserve">"TCP/TLS" </w:t>
      </w:r>
      <w:r>
        <w:t xml:space="preserve">at the termination </w:t>
      </w:r>
      <w:r w:rsidRPr="00EC4502">
        <w:t>towards the access network</w:t>
      </w:r>
      <w:r>
        <w:t>; or</w:t>
      </w:r>
    </w:p>
    <w:p w14:paraId="2F0442EA" w14:textId="77777777" w:rsidR="00CD08E6" w:rsidRDefault="00CD08E6" w:rsidP="00CD08E6">
      <w:pPr>
        <w:pStyle w:val="B1"/>
      </w:pPr>
      <w:r>
        <w:t>b)</w:t>
      </w:r>
      <w:r>
        <w:tab/>
        <w:t>for application-aware e2ae security support:</w:t>
      </w:r>
    </w:p>
    <w:p w14:paraId="2B0F5AB5" w14:textId="77777777" w:rsidR="00597563" w:rsidRDefault="00CD08E6" w:rsidP="00CD08E6">
      <w:pPr>
        <w:pStyle w:val="B2"/>
      </w:pPr>
      <w:r>
        <w:t>-</w:t>
      </w:r>
      <w:r>
        <w:tab/>
      </w:r>
      <w:r w:rsidRPr="00E451CF">
        <w:t xml:space="preserve">"TCP/MSRP" </w:t>
      </w:r>
      <w:r>
        <w:t xml:space="preserve">at the termination </w:t>
      </w:r>
      <w:r w:rsidRPr="00E451CF">
        <w:t>towards the core network</w:t>
      </w:r>
      <w:r>
        <w:t>; and</w:t>
      </w:r>
    </w:p>
    <w:p w14:paraId="66322131" w14:textId="0717957E" w:rsidR="00CD08E6" w:rsidRDefault="00CD08E6" w:rsidP="00CD08E6">
      <w:pPr>
        <w:pStyle w:val="B2"/>
      </w:pPr>
      <w:r>
        <w:t>-</w:t>
      </w:r>
      <w:r>
        <w:tab/>
      </w:r>
      <w:r w:rsidRPr="00EC4502">
        <w:t xml:space="preserve">"TCP/TLS/MSRP" </w:t>
      </w:r>
      <w:r>
        <w:t xml:space="preserve">at the termination </w:t>
      </w:r>
      <w:r w:rsidRPr="00EC4502">
        <w:t>towards the access network</w:t>
      </w:r>
      <w:r>
        <w:t>.</w:t>
      </w:r>
    </w:p>
    <w:p w14:paraId="2C303862" w14:textId="77777777" w:rsidR="00CD08E6" w:rsidRPr="003041B3" w:rsidRDefault="00CD08E6" w:rsidP="00CD08E6">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50EFCA70" w14:textId="77777777"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A36056E" w14:textId="77777777"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57AFF2A" w14:textId="77777777"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A9BBC8E" w14:textId="77777777"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439D8CAC" w14:textId="77777777" w:rsidR="00CD08E6" w:rsidRDefault="00CD08E6" w:rsidP="000F684F">
      <w:pPr>
        <w:pStyle w:val="Heading5"/>
        <w:rPr>
          <w:lang w:val="en-US"/>
        </w:rPr>
      </w:pPr>
      <w:bookmarkStart w:id="111" w:name="_Toc11327334"/>
      <w:bookmarkStart w:id="112" w:name="_Toc27251399"/>
      <w:bookmarkStart w:id="113" w:name="_Toc208981627"/>
      <w:r>
        <w:rPr>
          <w:lang w:val="en-US"/>
        </w:rPr>
        <w:t>5.11.2.2.3</w:t>
      </w:r>
      <w:r>
        <w:rPr>
          <w:lang w:val="en-US"/>
        </w:rPr>
        <w:tab/>
        <w:t>e2ae security for conferencing (BFCP)</w:t>
      </w:r>
      <w:bookmarkEnd w:id="111"/>
      <w:bookmarkEnd w:id="112"/>
      <w:bookmarkEnd w:id="113"/>
    </w:p>
    <w:p w14:paraId="0E2A6A58" w14:textId="77777777"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C3E6CDE" w14:textId="77777777" w:rsidR="00CD08E6" w:rsidRDefault="00CD08E6" w:rsidP="00CD08E6">
      <w:pPr>
        <w:pStyle w:val="B1"/>
      </w:pPr>
      <w:r>
        <w:t>-</w:t>
      </w:r>
      <w:r>
        <w:tab/>
      </w:r>
      <w:r w:rsidRPr="001177CE">
        <w:t xml:space="preserve">"TCP" </w:t>
      </w:r>
      <w:r>
        <w:t>at</w:t>
      </w:r>
      <w:r w:rsidRPr="001177CE">
        <w:t xml:space="preserve"> the terminatio</w:t>
      </w:r>
      <w:r>
        <w:t>n towards the core network; and</w:t>
      </w:r>
    </w:p>
    <w:p w14:paraId="51E32B48" w14:textId="77777777" w:rsidR="00CD08E6" w:rsidRDefault="00CD08E6" w:rsidP="00CD08E6">
      <w:pPr>
        <w:pStyle w:val="B1"/>
      </w:pPr>
      <w:r>
        <w:t>-</w:t>
      </w:r>
      <w:r>
        <w:tab/>
      </w:r>
      <w:r w:rsidRPr="001177CE">
        <w:t xml:space="preserve">"TCP/TLS" </w:t>
      </w:r>
      <w:r>
        <w:t>at</w:t>
      </w:r>
      <w:r w:rsidRPr="001177CE">
        <w:t xml:space="preserve"> the termination towards the access network.</w:t>
      </w:r>
    </w:p>
    <w:p w14:paraId="1300508F" w14:textId="77777777"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0E1F4AE7" w14:textId="77777777" w:rsidR="00CD08E6" w:rsidRDefault="00CD08E6" w:rsidP="00CD08E6">
      <w:pPr>
        <w:pStyle w:val="B1"/>
      </w:pPr>
      <w:r>
        <w:t>-</w:t>
      </w:r>
      <w:r>
        <w:tab/>
        <w:t>if the IMS</w:t>
      </w:r>
      <w:r>
        <w:noBreakHyphen/>
        <w:t>ALG receives an initial SDP offer from the UE, the IMS</w:t>
      </w:r>
      <w:r>
        <w:noBreakHyphen/>
        <w:t>AGW shall act as TLS server; and</w:t>
      </w:r>
    </w:p>
    <w:p w14:paraId="6189484C" w14:textId="77777777"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14:paraId="6AA77747" w14:textId="77777777" w:rsidR="00CD08E6" w:rsidRPr="00BA7AF3" w:rsidRDefault="00CD08E6" w:rsidP="000F684F">
      <w:pPr>
        <w:pStyle w:val="Heading4"/>
      </w:pPr>
      <w:bookmarkStart w:id="114" w:name="_Toc11327335"/>
      <w:bookmarkStart w:id="115" w:name="_Toc27251400"/>
      <w:bookmarkStart w:id="116" w:name="_Toc208981628"/>
      <w:r w:rsidRPr="00BA7AF3">
        <w:t>5.11.2.</w:t>
      </w:r>
      <w:r>
        <w:t>3</w:t>
      </w:r>
      <w:r w:rsidRPr="00BA7AF3">
        <w:tab/>
        <w:t>End-</w:t>
      </w:r>
      <w:r>
        <w:t xml:space="preserve">to-access-edge security for UDP </w:t>
      </w:r>
      <w:r w:rsidRPr="00BA7AF3">
        <w:t>based media using DTLS</w:t>
      </w:r>
      <w:bookmarkEnd w:id="114"/>
      <w:bookmarkEnd w:id="115"/>
      <w:bookmarkEnd w:id="116"/>
    </w:p>
    <w:p w14:paraId="3597DFAC" w14:textId="77777777" w:rsidR="00CD08E6" w:rsidRPr="00BA7AF3" w:rsidRDefault="00CD08E6" w:rsidP="000F684F">
      <w:pPr>
        <w:pStyle w:val="Heading5"/>
      </w:pPr>
      <w:bookmarkStart w:id="117" w:name="_Toc11327336"/>
      <w:bookmarkStart w:id="118" w:name="_Toc27251401"/>
      <w:bookmarkStart w:id="119" w:name="_Toc208981629"/>
      <w:r w:rsidRPr="00BA7AF3">
        <w:t>5.11.2.</w:t>
      </w:r>
      <w:r>
        <w:t>3</w:t>
      </w:r>
      <w:r w:rsidRPr="00BA7AF3">
        <w:t>.1</w:t>
      </w:r>
      <w:r w:rsidRPr="00BA7AF3">
        <w:tab/>
        <w:t>General</w:t>
      </w:r>
      <w:bookmarkEnd w:id="117"/>
      <w:bookmarkEnd w:id="118"/>
      <w:bookmarkEnd w:id="119"/>
    </w:p>
    <w:p w14:paraId="3909E9C1" w14:textId="47BE1265" w:rsidR="00597563"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relies on the usage of DTLS,</w:t>
      </w:r>
      <w:r w:rsidRPr="00D635E3">
        <w:t xml:space="preserve"> </w:t>
      </w:r>
      <w:r w:rsidRPr="007856D2">
        <w:t xml:space="preserve">according to the </w:t>
      </w:r>
      <w:r>
        <w:t>D</w:t>
      </w:r>
      <w:r w:rsidRPr="007856D2">
        <w:t>TLS profile</w:t>
      </w:r>
      <w:r w:rsidR="00724B8E">
        <w:t>s</w:t>
      </w:r>
      <w:r w:rsidRPr="007856D2">
        <w:t xml:space="preserv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456F9F1B" w14:textId="4C595FF0"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6637A067" w14:textId="77777777"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F118833" w14:textId="1CBC480D"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972D62">
        <w:t>RFC 8842</w:t>
      </w:r>
      <w:r>
        <w:rPr>
          <w:noProof/>
        </w:rPr>
        <w:t> </w:t>
      </w:r>
      <w:r>
        <w:t>[81].</w:t>
      </w:r>
    </w:p>
    <w:p w14:paraId="5EA3053C" w14:textId="77777777" w:rsidR="00CD08E6" w:rsidRDefault="00CD08E6" w:rsidP="000F684F">
      <w:pPr>
        <w:pStyle w:val="Heading5"/>
        <w:rPr>
          <w:lang w:val="en-US"/>
        </w:rPr>
      </w:pPr>
      <w:bookmarkStart w:id="120" w:name="_Toc11327337"/>
      <w:bookmarkStart w:id="121" w:name="_Toc27251402"/>
      <w:bookmarkStart w:id="122" w:name="_Toc208981630"/>
      <w:r w:rsidRPr="003677A1">
        <w:rPr>
          <w:lang w:val="en-US"/>
        </w:rPr>
        <w:t>5.11.2.</w:t>
      </w:r>
      <w:r>
        <w:rPr>
          <w:lang w:val="en-US"/>
        </w:rPr>
        <w:t>3</w:t>
      </w:r>
      <w:r w:rsidRPr="003677A1">
        <w:rPr>
          <w:lang w:val="en-US"/>
        </w:rPr>
        <w:t>.2</w:t>
      </w:r>
      <w:r w:rsidRPr="003677A1">
        <w:rPr>
          <w:lang w:val="en-US"/>
        </w:rPr>
        <w:tab/>
        <w:t>e2ae security for T.38 fax over UDP/UDPTL transport</w:t>
      </w:r>
      <w:bookmarkEnd w:id="120"/>
      <w:bookmarkEnd w:id="121"/>
      <w:bookmarkEnd w:id="122"/>
    </w:p>
    <w:p w14:paraId="2F0CC09D" w14:textId="77777777"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7461D81" w14:textId="77777777" w:rsidR="00CD08E6" w:rsidRDefault="00CD08E6" w:rsidP="00CD08E6">
      <w:pPr>
        <w:pStyle w:val="B1"/>
      </w:pPr>
      <w:r>
        <w:t>-</w:t>
      </w:r>
      <w:r w:rsidRPr="00366F6D">
        <w:tab/>
      </w:r>
      <w:r w:rsidRPr="001E5BA0">
        <w:t>include the IMS-AGW in the media path and allocate the required resources for the media stream in the IMS-AGW</w:t>
      </w:r>
      <w:r>
        <w:t>;</w:t>
      </w:r>
    </w:p>
    <w:p w14:paraId="77E6A8DD" w14:textId="1BEC7F5B" w:rsidR="00CD08E6" w:rsidRPr="00366F6D" w:rsidRDefault="00CD08E6" w:rsidP="00CD08E6">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972D62">
        <w:t>RFC 8842</w:t>
      </w:r>
      <w:r>
        <w:rPr>
          <w:noProof/>
        </w:rPr>
        <w:t> </w:t>
      </w:r>
      <w:r>
        <w:t>[81]</w:t>
      </w:r>
      <w:r w:rsidRPr="00366F6D">
        <w:t>;</w:t>
      </w:r>
    </w:p>
    <w:p w14:paraId="66E91FAB" w14:textId="77777777" w:rsidR="00CD08E6" w:rsidRDefault="00CD08E6" w:rsidP="00CD08E6">
      <w:pPr>
        <w:pStyle w:val="B1"/>
      </w:pPr>
      <w:r>
        <w:t>-</w:t>
      </w:r>
      <w:r>
        <w:tab/>
        <w:t xml:space="preserve">when requesting resources </w:t>
      </w:r>
      <w:r w:rsidRPr="00EC4502">
        <w:t>towards the access network</w:t>
      </w:r>
      <w:r>
        <w:t>:</w:t>
      </w:r>
    </w:p>
    <w:p w14:paraId="1870C6DA" w14:textId="77777777"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67B32196" w14:textId="77777777"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1C4E48F" w14:textId="77777777" w:rsidR="00597563" w:rsidRPr="00366F6D" w:rsidRDefault="00CD08E6" w:rsidP="00CD08E6">
      <w:pPr>
        <w:pStyle w:val="B2"/>
      </w:pPr>
      <w:r>
        <w:t>c)</w:t>
      </w:r>
      <w:r w:rsidRPr="00366F6D">
        <w:tab/>
        <w:t>request from the IMS-AGW the certificate fingerprint;</w:t>
      </w:r>
    </w:p>
    <w:p w14:paraId="2946F3BA" w14:textId="77777777" w:rsidR="00597563"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26E0C67" w14:textId="2200F399"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w:t>
      </w:r>
      <w:r w:rsidR="00972D6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5715B2FA" w14:textId="77777777" w:rsidR="00597563"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A94C170" w14:textId="48307F5A" w:rsidR="00CD08E6" w:rsidRDefault="00CD08E6" w:rsidP="00CD08E6">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972D62">
        <w:t>RFC 8842</w:t>
      </w:r>
      <w:r>
        <w:rPr>
          <w:noProof/>
        </w:rPr>
        <w:t> </w:t>
      </w:r>
      <w:r>
        <w:t>[81].</w:t>
      </w:r>
    </w:p>
    <w:p w14:paraId="77CDBF73" w14:textId="77777777"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2B368FD9" w14:textId="77777777" w:rsidR="00CD08E6" w:rsidRDefault="00CD08E6" w:rsidP="00CD08E6">
      <w:pPr>
        <w:pStyle w:val="B1"/>
      </w:pPr>
      <w:r>
        <w:t>-</w:t>
      </w:r>
      <w:r>
        <w:tab/>
        <w:t xml:space="preserve">when requesting resources </w:t>
      </w:r>
      <w:r w:rsidRPr="00EC4502">
        <w:t xml:space="preserve">towards the </w:t>
      </w:r>
      <w:r w:rsidRPr="00E451CF">
        <w:t>core network</w:t>
      </w:r>
      <w:r>
        <w:t>:</w:t>
      </w:r>
    </w:p>
    <w:p w14:paraId="67392F0D" w14:textId="77777777"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14:paraId="17CF00E8" w14:textId="77777777"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7B628F6E" w14:textId="77777777"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14:paraId="0F257649" w14:textId="77777777" w:rsidR="00CD08E6" w:rsidRDefault="00CD08E6" w:rsidP="00CD08E6">
      <w:pPr>
        <w:pStyle w:val="B1"/>
      </w:pPr>
      <w:r>
        <w:t>-</w:t>
      </w:r>
      <w:r>
        <w:tab/>
        <w:t xml:space="preserve">upon request from the IMS-ALG, </w:t>
      </w:r>
      <w:r>
        <w:rPr>
          <w:lang w:val="en-US"/>
        </w:rPr>
        <w:t xml:space="preserve">act as DTLS client and </w:t>
      </w:r>
      <w:r>
        <w:t>start DTLS session establishment;</w:t>
      </w:r>
    </w:p>
    <w:p w14:paraId="58796B5F" w14:textId="77777777" w:rsidR="00597563"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6960F60" w14:textId="77777777" w:rsidR="00597563"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E3DCE78" w14:textId="75D8D540"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972D6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6A8E88B6" w14:textId="77777777" w:rsidR="00597563"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046739BE" w14:textId="791F9331"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071ED7EA" w14:textId="77777777" w:rsidR="00CD08E6" w:rsidRDefault="00CD08E6" w:rsidP="000F684F">
      <w:pPr>
        <w:pStyle w:val="Heading4"/>
        <w:rPr>
          <w:lang w:val="en-US" w:eastAsia="zh-CN"/>
        </w:rPr>
      </w:pPr>
      <w:bookmarkStart w:id="123" w:name="_Toc11327338"/>
      <w:bookmarkStart w:id="124" w:name="_Toc27251403"/>
      <w:bookmarkStart w:id="125" w:name="_Toc208981631"/>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3"/>
      <w:bookmarkEnd w:id="124"/>
      <w:bookmarkEnd w:id="125"/>
    </w:p>
    <w:p w14:paraId="4026B1E7" w14:textId="77777777" w:rsidR="00E12B99" w:rsidRDefault="00E12B99" w:rsidP="00E12B99">
      <w:pPr>
        <w:rPr>
          <w:lang w:val="en-US" w:eastAsia="zh-CN"/>
        </w:rPr>
      </w:pPr>
      <w:bookmarkStart w:id="126" w:name="_Hlk99117566"/>
      <w:bookmarkStart w:id="127" w:name="_Toc11327339"/>
      <w:bookmarkStart w:id="128" w:name="_Toc27251404"/>
      <w:r>
        <w:t xml:space="preserve">Support of </w:t>
      </w:r>
      <w:r>
        <w:rPr>
          <w:rFonts w:hint="eastAsia"/>
          <w:lang w:val="en-US" w:eastAsia="zh-CN"/>
        </w:rPr>
        <w:t>end-to-access edge security</w:t>
      </w:r>
      <w:r>
        <w:rPr>
          <w:lang w:val="en-US" w:eastAsia="zh-CN"/>
        </w:rPr>
        <w:t xml:space="preserve"> </w:t>
      </w:r>
      <w:r>
        <w:rPr>
          <w:rFonts w:hint="eastAsia"/>
          <w:lang w:eastAsia="zh-CN"/>
        </w:rPr>
        <w:t xml:space="preserve">for RTP based media </w:t>
      </w:r>
      <w:r>
        <w:rPr>
          <w:lang w:val="en-US"/>
        </w:rPr>
        <w:t xml:space="preserve">using </w:t>
      </w:r>
      <w:r>
        <w:rPr>
          <w:rFonts w:hint="eastAsia"/>
          <w:lang w:val="en-US" w:eastAsia="zh-CN"/>
        </w:rPr>
        <w:t>DTLS-SRTP</w:t>
      </w:r>
      <w:r>
        <w:rPr>
          <w:lang w:val="en-US" w:eastAsia="zh-CN"/>
        </w:rPr>
        <w:t xml:space="preserve"> is mandatory for </w:t>
      </w:r>
      <w:r>
        <w:rPr>
          <w:rFonts w:hint="eastAsia"/>
          <w:lang w:eastAsia="zh-CN"/>
        </w:rPr>
        <w:t>WebRTC session</w:t>
      </w:r>
      <w:r>
        <w:rPr>
          <w:lang w:eastAsia="zh-CN"/>
        </w:rPr>
        <w:t>s and optional for other SIP sessions</w:t>
      </w:r>
      <w:r>
        <w:t>.</w:t>
      </w:r>
    </w:p>
    <w:bookmarkEnd w:id="126"/>
    <w:p w14:paraId="2783C668" w14:textId="6A15222B" w:rsidR="00E12B99" w:rsidRDefault="00E12B99" w:rsidP="00E12B99">
      <w:pPr>
        <w:rPr>
          <w:lang w:val="en-US" w:eastAsia="zh-CN"/>
        </w:rPr>
      </w:pPr>
      <w:r>
        <w:rPr>
          <w:lang w:val="en-US" w:eastAsia="zh-CN"/>
        </w:rPr>
        <w:t>T</w:t>
      </w:r>
      <w:r>
        <w:rPr>
          <w:rFonts w:hint="eastAsia"/>
          <w:lang w:val="en-US" w:eastAsia="zh-CN"/>
        </w:rPr>
        <w:t>he P-CSCF (IMS-ALG) and IMS-AGW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055F554F" w14:textId="70CAF092" w:rsidR="00E12B99" w:rsidRDefault="00E12B99" w:rsidP="00E12B99">
      <w:pPr>
        <w:rPr>
          <w:lang w:eastAsia="zh-CN"/>
        </w:rPr>
      </w:pPr>
      <w:r>
        <w:rPr>
          <w:rFonts w:hint="eastAsia"/>
          <w:lang w:eastAsia="zh-CN"/>
        </w:rPr>
        <w:t xml:space="preserve">During the establishment of </w:t>
      </w:r>
      <w:r>
        <w:rPr>
          <w:lang w:eastAsia="zh-CN"/>
        </w:rPr>
        <w:t>a</w:t>
      </w:r>
      <w:r>
        <w:rPr>
          <w:rFonts w:hint="eastAsia"/>
          <w:lang w:eastAsia="zh-CN"/>
        </w:rPr>
        <w:t xml:space="preserve"> WebRTC </w:t>
      </w:r>
      <w:r>
        <w:rPr>
          <w:lang w:eastAsia="zh-CN"/>
        </w:rPr>
        <w:t xml:space="preserve">or SIP </w:t>
      </w:r>
      <w:r>
        <w:rPr>
          <w:rFonts w:hint="eastAsia"/>
          <w:lang w:eastAsia="zh-CN"/>
        </w:rPr>
        <w:t xml:space="preserve">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t>
      </w:r>
      <w:r>
        <w:rPr>
          <w:lang w:eastAsia="zh-CN"/>
        </w:rPr>
        <w:t xml:space="preserve">UE (IMS UE or </w:t>
      </w:r>
      <w:r>
        <w:rPr>
          <w:rFonts w:hint="eastAsia"/>
          <w:lang w:eastAsia="zh-CN"/>
        </w:rPr>
        <w:t xml:space="preserve">WebRTC IMS Client </w:t>
      </w:r>
      <w:r>
        <w:rPr>
          <w:rFonts w:hint="eastAsia"/>
          <w:lang w:eastAsia="zh-CN"/>
        </w:rPr>
        <w:lastRenderedPageBreak/>
        <w:t>(WIC)</w:t>
      </w:r>
      <w:r>
        <w:rPr>
          <w:lang w:eastAsia="zh-CN"/>
        </w:rPr>
        <w:t>)</w:t>
      </w:r>
      <w:r>
        <w:rPr>
          <w:rFonts w:hint="eastAsia"/>
          <w:lang w:eastAsia="zh-CN"/>
        </w:rPr>
        <w:t>.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t>
      </w:r>
      <w:r>
        <w:rPr>
          <w:lang w:eastAsia="zh-CN"/>
        </w:rPr>
        <w:t xml:space="preserve">UE (IMS UE or </w:t>
      </w:r>
      <w:r>
        <w:rPr>
          <w:rFonts w:hint="eastAsia"/>
          <w:lang w:eastAsia="zh-CN"/>
        </w:rPr>
        <w:t>WIC</w:t>
      </w:r>
      <w:r>
        <w:rPr>
          <w:lang w:eastAsia="zh-CN"/>
        </w:rPr>
        <w:t>)</w:t>
      </w:r>
      <w:r>
        <w:rPr>
          <w:rFonts w:hint="eastAsia"/>
          <w:lang w:eastAsia="zh-CN"/>
        </w:rPr>
        <w:t xml:space="preserve">. </w:t>
      </w:r>
      <w:r>
        <w:t xml:space="preserve">When the IMS-ALG requests the 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35585CCA" w14:textId="4974A7B2" w:rsidR="00E12B99" w:rsidRDefault="00E12B99" w:rsidP="00E12B99">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lang w:eastAsia="zh-CN"/>
        </w:rPr>
        <w:t xml:space="preserve">UE (IMS UE or </w:t>
      </w:r>
      <w:r>
        <w:rPr>
          <w:rFonts w:hint="eastAsia"/>
          <w:lang w:eastAsia="zh-CN"/>
        </w:rPr>
        <w:t>WIC</w:t>
      </w:r>
      <w:r>
        <w:rPr>
          <w:lang w:eastAsia="zh-CN"/>
        </w:rPr>
        <w:t>)</w:t>
      </w:r>
      <w:r>
        <w:rPr>
          <w:rFonts w:hint="eastAsia"/>
          <w:lang w:eastAsia="zh-CN"/>
        </w:rPr>
        <w:t xml:space="preserve"> </w:t>
      </w:r>
      <w:r w:rsidRPr="0015204C">
        <w:t xml:space="preserve">certificate </w:t>
      </w:r>
      <w:r w:rsidRPr="00765381">
        <w:t>fingerprint</w:t>
      </w:r>
      <w:r>
        <w:t>(s)</w:t>
      </w:r>
      <w:r w:rsidRPr="0015204C">
        <w:t xml:space="preserve"> to the 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 xml:space="preserve">the </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9EC87DA" w14:textId="77777777" w:rsidR="00E12B99" w:rsidRPr="00E1303D" w:rsidRDefault="00E12B99" w:rsidP="00E12B99">
      <w:r w:rsidRPr="00E1303D">
        <w:t xml:space="preserve">If the IMS-ALG received from the </w:t>
      </w:r>
      <w:r>
        <w:rPr>
          <w:lang w:eastAsia="zh-CN"/>
        </w:rPr>
        <w:t xml:space="preserve">UE (IMS UE or </w:t>
      </w:r>
      <w:r w:rsidRPr="00E1303D">
        <w:rPr>
          <w:rFonts w:hint="eastAsia"/>
        </w:rPr>
        <w:t>WIC</w:t>
      </w:r>
      <w:r>
        <w:t>)</w:t>
      </w:r>
      <w:r w:rsidRPr="00E1303D">
        <w:t xml:space="preserve"> an SDP offer with "</w:t>
      </w:r>
      <w:r>
        <w:t>a=tls-id</w:t>
      </w:r>
      <w:r w:rsidRPr="00E1303D">
        <w:t>" media-level SDP attribute (as specified in IETF </w:t>
      </w:r>
      <w:r>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Pr>
          <w:lang w:eastAsia="zh-CN"/>
        </w:rPr>
        <w:t xml:space="preserve">UE (IMS UE or </w:t>
      </w:r>
      <w:r w:rsidRPr="00900112">
        <w:rPr>
          <w:rFonts w:hint="eastAsia"/>
        </w:rPr>
        <w:t>WIC</w:t>
      </w:r>
      <w:r>
        <w:t>).</w:t>
      </w:r>
    </w:p>
    <w:p w14:paraId="22248133" w14:textId="77777777" w:rsidR="00E12B99" w:rsidRPr="00E1303D" w:rsidRDefault="00E12B99" w:rsidP="00E12B99">
      <w:r w:rsidRPr="00E1303D">
        <w:t xml:space="preserve">If the IMS-ALG sends to the </w:t>
      </w:r>
      <w:r>
        <w:rPr>
          <w:lang w:eastAsia="zh-CN"/>
        </w:rPr>
        <w:t xml:space="preserve">UE (IMS UE or </w:t>
      </w:r>
      <w:r w:rsidRPr="00E1303D">
        <w:rPr>
          <w:rFonts w:hint="eastAsia"/>
        </w:rPr>
        <w:t>WIC</w:t>
      </w:r>
      <w:r>
        <w:t>)</w:t>
      </w:r>
      <w:r w:rsidRPr="00E1303D">
        <w:t xml:space="preserve"> an SDP offer, create a new DTLS association identity and include the "</w:t>
      </w:r>
      <w:r>
        <w:t>a=tls-id</w:t>
      </w:r>
      <w:r w:rsidRPr="00E1303D">
        <w:t>" SDP attribute with the new DTLS association identity in the SDP offer.</w:t>
      </w:r>
    </w:p>
    <w:p w14:paraId="6D7D548C" w14:textId="77777777" w:rsidR="00E12B99" w:rsidRDefault="00E12B99" w:rsidP="00E12B99">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 xml:space="preserve">the </w:t>
      </w:r>
      <w:r>
        <w:rPr>
          <w:lang w:eastAsia="zh-CN"/>
        </w:rPr>
        <w:t xml:space="preserve">UE (IMS UE or </w:t>
      </w:r>
      <w:r>
        <w:t>WIC)</w:t>
      </w:r>
      <w:r w:rsidRPr="00076496">
        <w:t xml:space="preserve"> is unique</w:t>
      </w:r>
      <w:r>
        <w:t xml:space="preserve"> </w:t>
      </w:r>
      <w:r w:rsidRPr="00076496">
        <w:t xml:space="preserve">across all DTLS associations that might be handled by </w:t>
      </w:r>
      <w:r>
        <w:t>the IMS-ALG</w:t>
      </w:r>
      <w:r w:rsidRPr="00076496">
        <w:t xml:space="preserve"> and </w:t>
      </w:r>
      <w:r>
        <w:t xml:space="preserve">the </w:t>
      </w:r>
      <w:r>
        <w:rPr>
          <w:lang w:eastAsia="zh-CN"/>
        </w:rPr>
        <w:t xml:space="preserve">UE (IMS UE or </w:t>
      </w:r>
      <w:r>
        <w:t>WIC), as specified in IETF RFC 8842</w:t>
      </w:r>
      <w:r>
        <w:rPr>
          <w:noProof/>
        </w:rPr>
        <w:t> </w:t>
      </w:r>
      <w:r>
        <w:t>[81].</w:t>
      </w:r>
    </w:p>
    <w:p w14:paraId="7C216296" w14:textId="58927CB9" w:rsidR="00E12B99" w:rsidRPr="00EC43D8" w:rsidRDefault="00E12B99" w:rsidP="00E12B99">
      <w:pPr>
        <w:rPr>
          <w:lang w:eastAsia="zh-CN"/>
        </w:rPr>
      </w:pPr>
      <w:r>
        <w:rPr>
          <w:rFonts w:hint="eastAsia"/>
          <w:lang w:eastAsia="zh-CN"/>
        </w:rPr>
        <w:t xml:space="preserve">According to procedures defined in </w:t>
      </w:r>
      <w:r>
        <w:t xml:space="preserve">3GPP </w:t>
      </w:r>
      <w:r w:rsidRPr="000275FA">
        <w:t>TS</w:t>
      </w:r>
      <w:r>
        <w:t xml:space="preserve"> 24.229[11] and </w:t>
      </w:r>
      <w:r>
        <w:rPr>
          <w:rFonts w:hint="eastAsia"/>
          <w:lang w:eastAsia="zh-CN"/>
        </w:rPr>
        <w:t>3GPP TS 24.371</w:t>
      </w:r>
      <w:r>
        <w:rPr>
          <w:lang w:val="en-US" w:eastAsia="zh-CN"/>
        </w:rPr>
        <w:t> </w:t>
      </w:r>
      <w:r>
        <w:rPr>
          <w:rFonts w:hint="eastAsia"/>
          <w:lang w:val="en-US" w:eastAsia="zh-CN"/>
        </w:rPr>
        <w:t>[44]</w:t>
      </w:r>
      <w:r>
        <w:rPr>
          <w:rFonts w:hint="eastAsia"/>
          <w:lang w:eastAsia="zh-CN"/>
        </w:rPr>
        <w:t>, t</w:t>
      </w:r>
      <w:r w:rsidRPr="00EC43D8">
        <w:t xml:space="preserve">he 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27D00BB4" w14:textId="77777777" w:rsidR="00E12B99" w:rsidRPr="0016524D" w:rsidRDefault="00E12B99" w:rsidP="00E12B99">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735DD1ED" w14:textId="6A27A362" w:rsidR="00E12B99" w:rsidRDefault="00E12B99" w:rsidP="00E12B99">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t>
      </w:r>
      <w:r>
        <w:rPr>
          <w:lang w:eastAsia="zh-CN"/>
        </w:rPr>
        <w:t xml:space="preserve">UE (IMS UE or </w:t>
      </w:r>
      <w:r>
        <w:rPr>
          <w:rFonts w:hint="eastAsia"/>
          <w:lang w:eastAsia="zh-CN"/>
        </w:rPr>
        <w:t>WIC</w:t>
      </w:r>
      <w:r>
        <w:rPr>
          <w:lang w:eastAsia="zh-CN"/>
        </w:rPr>
        <w:t>)</w:t>
      </w:r>
      <w:r>
        <w:rPr>
          <w:rFonts w:hint="eastAsia"/>
          <w:lang w:eastAsia="zh-CN"/>
        </w:rPr>
        <w:t xml:space="preserve"> and the IMS-AGW</w:t>
      </w:r>
      <w:r>
        <w:t>, the IMS</w:t>
      </w:r>
      <w:r>
        <w:rPr>
          <w:rFonts w:hint="eastAsia"/>
          <w:lang w:eastAsia="zh-CN"/>
        </w:rPr>
        <w:t>-A</w:t>
      </w:r>
      <w:r>
        <w:t xml:space="preserve">GW shall be prepared to </w:t>
      </w:r>
      <w:r>
        <w:rPr>
          <w:rFonts w:hint="eastAsia"/>
          <w:lang w:eastAsia="zh-CN"/>
        </w:rPr>
        <w:t xml:space="preserve">send and receive SRTP/SRTCP packets of the incoming network side from the </w:t>
      </w:r>
      <w:r>
        <w:rPr>
          <w:lang w:eastAsia="zh-CN"/>
        </w:rPr>
        <w:t xml:space="preserve">UE (IMS UE or </w:t>
      </w:r>
      <w:r>
        <w:rPr>
          <w:rFonts w:hint="eastAsia"/>
          <w:lang w:eastAsia="zh-CN"/>
        </w:rPr>
        <w:t>WIC</w:t>
      </w:r>
      <w:r>
        <w:rPr>
          <w:lang w:eastAsia="zh-CN"/>
        </w:rPr>
        <w:t>)</w:t>
      </w:r>
      <w:r>
        <w:rPr>
          <w:rFonts w:hint="eastAsia"/>
          <w:lang w:eastAsia="zh-CN"/>
        </w:rPr>
        <w:t>,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6FEF7649" w14:textId="77777777" w:rsidR="00CD08E6" w:rsidRDefault="00CD08E6" w:rsidP="000F684F">
      <w:pPr>
        <w:pStyle w:val="Heading4"/>
        <w:rPr>
          <w:lang w:val="en-US" w:eastAsia="zh-CN"/>
        </w:rPr>
      </w:pPr>
      <w:bookmarkStart w:id="129" w:name="_Toc208981632"/>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7"/>
      <w:bookmarkEnd w:id="128"/>
      <w:bookmarkEnd w:id="129"/>
    </w:p>
    <w:p w14:paraId="5099C80D" w14:textId="77777777"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369C8C8A" w14:textId="77777777"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14:paraId="2EC8609A" w14:textId="73D34D71" w:rsidR="00CD08E6" w:rsidRDefault="00CD08E6" w:rsidP="00CD08E6">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582EBEF3" w14:textId="77777777" w:rsidR="00CD08E6"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460434D" w14:textId="39A421AD"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597563">
        <w:rPr>
          <w:lang w:val="en-US"/>
        </w:rPr>
        <w:t>clause 5</w:t>
      </w:r>
      <w:r>
        <w:rPr>
          <w:lang w:val="en-US"/>
        </w:rPr>
        <w:t>.11.2.</w:t>
      </w:r>
      <w:r>
        <w:rPr>
          <w:lang w:val="en-US" w:eastAsia="zh-CN"/>
        </w:rPr>
        <w:t>4</w:t>
      </w:r>
      <w:r w:rsidRPr="0085584E">
        <w:rPr>
          <w:lang w:val="en-US"/>
        </w:rPr>
        <w:t>.</w:t>
      </w:r>
    </w:p>
    <w:p w14:paraId="4C029E57" w14:textId="35B6D429"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972D6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1B814061" w14:textId="77777777"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488F9BBC" w14:textId="48A64C18" w:rsidR="00CD08E6" w:rsidRDefault="00CD08E6" w:rsidP="00CD08E6">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4856549C"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72A41F8" w14:textId="77777777" w:rsidR="00597563"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0EA8571F" w14:textId="6B31A32E"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6B230BDD" w14:textId="77777777" w:rsidR="00CD08E6" w:rsidRPr="00DC1C99" w:rsidRDefault="00CD08E6" w:rsidP="000F684F">
      <w:pPr>
        <w:pStyle w:val="Heading4"/>
        <w:rPr>
          <w:lang w:eastAsia="zh-CN"/>
        </w:rPr>
      </w:pPr>
      <w:bookmarkStart w:id="130" w:name="_Toc11327340"/>
      <w:bookmarkStart w:id="131" w:name="_Toc27251405"/>
      <w:bookmarkStart w:id="132" w:name="_Toc208981633"/>
      <w:r>
        <w:t>5.11.2.6</w:t>
      </w:r>
      <w:r w:rsidRPr="00DC1C99">
        <w:tab/>
        <w:t xml:space="preserve">End-to-access-edge security </w:t>
      </w:r>
      <w:r w:rsidRPr="00DC1C99">
        <w:rPr>
          <w:lang w:eastAsia="zh-CN"/>
        </w:rPr>
        <w:t>for WebRTC data channels using UDP/DTLS/SCTP transport</w:t>
      </w:r>
      <w:bookmarkEnd w:id="130"/>
      <w:bookmarkEnd w:id="131"/>
      <w:bookmarkEnd w:id="132"/>
    </w:p>
    <w:p w14:paraId="3A8B01B1" w14:textId="77777777"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14:paraId="01CCA611" w14:textId="77777777" w:rsidR="00CD08E6" w:rsidRDefault="00CD08E6" w:rsidP="000F684F">
      <w:pPr>
        <w:pStyle w:val="Heading3"/>
      </w:pPr>
      <w:bookmarkStart w:id="133" w:name="_Toc11327341"/>
      <w:bookmarkStart w:id="134" w:name="_Toc27251406"/>
      <w:bookmarkStart w:id="135" w:name="_Toc208981634"/>
      <w:r>
        <w:t>5.11</w:t>
      </w:r>
      <w:r w:rsidRPr="00FC301B">
        <w:t>.3</w:t>
      </w:r>
      <w:r w:rsidRPr="00FC301B">
        <w:tab/>
      </w:r>
      <w:r>
        <w:t>End-to-end</w:t>
      </w:r>
      <w:r w:rsidRPr="00FC301B">
        <w:t xml:space="preserve"> Security</w:t>
      </w:r>
      <w:bookmarkEnd w:id="133"/>
      <w:bookmarkEnd w:id="134"/>
      <w:bookmarkEnd w:id="135"/>
    </w:p>
    <w:p w14:paraId="6FCE7E59" w14:textId="77777777" w:rsidR="00597563" w:rsidRPr="001F2739" w:rsidRDefault="00CD08E6" w:rsidP="000F684F">
      <w:pPr>
        <w:pStyle w:val="Heading4"/>
        <w:rPr>
          <w:lang w:val="en-US"/>
        </w:rPr>
      </w:pPr>
      <w:bookmarkStart w:id="136" w:name="_Toc11327342"/>
      <w:bookmarkStart w:id="137" w:name="_Toc27251407"/>
      <w:bookmarkStart w:id="138" w:name="_Toc208981635"/>
      <w:r>
        <w:rPr>
          <w:lang w:val="en-US"/>
        </w:rPr>
        <w:t>5.11.3.1</w:t>
      </w:r>
      <w:r>
        <w:rPr>
          <w:lang w:val="en-US"/>
        </w:rPr>
        <w:tab/>
        <w:t>End-to-end security for RTP based media</w:t>
      </w:r>
      <w:bookmarkEnd w:id="136"/>
      <w:bookmarkEnd w:id="137"/>
      <w:bookmarkEnd w:id="138"/>
    </w:p>
    <w:p w14:paraId="6E48CF98" w14:textId="2317E0B4" w:rsidR="00597563"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597563">
        <w:t> </w:t>
      </w:r>
      <w:r w:rsidR="00597563" w:rsidRPr="00245A2E">
        <w:t>[</w:t>
      </w:r>
      <w:r>
        <w:t>14</w:t>
      </w:r>
      <w:r w:rsidRPr="00245A2E">
        <w:t>]) and/or "RTP/SAVPF" (see IETF RFC 5124</w:t>
      </w:r>
      <w:r w:rsidR="00597563">
        <w:t> </w:t>
      </w:r>
      <w:r w:rsidR="00597563" w:rsidRPr="00245A2E">
        <w:t>[</w:t>
      </w:r>
      <w:r>
        <w:t>15</w:t>
      </w:r>
      <w:r w:rsidRPr="00245A2E">
        <w:t>]) as transport protocol.</w:t>
      </w:r>
    </w:p>
    <w:p w14:paraId="6FCCA5DA" w14:textId="213E0E74" w:rsidR="00CD08E6" w:rsidRDefault="00CD08E6" w:rsidP="00CD08E6">
      <w:r w:rsidRPr="00245A2E">
        <w:t xml:space="preserve">If the </w:t>
      </w:r>
      <w:r>
        <w:t>IMS-ALG</w:t>
      </w:r>
      <w:r w:rsidRPr="00245A2E">
        <w:t xml:space="preserve"> receives SDP containing media lines with "RTP/SAVP" (see IETF RFC 3711</w:t>
      </w:r>
      <w:r w:rsidR="00597563">
        <w:t> </w:t>
      </w:r>
      <w:r w:rsidR="00597563" w:rsidRPr="00245A2E">
        <w:t>[</w:t>
      </w:r>
      <w:r>
        <w:t>14</w:t>
      </w:r>
      <w:r w:rsidRPr="00245A2E">
        <w:t>]) or "RTP/SAVPF" (see IETF RFC 5124</w:t>
      </w:r>
      <w:r w:rsidR="00597563">
        <w:t> </w:t>
      </w:r>
      <w:r w:rsidR="00597563" w:rsidRPr="00245A2E">
        <w:t>[</w:t>
      </w:r>
      <w:r>
        <w:t>15</w:t>
      </w:r>
      <w:r w:rsidRPr="00245A2E">
        <w:t xml:space="preserve">]) as transport protocol, </w:t>
      </w:r>
      <w:r>
        <w:t>but did not receive any request for end-to-access-edge security, the IMS-ALG shall:</w:t>
      </w:r>
    </w:p>
    <w:p w14:paraId="19038FBD" w14:textId="77777777" w:rsidR="00CD08E6" w:rsidRDefault="00CD08E6" w:rsidP="00CD08E6">
      <w:pPr>
        <w:pStyle w:val="B1"/>
      </w:pPr>
      <w:r>
        <w:t>-</w:t>
      </w:r>
      <w:r>
        <w:tab/>
      </w:r>
      <w:r w:rsidRPr="00245A2E">
        <w:t>forward the SDP with unmodified transport protocol for those media lines</w:t>
      </w:r>
      <w:r>
        <w:t>;</w:t>
      </w:r>
    </w:p>
    <w:p w14:paraId="48E077A1" w14:textId="77777777" w:rsidR="00597563"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05C57F2F" w14:textId="2CBA5390" w:rsidR="00CD08E6" w:rsidRDefault="00CD08E6" w:rsidP="00CD08E6">
      <w:r w:rsidRPr="00245A2E">
        <w:t xml:space="preserve">If the IMS-ALG receives SDP containing </w:t>
      </w:r>
      <w:r>
        <w:t>SDES SDP attribute(s) according to IETF RFC 4568</w:t>
      </w:r>
      <w:r w:rsidR="00597563">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04ACDB1C" w14:textId="77777777" w:rsidR="00CD08E6" w:rsidRDefault="00CD08E6" w:rsidP="000F684F">
      <w:pPr>
        <w:pStyle w:val="Heading4"/>
        <w:rPr>
          <w:lang w:val="en-US"/>
        </w:rPr>
      </w:pPr>
      <w:bookmarkStart w:id="139" w:name="_Toc11327343"/>
      <w:bookmarkStart w:id="140" w:name="_Toc27251408"/>
      <w:bookmarkStart w:id="141" w:name="_Toc208981636"/>
      <w:r>
        <w:rPr>
          <w:lang w:val="en-US"/>
        </w:rPr>
        <w:t>5.11.3.2</w:t>
      </w:r>
      <w:r>
        <w:rPr>
          <w:lang w:val="en-US"/>
        </w:rPr>
        <w:tab/>
        <w:t>End-to-end security for TCP-based media using TLS</w:t>
      </w:r>
      <w:bookmarkEnd w:id="139"/>
      <w:bookmarkEnd w:id="140"/>
      <w:bookmarkEnd w:id="141"/>
    </w:p>
    <w:p w14:paraId="765E7B03" w14:textId="14F7AE98"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597563">
        <w:t>TS 3</w:t>
      </w:r>
      <w:r>
        <w:t>3.328</w:t>
      </w:r>
      <w:r w:rsidR="00597563">
        <w:t> [</w:t>
      </w:r>
      <w:r>
        <w:t>12]</w:t>
      </w:r>
      <w:r w:rsidRPr="00EC43D8">
        <w:t>.</w:t>
      </w:r>
    </w:p>
    <w:p w14:paraId="21A22AFC" w14:textId="00C37D8E"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00597563">
        <w:t> </w:t>
      </w:r>
      <w:r w:rsidR="00597563" w:rsidRPr="000C24C0">
        <w:t>[</w:t>
      </w:r>
      <w:r w:rsidRPr="000C24C0">
        <w:t>25] and IETF RFC 6714</w:t>
      </w:r>
      <w:r w:rsidR="00597563">
        <w:t> </w:t>
      </w:r>
      <w:r w:rsidR="00597563" w:rsidRPr="000C24C0">
        <w:t>[</w:t>
      </w:r>
      <w:r w:rsidRPr="000C24C0">
        <w:t>26]) and/or "TCP/TLS/BFCP" (see IETF RFC 4583</w:t>
      </w:r>
      <w:r w:rsidR="00597563">
        <w:t> </w:t>
      </w:r>
      <w:r w:rsidR="00597563"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557D9FD" w14:textId="77777777"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52B3F2" w14:textId="77777777"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5DCE407A" w14:textId="77777777"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C8C6202" w14:textId="77777777" w:rsidR="00CD08E6" w:rsidRPr="002D15A3" w:rsidRDefault="00CD08E6" w:rsidP="000F684F">
      <w:pPr>
        <w:pStyle w:val="Heading2"/>
        <w:rPr>
          <w:lang w:val="en-US"/>
        </w:rPr>
      </w:pPr>
      <w:bookmarkStart w:id="142" w:name="_Toc11327344"/>
      <w:bookmarkStart w:id="143" w:name="_Toc27251409"/>
      <w:bookmarkStart w:id="144" w:name="_Toc208981637"/>
      <w:r w:rsidRPr="002D15A3">
        <w:rPr>
          <w:lang w:val="en-US"/>
        </w:rPr>
        <w:lastRenderedPageBreak/>
        <w:t>5.12</w:t>
      </w:r>
      <w:r>
        <w:rPr>
          <w:lang w:val="en-US"/>
        </w:rPr>
        <w:tab/>
      </w:r>
      <w:r w:rsidRPr="002D15A3">
        <w:rPr>
          <w:lang w:val="en-US"/>
        </w:rPr>
        <w:t>Explicit Congestion Notification support</w:t>
      </w:r>
      <w:bookmarkEnd w:id="142"/>
      <w:bookmarkEnd w:id="143"/>
      <w:bookmarkEnd w:id="144"/>
    </w:p>
    <w:p w14:paraId="4098D0D3" w14:textId="77777777" w:rsidR="00CD08E6" w:rsidRPr="002D15A3" w:rsidRDefault="00CD08E6" w:rsidP="000F684F">
      <w:pPr>
        <w:pStyle w:val="Heading3"/>
        <w:rPr>
          <w:lang w:val="en-US" w:eastAsia="zh-CN"/>
        </w:rPr>
      </w:pPr>
      <w:bookmarkStart w:id="145" w:name="_Toc11327345"/>
      <w:bookmarkStart w:id="146" w:name="_Toc27251410"/>
      <w:bookmarkStart w:id="147" w:name="_Toc208981638"/>
      <w:r w:rsidRPr="002D15A3">
        <w:rPr>
          <w:lang w:val="en-US" w:eastAsia="zh-CN"/>
        </w:rPr>
        <w:t>5.12.1</w:t>
      </w:r>
      <w:r>
        <w:rPr>
          <w:lang w:val="en-US" w:eastAsia="zh-CN"/>
        </w:rPr>
        <w:tab/>
      </w:r>
      <w:r w:rsidRPr="00DC2D8D">
        <w:rPr>
          <w:lang w:eastAsia="zh-CN"/>
        </w:rPr>
        <w:t>General</w:t>
      </w:r>
      <w:bookmarkEnd w:id="145"/>
      <w:bookmarkEnd w:id="146"/>
      <w:bookmarkEnd w:id="147"/>
    </w:p>
    <w:p w14:paraId="41901049" w14:textId="54F19313" w:rsidR="00CD08E6" w:rsidRDefault="00CD08E6" w:rsidP="00CD08E6">
      <w:r>
        <w:t>An IMS-ALG and IMS-AGW may support Explicit Congestion Notification (see IETF RFC 3168</w:t>
      </w:r>
      <w:r w:rsidR="00597563">
        <w:t> [</w:t>
      </w:r>
      <w:r>
        <w:t>16],</w:t>
      </w:r>
      <w:r w:rsidRPr="0083623C">
        <w:t xml:space="preserve"> </w:t>
      </w:r>
      <w:r>
        <w:t xml:space="preserve">IETF </w:t>
      </w:r>
      <w:r w:rsidRPr="006039C0">
        <w:t>RFC</w:t>
      </w:r>
      <w:r>
        <w:t> </w:t>
      </w:r>
      <w:r w:rsidRPr="006039C0">
        <w:t>6679</w:t>
      </w:r>
      <w:r w:rsidR="00597563">
        <w:t> [</w:t>
      </w:r>
      <w:r>
        <w:t xml:space="preserve">17] and 3GPP </w:t>
      </w:r>
      <w:r w:rsidR="00597563">
        <w:t>TS 2</w:t>
      </w:r>
      <w:r>
        <w:t>6.114</w:t>
      </w:r>
      <w:r w:rsidR="00597563">
        <w:t> [</w:t>
      </w:r>
      <w:r>
        <w:t>21]).</w:t>
      </w:r>
    </w:p>
    <w:p w14:paraId="4ECD8DFF" w14:textId="0FB65DC8" w:rsidR="00CD08E6" w:rsidRDefault="00CD08E6" w:rsidP="00CD08E6">
      <w:r>
        <w:t>An IMS-ALG and IMS-AGW which supports ECN shall support the ECN transparent procedure i.e. the transparent forwarding of ECN bits in the IP header (see IETF RFC 3168</w:t>
      </w:r>
      <w:r w:rsidR="00597563">
        <w:t> [</w:t>
      </w:r>
      <w:r>
        <w:t>16]). If the IMS-AGW does not support the transparent forwarding of ECN bits then the IMS-ALG shall not permit ECN in the SDP Offer/Answer negotiation.</w:t>
      </w:r>
    </w:p>
    <w:p w14:paraId="763D31AE" w14:textId="77777777" w:rsidR="00597563" w:rsidRDefault="00CD08E6" w:rsidP="00CD08E6">
      <w:r>
        <w:t>The IMS-AGW shall treat RTCP for ECN as a RTP translator with no media translation.</w:t>
      </w:r>
    </w:p>
    <w:p w14:paraId="637A6B26" w14:textId="23DE161E"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597563">
        <w:rPr>
          <w:noProof/>
          <w:lang w:val="en-US"/>
        </w:rPr>
        <w:t>clause </w:t>
      </w:r>
      <w:r w:rsidR="00597563" w:rsidRPr="000D7CD8">
        <w:rPr>
          <w:noProof/>
          <w:lang w:val="en-US"/>
        </w:rPr>
        <w:t>6</w:t>
      </w:r>
      <w:r w:rsidRPr="000D7CD8">
        <w:rPr>
          <w:noProof/>
          <w:lang w:val="en-US"/>
        </w:rPr>
        <w:t>.2.14.</w:t>
      </w:r>
      <w:r>
        <w:rPr>
          <w:noProof/>
          <w:lang w:val="en-US"/>
        </w:rPr>
        <w:t>3</w:t>
      </w:r>
      <w:r w:rsidRPr="000D7CD8">
        <w:rPr>
          <w:noProof/>
          <w:lang w:val="en-US"/>
        </w:rPr>
        <w:t>.</w:t>
      </w:r>
    </w:p>
    <w:p w14:paraId="6A6D6DF0" w14:textId="77777777" w:rsidR="00CD08E6" w:rsidRDefault="00CD08E6" w:rsidP="00CD08E6">
      <w:pPr>
        <w:pStyle w:val="NO"/>
      </w:pPr>
      <w:r>
        <w:t>NOTE:</w:t>
      </w:r>
      <w:r>
        <w:tab/>
        <w:t>It is out of the scope of this profile to support interworking with a non-3GPP ECN IP terminal.</w:t>
      </w:r>
    </w:p>
    <w:p w14:paraId="031F87ED" w14:textId="77777777" w:rsidR="00CD08E6" w:rsidRDefault="00CD08E6" w:rsidP="00CD08E6">
      <w:r>
        <w:t>An IMS-ALG and IMS-AGW that support ECN Transparent as well as transcoding shall also support the ECN endpoint procedure.</w:t>
      </w:r>
    </w:p>
    <w:p w14:paraId="6BAE4C9D" w14:textId="2CFF70D2" w:rsidR="00CD08E6" w:rsidRDefault="00CD08E6" w:rsidP="00CD08E6">
      <w:r w:rsidRPr="00EE676F">
        <w:t>An IMS-ALG/IMS-AGW supporting the ATCF</w:t>
      </w:r>
      <w:r>
        <w:t>/ATGW</w:t>
      </w:r>
      <w:r w:rsidRPr="00EE676F">
        <w:t xml:space="preserve"> function and ECN shall support ECN Endpoint (see </w:t>
      </w:r>
      <w:r w:rsidR="00597563">
        <w:t>clause </w:t>
      </w:r>
      <w:r w:rsidR="00597563" w:rsidRPr="00EE676F">
        <w:t>6</w:t>
      </w:r>
      <w:r w:rsidRPr="00EE676F">
        <w:t>.2.14).</w:t>
      </w:r>
    </w:p>
    <w:p w14:paraId="18BE01C0" w14:textId="77777777" w:rsidR="00CD08E6" w:rsidRDefault="00CD08E6" w:rsidP="006E39D1">
      <w:r w:rsidRPr="006E39D1">
        <w:t>When acting as an ECN endpoint, the IMS-AGW shall be capable of enabling end-to-end rate adaptation between the local terminal and the remote entity by performing the following towards the ECN-capable peer:</w:t>
      </w:r>
    </w:p>
    <w:p w14:paraId="4C55DDB8" w14:textId="77777777" w:rsidR="00CD08E6" w:rsidRDefault="00CD08E6" w:rsidP="00CD08E6">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1527B3D0" w14:textId="77777777"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72B12559" w14:textId="77777777" w:rsidR="00597563"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8" w:name="_Toc11327346"/>
      <w:bookmarkStart w:id="149" w:name="_Toc27251411"/>
    </w:p>
    <w:p w14:paraId="76D50F02" w14:textId="10F2B089" w:rsidR="00CD08E6" w:rsidRPr="00332662" w:rsidRDefault="00CD08E6" w:rsidP="000F684F">
      <w:pPr>
        <w:pStyle w:val="Heading3"/>
        <w:rPr>
          <w:lang w:eastAsia="zh-CN"/>
        </w:rPr>
      </w:pPr>
      <w:bookmarkStart w:id="150" w:name="_Toc208981639"/>
      <w:r w:rsidRPr="00332662">
        <w:rPr>
          <w:lang w:eastAsia="zh-CN"/>
        </w:rPr>
        <w:t>5.12.</w:t>
      </w:r>
      <w:r>
        <w:rPr>
          <w:lang w:eastAsia="zh-CN"/>
        </w:rPr>
        <w:t>2</w:t>
      </w:r>
      <w:r>
        <w:rPr>
          <w:lang w:eastAsia="zh-CN"/>
        </w:rPr>
        <w:tab/>
      </w:r>
      <w:r w:rsidRPr="00332662">
        <w:rPr>
          <w:lang w:eastAsia="zh-CN"/>
        </w:rPr>
        <w:t>Incoming SDP offer with ECN</w:t>
      </w:r>
      <w:bookmarkEnd w:id="148"/>
      <w:bookmarkEnd w:id="149"/>
      <w:bookmarkEnd w:id="150"/>
    </w:p>
    <w:p w14:paraId="66ADAAF2" w14:textId="0591D0B2" w:rsidR="00CD08E6" w:rsidRDefault="00CD08E6" w:rsidP="00CD08E6">
      <w:r>
        <w:t xml:space="preserve">The IMS-ALG and IMS-AGW shall apply the requirements specified in </w:t>
      </w:r>
      <w:r w:rsidR="00597563">
        <w:t>clause 1</w:t>
      </w:r>
      <w:r>
        <w:t xml:space="preserve">0.2.13.2 of 3GPP </w:t>
      </w:r>
      <w:r w:rsidR="00597563">
        <w:t>TS 2</w:t>
      </w:r>
      <w:r>
        <w:t>9.162</w:t>
      </w:r>
      <w:r w:rsidR="00597563">
        <w:t> [</w:t>
      </w:r>
      <w:r>
        <w:t xml:space="preserve">20] </w:t>
      </w:r>
      <w:r w:rsidRPr="003C06EE">
        <w:t>replacing the IBCF and TrGW with IMS-ALG and IMS-AGW respectively</w:t>
      </w:r>
      <w:r>
        <w:t>.</w:t>
      </w:r>
    </w:p>
    <w:p w14:paraId="2F84036C" w14:textId="77777777" w:rsidR="00CD08E6" w:rsidRPr="00D856CA" w:rsidRDefault="00CD08E6" w:rsidP="000F684F">
      <w:pPr>
        <w:pStyle w:val="Heading3"/>
        <w:rPr>
          <w:lang w:eastAsia="zh-CN"/>
        </w:rPr>
      </w:pPr>
      <w:bookmarkStart w:id="151" w:name="_Toc11327347"/>
      <w:bookmarkStart w:id="152" w:name="_Toc27251412"/>
      <w:bookmarkStart w:id="153" w:name="_Toc208981640"/>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1"/>
      <w:bookmarkEnd w:id="152"/>
      <w:bookmarkEnd w:id="153"/>
    </w:p>
    <w:p w14:paraId="2D550565" w14:textId="4A2407AB" w:rsidR="00597563" w:rsidRDefault="00CD08E6" w:rsidP="00CD08E6">
      <w:r>
        <w:t xml:space="preserve">The IMS-ALG and IMS-AGW shall apply the requirements specified in </w:t>
      </w:r>
      <w:r w:rsidR="00597563">
        <w:t>clause 1</w:t>
      </w:r>
      <w:r>
        <w:t xml:space="preserve">0.2.13.3 of 3GPP </w:t>
      </w:r>
      <w:r w:rsidR="00597563">
        <w:t>TS 2</w:t>
      </w:r>
      <w:r>
        <w:t>9.162</w:t>
      </w:r>
      <w:r w:rsidR="00597563">
        <w:t> [</w:t>
      </w:r>
      <w:r>
        <w:t xml:space="preserve">20] </w:t>
      </w:r>
      <w:r w:rsidRPr="003C06EE">
        <w:t>replacing the IBCF and TrGW with IMS-ALG and IMS-AGW respectively</w:t>
      </w:r>
      <w:r>
        <w:t xml:space="preserve"> with the following additions:</w:t>
      </w:r>
    </w:p>
    <w:p w14:paraId="417C9C5D" w14:textId="31BCB867"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14:paraId="648782F6" w14:textId="77777777" w:rsidR="00CD08E6" w:rsidRDefault="00CD08E6" w:rsidP="000F684F">
      <w:pPr>
        <w:pStyle w:val="Heading3"/>
        <w:rPr>
          <w:lang w:eastAsia="zh-CN"/>
        </w:rPr>
      </w:pPr>
      <w:bookmarkStart w:id="154" w:name="_Toc11327348"/>
      <w:bookmarkStart w:id="155" w:name="_Toc27251413"/>
      <w:bookmarkStart w:id="156" w:name="_Toc208981641"/>
      <w:r>
        <w:rPr>
          <w:lang w:eastAsia="zh-CN"/>
        </w:rPr>
        <w:t>5.12.4</w:t>
      </w:r>
      <w:r>
        <w:rPr>
          <w:lang w:eastAsia="zh-CN"/>
        </w:rPr>
        <w:tab/>
      </w:r>
      <w:r w:rsidRPr="006E72CF">
        <w:rPr>
          <w:lang w:eastAsia="zh-CN"/>
        </w:rPr>
        <w:t xml:space="preserve">Detection of ECN failures by </w:t>
      </w:r>
      <w:r>
        <w:rPr>
          <w:lang w:eastAsia="zh-CN"/>
        </w:rPr>
        <w:t>IMS-AGW</w:t>
      </w:r>
      <w:bookmarkEnd w:id="154"/>
      <w:bookmarkEnd w:id="155"/>
      <w:bookmarkEnd w:id="156"/>
    </w:p>
    <w:p w14:paraId="3DB7F5C7" w14:textId="015AD85F" w:rsidR="00CD08E6" w:rsidRDefault="00CD08E6" w:rsidP="00CD08E6">
      <w:r>
        <w:t xml:space="preserve">An IMS-ALG and IMS-AGW that support the procedure to act as an ECN endpoint shall support the requirements specified in </w:t>
      </w:r>
      <w:r w:rsidR="00597563">
        <w:t>clause 1</w:t>
      </w:r>
      <w:r>
        <w:t xml:space="preserve">0.2.13.3a of 3GPP </w:t>
      </w:r>
      <w:r w:rsidR="00597563">
        <w:t>TS 2</w:t>
      </w:r>
      <w:r>
        <w:t>9.162</w:t>
      </w:r>
      <w:r w:rsidR="00597563">
        <w:t> [</w:t>
      </w:r>
      <w:r>
        <w:t xml:space="preserve">20] </w:t>
      </w:r>
      <w:r w:rsidRPr="003C06EE">
        <w:t>replacing the IBCF and TrGW with IMS-ALG and IMS-AGW respectively.</w:t>
      </w:r>
    </w:p>
    <w:p w14:paraId="555CA809" w14:textId="77777777" w:rsidR="00CD08E6" w:rsidRDefault="00CD08E6" w:rsidP="000F684F">
      <w:pPr>
        <w:pStyle w:val="Heading2"/>
      </w:pPr>
      <w:bookmarkStart w:id="157" w:name="_Toc11327349"/>
      <w:bookmarkStart w:id="158" w:name="_Toc27251414"/>
      <w:bookmarkStart w:id="159" w:name="_Toc208981642"/>
      <w:r w:rsidRPr="00395A3A">
        <w:lastRenderedPageBreak/>
        <w:t>5.</w:t>
      </w:r>
      <w:r>
        <w:t>13</w:t>
      </w:r>
      <w:r w:rsidRPr="00395A3A">
        <w:tab/>
      </w:r>
      <w:r>
        <w:t>Transcoding</w:t>
      </w:r>
      <w:bookmarkEnd w:id="157"/>
      <w:bookmarkEnd w:id="158"/>
      <w:bookmarkEnd w:id="159"/>
    </w:p>
    <w:p w14:paraId="5EA74BD1" w14:textId="77777777" w:rsidR="00CD08E6" w:rsidRPr="00070B13" w:rsidRDefault="00CD08E6" w:rsidP="000F684F">
      <w:pPr>
        <w:pStyle w:val="Heading3"/>
      </w:pPr>
      <w:bookmarkStart w:id="160" w:name="_Toc11327350"/>
      <w:bookmarkStart w:id="161" w:name="_Toc27251415"/>
      <w:bookmarkStart w:id="162" w:name="_Toc208981643"/>
      <w:r w:rsidRPr="002A15EA">
        <w:t>5.13.1</w:t>
      </w:r>
      <w:r w:rsidRPr="002A15EA">
        <w:tab/>
        <w:t>General</w:t>
      </w:r>
      <w:bookmarkEnd w:id="160"/>
      <w:bookmarkEnd w:id="161"/>
      <w:bookmarkEnd w:id="162"/>
    </w:p>
    <w:p w14:paraId="74772613" w14:textId="77777777" w:rsidR="00597563"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7CDBEF22" w14:textId="08C1A4EB" w:rsidR="00597563" w:rsidRDefault="00CD08E6" w:rsidP="00CD08E6">
      <w:r>
        <w:t xml:space="preserve">An IMS-ALG and IMS-AGW that support transcoding shall support the requirements specified for Media Control in </w:t>
      </w:r>
      <w:r w:rsidR="00597563">
        <w:t>clause 1</w:t>
      </w:r>
      <w:r>
        <w:t xml:space="preserve">0.2.5 of 3GPP </w:t>
      </w:r>
      <w:r w:rsidR="00597563">
        <w:t>TS 2</w:t>
      </w:r>
      <w:r>
        <w:t>9.162</w:t>
      </w:r>
      <w:r w:rsidR="00597563">
        <w:t> [</w:t>
      </w:r>
      <w:r>
        <w:t>20] respectively for the IBCF and TrGW, with the following additions:</w:t>
      </w:r>
    </w:p>
    <w:p w14:paraId="3D2D205D" w14:textId="1C71F42D"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041B7FDC" w14:textId="77777777" w:rsidR="00597563" w:rsidRDefault="00CD08E6" w:rsidP="00CD08E6">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7B28611" w14:textId="7B2A1BE8" w:rsidR="00CD08E6" w:rsidRDefault="00CD08E6" w:rsidP="00CD08E6">
      <w:pPr>
        <w:rPr>
          <w:lang w:eastAsia="zh-CN"/>
        </w:rPr>
      </w:pPr>
      <w:r>
        <w:rPr>
          <w:lang w:eastAsia="zh-CN"/>
        </w:rPr>
        <w:t xml:space="preserve">The procedures for the IMS-ALG (ATCF) and IMS-AGW (ATGW) are further detailed in </w:t>
      </w:r>
      <w:r w:rsidR="00597563">
        <w:rPr>
          <w:lang w:eastAsia="zh-CN"/>
        </w:rPr>
        <w:t>clause 6</w:t>
      </w:r>
      <w:r>
        <w:rPr>
          <w:lang w:eastAsia="zh-CN"/>
        </w:rPr>
        <w:t>.2.14.</w:t>
      </w:r>
    </w:p>
    <w:p w14:paraId="06CDF06D" w14:textId="77777777" w:rsidR="00CD08E6" w:rsidRPr="000663FF" w:rsidRDefault="00CD08E6" w:rsidP="000F684F">
      <w:pPr>
        <w:pStyle w:val="Heading3"/>
      </w:pPr>
      <w:bookmarkStart w:id="163" w:name="_Toc11327351"/>
      <w:bookmarkStart w:id="164" w:name="_Toc27251416"/>
      <w:bookmarkStart w:id="165" w:name="_Toc208981644"/>
      <w:r w:rsidRPr="000663FF">
        <w:t>5.13.</w:t>
      </w:r>
      <w:r>
        <w:t>2</w:t>
      </w:r>
      <w:r w:rsidRPr="000663FF">
        <w:tab/>
      </w:r>
      <w:r w:rsidRPr="00622214">
        <w:t xml:space="preserve">Handling of </w:t>
      </w:r>
      <w:r>
        <w:t>common codec parameters</w:t>
      </w:r>
      <w:bookmarkEnd w:id="163"/>
      <w:bookmarkEnd w:id="164"/>
      <w:bookmarkEnd w:id="165"/>
    </w:p>
    <w:p w14:paraId="258D4C8F" w14:textId="77777777"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38BEBDF3" w14:textId="77777777" w:rsidR="00CD08E6" w:rsidRPr="000663FF" w:rsidRDefault="00CD08E6" w:rsidP="00CD08E6">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CC9B344" w14:textId="77777777" w:rsidTr="00972D62">
        <w:trPr>
          <w:jc w:val="center"/>
        </w:trPr>
        <w:tc>
          <w:tcPr>
            <w:tcW w:w="1135" w:type="dxa"/>
            <w:tcBorders>
              <w:top w:val="single" w:sz="12" w:space="0" w:color="auto"/>
            </w:tcBorders>
          </w:tcPr>
          <w:p w14:paraId="0889EF5E" w14:textId="77777777" w:rsidR="00CD08E6" w:rsidRPr="002A15EA" w:rsidRDefault="00CD08E6" w:rsidP="00972D62">
            <w:pPr>
              <w:pStyle w:val="TAH"/>
            </w:pPr>
            <w:r w:rsidRPr="002A15EA">
              <w:t>Parameter</w:t>
            </w:r>
          </w:p>
        </w:tc>
        <w:tc>
          <w:tcPr>
            <w:tcW w:w="4111" w:type="dxa"/>
            <w:tcBorders>
              <w:top w:val="single" w:sz="12" w:space="0" w:color="auto"/>
            </w:tcBorders>
          </w:tcPr>
          <w:p w14:paraId="2EB0A5B1" w14:textId="77777777" w:rsidR="00CD08E6" w:rsidRPr="002A15EA" w:rsidRDefault="00CD08E6" w:rsidP="00972D6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49D14826" w14:textId="77777777" w:rsidR="00CD08E6" w:rsidRPr="002A15EA" w:rsidRDefault="00CD08E6" w:rsidP="00972D6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14:paraId="2D6DB9F5" w14:textId="77777777" w:rsidTr="00972D62">
        <w:trPr>
          <w:jc w:val="center"/>
        </w:trPr>
        <w:tc>
          <w:tcPr>
            <w:tcW w:w="1135" w:type="dxa"/>
            <w:tcBorders>
              <w:top w:val="single" w:sz="12" w:space="0" w:color="auto"/>
            </w:tcBorders>
          </w:tcPr>
          <w:p w14:paraId="60EF3342"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38E590C"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16FAF4AF"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4899074" w14:textId="77777777" w:rsidR="00CD08E6" w:rsidRPr="002A15EA" w:rsidRDefault="00CD08E6" w:rsidP="00972D6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77726E"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488FC738" w14:textId="77777777" w:rsidTr="00972D62">
        <w:trPr>
          <w:jc w:val="center"/>
        </w:trPr>
        <w:tc>
          <w:tcPr>
            <w:tcW w:w="1135" w:type="dxa"/>
          </w:tcPr>
          <w:p w14:paraId="6583B73B"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09193A5D"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27E0B2C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7237C147" w14:textId="77777777" w:rsidR="00CD08E6" w:rsidRPr="002A15EA" w:rsidRDefault="00CD08E6" w:rsidP="00972D6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FFEAF1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2EDC581F" w14:textId="77777777" w:rsidTr="00972D62">
        <w:trPr>
          <w:jc w:val="center"/>
        </w:trPr>
        <w:tc>
          <w:tcPr>
            <w:tcW w:w="9641" w:type="dxa"/>
            <w:gridSpan w:val="3"/>
            <w:tcBorders>
              <w:top w:val="single" w:sz="12" w:space="0" w:color="auto"/>
            </w:tcBorders>
          </w:tcPr>
          <w:p w14:paraId="4EDA7C38"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62D66B1" w14:textId="77777777" w:rsidR="00CD08E6" w:rsidRPr="002A15EA" w:rsidRDefault="00CD08E6" w:rsidP="00CD08E6"/>
    <w:p w14:paraId="26C96E71" w14:textId="77777777"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189EAC3C" w14:textId="77777777"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4CA6808" w14:textId="77777777" w:rsidTr="00972D62">
        <w:trPr>
          <w:jc w:val="center"/>
        </w:trPr>
        <w:tc>
          <w:tcPr>
            <w:tcW w:w="1135" w:type="dxa"/>
            <w:tcBorders>
              <w:top w:val="single" w:sz="12" w:space="0" w:color="auto"/>
            </w:tcBorders>
          </w:tcPr>
          <w:p w14:paraId="1A4242B4" w14:textId="77777777" w:rsidR="00CD08E6" w:rsidRPr="002A15EA" w:rsidRDefault="00CD08E6" w:rsidP="00972D62">
            <w:pPr>
              <w:pStyle w:val="TAH"/>
            </w:pPr>
            <w:r w:rsidRPr="002A15EA">
              <w:t>Parameter</w:t>
            </w:r>
          </w:p>
        </w:tc>
        <w:tc>
          <w:tcPr>
            <w:tcW w:w="4111" w:type="dxa"/>
            <w:tcBorders>
              <w:top w:val="single" w:sz="12" w:space="0" w:color="auto"/>
            </w:tcBorders>
          </w:tcPr>
          <w:p w14:paraId="7B05C31C" w14:textId="77777777" w:rsidR="00CD08E6" w:rsidRPr="002A15EA" w:rsidRDefault="00CD08E6" w:rsidP="00972D62">
            <w:pPr>
              <w:pStyle w:val="TAH"/>
            </w:pPr>
            <w:r w:rsidRPr="002A15EA">
              <w:t>Handling in local descriptor</w:t>
            </w:r>
          </w:p>
        </w:tc>
        <w:tc>
          <w:tcPr>
            <w:tcW w:w="4395" w:type="dxa"/>
            <w:tcBorders>
              <w:top w:val="single" w:sz="12" w:space="0" w:color="auto"/>
            </w:tcBorders>
          </w:tcPr>
          <w:p w14:paraId="271B1391" w14:textId="77777777" w:rsidR="00CD08E6" w:rsidRPr="002A15EA" w:rsidRDefault="00CD08E6" w:rsidP="00972D62">
            <w:pPr>
              <w:pStyle w:val="TAH"/>
            </w:pPr>
            <w:r w:rsidRPr="002A15EA">
              <w:t>Handling in remote descriptor</w:t>
            </w:r>
          </w:p>
        </w:tc>
      </w:tr>
      <w:tr w:rsidR="00CD08E6" w:rsidRPr="002A15EA" w14:paraId="287D6566" w14:textId="77777777" w:rsidTr="00972D62">
        <w:trPr>
          <w:jc w:val="center"/>
        </w:trPr>
        <w:tc>
          <w:tcPr>
            <w:tcW w:w="1135" w:type="dxa"/>
            <w:tcBorders>
              <w:top w:val="single" w:sz="12" w:space="0" w:color="auto"/>
            </w:tcBorders>
          </w:tcPr>
          <w:p w14:paraId="7405EA3F"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1F86FF2" w14:textId="77777777" w:rsidR="00CD08E6" w:rsidRPr="002A15EA" w:rsidRDefault="00CD08E6" w:rsidP="00972D6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52EB5088" w14:textId="77777777" w:rsidR="00CD08E6" w:rsidRPr="002A15EA" w:rsidRDefault="00CD08E6" w:rsidP="00972D62">
            <w:pPr>
              <w:pStyle w:val="TAL"/>
            </w:pPr>
            <w:r w:rsidRPr="002A15EA">
              <w:t xml:space="preserve">The IMS-AGW should use this ptime </w:t>
            </w:r>
            <w:r>
              <w:t xml:space="preserve">value </w:t>
            </w:r>
            <w:r w:rsidRPr="002A15EA">
              <w:t>when sending packets.</w:t>
            </w:r>
          </w:p>
        </w:tc>
      </w:tr>
      <w:tr w:rsidR="00CD08E6" w:rsidRPr="002A15EA" w14:paraId="109071A8" w14:textId="77777777" w:rsidTr="00972D62">
        <w:trPr>
          <w:trHeight w:val="728"/>
          <w:jc w:val="center"/>
        </w:trPr>
        <w:tc>
          <w:tcPr>
            <w:tcW w:w="1135" w:type="dxa"/>
          </w:tcPr>
          <w:p w14:paraId="6DA7B46C"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5C1802E" w14:textId="77777777" w:rsidR="00CD08E6" w:rsidRPr="002A15EA" w:rsidRDefault="00CD08E6" w:rsidP="00972D6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7B5F42BE" w14:textId="77777777" w:rsidR="00CD08E6" w:rsidRPr="002A15EA" w:rsidRDefault="00CD08E6" w:rsidP="00972D62">
            <w:pPr>
              <w:pStyle w:val="TAL"/>
            </w:pPr>
            <w:r w:rsidRPr="002A15EA">
              <w:t xml:space="preserve">The IMS-AGW shall use this maxptime </w:t>
            </w:r>
            <w:r>
              <w:t xml:space="preserve">value </w:t>
            </w:r>
            <w:r w:rsidRPr="002A15EA">
              <w:t>when sending packets.</w:t>
            </w:r>
          </w:p>
        </w:tc>
      </w:tr>
      <w:tr w:rsidR="00CD08E6" w:rsidRPr="002A15EA" w14:paraId="0AD5E774" w14:textId="77777777" w:rsidTr="00972D62">
        <w:trPr>
          <w:jc w:val="center"/>
        </w:trPr>
        <w:tc>
          <w:tcPr>
            <w:tcW w:w="9641" w:type="dxa"/>
            <w:gridSpan w:val="3"/>
            <w:tcBorders>
              <w:top w:val="single" w:sz="12" w:space="0" w:color="auto"/>
            </w:tcBorders>
          </w:tcPr>
          <w:p w14:paraId="1064EC9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B1D0B41" w14:textId="77777777" w:rsidR="00CD08E6" w:rsidRPr="002A15EA" w:rsidRDefault="00CD08E6" w:rsidP="00CD08E6"/>
    <w:p w14:paraId="3445ACB5" w14:textId="77777777" w:rsidR="00CD08E6" w:rsidRPr="000663FF" w:rsidRDefault="00CD08E6" w:rsidP="000F684F">
      <w:pPr>
        <w:pStyle w:val="Heading3"/>
      </w:pPr>
      <w:bookmarkStart w:id="166" w:name="_Toc11327352"/>
      <w:bookmarkStart w:id="167" w:name="_Toc27251417"/>
      <w:bookmarkStart w:id="168" w:name="_Toc208981645"/>
      <w:r w:rsidRPr="000663FF">
        <w:t>5.13.</w:t>
      </w:r>
      <w:r>
        <w:t>3</w:t>
      </w:r>
      <w:r w:rsidRPr="000663FF">
        <w:tab/>
        <w:t>Handling of the EVS speech codec</w:t>
      </w:r>
      <w:bookmarkEnd w:id="166"/>
      <w:bookmarkEnd w:id="167"/>
      <w:bookmarkEnd w:id="168"/>
    </w:p>
    <w:p w14:paraId="6FFF6B66" w14:textId="77777777"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34C82B7B" w14:textId="77777777"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E38D83C" w14:textId="77777777"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5CC6BBB" w14:textId="77777777" w:rsidR="00CD08E6" w:rsidRPr="000663FF" w:rsidRDefault="00CD08E6" w:rsidP="00CD08E6">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3A45C34B" w14:textId="77777777" w:rsidTr="00972D62">
        <w:trPr>
          <w:jc w:val="center"/>
        </w:trPr>
        <w:tc>
          <w:tcPr>
            <w:tcW w:w="1135" w:type="dxa"/>
            <w:tcBorders>
              <w:top w:val="single" w:sz="12" w:space="0" w:color="auto"/>
              <w:bottom w:val="single" w:sz="12" w:space="0" w:color="auto"/>
            </w:tcBorders>
          </w:tcPr>
          <w:p w14:paraId="6E4DE18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3CD24798" w14:textId="77777777" w:rsidR="00CD08E6" w:rsidRPr="002A15EA" w:rsidRDefault="00CD08E6" w:rsidP="00972D6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1171C0" w14:textId="77777777" w:rsidR="00CD08E6" w:rsidRPr="002A15EA" w:rsidRDefault="00CD08E6" w:rsidP="00972D62">
            <w:pPr>
              <w:pStyle w:val="TAH"/>
            </w:pPr>
            <w:r w:rsidRPr="002A15EA">
              <w:t>Handling if offered EVS payload type is accepted in the SDP answer</w:t>
            </w:r>
          </w:p>
        </w:tc>
      </w:tr>
      <w:tr w:rsidR="00CD08E6" w:rsidRPr="002A15EA" w14:paraId="1A65DFC9" w14:textId="77777777" w:rsidTr="00972D62">
        <w:trPr>
          <w:jc w:val="center"/>
        </w:trPr>
        <w:tc>
          <w:tcPr>
            <w:tcW w:w="1135" w:type="dxa"/>
            <w:tcBorders>
              <w:top w:val="single" w:sz="12" w:space="0" w:color="auto"/>
            </w:tcBorders>
          </w:tcPr>
          <w:p w14:paraId="2161E758"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43F4DF4E" w14:textId="77777777" w:rsidR="00CD08E6" w:rsidRPr="002A15EA" w:rsidRDefault="00CD08E6" w:rsidP="00972D6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4277F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14:paraId="7CEEB421" w14:textId="77777777" w:rsidTr="00972D62">
        <w:trPr>
          <w:jc w:val="center"/>
        </w:trPr>
        <w:tc>
          <w:tcPr>
            <w:tcW w:w="1135" w:type="dxa"/>
          </w:tcPr>
          <w:p w14:paraId="5146D17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DE01CB" w14:textId="77777777" w:rsidR="00CD08E6" w:rsidRPr="002A15EA" w:rsidRDefault="00CD08E6" w:rsidP="00972D6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3F79A7D" w14:textId="77777777" w:rsidR="00CD08E6" w:rsidRPr="002A15EA" w:rsidRDefault="00CD08E6" w:rsidP="00972D62">
            <w:pPr>
              <w:pStyle w:val="TAL"/>
            </w:pPr>
            <w:r w:rsidRPr="002A15EA">
              <w:t>If the hf-only parameter is contained in the SDP answer, the IMS-ALG shall forward this parameter to the IMS-AGW in the remote descriptor.</w:t>
            </w:r>
          </w:p>
        </w:tc>
      </w:tr>
      <w:tr w:rsidR="00CD08E6" w:rsidRPr="002A15EA" w14:paraId="16B55225" w14:textId="77777777" w:rsidTr="00972D62">
        <w:trPr>
          <w:jc w:val="center"/>
        </w:trPr>
        <w:tc>
          <w:tcPr>
            <w:tcW w:w="1135" w:type="dxa"/>
          </w:tcPr>
          <w:p w14:paraId="6C81469A"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67E8273" w14:textId="77777777" w:rsidR="00CD08E6" w:rsidRPr="002A15EA" w:rsidRDefault="00CD08E6" w:rsidP="00972D6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E5F3D09" w14:textId="77777777" w:rsidR="00CD08E6" w:rsidRPr="002A15EA" w:rsidRDefault="00CD08E6" w:rsidP="00972D62">
            <w:pPr>
              <w:pStyle w:val="TAL"/>
            </w:pPr>
            <w:r w:rsidRPr="002A15EA">
              <w:t>If the dtx parameter is contained in the SDP answer, the IMS-ALG shall forward this parameter to the IMS-AGW in the remote descriptor.</w:t>
            </w:r>
          </w:p>
        </w:tc>
      </w:tr>
      <w:tr w:rsidR="00CD08E6" w:rsidRPr="002A15EA" w14:paraId="2CCE0885" w14:textId="77777777" w:rsidTr="00972D62">
        <w:trPr>
          <w:jc w:val="center"/>
        </w:trPr>
        <w:tc>
          <w:tcPr>
            <w:tcW w:w="1135" w:type="dxa"/>
          </w:tcPr>
          <w:p w14:paraId="451D21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9898767" w14:textId="77777777" w:rsidR="00CD08E6" w:rsidRDefault="00CD08E6" w:rsidP="00972D6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C1C3D2D"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63E17B" w14:textId="77777777" w:rsidR="00CD08E6" w:rsidRPr="002A15EA" w:rsidRDefault="00CD08E6" w:rsidP="00972D62">
            <w:pPr>
              <w:pStyle w:val="TAL"/>
            </w:pPr>
            <w:r w:rsidRPr="002A15EA">
              <w:t>If the dtx-recv parameter is contained in the SDP answer, the IMS-ALG shall forward this parameter to the IMS-AGW in the remote descriptor.</w:t>
            </w:r>
          </w:p>
        </w:tc>
      </w:tr>
      <w:tr w:rsidR="00CD08E6" w:rsidRPr="002A15EA" w14:paraId="297A5836" w14:textId="77777777" w:rsidTr="00972D62">
        <w:trPr>
          <w:jc w:val="center"/>
        </w:trPr>
        <w:tc>
          <w:tcPr>
            <w:tcW w:w="1135" w:type="dxa"/>
          </w:tcPr>
          <w:p w14:paraId="7729B22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5A55CB7" w14:textId="77777777" w:rsidR="00CD08E6" w:rsidRPr="002A15EA" w:rsidRDefault="00CD08E6" w:rsidP="00972D6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3E28F68"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tc>
        <w:tc>
          <w:tcPr>
            <w:tcW w:w="4395" w:type="dxa"/>
          </w:tcPr>
          <w:p w14:paraId="25A441BB" w14:textId="77777777" w:rsidR="00CD08E6" w:rsidRPr="002A15EA" w:rsidRDefault="00CD08E6" w:rsidP="00972D62">
            <w:pPr>
              <w:pStyle w:val="TAL"/>
            </w:pPr>
            <w:r w:rsidRPr="002A15EA">
              <w:t>If the br parameter is contained in the SDP answer, the IMS-ALG shall forward this parameter to the IMS-AGW in the remote descriptor.</w:t>
            </w:r>
          </w:p>
        </w:tc>
      </w:tr>
      <w:tr w:rsidR="00CD08E6" w:rsidRPr="002A15EA" w14:paraId="490755F7" w14:textId="77777777" w:rsidTr="00972D62">
        <w:trPr>
          <w:jc w:val="center"/>
        </w:trPr>
        <w:tc>
          <w:tcPr>
            <w:tcW w:w="1135" w:type="dxa"/>
          </w:tcPr>
          <w:p w14:paraId="5596C8B6"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49ED7B2"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2CC57885"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tc>
        <w:tc>
          <w:tcPr>
            <w:tcW w:w="4395" w:type="dxa"/>
          </w:tcPr>
          <w:p w14:paraId="2EAD4A47" w14:textId="77777777" w:rsidR="00CD08E6" w:rsidRPr="002A15EA" w:rsidRDefault="00CD08E6" w:rsidP="00972D62">
            <w:pPr>
              <w:pStyle w:val="TAL"/>
            </w:pPr>
            <w:r w:rsidRPr="002A15EA">
              <w:t>If the br-send parameter is contained in the SDP answer, the IMS-ALG shall forward this parameter to the IMS-AGW in the remote descriptor.</w:t>
            </w:r>
          </w:p>
        </w:tc>
      </w:tr>
      <w:tr w:rsidR="00CD08E6" w:rsidRPr="002A15EA" w14:paraId="09FEBF0E" w14:textId="77777777" w:rsidTr="00972D62">
        <w:trPr>
          <w:jc w:val="center"/>
        </w:trPr>
        <w:tc>
          <w:tcPr>
            <w:tcW w:w="1135" w:type="dxa"/>
          </w:tcPr>
          <w:p w14:paraId="3979CC35"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109BE12D"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71A3F9B" w14:textId="77777777" w:rsidR="00CD08E6" w:rsidRPr="002A15EA" w:rsidRDefault="00CD08E6" w:rsidP="00972D6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5507095B" w14:textId="77777777" w:rsidR="00CD08E6" w:rsidRPr="002A15EA" w:rsidRDefault="00CD08E6" w:rsidP="00972D62">
            <w:pPr>
              <w:pStyle w:val="TAL"/>
            </w:pPr>
            <w:r w:rsidRPr="002A15EA">
              <w:t>If the br-recv parameter is contained in the SDP answer, the IMS-ALG shall forward this parameter to the IMS-AGW in the remote descriptor.</w:t>
            </w:r>
          </w:p>
        </w:tc>
      </w:tr>
      <w:tr w:rsidR="00CD08E6" w:rsidRPr="002A15EA" w14:paraId="0D342D74" w14:textId="77777777" w:rsidTr="00972D62">
        <w:trPr>
          <w:jc w:val="center"/>
        </w:trPr>
        <w:tc>
          <w:tcPr>
            <w:tcW w:w="1135" w:type="dxa"/>
          </w:tcPr>
          <w:p w14:paraId="0CF42B25"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0E27E09E" w14:textId="77777777" w:rsidR="00CD08E6" w:rsidRPr="002A15EA" w:rsidRDefault="00CD08E6" w:rsidP="00972D62">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AE0CD64" w14:textId="77777777" w:rsidR="00CD08E6" w:rsidRPr="002A15EA" w:rsidRDefault="00CD08E6" w:rsidP="00972D62">
            <w:pPr>
              <w:pStyle w:val="TAL"/>
            </w:pPr>
            <w:r w:rsidRPr="002A15EA">
              <w:lastRenderedPageBreak/>
              <w:t>If the bw parameter is contained in the SDP answer, the IMS-ALG shall forward this parameter to the IMS-AGW in the remote descriptor.</w:t>
            </w:r>
          </w:p>
        </w:tc>
      </w:tr>
      <w:tr w:rsidR="00CD08E6" w:rsidRPr="002A15EA" w14:paraId="5008A9C1" w14:textId="77777777" w:rsidTr="00972D62">
        <w:trPr>
          <w:jc w:val="center"/>
        </w:trPr>
        <w:tc>
          <w:tcPr>
            <w:tcW w:w="1135" w:type="dxa"/>
          </w:tcPr>
          <w:p w14:paraId="25C0707E"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62A851D6"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6E586431" w14:textId="77777777" w:rsidR="00CD08E6" w:rsidRPr="002A15EA" w:rsidRDefault="00CD08E6" w:rsidP="00972D62">
            <w:pPr>
              <w:pStyle w:val="TAL"/>
            </w:pPr>
            <w:r w:rsidRPr="002A15EA">
              <w:t>If the bw-send parameter is contained in the SDP answer, the IMS-ALG shall forward this parameter to the IMS-AGW in the remote descriptor.</w:t>
            </w:r>
          </w:p>
        </w:tc>
      </w:tr>
      <w:tr w:rsidR="00CD08E6" w:rsidRPr="002A15EA" w14:paraId="49B035A6" w14:textId="77777777" w:rsidTr="00972D62">
        <w:trPr>
          <w:jc w:val="center"/>
        </w:trPr>
        <w:tc>
          <w:tcPr>
            <w:tcW w:w="1135" w:type="dxa"/>
          </w:tcPr>
          <w:p w14:paraId="776537F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121CDD0"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08E1636E" w14:textId="77777777" w:rsidR="00CD08E6" w:rsidRPr="002A15EA" w:rsidRDefault="00CD08E6" w:rsidP="00972D62">
            <w:pPr>
              <w:pStyle w:val="TAL"/>
            </w:pPr>
            <w:r w:rsidRPr="002A15EA">
              <w:t>If the bw-recv parameter is contained in the SDP answer, the IMS-ALG shall forward this parameter to the IMS-AGW in the remote descriptor.</w:t>
            </w:r>
          </w:p>
        </w:tc>
      </w:tr>
      <w:tr w:rsidR="00CD08E6" w:rsidRPr="002A15EA" w14:paraId="618AD41C" w14:textId="77777777" w:rsidTr="00972D62">
        <w:trPr>
          <w:jc w:val="center"/>
        </w:trPr>
        <w:tc>
          <w:tcPr>
            <w:tcW w:w="1135" w:type="dxa"/>
            <w:tcBorders>
              <w:bottom w:val="single" w:sz="4" w:space="0" w:color="auto"/>
            </w:tcBorders>
          </w:tcPr>
          <w:p w14:paraId="0806F99D"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EA29ECE" w14:textId="77777777" w:rsidR="00CD08E6" w:rsidRPr="002A15EA" w:rsidRDefault="00CD08E6" w:rsidP="00972D6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0FB3031B" w14:textId="77777777" w:rsidR="00CD08E6" w:rsidRPr="002A15EA" w:rsidRDefault="00CD08E6" w:rsidP="00972D62">
            <w:pPr>
              <w:pStyle w:val="TAL"/>
            </w:pPr>
            <w:r w:rsidRPr="002A15EA">
              <w:t>If the cmr parameter is contained in the SDP answer, the IMS-ALG shall forward this parameter to the IMS-AGW in the remote descriptor.</w:t>
            </w:r>
          </w:p>
        </w:tc>
      </w:tr>
      <w:tr w:rsidR="00CD08E6" w:rsidRPr="002A15EA" w14:paraId="244C3999" w14:textId="77777777" w:rsidTr="00972D62">
        <w:trPr>
          <w:jc w:val="center"/>
        </w:trPr>
        <w:tc>
          <w:tcPr>
            <w:tcW w:w="1135" w:type="dxa"/>
            <w:tcBorders>
              <w:top w:val="single" w:sz="4" w:space="0" w:color="auto"/>
              <w:bottom w:val="single" w:sz="4" w:space="0" w:color="auto"/>
            </w:tcBorders>
          </w:tcPr>
          <w:p w14:paraId="25F823F2"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B87B25D" w14:textId="77777777" w:rsidR="00CD08E6" w:rsidRPr="002A15EA" w:rsidRDefault="00CD08E6" w:rsidP="00972D6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5FD25D25" w14:textId="77777777" w:rsidR="00CD08E6" w:rsidRPr="002A15EA" w:rsidRDefault="00CD08E6" w:rsidP="00972D62">
            <w:pPr>
              <w:pStyle w:val="TAL"/>
            </w:pPr>
            <w:r w:rsidRPr="002A15EA">
              <w:t>If the ch-aw-recv parameter is contained in the SDP answer, the IMS-ALG shall forward this parameter to the IMS-AGW in the remote descriptor.</w:t>
            </w:r>
          </w:p>
        </w:tc>
      </w:tr>
      <w:tr w:rsidR="00CD08E6" w:rsidRPr="002A15EA" w14:paraId="7F041832" w14:textId="77777777" w:rsidTr="00972D62">
        <w:trPr>
          <w:jc w:val="center"/>
        </w:trPr>
        <w:tc>
          <w:tcPr>
            <w:tcW w:w="1135" w:type="dxa"/>
            <w:tcBorders>
              <w:bottom w:val="single" w:sz="4" w:space="0" w:color="auto"/>
            </w:tcBorders>
          </w:tcPr>
          <w:p w14:paraId="1B4A5E4D"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F1080E6" w14:textId="77777777" w:rsidR="00CD08E6" w:rsidRPr="002A15EA" w:rsidRDefault="00CD08E6" w:rsidP="00972D6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072DB1A1" w14:textId="77777777" w:rsidR="00CD08E6" w:rsidRPr="002A15EA" w:rsidRDefault="00CD08E6" w:rsidP="00972D62">
            <w:pPr>
              <w:pStyle w:val="TAL"/>
            </w:pPr>
            <w:r w:rsidRPr="002A15EA">
              <w:t>If the "number of channels" parameter is contained in the SDP answer, the IMS-ALG shall forward this parameter to the IMS-AGW in the remote descriptor.</w:t>
            </w:r>
          </w:p>
        </w:tc>
      </w:tr>
      <w:tr w:rsidR="00CD08E6" w:rsidRPr="002A15EA" w14:paraId="251A9512" w14:textId="77777777" w:rsidTr="00972D62">
        <w:trPr>
          <w:jc w:val="center"/>
        </w:trPr>
        <w:tc>
          <w:tcPr>
            <w:tcW w:w="1135" w:type="dxa"/>
            <w:tcBorders>
              <w:top w:val="single" w:sz="4" w:space="0" w:color="auto"/>
              <w:bottom w:val="single" w:sz="4" w:space="0" w:color="auto"/>
            </w:tcBorders>
          </w:tcPr>
          <w:p w14:paraId="5B212488"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18364AD" w14:textId="77777777" w:rsidR="00CD08E6" w:rsidRPr="002A15EA" w:rsidRDefault="00CD08E6" w:rsidP="00972D6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8BA1092" w14:textId="77777777" w:rsidR="00CD08E6" w:rsidRPr="002A15EA" w:rsidRDefault="00CD08E6" w:rsidP="00972D62">
            <w:pPr>
              <w:pStyle w:val="TAL"/>
            </w:pPr>
            <w:r w:rsidRPr="002A15EA">
              <w:t>If the ch-send parameter is contained in the SDP answer, the IMS-ALG shall forward this parameter to the IMS-AGW in the remote descriptor.</w:t>
            </w:r>
          </w:p>
        </w:tc>
      </w:tr>
      <w:tr w:rsidR="00CD08E6" w:rsidRPr="002A15EA" w14:paraId="02F2A194" w14:textId="77777777" w:rsidTr="00972D62">
        <w:trPr>
          <w:jc w:val="center"/>
        </w:trPr>
        <w:tc>
          <w:tcPr>
            <w:tcW w:w="1135" w:type="dxa"/>
            <w:tcBorders>
              <w:top w:val="single" w:sz="4" w:space="0" w:color="auto"/>
              <w:bottom w:val="single" w:sz="4" w:space="0" w:color="auto"/>
            </w:tcBorders>
          </w:tcPr>
          <w:p w14:paraId="07D599D3"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7AF5AA" w14:textId="77777777" w:rsidR="00CD08E6" w:rsidRPr="002A15EA" w:rsidRDefault="00CD08E6" w:rsidP="00972D6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02F5593" w14:textId="77777777" w:rsidR="00CD08E6" w:rsidRPr="002A15EA" w:rsidRDefault="00CD08E6" w:rsidP="00972D62">
            <w:pPr>
              <w:pStyle w:val="TAL"/>
            </w:pPr>
            <w:r w:rsidRPr="002A15EA">
              <w:t>If the ch-recv parameter is contained in the SDP answer, the IMS-ALG shall forward this parameter to the IMS-AGW in the remote descriptor.</w:t>
            </w:r>
          </w:p>
        </w:tc>
      </w:tr>
      <w:tr w:rsidR="00CD08E6" w:rsidRPr="002A15EA" w14:paraId="132A59C8" w14:textId="77777777" w:rsidTr="00972D62">
        <w:trPr>
          <w:jc w:val="center"/>
        </w:trPr>
        <w:tc>
          <w:tcPr>
            <w:tcW w:w="1135" w:type="dxa"/>
            <w:tcBorders>
              <w:top w:val="single" w:sz="4" w:space="0" w:color="auto"/>
              <w:bottom w:val="single" w:sz="4" w:space="0" w:color="auto"/>
            </w:tcBorders>
          </w:tcPr>
          <w:p w14:paraId="312D4E9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22C7D3A" w14:textId="77777777" w:rsidR="00CD08E6" w:rsidRPr="002A15EA" w:rsidRDefault="00CD08E6" w:rsidP="00972D62">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FCCF568" w14:textId="77777777" w:rsidR="00CD08E6" w:rsidRPr="002A15EA" w:rsidRDefault="00CD08E6" w:rsidP="00972D62">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24EF80BB" w14:textId="77777777" w:rsidR="00CD08E6" w:rsidRPr="002A15EA" w:rsidRDefault="00CD08E6" w:rsidP="00972D6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14:paraId="788B1ECB" w14:textId="77777777" w:rsidTr="00972D62">
        <w:trPr>
          <w:jc w:val="center"/>
        </w:trPr>
        <w:tc>
          <w:tcPr>
            <w:tcW w:w="1135" w:type="dxa"/>
            <w:tcBorders>
              <w:top w:val="single" w:sz="4" w:space="0" w:color="auto"/>
              <w:bottom w:val="single" w:sz="4" w:space="0" w:color="auto"/>
            </w:tcBorders>
          </w:tcPr>
          <w:p w14:paraId="5AC30AF2"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87D616" w14:textId="77777777" w:rsidR="00CD08E6" w:rsidRPr="002A15EA" w:rsidRDefault="00CD08E6" w:rsidP="00972D6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012CBA40" w14:textId="77777777" w:rsidR="00CD08E6" w:rsidRPr="002A15EA" w:rsidRDefault="00CD08E6" w:rsidP="00972D62">
            <w:pPr>
              <w:pStyle w:val="TAL"/>
            </w:pPr>
            <w:r w:rsidRPr="002A15EA">
              <w:t>If the mode-change-period parameter is contained in the SDP answer, the IMS-ALG shall forward this parameter to the IMS-AGW in the remote descriptor.</w:t>
            </w:r>
          </w:p>
          <w:p w14:paraId="2BF1DBD4" w14:textId="77777777" w:rsidR="00CD08E6" w:rsidRPr="002A15EA" w:rsidRDefault="00CD08E6" w:rsidP="00972D6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14:paraId="57D55000" w14:textId="77777777" w:rsidTr="00972D62">
        <w:trPr>
          <w:jc w:val="center"/>
        </w:trPr>
        <w:tc>
          <w:tcPr>
            <w:tcW w:w="1135" w:type="dxa"/>
            <w:tcBorders>
              <w:top w:val="single" w:sz="4" w:space="0" w:color="auto"/>
              <w:bottom w:val="single" w:sz="4" w:space="0" w:color="auto"/>
            </w:tcBorders>
          </w:tcPr>
          <w:p w14:paraId="0C2941BB"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5CB5510" w14:textId="77777777" w:rsidR="00CD08E6" w:rsidRPr="002A15EA" w:rsidRDefault="00CD08E6" w:rsidP="00972D6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48B0E26" w14:textId="77777777" w:rsidR="00CD08E6" w:rsidRPr="002A15EA" w:rsidRDefault="00CD08E6" w:rsidP="00972D62">
            <w:pPr>
              <w:pStyle w:val="TAL"/>
            </w:pPr>
            <w:r w:rsidRPr="002A15EA">
              <w:t>If the mode-change-capability parameter is contained in the SDP answer, the IMS-ALG may forward this parameter to the IMS-AGW in the remote descriptor.</w:t>
            </w:r>
          </w:p>
          <w:p w14:paraId="65AA7848" w14:textId="77777777" w:rsidR="00CD08E6" w:rsidRPr="002A15EA" w:rsidRDefault="00CD08E6" w:rsidP="00972D6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14:paraId="4ED06C0B" w14:textId="77777777" w:rsidTr="00972D62">
        <w:trPr>
          <w:jc w:val="center"/>
        </w:trPr>
        <w:tc>
          <w:tcPr>
            <w:tcW w:w="1135" w:type="dxa"/>
            <w:tcBorders>
              <w:top w:val="single" w:sz="4" w:space="0" w:color="auto"/>
              <w:bottom w:val="single" w:sz="4" w:space="0" w:color="auto"/>
            </w:tcBorders>
          </w:tcPr>
          <w:p w14:paraId="2D6AF4C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B3D5BE4" w14:textId="77777777" w:rsidR="00CD08E6" w:rsidRPr="002A15EA" w:rsidRDefault="00CD08E6" w:rsidP="00972D6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7BFB45B7" w14:textId="77777777" w:rsidR="00CD08E6" w:rsidRPr="002A15EA" w:rsidRDefault="00CD08E6" w:rsidP="00972D62">
            <w:pPr>
              <w:pStyle w:val="TAL"/>
            </w:pPr>
            <w:r w:rsidRPr="002A15EA">
              <w:t>If the mode-change-neighbor parameter is contained in the SDP answer, the IMS-ALG shall forward this parameter to the IMS-AGW in the remote descriptor.</w:t>
            </w:r>
          </w:p>
          <w:p w14:paraId="71AE827A" w14:textId="77777777" w:rsidR="00CD08E6" w:rsidRPr="002A15EA" w:rsidRDefault="00CD08E6" w:rsidP="00972D6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14:paraId="6020825D" w14:textId="77777777" w:rsidTr="00972D62">
        <w:trPr>
          <w:jc w:val="center"/>
        </w:trPr>
        <w:tc>
          <w:tcPr>
            <w:tcW w:w="1135" w:type="dxa"/>
            <w:tcBorders>
              <w:top w:val="single" w:sz="4" w:space="0" w:color="auto"/>
              <w:bottom w:val="single" w:sz="4" w:space="0" w:color="auto"/>
            </w:tcBorders>
          </w:tcPr>
          <w:p w14:paraId="2CCDC73A"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D60BEC1" w14:textId="77777777" w:rsidR="00CD08E6" w:rsidRPr="002A15EA" w:rsidRDefault="00CD08E6" w:rsidP="00972D6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382E547" w14:textId="77777777" w:rsidR="00CD08E6" w:rsidRPr="002A15EA" w:rsidRDefault="00CD08E6" w:rsidP="00972D62">
            <w:pPr>
              <w:pStyle w:val="TAL"/>
            </w:pPr>
            <w:r w:rsidRPr="002A15EA">
              <w:t>If the max-red parameter is contained in the SDP answer, the IMS-ALG shall forward this parameter to the IMS-AGW in the remote descriptor.</w:t>
            </w:r>
          </w:p>
          <w:p w14:paraId="3FA2B5AD" w14:textId="77777777" w:rsidR="00CD08E6" w:rsidRPr="002A15EA" w:rsidRDefault="00CD08E6" w:rsidP="00972D6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14:paraId="28DF2A30" w14:textId="77777777" w:rsidTr="00972D62">
        <w:trPr>
          <w:jc w:val="center"/>
        </w:trPr>
        <w:tc>
          <w:tcPr>
            <w:tcW w:w="1135" w:type="dxa"/>
            <w:tcBorders>
              <w:top w:val="single" w:sz="4" w:space="0" w:color="auto"/>
              <w:bottom w:val="single" w:sz="4" w:space="0" w:color="auto"/>
            </w:tcBorders>
          </w:tcPr>
          <w:p w14:paraId="5A3625CA"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A54A7D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CB723A4" w14:textId="77777777" w:rsidR="00CD08E6" w:rsidRPr="002A15EA" w:rsidRDefault="00CD08E6" w:rsidP="00972D62">
            <w:pPr>
              <w:pStyle w:val="TAL"/>
            </w:pPr>
            <w:r w:rsidRPr="002A15EA">
              <w:t>If the 3gpp_mtsi_app_adapt attribute is contained in the SDP answer, the IMS-ALG shall forward this parameter to the IMS-AGW in the remote descriptor.</w:t>
            </w:r>
          </w:p>
        </w:tc>
      </w:tr>
      <w:tr w:rsidR="00CD08E6" w:rsidRPr="002A15EA" w14:paraId="2C095297" w14:textId="77777777" w:rsidTr="00972D62">
        <w:trPr>
          <w:jc w:val="center"/>
        </w:trPr>
        <w:tc>
          <w:tcPr>
            <w:tcW w:w="9641" w:type="dxa"/>
            <w:gridSpan w:val="3"/>
            <w:tcBorders>
              <w:top w:val="single" w:sz="12" w:space="0" w:color="auto"/>
            </w:tcBorders>
          </w:tcPr>
          <w:p w14:paraId="14624496"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8EDFD7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D21A94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F68DE78"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452B5FDC" w14:textId="77777777" w:rsidR="00CD08E6" w:rsidRPr="002A15EA" w:rsidRDefault="00CD08E6" w:rsidP="00972D6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7CB23242" w14:textId="77777777" w:rsidR="00CD08E6" w:rsidRPr="002A15EA" w:rsidRDefault="00CD08E6" w:rsidP="00CD08E6"/>
    <w:p w14:paraId="5B3F1226" w14:textId="77777777"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3D5D3DA2" w14:textId="77777777" w:rsidR="00A710CA" w:rsidRDefault="00A710CA" w:rsidP="00A710CA">
      <w:pPr>
        <w:pStyle w:val="TH"/>
      </w:pPr>
      <w:r>
        <w:lastRenderedPageBreak/>
        <w:t>Table 5.13.3.2: IMS-ALG handling of EVS related SDP parameters when the IMS-ALG receives the EVS payload type in the SDP offer and decides to transcode between the EVS payload type and some other codec.</w:t>
      </w:r>
    </w:p>
    <w:tbl>
      <w:tblPr>
        <w:tblW w:w="964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5"/>
        <w:gridCol w:w="4113"/>
        <w:gridCol w:w="4397"/>
      </w:tblGrid>
      <w:tr w:rsidR="00A710CA" w14:paraId="6BBBF4E3" w14:textId="77777777" w:rsidTr="00FC1921">
        <w:trPr>
          <w:jc w:val="center"/>
        </w:trPr>
        <w:tc>
          <w:tcPr>
            <w:tcW w:w="1135" w:type="dxa"/>
            <w:tcBorders>
              <w:top w:val="single" w:sz="12" w:space="0" w:color="auto"/>
              <w:left w:val="single" w:sz="12" w:space="0" w:color="auto"/>
              <w:bottom w:val="single" w:sz="12" w:space="0" w:color="auto"/>
              <w:right w:val="single" w:sz="4" w:space="0" w:color="auto"/>
            </w:tcBorders>
            <w:hideMark/>
          </w:tcPr>
          <w:p w14:paraId="3D124FE9" w14:textId="77777777" w:rsidR="00A710CA" w:rsidRDefault="00A710CA" w:rsidP="00FC1921">
            <w:pPr>
              <w:pStyle w:val="TAH"/>
            </w:pPr>
            <w:r>
              <w:t>Parameter</w:t>
            </w:r>
          </w:p>
        </w:tc>
        <w:tc>
          <w:tcPr>
            <w:tcW w:w="4111" w:type="dxa"/>
            <w:tcBorders>
              <w:top w:val="single" w:sz="12" w:space="0" w:color="auto"/>
              <w:left w:val="single" w:sz="4" w:space="0" w:color="auto"/>
              <w:bottom w:val="single" w:sz="12" w:space="0" w:color="auto"/>
              <w:right w:val="single" w:sz="4" w:space="0" w:color="auto"/>
            </w:tcBorders>
            <w:hideMark/>
          </w:tcPr>
          <w:p w14:paraId="0290723E" w14:textId="77777777" w:rsidR="00A710CA" w:rsidRDefault="00A710CA" w:rsidP="00FC1921">
            <w:pPr>
              <w:pStyle w:val="TAH"/>
            </w:pPr>
            <w:r>
              <w:t>Handling of EVS payload type parameter received in the SDP offer</w:t>
            </w:r>
          </w:p>
        </w:tc>
        <w:tc>
          <w:tcPr>
            <w:tcW w:w="4395" w:type="dxa"/>
            <w:tcBorders>
              <w:top w:val="single" w:sz="12" w:space="0" w:color="auto"/>
              <w:left w:val="single" w:sz="4" w:space="0" w:color="auto"/>
              <w:bottom w:val="single" w:sz="12" w:space="0" w:color="auto"/>
              <w:right w:val="single" w:sz="12" w:space="0" w:color="auto"/>
            </w:tcBorders>
            <w:hideMark/>
          </w:tcPr>
          <w:p w14:paraId="7A7B6AC5" w14:textId="77777777" w:rsidR="00A710CA" w:rsidRDefault="00A710CA" w:rsidP="00FC1921">
            <w:pPr>
              <w:pStyle w:val="TAH"/>
            </w:pPr>
            <w:r>
              <w:t>EVS payload type supplied in the SDP answer</w:t>
            </w:r>
          </w:p>
        </w:tc>
      </w:tr>
      <w:tr w:rsidR="00A710CA" w14:paraId="13665F08" w14:textId="77777777" w:rsidTr="00FC1921">
        <w:trPr>
          <w:jc w:val="center"/>
        </w:trPr>
        <w:tc>
          <w:tcPr>
            <w:tcW w:w="1135" w:type="dxa"/>
            <w:tcBorders>
              <w:top w:val="single" w:sz="12" w:space="0" w:color="auto"/>
              <w:left w:val="single" w:sz="12" w:space="0" w:color="auto"/>
              <w:bottom w:val="single" w:sz="4" w:space="0" w:color="auto"/>
              <w:right w:val="single" w:sz="4" w:space="0" w:color="auto"/>
            </w:tcBorders>
            <w:hideMark/>
          </w:tcPr>
          <w:p w14:paraId="24AE99D5" w14:textId="77777777" w:rsidR="00A710CA" w:rsidRDefault="00A710CA" w:rsidP="00FC1921">
            <w:pPr>
              <w:pStyle w:val="TAL"/>
            </w:pPr>
            <w:r>
              <w:rPr>
                <w:rFonts w:eastAsia="Gulim"/>
              </w:rPr>
              <w:t>evs-mode-switch</w:t>
            </w:r>
            <w:r>
              <w:t xml:space="preserve"> (NOTE 1)</w:t>
            </w:r>
          </w:p>
        </w:tc>
        <w:tc>
          <w:tcPr>
            <w:tcW w:w="4111" w:type="dxa"/>
            <w:tcBorders>
              <w:top w:val="single" w:sz="12" w:space="0" w:color="auto"/>
              <w:left w:val="single" w:sz="4" w:space="0" w:color="auto"/>
              <w:bottom w:val="single" w:sz="4" w:space="0" w:color="auto"/>
              <w:right w:val="single" w:sz="4" w:space="0" w:color="auto"/>
            </w:tcBorders>
            <w:hideMark/>
          </w:tcPr>
          <w:p w14:paraId="59505379" w14:textId="77777777" w:rsidR="00A710CA" w:rsidRDefault="00A710CA" w:rsidP="00FC1921">
            <w:pPr>
              <w:pStyle w:val="TAL"/>
            </w:pPr>
            <w:r>
              <w:t>If the evs-mode-switch 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12" w:space="0" w:color="auto"/>
              <w:left w:val="single" w:sz="4" w:space="0" w:color="auto"/>
              <w:bottom w:val="single" w:sz="4" w:space="0" w:color="auto"/>
              <w:right w:val="single" w:sz="12" w:space="0" w:color="auto"/>
            </w:tcBorders>
            <w:hideMark/>
          </w:tcPr>
          <w:p w14:paraId="799F33A7" w14:textId="77777777" w:rsidR="00A710CA" w:rsidRDefault="00A710CA" w:rsidP="00FC1921">
            <w:pPr>
              <w:pStyle w:val="TAL"/>
              <w:rPr>
                <w:rFonts w:eastAsia="Malgun Gothic"/>
              </w:rPr>
            </w:pPr>
            <w:r>
              <w:t xml:space="preserve">If the evs-mode-switch parameter is contained in the SDP offer, the IMS-ALG shall include the evs-mode-switch </w:t>
            </w:r>
            <w:r>
              <w:rPr>
                <w:rFonts w:eastAsia="Malgun Gothic"/>
              </w:rPr>
              <w:t>parameter with unmodified value in the SDP answer.</w:t>
            </w:r>
          </w:p>
          <w:p w14:paraId="6B8D80AE" w14:textId="77777777" w:rsidR="00A710CA" w:rsidRDefault="00A710CA" w:rsidP="00FC1921">
            <w:pPr>
              <w:pStyle w:val="TAL"/>
            </w:pPr>
            <w:r>
              <w:t>Otherwise, if the IMS-ALG decides to interwork between AMR-WB and EVS (e.g. because AMR-WB was selected in the received SDP answer), it shall include the evs-mode-switch with value 1.</w:t>
            </w:r>
          </w:p>
          <w:p w14:paraId="2E8E8C85" w14:textId="77777777" w:rsidR="00A710CA" w:rsidRDefault="00A710CA" w:rsidP="00FC1921">
            <w:pPr>
              <w:pStyle w:val="TAL"/>
            </w:pPr>
            <w:r>
              <w:t>Otherwise the IMS-ALG shall not include the evs-mode-switch.</w:t>
            </w:r>
          </w:p>
          <w:p w14:paraId="2DB1A727" w14:textId="77777777" w:rsidR="00A710CA" w:rsidRDefault="00A710CA" w:rsidP="00FC1921">
            <w:pPr>
              <w:pStyle w:val="TAL"/>
            </w:pPr>
            <w:r>
              <w:t>If the IMS-ALG supplies the evs-mode-switch in the SDP answer, it shall also supply it to the IMS-AGW in the local descriptor for the termination towards the offerer with the same value.</w:t>
            </w:r>
          </w:p>
        </w:tc>
      </w:tr>
      <w:tr w:rsidR="00A710CA" w14:paraId="219E019D"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95883E8" w14:textId="77777777" w:rsidR="00A710CA" w:rsidRDefault="00A710CA" w:rsidP="00FC1921">
            <w:pPr>
              <w:pStyle w:val="TAL"/>
              <w:rPr>
                <w:bCs/>
              </w:rPr>
            </w:pPr>
            <w:r>
              <w:rPr>
                <w:rFonts w:eastAsia="MS Mincho"/>
                <w:lang w:eastAsia="ja-JP"/>
              </w:rPr>
              <w:t xml:space="preserve">hf-only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3C9387E" w14:textId="77777777" w:rsidR="00A710CA" w:rsidRDefault="00A710CA" w:rsidP="00FC1921">
            <w:pPr>
              <w:pStyle w:val="TAL"/>
            </w:pPr>
            <w:r>
              <w:t xml:space="preserve">If the </w:t>
            </w:r>
            <w:r>
              <w:rPr>
                <w:rFonts w:eastAsia="MS Mincho"/>
                <w:lang w:eastAsia="ja-JP"/>
              </w:rPr>
              <w:t xml:space="preserve">hf-only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4989121D" w14:textId="77777777" w:rsidR="00A710CA" w:rsidRDefault="00A710CA" w:rsidP="00FC1921">
            <w:pPr>
              <w:pStyle w:val="TAL"/>
              <w:rPr>
                <w:rFonts w:eastAsia="Malgun Gothic"/>
                <w:lang w:eastAsia="ko-KR"/>
              </w:rPr>
            </w:pPr>
            <w:r>
              <w:t xml:space="preserve">If the hf-only parameter is contained in the SDP offer, the IMS-ALG shall include the </w:t>
            </w:r>
            <w:r>
              <w:rPr>
                <w:rFonts w:eastAsia="Malgun Gothic"/>
                <w:lang w:eastAsia="ko-KR"/>
              </w:rPr>
              <w:t>hf-only parameter with unmodified value in the SDP answer.</w:t>
            </w:r>
          </w:p>
          <w:p w14:paraId="2A88C24C" w14:textId="77777777" w:rsidR="00A710CA" w:rsidRDefault="00A710CA" w:rsidP="00FC1921">
            <w:pPr>
              <w:pStyle w:val="TAL"/>
            </w:pPr>
            <w:r>
              <w:t>Otherwise, if the IMS-ALG is configured to negotiate using only the header-full EVS RTP payload format, the IMS-ALG shall include the hf-only parameter with a value 1.</w:t>
            </w:r>
          </w:p>
          <w:p w14:paraId="5B929654" w14:textId="77777777" w:rsidR="00A710CA" w:rsidRDefault="00A710CA" w:rsidP="00FC1921">
            <w:pPr>
              <w:pStyle w:val="TAL"/>
            </w:pPr>
            <w:r>
              <w:t>If the IMS-ALG supplies the hf-only parameter in the SDP answer, it shall also supply it to the IMS-AGW in the local descriptor for the termination towards the offerer with the same value.</w:t>
            </w:r>
          </w:p>
        </w:tc>
      </w:tr>
      <w:tr w:rsidR="00A710CA" w14:paraId="73AF691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5B0A97E" w14:textId="77777777" w:rsidR="00A710CA" w:rsidRDefault="00A710CA" w:rsidP="00FC1921">
            <w:pPr>
              <w:pStyle w:val="TAL"/>
              <w:rPr>
                <w:bCs/>
              </w:rPr>
            </w:pPr>
            <w:r>
              <w:rPr>
                <w:rFonts w:eastAsia="MS Mincho"/>
                <w:lang w:eastAsia="ja-JP"/>
              </w:rPr>
              <w:t xml:space="preserve">dtx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5632F3A" w14:textId="77777777" w:rsidR="00A710CA" w:rsidRDefault="00A710CA" w:rsidP="00FC1921">
            <w:pPr>
              <w:pStyle w:val="TAL"/>
            </w:pPr>
            <w:r>
              <w:t xml:space="preserve">If the </w:t>
            </w:r>
            <w:r>
              <w:rPr>
                <w:rFonts w:eastAsia="MS Mincho"/>
                <w:lang w:eastAsia="ja-JP"/>
              </w:rPr>
              <w:t xml:space="preserve">dtx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9177F7C" w14:textId="77777777" w:rsidR="00A710CA" w:rsidRDefault="00A710CA" w:rsidP="00FC1921">
            <w:pPr>
              <w:pStyle w:val="TAL"/>
              <w:rPr>
                <w:rFonts w:eastAsia="Malgun Gothic"/>
                <w:lang w:eastAsia="ko-KR"/>
              </w:rPr>
            </w:pPr>
            <w:r>
              <w:t xml:space="preserve">If the dtx parameter is contained in the SDP offer, the IMS-ALG shall include the </w:t>
            </w:r>
            <w:r>
              <w:rPr>
                <w:rFonts w:eastAsia="Malgun Gothic"/>
                <w:lang w:eastAsia="ko-KR"/>
              </w:rPr>
              <w:t>dtx parameter with unmodified value in the SDP answer.</w:t>
            </w:r>
          </w:p>
          <w:p w14:paraId="4582B9D3" w14:textId="77777777" w:rsidR="00A710CA" w:rsidRDefault="00A710CA" w:rsidP="00FC1921">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431F9E35" w14:textId="77777777" w:rsidR="00A710CA" w:rsidRDefault="00A710CA" w:rsidP="00FC1921">
            <w:pPr>
              <w:pStyle w:val="TAL"/>
            </w:pPr>
            <w:r>
              <w:t>If the dtx parameter is not contained in the SDP offer and if the dtx-recv parameter is not contained in the SDP offer, and  if the usage of DTX is not desired (e.g. due to DTX capabilities of expected codecs to transcode with, e.g. other codecs in the received SDP answer), the IMS-ALG shall include in the SDP answer the dtx parameter with a value 0.</w:t>
            </w:r>
          </w:p>
          <w:p w14:paraId="2F0526D4" w14:textId="77777777" w:rsidR="00A710CA" w:rsidRDefault="00A710CA" w:rsidP="00FC1921">
            <w:pPr>
              <w:pStyle w:val="TAL"/>
            </w:pPr>
            <w:r>
              <w:t>If the IMS-ALG supplies the dtx parameter in the SDP answer, it shall also supply it to the IMS-AGW in the local descriptor for the termination towards the offerer with the same value.</w:t>
            </w:r>
          </w:p>
        </w:tc>
      </w:tr>
      <w:tr w:rsidR="00A710CA" w14:paraId="0822F1D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B6025B3" w14:textId="77777777" w:rsidR="00A710CA" w:rsidRDefault="00A710CA" w:rsidP="00FC1921">
            <w:pPr>
              <w:pStyle w:val="TAL"/>
              <w:rPr>
                <w:bCs/>
              </w:rPr>
            </w:pPr>
            <w:r>
              <w:rPr>
                <w:rFonts w:eastAsia="MS Mincho"/>
                <w:lang w:eastAsia="ja-JP"/>
              </w:rPr>
              <w:t xml:space="preserve">dtx-recv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293054B" w14:textId="77777777" w:rsidR="00A710CA" w:rsidRDefault="00A710CA" w:rsidP="00FC1921">
            <w:pPr>
              <w:pStyle w:val="TAL"/>
            </w:pPr>
            <w:r>
              <w:t xml:space="preserve">If the </w:t>
            </w:r>
            <w:r>
              <w:rPr>
                <w:rFonts w:eastAsia="MS Mincho"/>
                <w:lang w:eastAsia="ja-JP"/>
              </w:rPr>
              <w:t xml:space="preserve">dtx-recv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D3EC9BC" w14:textId="77777777" w:rsidR="00A710CA" w:rsidRDefault="00A710CA" w:rsidP="00FC1921">
            <w:pPr>
              <w:pStyle w:val="TAL"/>
            </w:pPr>
            <w:r>
              <w:t>If no dtx parameter is included in the SDP answer and if the reception of DTX is not desired, the IMS-ALG shall include in the SDP answer the dtx-recv parameter with a value 0.</w:t>
            </w:r>
          </w:p>
          <w:p w14:paraId="6CCE3A0A" w14:textId="77777777" w:rsidR="00A710CA" w:rsidRDefault="00A710CA" w:rsidP="00FC1921">
            <w:pPr>
              <w:pStyle w:val="TAL"/>
            </w:pPr>
            <w:r>
              <w:t>If both the dtx and dtx-recv parameters are included, those parameters shall have the same value; however, inclusion of the dtx-recv parameter is not required if the dtx parameter is included.</w:t>
            </w:r>
          </w:p>
          <w:p w14:paraId="3E957E81" w14:textId="77777777" w:rsidR="00A710CA" w:rsidRDefault="00A710CA" w:rsidP="00FC1921">
            <w:pPr>
              <w:pStyle w:val="TAL"/>
            </w:pPr>
            <w:r>
              <w:t>If the IMS-ALG supplies the dtx</w:t>
            </w:r>
            <w:r>
              <w:rPr>
                <w:rFonts w:eastAsia="MS Mincho"/>
                <w:lang w:eastAsia="ja-JP"/>
              </w:rPr>
              <w:t>-recv</w:t>
            </w:r>
            <w:r>
              <w:t xml:space="preserve"> parameter in the SDP answer, it should also supply it to the IMS-AGW in the local descriptor for the termination towards the offerer with the same value.</w:t>
            </w:r>
          </w:p>
        </w:tc>
      </w:tr>
      <w:tr w:rsidR="00A710CA" w14:paraId="4E94BD83"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FA533FA" w14:textId="77777777" w:rsidR="00A710CA" w:rsidRDefault="00A710CA" w:rsidP="00FC1921">
            <w:pPr>
              <w:pStyle w:val="TAL"/>
              <w:rPr>
                <w:bCs/>
              </w:rPr>
            </w:pPr>
            <w:r>
              <w:rPr>
                <w:bCs/>
              </w:rPr>
              <w:t xml:space="preserve">br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FC7DA5B" w14:textId="77777777" w:rsidR="00A710CA" w:rsidRDefault="00A710CA" w:rsidP="00FC1921">
            <w:pPr>
              <w:pStyle w:val="TAL"/>
            </w:pPr>
            <w:r>
              <w:t xml:space="preserve">If the </w:t>
            </w:r>
            <w:r>
              <w:rPr>
                <w:rFonts w:eastAsia="MS Mincho"/>
                <w:lang w:eastAsia="ja-JP"/>
              </w:rPr>
              <w:t xml:space="preserve">br </w:t>
            </w:r>
            <w:r>
              <w:t xml:space="preserve">parameter is contained in the SDP offer, the IMS-ALG shall check if the IMS-AGW </w:t>
            </w:r>
            <w:r>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110BB68" w14:textId="77777777" w:rsidR="00A710CA" w:rsidRDefault="00A710CA" w:rsidP="00FC1921">
            <w:pPr>
              <w:pStyle w:val="TAL"/>
            </w:pPr>
            <w:r>
              <w:lastRenderedPageBreak/>
              <w:t xml:space="preserve">If the br parameter is contained in the SDP offer, the IMS-ALG shall select a bitrate value, which is either </w:t>
            </w:r>
            <w:r>
              <w:lastRenderedPageBreak/>
              <w:t xml:space="preserve">the received br value or a subset of it, based on IMS-AGW capabilities and possible configured policies, and shall include the </w:t>
            </w:r>
            <w:r>
              <w:rPr>
                <w:rFonts w:eastAsia="Malgun Gothic"/>
                <w:lang w:eastAsia="ko-KR"/>
              </w:rPr>
              <w:t>br parameter with the selected value that is also supplied towards the IMS-AGW in the SDP answer</w:t>
            </w:r>
            <w:r>
              <w:t>.</w:t>
            </w:r>
          </w:p>
          <w:p w14:paraId="29F289A1" w14:textId="77777777" w:rsidR="00A710CA" w:rsidRDefault="00A710CA" w:rsidP="00FC1921">
            <w:pPr>
              <w:pStyle w:val="TAL"/>
            </w:pPr>
            <w:r>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5896C146" w14:textId="77777777" w:rsidR="00A710CA" w:rsidRDefault="00A710CA" w:rsidP="00FC1921">
            <w:pPr>
              <w:pStyle w:val="TAL"/>
            </w:pPr>
            <w:r>
              <w:t>Otherwise the IMS-ALG shall not include this parameter in the SDP answer.</w:t>
            </w:r>
          </w:p>
          <w:p w14:paraId="2A8187D4" w14:textId="77777777" w:rsidR="00A710CA" w:rsidRDefault="00A710CA" w:rsidP="00FC1921">
            <w:pPr>
              <w:pStyle w:val="TAL"/>
            </w:pPr>
            <w:r>
              <w:t>If the IMS-ALG also supplies the bw, bw-send or bw-recv parameter, the value of the br parameter shall be compatible with the values of those parameters.</w:t>
            </w:r>
          </w:p>
          <w:p w14:paraId="46448AFC" w14:textId="77777777" w:rsidR="00A710CA" w:rsidRDefault="00A710CA" w:rsidP="00FC1921">
            <w:pPr>
              <w:pStyle w:val="TAL"/>
            </w:pPr>
            <w:r>
              <w:t>If the IMS-ALG supplies the br parameter in the SDP answer, it shall also supply to the IMS-AGW the br parameter in the local descriptor for the termination towards the offerer with the same value.</w:t>
            </w:r>
          </w:p>
        </w:tc>
      </w:tr>
      <w:tr w:rsidR="00A710CA" w14:paraId="006B38BF"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B372DDF" w14:textId="77777777" w:rsidR="00A710CA" w:rsidRDefault="00A710CA" w:rsidP="00FC1921">
            <w:pPr>
              <w:pStyle w:val="TAL"/>
              <w:rPr>
                <w:bCs/>
              </w:rPr>
            </w:pPr>
            <w:r>
              <w:rPr>
                <w:lang w:eastAsia="ja-JP"/>
              </w:rPr>
              <w:lastRenderedPageBreak/>
              <w:t>br-send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EE79156" w14:textId="77777777" w:rsidR="00A710CA" w:rsidRDefault="00A710CA" w:rsidP="00FC1921">
            <w:pPr>
              <w:pStyle w:val="TAL"/>
            </w:pPr>
            <w:r>
              <w:t xml:space="preserve">If the </w:t>
            </w:r>
            <w:r>
              <w:rPr>
                <w:rFonts w:eastAsia="MS Mincho"/>
                <w:lang w:eastAsia="ja-JP"/>
              </w:rPr>
              <w:t xml:space="preserve">br-send </w:t>
            </w:r>
            <w:r>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4BF7B77" w14:textId="77777777" w:rsidR="00A710CA" w:rsidRDefault="00A710CA" w:rsidP="00FC1921">
            <w:pPr>
              <w:pStyle w:val="TAL"/>
            </w:pPr>
            <w:r>
              <w:t xml:space="preserve">If the br-recv parameter is contained in the SDP offer, the IMS-ALG shall select a bitrate value, which is either the received br-recv value or a subset of it, based on IMS-AGW capabilities and possible configured policies, and shall include the </w:t>
            </w:r>
            <w:r>
              <w:rPr>
                <w:rFonts w:eastAsia="Malgun Gothic"/>
                <w:lang w:eastAsia="ko-KR"/>
              </w:rPr>
              <w:t>br-send parameter with the selected value that is also supplied towards the IMS-AGW in the SDP answer</w:t>
            </w:r>
            <w:r>
              <w:t>.</w:t>
            </w:r>
          </w:p>
          <w:p w14:paraId="60F05B4C" w14:textId="77777777" w:rsidR="00A710CA" w:rsidRDefault="00A710CA" w:rsidP="00FC1921">
            <w:pPr>
              <w:pStyle w:val="TAL"/>
            </w:pPr>
            <w:r>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7FEB4EFE" w14:textId="77777777" w:rsidR="00A710CA" w:rsidRDefault="00A710CA" w:rsidP="00FC1921">
            <w:pPr>
              <w:pStyle w:val="TAL"/>
            </w:pPr>
            <w:r>
              <w:t>Otherwise the IMS-ALG shall not include the br-send parameter in the SDP answer.</w:t>
            </w:r>
          </w:p>
          <w:p w14:paraId="0142650E" w14:textId="77777777" w:rsidR="00A710CA" w:rsidRDefault="00A710CA" w:rsidP="00FC1921">
            <w:pPr>
              <w:pStyle w:val="TAL"/>
            </w:pPr>
            <w:r>
              <w:t>If the IMS-ALG also supplies the bw or bw-send parameter, the value of the br-send parameter shall be compatible with the values of those parameters.</w:t>
            </w:r>
          </w:p>
          <w:p w14:paraId="6B2B8A72" w14:textId="77777777" w:rsidR="00A710CA" w:rsidRDefault="00A710CA" w:rsidP="00FC1921">
            <w:pPr>
              <w:pStyle w:val="TAL"/>
            </w:pPr>
            <w:r>
              <w:t>If the IMS-ALG supplies the br-send parameter in the SDP answer, it shall also supply to the IMS-AGW the br-send parameter in the local descriptor for the termination towards the offerer with the same value.</w:t>
            </w:r>
          </w:p>
        </w:tc>
      </w:tr>
      <w:tr w:rsidR="00A710CA" w14:paraId="21D515B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C6CA3AC" w14:textId="77777777" w:rsidR="00A710CA" w:rsidRDefault="00A710CA" w:rsidP="00FC1921">
            <w:pPr>
              <w:pStyle w:val="TAL"/>
              <w:rPr>
                <w:bCs/>
              </w:rPr>
            </w:pPr>
            <w:r>
              <w:rPr>
                <w:lang w:eastAsia="ja-JP"/>
              </w:rPr>
              <w:t>br-recv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5ECFBE5F" w14:textId="77777777" w:rsidR="00A710CA" w:rsidRDefault="00A710CA" w:rsidP="00FC1921">
            <w:pPr>
              <w:pStyle w:val="TAL"/>
              <w:rPr>
                <w:color w:val="000000"/>
              </w:rPr>
            </w:pPr>
            <w:r>
              <w:t xml:space="preserve">If the </w:t>
            </w:r>
            <w:r>
              <w:rPr>
                <w:rFonts w:eastAsia="MS Mincho"/>
                <w:lang w:eastAsia="ja-JP"/>
              </w:rPr>
              <w:t xml:space="preserve">br-recv </w:t>
            </w:r>
            <w:r>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2C73364" w14:textId="77777777" w:rsidR="00A710CA" w:rsidRDefault="00A710CA" w:rsidP="00FC1921">
            <w:pPr>
              <w:pStyle w:val="TAL"/>
            </w:pPr>
            <w:r>
              <w:t xml:space="preserve">If the br-send parameter is contained in the SDP offer, the IMS-ALG shall select a bitrate value, which is either the received br-send value or a subset of it, based on IMS-AGW capabilities and possible configured policies, and shall include the </w:t>
            </w:r>
            <w:r>
              <w:rPr>
                <w:rFonts w:eastAsia="Malgun Gothic"/>
                <w:lang w:eastAsia="ko-KR"/>
              </w:rPr>
              <w:t>br-recv parameter with the selected value that is also supplied towards the IMS-AGW in the SDP answer</w:t>
            </w:r>
            <w:r>
              <w:t>.</w:t>
            </w:r>
          </w:p>
          <w:p w14:paraId="0F0B62A4" w14:textId="77777777" w:rsidR="00A710CA" w:rsidRDefault="00A710CA" w:rsidP="00FC1921">
            <w:pPr>
              <w:pStyle w:val="TAL"/>
            </w:pPr>
            <w:r>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42D3E2DA" w14:textId="77777777" w:rsidR="00A710CA" w:rsidRDefault="00A710CA" w:rsidP="00FC1921">
            <w:pPr>
              <w:pStyle w:val="TAL"/>
            </w:pPr>
            <w:r>
              <w:t>Otherwise the IMS-ALG shall not include the br-recv parameter in the SDP answer.</w:t>
            </w:r>
          </w:p>
          <w:p w14:paraId="55B2A4A7" w14:textId="77777777" w:rsidR="00A710CA" w:rsidRDefault="00A710CA" w:rsidP="00FC1921">
            <w:pPr>
              <w:pStyle w:val="TAL"/>
            </w:pPr>
            <w:r>
              <w:t>If the IMS-ALG also supplies the bw or bw-recv parameter, the value of the br-recv parameter shall be compatible with the values of those parameters.</w:t>
            </w:r>
          </w:p>
          <w:p w14:paraId="4163843E" w14:textId="77777777" w:rsidR="00A710CA" w:rsidRDefault="00A710CA" w:rsidP="00FC1921">
            <w:pPr>
              <w:pStyle w:val="TAL"/>
            </w:pPr>
            <w:r>
              <w:t xml:space="preserve">If the IMS-ALG supplies the br-recv parameter in the SDP answer, it shall also supply to the IMS-AGW </w:t>
            </w:r>
            <w:r>
              <w:lastRenderedPageBreak/>
              <w:t>the br-recv parameter in the local descriptor for the termination towards the offerer with the same value.</w:t>
            </w:r>
          </w:p>
        </w:tc>
      </w:tr>
      <w:tr w:rsidR="00A710CA" w14:paraId="6844E3B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6AFDDFD" w14:textId="77777777" w:rsidR="00A710CA" w:rsidRDefault="00A710CA" w:rsidP="00FC1921">
            <w:pPr>
              <w:pStyle w:val="TAL"/>
              <w:rPr>
                <w:bCs/>
              </w:rPr>
            </w:pPr>
            <w:r>
              <w:rPr>
                <w:lang w:eastAsia="ja-JP"/>
              </w:rPr>
              <w:lastRenderedPageBreak/>
              <w:t>bw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3E3DCB9" w14:textId="77777777" w:rsidR="00A710CA" w:rsidRDefault="00A710CA" w:rsidP="00FC1921">
            <w:pPr>
              <w:pStyle w:val="TAL"/>
            </w:pPr>
            <w:r>
              <w:t xml:space="preserve">If the </w:t>
            </w:r>
            <w:r>
              <w:rPr>
                <w:rFonts w:eastAsia="MS Mincho"/>
                <w:lang w:eastAsia="ja-JP"/>
              </w:rPr>
              <w:t xml:space="preserve">bw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7976651" w14:textId="77777777" w:rsidR="00A710CA" w:rsidRDefault="00A710CA" w:rsidP="00FC1921">
            <w:pPr>
              <w:pStyle w:val="TAL"/>
            </w:pPr>
            <w:r>
              <w:t xml:space="preserve">If the bw parameter is contained in the SDP offer, the IMS-ALG shall select a sampling bandwidth value, which is either the received bw value or a subset of it, based on IMS-AGW capabilities and possible configured policies, and shall include the </w:t>
            </w:r>
            <w:r>
              <w:rPr>
                <w:rFonts w:eastAsia="Malgun Gothic"/>
                <w:lang w:eastAsia="ko-KR"/>
              </w:rPr>
              <w:t>bw parameter with the selected value that is also supplied towards the IMS-AGW in the SDP answer</w:t>
            </w:r>
            <w:r>
              <w:t>.</w:t>
            </w:r>
          </w:p>
          <w:p w14:paraId="063D2BB6" w14:textId="77777777" w:rsidR="00A710CA" w:rsidRDefault="00A710CA" w:rsidP="00FC1921">
            <w:pPr>
              <w:pStyle w:val="TAL"/>
            </w:pPr>
            <w:r>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73C2A960" w14:textId="77777777" w:rsidR="00A710CA" w:rsidRDefault="00A710CA" w:rsidP="00FC1921">
            <w:pPr>
              <w:pStyle w:val="TAL"/>
            </w:pPr>
            <w:r>
              <w:t>Otherwise the IMS-ALG shall not include this parameter in the SDP answer.</w:t>
            </w:r>
          </w:p>
          <w:p w14:paraId="0DE8B3ED" w14:textId="77777777" w:rsidR="00A710CA" w:rsidRDefault="00A710CA" w:rsidP="00FC1921">
            <w:pPr>
              <w:pStyle w:val="TAL"/>
            </w:pPr>
            <w:r>
              <w:t>If the IMS-ALG also supplies the br, br-send or br-recv parameter, the value of the bw parameter shall be compatible with the values of those parameters.</w:t>
            </w:r>
          </w:p>
          <w:p w14:paraId="334B3BE1" w14:textId="77777777" w:rsidR="00A710CA" w:rsidRDefault="00A710CA" w:rsidP="00FC1921">
            <w:pPr>
              <w:pStyle w:val="TAL"/>
            </w:pPr>
            <w:r>
              <w:t>If the IMS-ALG supplies the bw parameter in the SDP answer, it shall also supply to the IMS-AGW the bw parameter in the local descriptor for the termination towards the offerer with the same value.</w:t>
            </w:r>
          </w:p>
        </w:tc>
      </w:tr>
      <w:tr w:rsidR="00A710CA" w14:paraId="35AB6957"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5E1513B" w14:textId="77777777" w:rsidR="00A710CA" w:rsidRDefault="00A710CA" w:rsidP="00FC1921">
            <w:pPr>
              <w:pStyle w:val="TAL"/>
              <w:rPr>
                <w:bCs/>
              </w:rPr>
            </w:pPr>
            <w:r>
              <w:rPr>
                <w:lang w:eastAsia="ja-JP"/>
              </w:rPr>
              <w:t>bw-send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1FF6052D" w14:textId="77777777" w:rsidR="00A710CA" w:rsidRDefault="00A710CA" w:rsidP="00FC1921">
            <w:pPr>
              <w:pStyle w:val="TAL"/>
            </w:pPr>
            <w:r>
              <w:t xml:space="preserve">If the </w:t>
            </w:r>
            <w:r>
              <w:rPr>
                <w:rFonts w:eastAsia="MS Mincho"/>
                <w:lang w:eastAsia="ja-JP"/>
              </w:rPr>
              <w:t xml:space="preserve">bw-send </w:t>
            </w:r>
            <w:r>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3C31406D" w14:textId="77777777" w:rsidR="00A710CA" w:rsidRDefault="00A710CA" w:rsidP="00FC1921">
            <w:pPr>
              <w:pStyle w:val="TAL"/>
            </w:pPr>
            <w:r>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Pr>
                <w:rFonts w:eastAsia="Malgun Gothic"/>
                <w:lang w:eastAsia="ko-KR"/>
              </w:rPr>
              <w:t>bw-send parameter with the selected value in the SDP answer</w:t>
            </w:r>
            <w:r>
              <w:t>.</w:t>
            </w:r>
          </w:p>
          <w:p w14:paraId="48816E76" w14:textId="77777777" w:rsidR="00A710CA" w:rsidRDefault="00A710CA" w:rsidP="00FC1921">
            <w:pPr>
              <w:pStyle w:val="TAL"/>
            </w:pPr>
            <w:r>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28778F0B" w14:textId="77777777" w:rsidR="00A710CA" w:rsidRDefault="00A710CA" w:rsidP="00FC1921">
            <w:pPr>
              <w:pStyle w:val="TAL"/>
            </w:pPr>
            <w:r>
              <w:t>Otherwise the IMS-ALG shall not include the br-send parameter in the SDP answer.</w:t>
            </w:r>
          </w:p>
          <w:p w14:paraId="0DB75B3C" w14:textId="1E335DFF" w:rsidR="00A710CA" w:rsidRDefault="00A710CA" w:rsidP="00FC1921">
            <w:pPr>
              <w:pStyle w:val="TAL"/>
            </w:pPr>
            <w:r>
              <w:t>If the IMS-ALG also supplies the br or br-send parameter, the value of the bw-send parameter shall be compatible with the values of those parameters.</w:t>
            </w:r>
          </w:p>
          <w:p w14:paraId="4E33D627" w14:textId="77777777" w:rsidR="00A710CA" w:rsidRDefault="00A710CA" w:rsidP="00FC1921">
            <w:pPr>
              <w:pStyle w:val="TAL"/>
            </w:pPr>
            <w:r>
              <w:t>If the IMS-ALG supplies the bw-send parameter in the SDP answer, it shall also supply to the IMS-AGW the bw-send parameter in the local descriptor for the termination towards the offerer with the same value.</w:t>
            </w:r>
          </w:p>
        </w:tc>
      </w:tr>
      <w:tr w:rsidR="00A710CA" w14:paraId="0BC401A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BF4F9E9" w14:textId="77777777" w:rsidR="00A710CA" w:rsidRDefault="00A710CA" w:rsidP="00FC1921">
            <w:pPr>
              <w:pStyle w:val="TAL"/>
              <w:rPr>
                <w:bCs/>
              </w:rPr>
            </w:pPr>
            <w:r>
              <w:rPr>
                <w:lang w:eastAsia="ja-JP"/>
              </w:rPr>
              <w:t>bw-recv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5024282D" w14:textId="77777777" w:rsidR="00A710CA" w:rsidRDefault="00A710CA" w:rsidP="00FC1921">
            <w:pPr>
              <w:pStyle w:val="TAL"/>
            </w:pPr>
            <w:r>
              <w:t xml:space="preserve">If the </w:t>
            </w:r>
            <w:r>
              <w:rPr>
                <w:rFonts w:eastAsia="MS Mincho"/>
                <w:lang w:eastAsia="ja-JP"/>
              </w:rPr>
              <w:t xml:space="preserve">br-recv </w:t>
            </w:r>
            <w:r>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16261999" w14:textId="77777777" w:rsidR="00A710CA" w:rsidRDefault="00A710CA" w:rsidP="00FC1921">
            <w:pPr>
              <w:pStyle w:val="TAL"/>
            </w:pPr>
            <w:r>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Pr>
                <w:rFonts w:eastAsia="Malgun Gothic"/>
                <w:lang w:eastAsia="ko-KR"/>
              </w:rPr>
              <w:t>bw-recv parameter with the selected value in the SDP answer</w:t>
            </w:r>
            <w:r>
              <w:t>.</w:t>
            </w:r>
          </w:p>
          <w:p w14:paraId="4EB0AE7D" w14:textId="77777777" w:rsidR="00A710CA" w:rsidRDefault="00A710CA" w:rsidP="00FC1921">
            <w:pPr>
              <w:pStyle w:val="TAL"/>
            </w:pPr>
            <w:r>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6B22DC2E" w14:textId="77777777" w:rsidR="00A710CA" w:rsidRDefault="00A710CA" w:rsidP="00FC1921">
            <w:pPr>
              <w:pStyle w:val="TAL"/>
            </w:pPr>
            <w:r>
              <w:t>Otherwise the IMS-ALG shall not include the bw-recv parameter in the SDP answer.</w:t>
            </w:r>
          </w:p>
          <w:p w14:paraId="3365CAB2" w14:textId="77777777" w:rsidR="00A710CA" w:rsidRDefault="00A710CA" w:rsidP="00FC1921">
            <w:pPr>
              <w:pStyle w:val="TAL"/>
            </w:pPr>
            <w:r>
              <w:t>If the IMS-ALG also supplies the br or br-recv parameter, the value of the bw-recv parameter shall be compatible with the values of those parameters.</w:t>
            </w:r>
          </w:p>
          <w:p w14:paraId="631DDD69" w14:textId="77777777" w:rsidR="00A710CA" w:rsidRDefault="00A710CA" w:rsidP="00FC1921">
            <w:pPr>
              <w:pStyle w:val="TAL"/>
            </w:pPr>
            <w:r>
              <w:lastRenderedPageBreak/>
              <w:t>If the IMS-ALG supplies the bw-send parameter in the SDP answer, it shall also supply it to the IMS-AGW in the local descriptor for the termination towards the offerer with the same value.</w:t>
            </w:r>
          </w:p>
        </w:tc>
      </w:tr>
      <w:tr w:rsidR="00A710CA" w14:paraId="3A94165F"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79811F56" w14:textId="77777777" w:rsidR="00A710CA" w:rsidRDefault="00A710CA" w:rsidP="00FC1921">
            <w:pPr>
              <w:pStyle w:val="TAL"/>
              <w:rPr>
                <w:lang w:eastAsia="ja-JP"/>
              </w:rPr>
            </w:pPr>
            <w:r>
              <w:rPr>
                <w:lang w:eastAsia="ja-JP"/>
              </w:rPr>
              <w:lastRenderedPageBreak/>
              <w:t>cmr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699C301C" w14:textId="77777777" w:rsidR="00A710CA" w:rsidRDefault="00A710CA" w:rsidP="00FC1921">
            <w:pPr>
              <w:pStyle w:val="TAL"/>
            </w:pPr>
            <w:r>
              <w:t xml:space="preserve">If the </w:t>
            </w:r>
            <w:r>
              <w:rPr>
                <w:rFonts w:eastAsia="MS Mincho"/>
                <w:lang w:eastAsia="ja-JP"/>
              </w:rPr>
              <w:t xml:space="preserve">cmr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7EE8468" w14:textId="77777777" w:rsidR="00A710CA" w:rsidRDefault="00A710CA" w:rsidP="00FC1921">
            <w:pPr>
              <w:pStyle w:val="TAL"/>
              <w:rPr>
                <w:rFonts w:eastAsia="Malgun Gothic"/>
                <w:lang w:eastAsia="ko-KR"/>
              </w:rPr>
            </w:pPr>
            <w:r>
              <w:t xml:space="preserve">If the cmr parameter is contained in the SDP offer, the IMS-ALG shall include the </w:t>
            </w:r>
            <w:r>
              <w:rPr>
                <w:rFonts w:eastAsia="Malgun Gothic"/>
                <w:lang w:eastAsia="ko-KR"/>
              </w:rPr>
              <w:t>cmr parameter with unmodified value in the SDP answer.</w:t>
            </w:r>
          </w:p>
          <w:p w14:paraId="045A4248" w14:textId="77777777" w:rsidR="00A710CA" w:rsidRDefault="00A710CA" w:rsidP="00FC1921">
            <w:pPr>
              <w:pStyle w:val="TAL"/>
            </w:pPr>
            <w:r>
              <w:t>Otherwise, if the IMS-AGW desires to disable codec mode requests within the RTP payload of the EVS primary mode (due to the IMS-AGW capabilities or policies), it shall include the cmr parameter with value -1 in the SDP answer it sends</w:t>
            </w:r>
          </w:p>
          <w:p w14:paraId="15AD75FD" w14:textId="77777777" w:rsidR="00A710CA" w:rsidRDefault="00A710CA" w:rsidP="00FC1921">
            <w:pPr>
              <w:pStyle w:val="TAL"/>
            </w:pPr>
            <w:r>
              <w:t>If the IMS-ALG supplies the cmr parameter in the SDP answer, it shall also supply it to the IMS-AGW in the local descriptor for the termination towards the offerer with the same value.</w:t>
            </w:r>
          </w:p>
        </w:tc>
      </w:tr>
      <w:tr w:rsidR="00A710CA" w14:paraId="0C20EE0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E2AFB79" w14:textId="77777777" w:rsidR="00A710CA" w:rsidRDefault="00A710CA" w:rsidP="00FC1921">
            <w:pPr>
              <w:pStyle w:val="TAL"/>
              <w:rPr>
                <w:lang w:eastAsia="ja-JP"/>
              </w:rPr>
            </w:pPr>
            <w:r>
              <w:rPr>
                <w:lang w:eastAsia="ja-JP"/>
              </w:rPr>
              <w:t>ch-aw-</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1FE3D4E" w14:textId="77777777" w:rsidR="00A710CA" w:rsidRDefault="00A710CA" w:rsidP="00FC1921">
            <w:pPr>
              <w:pStyle w:val="TAL"/>
            </w:pPr>
            <w:r>
              <w:t xml:space="preserve">If the </w:t>
            </w:r>
            <w:r>
              <w:rPr>
                <w:rFonts w:eastAsia="MS Mincho"/>
                <w:lang w:eastAsia="ja-JP"/>
              </w:rPr>
              <w:t xml:space="preserve">ch-aw-recv </w:t>
            </w:r>
            <w:r>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0182A5D8" w14:textId="77777777" w:rsidR="00A710CA" w:rsidRDefault="00A710CA" w:rsidP="00FC1921">
            <w:pPr>
              <w:pStyle w:val="TAL"/>
            </w:pPr>
            <w:r>
              <w:t xml:space="preserve">If the IMS-ALG it desires to control the channel-aware mode of EVS in the receive direction, e.g. to disable it with value -1, it shall include the ch-aw-recv parameter in the SDP offer </w:t>
            </w:r>
            <w:r>
              <w:rPr>
                <w:rFonts w:eastAsia="Malgun Gothic"/>
                <w:lang w:eastAsia="ko-KR"/>
              </w:rPr>
              <w:t>and</w:t>
            </w:r>
            <w:r>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A710CA" w14:paraId="3CA36A9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658D3AB" w14:textId="77777777" w:rsidR="00A710CA" w:rsidRDefault="00A710CA" w:rsidP="00FC1921">
            <w:pPr>
              <w:pStyle w:val="TAL"/>
              <w:rPr>
                <w:lang w:eastAsia="ja-JP"/>
              </w:rPr>
            </w:pPr>
            <w:r>
              <w:rPr>
                <w:lang w:eastAsia="ja-JP"/>
              </w:rPr>
              <w:t>number of channels (N</w:t>
            </w:r>
            <w:r>
              <w:t>OTE</w:t>
            </w:r>
            <w:r>
              <w:rPr>
                <w:lang w:eastAsia="ja-JP"/>
              </w:rPr>
              <w:t> 2)</w:t>
            </w:r>
          </w:p>
        </w:tc>
        <w:tc>
          <w:tcPr>
            <w:tcW w:w="4111" w:type="dxa"/>
            <w:tcBorders>
              <w:top w:val="single" w:sz="4" w:space="0" w:color="auto"/>
              <w:left w:val="single" w:sz="4" w:space="0" w:color="auto"/>
              <w:bottom w:val="single" w:sz="4" w:space="0" w:color="auto"/>
              <w:right w:val="single" w:sz="4" w:space="0" w:color="auto"/>
            </w:tcBorders>
            <w:hideMark/>
          </w:tcPr>
          <w:p w14:paraId="78BD2AE3" w14:textId="77777777" w:rsidR="00A710CA" w:rsidRDefault="00A710CA" w:rsidP="00FC1921">
            <w:pPr>
              <w:pStyle w:val="TAL"/>
            </w:pPr>
            <w:r>
              <w:t>If the "</w:t>
            </w:r>
            <w:r>
              <w:rPr>
                <w:lang w:eastAsia="ja-JP"/>
              </w:rPr>
              <w:t xml:space="preserve">number of channels" </w:t>
            </w:r>
            <w:r>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0C232DDF" w14:textId="77777777" w:rsidR="00A710CA" w:rsidRDefault="00A710CA" w:rsidP="00FC1921">
            <w:pPr>
              <w:pStyle w:val="TAL"/>
            </w:pPr>
            <w:r>
              <w:t>If the "</w:t>
            </w:r>
            <w:r>
              <w:rPr>
                <w:lang w:eastAsia="ja-JP"/>
              </w:rPr>
              <w:t xml:space="preserve">number of channels" </w:t>
            </w:r>
            <w:r>
              <w:t>parameter is contained in the SDP offer, the IMS-ALG shall include the "</w:t>
            </w:r>
            <w:r>
              <w:rPr>
                <w:lang w:eastAsia="ja-JP"/>
              </w:rPr>
              <w:t xml:space="preserve">number of channels" </w:t>
            </w:r>
            <w:r>
              <w:rPr>
                <w:rFonts w:eastAsia="Malgun Gothic"/>
                <w:lang w:eastAsia="ko-KR"/>
              </w:rPr>
              <w:t>parameter with unmodified value in the SDP answer and</w:t>
            </w:r>
            <w:r>
              <w:t xml:space="preserve"> shall also supply it to the IMS-AGW in the local descriptor for the termination towards the offerer with the same value.</w:t>
            </w:r>
          </w:p>
        </w:tc>
      </w:tr>
      <w:tr w:rsidR="00A710CA" w14:paraId="58EB734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43D5E53" w14:textId="77777777" w:rsidR="00A710CA" w:rsidRDefault="00A710CA" w:rsidP="00FC1921">
            <w:pPr>
              <w:pStyle w:val="TAL"/>
              <w:rPr>
                <w:bCs/>
              </w:rPr>
            </w:pPr>
            <w:r>
              <w:rPr>
                <w:lang w:eastAsia="ja-JP"/>
              </w:rPr>
              <w:t>ch-</w:t>
            </w:r>
            <w:r>
              <w:rPr>
                <w:rFonts w:eastAsia="Malgun Gothic"/>
                <w:lang w:eastAsia="ko-KR"/>
              </w:rPr>
              <w:t xml:space="preserve">send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15881D4" w14:textId="77777777" w:rsidR="00A710CA" w:rsidRDefault="00A710CA" w:rsidP="00FC1921">
            <w:pPr>
              <w:pStyle w:val="TAL"/>
            </w:pPr>
            <w:r>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5B79562A" w14:textId="77777777" w:rsidR="00A710CA" w:rsidRDefault="00A710CA" w:rsidP="00FC1921">
            <w:pPr>
              <w:pStyle w:val="TAL"/>
            </w:pPr>
            <w:r>
              <w:t>If the ch-recv</w:t>
            </w:r>
            <w:r>
              <w:rPr>
                <w:lang w:eastAsia="ja-JP"/>
              </w:rPr>
              <w:t xml:space="preserve"> </w:t>
            </w:r>
            <w:r>
              <w:t>parameter is contained in the SDP offer, the IMS-ALG shall include the ch-send</w:t>
            </w:r>
            <w:r>
              <w:rPr>
                <w:lang w:eastAsia="ja-JP"/>
              </w:rPr>
              <w:t xml:space="preserve"> </w:t>
            </w:r>
            <w:r>
              <w:rPr>
                <w:rFonts w:eastAsia="Malgun Gothic"/>
                <w:lang w:eastAsia="ko-KR"/>
              </w:rPr>
              <w:t>parameter with unmodified value in the SDP answer and</w:t>
            </w:r>
            <w:r>
              <w:t xml:space="preserve"> shall also supply the ch-send parameter to the IMS-AGW in the local descriptor for the termination towards the offerer with the same value.</w:t>
            </w:r>
          </w:p>
        </w:tc>
      </w:tr>
      <w:tr w:rsidR="00A710CA" w14:paraId="4CB4FCD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BB26BD1" w14:textId="77777777" w:rsidR="00A710CA" w:rsidRDefault="00A710CA" w:rsidP="00FC1921">
            <w:pPr>
              <w:pStyle w:val="TAL"/>
              <w:rPr>
                <w:lang w:eastAsia="ja-JP"/>
              </w:rPr>
            </w:pPr>
            <w:r>
              <w:rPr>
                <w:lang w:eastAsia="ja-JP"/>
              </w:rPr>
              <w:t>ch-</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66DF28E2" w14:textId="77777777" w:rsidR="00A710CA" w:rsidRDefault="00A710CA" w:rsidP="00FC1921">
            <w:pPr>
              <w:pStyle w:val="TAL"/>
            </w:pPr>
            <w:r>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1A305EE3" w14:textId="77777777" w:rsidR="00A710CA" w:rsidRDefault="00A710CA" w:rsidP="00FC1921">
            <w:pPr>
              <w:pStyle w:val="TAL"/>
            </w:pPr>
            <w:r>
              <w:t>If the ch-send</w:t>
            </w:r>
            <w:r>
              <w:rPr>
                <w:lang w:eastAsia="ja-JP"/>
              </w:rPr>
              <w:t xml:space="preserve"> </w:t>
            </w:r>
            <w:r>
              <w:t>parameter is contained in the SDP offer, the IMS-ALG shall include the ch-recv</w:t>
            </w:r>
            <w:r>
              <w:rPr>
                <w:lang w:eastAsia="ja-JP"/>
              </w:rPr>
              <w:t xml:space="preserve"> </w:t>
            </w:r>
            <w:r>
              <w:rPr>
                <w:rFonts w:eastAsia="Malgun Gothic"/>
                <w:lang w:eastAsia="ko-KR"/>
              </w:rPr>
              <w:t>parameter with unmodified value in the SDP answer and</w:t>
            </w:r>
            <w:r>
              <w:t xml:space="preserve"> shall also supply the ch-recv parameter to the IMS-AGW in the local descriptor for the termination towards the offerer with the same value.</w:t>
            </w:r>
          </w:p>
        </w:tc>
      </w:tr>
      <w:tr w:rsidR="00A710CA" w14:paraId="5403CD3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65382F0" w14:textId="77777777" w:rsidR="00A710CA" w:rsidRDefault="00A710CA" w:rsidP="00FC1921">
            <w:pPr>
              <w:pStyle w:val="TAL"/>
              <w:rPr>
                <w:lang w:eastAsia="ja-JP"/>
              </w:rPr>
            </w:pPr>
            <w:r>
              <w:rPr>
                <w:lang w:eastAsia="ja-JP"/>
              </w:rPr>
              <w:t>mode-set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5CD3270C" w14:textId="77777777" w:rsidR="00A710CA" w:rsidRDefault="00A710CA" w:rsidP="00FC1921">
            <w:pPr>
              <w:pStyle w:val="TAL"/>
            </w:pPr>
            <w:r>
              <w:t xml:space="preserve">If the </w:t>
            </w:r>
            <w:r>
              <w:rPr>
                <w:lang w:eastAsia="ja-JP"/>
              </w:rPr>
              <w:t xml:space="preserve">mode-set </w:t>
            </w:r>
            <w:r>
              <w:t>parameter is contained in the SDP offer and the IMS-ALG selects the EVS payload type for transcoding, the IMS-ALG shall forward this parameter to the IMS-AGW for the termination towards the offerer in the remote descriptor.</w:t>
            </w:r>
          </w:p>
          <w:p w14:paraId="2B8DECD9" w14:textId="77777777" w:rsidR="00A710CA" w:rsidRDefault="00A710CA" w:rsidP="00FC1921">
            <w:pPr>
              <w:pStyle w:val="TAL"/>
            </w:pPr>
            <w:r>
              <w:t xml:space="preserve">If the </w:t>
            </w:r>
            <w:r>
              <w:rPr>
                <w:lang w:eastAsia="ja-JP"/>
              </w:rPr>
              <w:t xml:space="preserve">mode-set </w:t>
            </w:r>
            <w:r>
              <w:t xml:space="preserve">parameter is contained in the SDP offer and the IMS-ALG expects that EVS will be interworked with AMR-WB (e.g. if EVS is the first payload type in the received SDP offer, </w:t>
            </w:r>
            <w:r>
              <w:lastRenderedPageBreak/>
              <w:t>and the IMS-ALG adds a AMR-WB payload type), the IMS-ALG should include the mode-set parameter with the same value for the AMR-WB payload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7EC41379" w14:textId="77777777" w:rsidR="00A710CA" w:rsidRDefault="00A710CA" w:rsidP="00FC1921">
            <w:pPr>
              <w:pStyle w:val="TAL"/>
              <w:rPr>
                <w:rFonts w:eastAsia="Malgun Gothic"/>
                <w:lang w:eastAsia="ko-KR"/>
              </w:rPr>
            </w:pPr>
            <w:r>
              <w:lastRenderedPageBreak/>
              <w:t xml:space="preserve">If the </w:t>
            </w:r>
            <w:r>
              <w:rPr>
                <w:lang w:eastAsia="ja-JP"/>
              </w:rPr>
              <w:t xml:space="preserve">mode-set </w:t>
            </w:r>
            <w:r>
              <w:t xml:space="preserve">parameter is contained in the SDP offer, the IMS-ALG shall include the </w:t>
            </w:r>
            <w:r>
              <w:rPr>
                <w:lang w:eastAsia="ja-JP"/>
              </w:rPr>
              <w:t xml:space="preserve">mode-set </w:t>
            </w:r>
            <w:r>
              <w:rPr>
                <w:rFonts w:eastAsia="Malgun Gothic"/>
                <w:lang w:eastAsia="ko-KR"/>
              </w:rPr>
              <w:t>parameter with unmodified value in the SDP answer.</w:t>
            </w:r>
          </w:p>
          <w:p w14:paraId="432C1692" w14:textId="7A376C9C" w:rsidR="00A710CA" w:rsidRDefault="00A710CA" w:rsidP="00FC1921">
            <w:pPr>
              <w:pStyle w:val="TAL"/>
            </w:pPr>
            <w:r>
              <w:t>Otherwise, if the mode-set parameter is contained in the SDP answer for an AMR-WB payload type and the IMS-ALG decides that the EVS codec will be interworked with that AMR-WB payload type, the IMS-ALG should include that mode-set parameter for the EVS payload in the SDP answer it forwards.</w:t>
            </w:r>
          </w:p>
          <w:p w14:paraId="0D6AC492" w14:textId="77777777" w:rsidR="00A710CA" w:rsidRDefault="00A710CA" w:rsidP="00FC1921">
            <w:pPr>
              <w:pStyle w:val="TAL"/>
            </w:pPr>
            <w:r>
              <w:lastRenderedPageBreak/>
              <w:t>If the IMS-ALG supplies the mode-set parameter in the SDP answer, it shall also supply it to the IMS-AGW in the local descriptor for the termination towards the offerer with the same value.</w:t>
            </w:r>
          </w:p>
        </w:tc>
      </w:tr>
      <w:tr w:rsidR="00A710CA" w14:paraId="19CC26DF"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0E5597B" w14:textId="77777777" w:rsidR="00A710CA" w:rsidRDefault="00A710CA" w:rsidP="00FC1921">
            <w:pPr>
              <w:pStyle w:val="TAL"/>
              <w:rPr>
                <w:lang w:eastAsia="ja-JP"/>
              </w:rPr>
            </w:pPr>
            <w:r>
              <w:rPr>
                <w:lang w:eastAsia="ja-JP"/>
              </w:rPr>
              <w:lastRenderedPageBreak/>
              <w:t>mode-change-period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69A67FA0" w14:textId="77777777" w:rsidR="00A710CA" w:rsidRDefault="00A710CA" w:rsidP="00FC1921">
            <w:pPr>
              <w:pStyle w:val="TAL"/>
            </w:pPr>
            <w:r>
              <w:t xml:space="preserve">If the </w:t>
            </w:r>
            <w:r>
              <w:rPr>
                <w:lang w:eastAsia="ja-JP"/>
              </w:rPr>
              <w:t xml:space="preserve">mode-change-period </w:t>
            </w:r>
            <w:r>
              <w:t>parameter is contained in the SDP offer and the IMS-ALG selects the EVS payload type for transcoding, the IMS-ALG shall forward this parameter to the IMS-AGW for the termination towards the offerer in the remote descriptor.</w:t>
            </w:r>
          </w:p>
          <w:p w14:paraId="337B02F4" w14:textId="77777777" w:rsidR="00A710CA" w:rsidRDefault="00A710CA" w:rsidP="00FC1921">
            <w:pPr>
              <w:pStyle w:val="TAL"/>
            </w:pPr>
            <w:r>
              <w:t xml:space="preserve">If the </w:t>
            </w:r>
            <w:r>
              <w:rPr>
                <w:lang w:eastAsia="ja-JP"/>
              </w:rPr>
              <w:t xml:space="preserve">mode-change-period </w:t>
            </w:r>
            <w:r>
              <w:t xml:space="preserve">parameter is contained in the SDP offer and the IMS-ALG expects that EVS will be interworked with AMR-WB (e.g. if EVS is the first payload type in the received SDP offer, and the IMS-ALG adds the AMR-WB payload type), the IMS-ALG should include the </w:t>
            </w:r>
            <w:r>
              <w:rPr>
                <w:lang w:eastAsia="ja-JP"/>
              </w:rPr>
              <w:t xml:space="preserve">mode-change-period </w:t>
            </w:r>
            <w:r>
              <w:t>parameter with the same value for the AMR-WB payload type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112D1EB7" w14:textId="5709731E" w:rsidR="00A710CA" w:rsidRDefault="00A710CA" w:rsidP="00FC1921">
            <w:pPr>
              <w:pStyle w:val="TAL"/>
            </w:pPr>
            <w:r>
              <w:t>If the mode-change-period parameter is contained in the SDP answer for the AMR-WB payload type and the IMS-ALG decides the EVS codec will be interworked with that AMR-WB payload type, the IMS-ALG should include the mode-change-period parameter for the EVS payload in the SDP answer it forwards.</w:t>
            </w:r>
          </w:p>
          <w:p w14:paraId="0AFFFE51" w14:textId="77777777" w:rsidR="00A710CA" w:rsidRDefault="00A710CA" w:rsidP="00FC1921">
            <w:pPr>
              <w:pStyle w:val="TAL"/>
            </w:pPr>
            <w:r>
              <w:t>If the IMS-ALG supplies the mode-change-period parameter in the SDP answer, it shall also supply it to the IMS-AGW in the local descriptor for the termination towards the offerer with the same value.</w:t>
            </w:r>
          </w:p>
        </w:tc>
      </w:tr>
      <w:tr w:rsidR="00A710CA" w14:paraId="12085F6D"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7FBEA64" w14:textId="77777777" w:rsidR="00A710CA" w:rsidRDefault="00A710CA" w:rsidP="00FC1921">
            <w:pPr>
              <w:pStyle w:val="TAL"/>
              <w:rPr>
                <w:lang w:eastAsia="ja-JP"/>
              </w:rPr>
            </w:pPr>
            <w:r>
              <w:rPr>
                <w:lang w:eastAsia="ja-JP"/>
              </w:rPr>
              <w:t>mode-change-capability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265BCCB4" w14:textId="77777777" w:rsidR="00A710CA" w:rsidRDefault="00A710CA" w:rsidP="00FC1921">
            <w:pPr>
              <w:pStyle w:val="TAL"/>
            </w:pPr>
            <w:r>
              <w:t xml:space="preserve">If the </w:t>
            </w:r>
            <w:r>
              <w:rPr>
                <w:lang w:eastAsia="ja-JP"/>
              </w:rPr>
              <w:t xml:space="preserve">mode-change-capability </w:t>
            </w:r>
            <w:r>
              <w:t>parameter is contained in the SDP offer and the IMS-ALG selects the EVS payload type for transcoding, the IMS-ALG may forward this parameter to the IMS-AGW for the termination towards the offerer in the remote descriptor.</w:t>
            </w:r>
          </w:p>
          <w:p w14:paraId="2AC8EF15" w14:textId="77777777" w:rsidR="00A710CA" w:rsidRDefault="00A710CA" w:rsidP="00FC1921">
            <w:pPr>
              <w:pStyle w:val="TAL"/>
            </w:pPr>
            <w:r>
              <w:t xml:space="preserve">If the IMS-ALG expects that EVS will be interworked with AMR-WB (e.g. if EVS is the first payload type in the received SDP offer, and the IMS-ALG adds the AMR-WB payload type), the IMS-ALG should include the </w:t>
            </w:r>
            <w:r>
              <w:rPr>
                <w:lang w:eastAsia="ja-JP"/>
              </w:rPr>
              <w:t>mode-change-capability</w:t>
            </w:r>
            <w:r>
              <w:t xml:space="preserve"> parameter with value 2 for the AMR-WB payload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7988BC5C" w14:textId="6D728FCC" w:rsidR="00A710CA" w:rsidRDefault="00A710CA" w:rsidP="00FC1921">
            <w:pPr>
              <w:pStyle w:val="TAL"/>
            </w:pPr>
            <w:r>
              <w:t>If the IMS-ALG decides that the EVS codec is selected, the IMS-ALG shall either include the mode-change-capability parameter with value 2 or omit the parameter for the EVS payload in the SDP answer it forwards.</w:t>
            </w:r>
          </w:p>
          <w:p w14:paraId="0DAF1D6C" w14:textId="77777777" w:rsidR="00A710CA" w:rsidRDefault="00A710CA" w:rsidP="00FC1921">
            <w:pPr>
              <w:pStyle w:val="TAL"/>
            </w:pPr>
            <w:r>
              <w:t>If the IMS-ALG supplies the mode-change-capability parameter in the SDP answer, it may also supply it to the IMS-AGW in the local descriptor for the termination towards the offerer with the same value.</w:t>
            </w:r>
          </w:p>
        </w:tc>
      </w:tr>
      <w:tr w:rsidR="00A710CA" w14:paraId="6A6F338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6418BFF" w14:textId="77777777" w:rsidR="00A710CA" w:rsidRDefault="00A710CA" w:rsidP="00FC1921">
            <w:pPr>
              <w:pStyle w:val="TAL"/>
              <w:rPr>
                <w:lang w:eastAsia="ja-JP"/>
              </w:rPr>
            </w:pPr>
            <w:r>
              <w:rPr>
                <w:lang w:eastAsia="ja-JP"/>
              </w:rPr>
              <w:t>mode-change-neighbor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7BA4A6B3" w14:textId="77777777" w:rsidR="00A710CA" w:rsidRDefault="00A710CA" w:rsidP="00FC1921">
            <w:pPr>
              <w:pStyle w:val="TAL"/>
            </w:pPr>
            <w:r>
              <w:t xml:space="preserve">If the </w:t>
            </w:r>
            <w:r>
              <w:rPr>
                <w:lang w:eastAsia="ja-JP"/>
              </w:rPr>
              <w:t xml:space="preserve">mode-change-neighbor </w:t>
            </w:r>
            <w:r>
              <w:t>parameter is contained in the SDP offer and the IMS-ALG selects the EVS payload type for transcoding, the IMS-ALG shall forward this parameter to the IMS-AGW for the termination towards the offerer in the remote descriptor.</w:t>
            </w:r>
          </w:p>
          <w:p w14:paraId="769C24E6" w14:textId="77777777" w:rsidR="00A710CA" w:rsidRDefault="00A710CA" w:rsidP="00FC1921">
            <w:pPr>
              <w:pStyle w:val="TAL"/>
            </w:pPr>
            <w:r>
              <w:t xml:space="preserve">If the </w:t>
            </w:r>
            <w:r>
              <w:rPr>
                <w:lang w:eastAsia="ja-JP"/>
              </w:rPr>
              <w:t xml:space="preserve">mode-change-neighbor </w:t>
            </w:r>
            <w:r>
              <w:t xml:space="preserve">parameter is contained in the SDP offer and the IMS-ALG expects that EVS will be interworked with AMR-WB (e.g. if EVS is the first payload type in the received SDP offer, and the IMS-ALG adds the AMR-WB payload type), the IMS-ALG should include the </w:t>
            </w:r>
            <w:r>
              <w:rPr>
                <w:lang w:eastAsia="ja-JP"/>
              </w:rPr>
              <w:t>mode-change-neighbor</w:t>
            </w:r>
            <w:r>
              <w:t xml:space="preserve"> with the same value for the AMR-WB payload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5F407FC4" w14:textId="6CEE77BF" w:rsidR="00A710CA" w:rsidRDefault="00A710CA" w:rsidP="00FC1921">
            <w:pPr>
              <w:pStyle w:val="TAL"/>
            </w:pPr>
            <w:r>
              <w:t>If the mode-change-neighbor parameter is contained in the SDP answer for the AMR-WB payload type and the IMS-ALG decides that the EVS codec will be interworked with that AMR-WB payload type, the IMS-ALG should include the mode-change-neighbor parameter for the EVS payload in the SDP answer it forwards.</w:t>
            </w:r>
          </w:p>
          <w:p w14:paraId="487277EA" w14:textId="77777777" w:rsidR="00A710CA" w:rsidRDefault="00A710CA" w:rsidP="00FC1921">
            <w:pPr>
              <w:pStyle w:val="TAL"/>
            </w:pPr>
            <w:r>
              <w:t>If the IMS-ALG supplies the mode-change-neighbor parameter in the SDP answer, it shall also supply it to the IMS-AGW in the local descriptor for the termination towards the offerer with the same value.</w:t>
            </w:r>
          </w:p>
        </w:tc>
      </w:tr>
      <w:tr w:rsidR="00A710CA" w14:paraId="71062684"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719CFD6" w14:textId="77777777" w:rsidR="00A710CA" w:rsidRDefault="00A710CA" w:rsidP="00FC1921">
            <w:pPr>
              <w:pStyle w:val="TAL"/>
              <w:rPr>
                <w:lang w:eastAsia="ja-JP"/>
              </w:rPr>
            </w:pPr>
            <w:r>
              <w:rPr>
                <w:lang w:eastAsia="ja-JP"/>
              </w:rPr>
              <w:t>max-red (N</w:t>
            </w:r>
            <w:r>
              <w:t>OTE</w:t>
            </w:r>
            <w:r>
              <w:rPr>
                <w:lang w:eastAsia="ja-JP"/>
              </w:rPr>
              <w:t> 5)</w:t>
            </w:r>
          </w:p>
        </w:tc>
        <w:tc>
          <w:tcPr>
            <w:tcW w:w="4111" w:type="dxa"/>
            <w:tcBorders>
              <w:top w:val="single" w:sz="4" w:space="0" w:color="auto"/>
              <w:left w:val="single" w:sz="4" w:space="0" w:color="auto"/>
              <w:bottom w:val="single" w:sz="4" w:space="0" w:color="auto"/>
              <w:right w:val="single" w:sz="4" w:space="0" w:color="auto"/>
            </w:tcBorders>
            <w:hideMark/>
          </w:tcPr>
          <w:p w14:paraId="44472B3F" w14:textId="77777777" w:rsidR="00A710CA" w:rsidRDefault="00A710CA" w:rsidP="00FC1921">
            <w:pPr>
              <w:pStyle w:val="TAL"/>
            </w:pPr>
            <w:r>
              <w:t xml:space="preserve">If the </w:t>
            </w:r>
            <w:r>
              <w:rPr>
                <w:lang w:eastAsia="ja-JP"/>
              </w:rPr>
              <w:t xml:space="preserve">max-red </w:t>
            </w:r>
            <w:r>
              <w:t>parameter is contained in the SDP offer and the IMS-ALG selects the EVS payload type for transcoding, the IMS-ALG shall forward this parameter to the IMS-AGW for the termination towards the offerer in the remote descriptor.</w:t>
            </w:r>
          </w:p>
          <w:p w14:paraId="7952D5F1" w14:textId="77777777" w:rsidR="00A710CA" w:rsidRDefault="00A710CA" w:rsidP="00FC1921">
            <w:pPr>
              <w:pStyle w:val="TAL"/>
            </w:pPr>
            <w:r>
              <w:t xml:space="preserve">If the </w:t>
            </w:r>
            <w:r>
              <w:rPr>
                <w:lang w:eastAsia="ja-JP"/>
              </w:rPr>
              <w:t xml:space="preserve">max-red </w:t>
            </w:r>
            <w:r>
              <w:t xml:space="preserve">parameter is contained in the SDP offer and the IMS-ALG expects that EVS will be interworked with AMR-WB (e.g. if EVS is the first payload type in the received SDP offer, and the IMS-ALG adds the AMR-WB payload type), the IMS-ALG should include the </w:t>
            </w:r>
            <w:r>
              <w:rPr>
                <w:lang w:eastAsia="ja-JP"/>
              </w:rPr>
              <w:t xml:space="preserve">max-red </w:t>
            </w:r>
            <w:r>
              <w:t>parameter with the same value for the AMR-WB payload in the SDP offer it forwards with a value that considers the received value and the capabilities of the IMS-AGW.</w:t>
            </w:r>
          </w:p>
        </w:tc>
        <w:tc>
          <w:tcPr>
            <w:tcW w:w="4395" w:type="dxa"/>
            <w:tcBorders>
              <w:top w:val="single" w:sz="4" w:space="0" w:color="auto"/>
              <w:left w:val="single" w:sz="4" w:space="0" w:color="auto"/>
              <w:bottom w:val="single" w:sz="4" w:space="0" w:color="auto"/>
              <w:right w:val="single" w:sz="12" w:space="0" w:color="auto"/>
            </w:tcBorders>
            <w:hideMark/>
          </w:tcPr>
          <w:p w14:paraId="79E67862" w14:textId="77777777" w:rsidR="00A710CA" w:rsidRDefault="00A710CA" w:rsidP="00FC1921">
            <w:pPr>
              <w:pStyle w:val="TAL"/>
            </w:pPr>
            <w:r>
              <w:t>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the EVS codec will be interworked with that AMR-WB payload type, the received value.</w:t>
            </w:r>
          </w:p>
          <w:p w14:paraId="19A52EEE" w14:textId="77777777" w:rsidR="00A710CA" w:rsidRDefault="00A710CA" w:rsidP="00FC1921">
            <w:pPr>
              <w:pStyle w:val="TAL"/>
            </w:pPr>
            <w:r>
              <w:t>If the IMS-ALG supplies the max-red parameter in the SDP answer, it shall also supply it to the IMS-AGW in the local descriptor for the termination towards the offerer with the same value.</w:t>
            </w:r>
          </w:p>
        </w:tc>
      </w:tr>
      <w:tr w:rsidR="00A710CA" w14:paraId="16AD9D15"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4008FCA" w14:textId="77777777" w:rsidR="00A710CA" w:rsidRDefault="00A710CA" w:rsidP="00FC1921">
            <w:pPr>
              <w:pStyle w:val="TAL"/>
              <w:rPr>
                <w:lang w:val="fr-FR" w:eastAsia="ja-JP"/>
              </w:rPr>
            </w:pPr>
            <w:r>
              <w:rPr>
                <w:lang w:val="fr-FR"/>
              </w:rPr>
              <w:t>3gpp_mtsi_app_adapt (NOTE 4)</w:t>
            </w:r>
          </w:p>
        </w:tc>
        <w:tc>
          <w:tcPr>
            <w:tcW w:w="4111" w:type="dxa"/>
            <w:tcBorders>
              <w:top w:val="single" w:sz="4" w:space="0" w:color="auto"/>
              <w:left w:val="single" w:sz="4" w:space="0" w:color="auto"/>
              <w:bottom w:val="single" w:sz="4" w:space="0" w:color="auto"/>
              <w:right w:val="single" w:sz="4" w:space="0" w:color="auto"/>
            </w:tcBorders>
            <w:hideMark/>
          </w:tcPr>
          <w:p w14:paraId="7498F958" w14:textId="77777777" w:rsidR="00A710CA" w:rsidRDefault="00A710CA" w:rsidP="00FC1921">
            <w:pPr>
              <w:pStyle w:val="TAL"/>
            </w:pPr>
            <w:r>
              <w:t xml:space="preserve">If the 3gpp_mtsi_app_adapt parameter is contained in the SDP answer, and the IMS-ALG selects the EVS payload type for transcoding, the IMS-ALG shall forward this parameter to the IMS-AGW the IMS-ALG shall forward this </w:t>
            </w:r>
            <w:r>
              <w:lastRenderedPageBreak/>
              <w:t>parameter to the IMS-AGW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BA29151" w14:textId="77777777" w:rsidR="00A710CA" w:rsidRDefault="00A710CA" w:rsidP="00FC1921">
            <w:pPr>
              <w:pStyle w:val="TAL"/>
            </w:pPr>
            <w:r>
              <w:lastRenderedPageBreak/>
              <w:t xml:space="preserve">If the IMS-AGW supports RTCP APP based adaptation messages defined in 3GPP TS 26.114 [21], and the IMS-ALG has a policy to negotiate the usage of those messages, the IMS-ALG shall include the </w:t>
            </w:r>
            <w:r>
              <w:lastRenderedPageBreak/>
              <w:t>3gpp_mtsi_app_adapt SDP attribute indicating the supported APP messages in the SDP answer.</w:t>
            </w:r>
          </w:p>
        </w:tc>
      </w:tr>
      <w:tr w:rsidR="00A710CA" w14:paraId="042FCDB5" w14:textId="77777777" w:rsidTr="00FC1921">
        <w:trPr>
          <w:jc w:val="center"/>
        </w:trPr>
        <w:tc>
          <w:tcPr>
            <w:tcW w:w="9641" w:type="dxa"/>
            <w:gridSpan w:val="3"/>
            <w:tcBorders>
              <w:top w:val="single" w:sz="12" w:space="0" w:color="auto"/>
              <w:left w:val="single" w:sz="12" w:space="0" w:color="auto"/>
              <w:bottom w:val="single" w:sz="12" w:space="0" w:color="auto"/>
              <w:right w:val="single" w:sz="12" w:space="0" w:color="auto"/>
            </w:tcBorders>
            <w:hideMark/>
          </w:tcPr>
          <w:p w14:paraId="1D6FDB24" w14:textId="77777777" w:rsidR="00A710CA" w:rsidRDefault="00A710CA" w:rsidP="00FC1921">
            <w:pPr>
              <w:pStyle w:val="TAN"/>
            </w:pPr>
            <w:r>
              <w:rPr>
                <w:lang w:eastAsia="zh-CN"/>
              </w:rPr>
              <w:lastRenderedPageBreak/>
              <w:t>NOTE 1:</w:t>
            </w:r>
            <w:r>
              <w:rPr>
                <w:lang w:eastAsia="zh-CN"/>
              </w:rPr>
              <w:tab/>
              <w:t xml:space="preserve">This MIME parameter of the EVS RTP payload type is defined in </w:t>
            </w:r>
            <w:r>
              <w:t>3GPP TS 26.445 [51]. It is encapsulated within the SDP "a=fmtp" attribute defined IETF RFC 4566 [53].</w:t>
            </w:r>
          </w:p>
          <w:p w14:paraId="6736A381" w14:textId="77777777" w:rsidR="00A710CA" w:rsidRDefault="00A710CA" w:rsidP="00FC1921">
            <w:pPr>
              <w:pStyle w:val="TAN"/>
            </w:pPr>
            <w:r>
              <w:rPr>
                <w:lang w:eastAsia="zh-CN"/>
              </w:rPr>
              <w:t>NOTE 2:</w:t>
            </w:r>
            <w:r>
              <w:rPr>
                <w:lang w:eastAsia="zh-CN"/>
              </w:rPr>
              <w:tab/>
              <w:t xml:space="preserve">This number of channels are encoded as "encoding parameters" of the SDP "a=rtpmap" attribute defined in </w:t>
            </w:r>
            <w:r>
              <w:t>IETF RFC 4566 [53].</w:t>
            </w:r>
          </w:p>
          <w:p w14:paraId="362B8B3E" w14:textId="77777777" w:rsidR="00A710CA" w:rsidRDefault="00A710CA" w:rsidP="00FC1921">
            <w:pPr>
              <w:pStyle w:val="TAN"/>
            </w:pPr>
            <w:r>
              <w:rPr>
                <w:lang w:eastAsia="zh-CN"/>
              </w:rPr>
              <w:t>NOTE 3:</w:t>
            </w:r>
            <w:r>
              <w:rPr>
                <w:lang w:eastAsia="zh-CN"/>
              </w:rPr>
              <w:tab/>
              <w:t xml:space="preserve">This MIME parameter of the EVS RTP payload type relates to AMR-WB IO mode and is defined in </w:t>
            </w:r>
            <w:r>
              <w:t>IETF RFC 4867 [54]. It is encapsulated within the SDP "a=fmtp" attribute defined IETF RFC 4566 [53].</w:t>
            </w:r>
          </w:p>
          <w:p w14:paraId="3F899B45" w14:textId="77777777" w:rsidR="00A710CA" w:rsidRDefault="00A710CA" w:rsidP="00FC1921">
            <w:pPr>
              <w:pStyle w:val="TAN"/>
            </w:pPr>
            <w:r>
              <w:rPr>
                <w:lang w:eastAsia="zh-CN"/>
              </w:rPr>
              <w:t>NOTE 4:</w:t>
            </w:r>
            <w:r>
              <w:rPr>
                <w:lang w:eastAsia="zh-CN"/>
              </w:rPr>
              <w:tab/>
              <w:t xml:space="preserve">This SDP attribute is defined in </w:t>
            </w:r>
            <w:r>
              <w:t>3GPP TS 26.114 [21]. It applies to all codecs offered in an SDP media line. However, some values are specific to EVS.</w:t>
            </w:r>
          </w:p>
          <w:p w14:paraId="1D16866D" w14:textId="77777777" w:rsidR="00A710CA" w:rsidRDefault="00A710CA" w:rsidP="00FC1921">
            <w:pPr>
              <w:pStyle w:val="TAN"/>
            </w:pPr>
            <w:r>
              <w:rPr>
                <w:lang w:eastAsia="zh-CN"/>
              </w:rPr>
              <w:t>NOTE 5:</w:t>
            </w:r>
            <w:r>
              <w:rPr>
                <w:lang w:eastAsia="zh-CN"/>
              </w:rPr>
              <w:tab/>
              <w:t xml:space="preserve">This MIME parameter of the EVS RTP payload type is defined in </w:t>
            </w:r>
            <w:r>
              <w:t>IETF RFC 4867 [54]. It is encapsulated within the SDP "a=fmtp" attribute defined IETF RFC 4566 [53].</w:t>
            </w:r>
          </w:p>
        </w:tc>
      </w:tr>
    </w:tbl>
    <w:p w14:paraId="38F33E85" w14:textId="77777777" w:rsidR="00A710CA" w:rsidRDefault="00A710CA" w:rsidP="00A710CA"/>
    <w:p w14:paraId="5BB8FAEE" w14:textId="77777777"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27F685B" w14:textId="77777777" w:rsidR="00CD08E6" w:rsidRPr="009E5A5C" w:rsidRDefault="00CD08E6" w:rsidP="00CD08E6">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B8D7E7E" w14:textId="77777777" w:rsidTr="00972D62">
        <w:trPr>
          <w:jc w:val="center"/>
        </w:trPr>
        <w:tc>
          <w:tcPr>
            <w:tcW w:w="1135" w:type="dxa"/>
            <w:tcBorders>
              <w:top w:val="single" w:sz="12" w:space="0" w:color="auto"/>
              <w:bottom w:val="single" w:sz="12" w:space="0" w:color="auto"/>
            </w:tcBorders>
          </w:tcPr>
          <w:p w14:paraId="4CD35A7A"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342D7FB" w14:textId="77777777" w:rsidR="00CD08E6" w:rsidRPr="002A15EA" w:rsidRDefault="00CD08E6" w:rsidP="00972D62">
            <w:pPr>
              <w:pStyle w:val="TAH"/>
            </w:pPr>
            <w:r w:rsidRPr="002A15EA">
              <w:t>Handling in local descriptor</w:t>
            </w:r>
          </w:p>
        </w:tc>
        <w:tc>
          <w:tcPr>
            <w:tcW w:w="4395" w:type="dxa"/>
            <w:tcBorders>
              <w:top w:val="single" w:sz="12" w:space="0" w:color="auto"/>
              <w:bottom w:val="single" w:sz="12" w:space="0" w:color="auto"/>
            </w:tcBorders>
          </w:tcPr>
          <w:p w14:paraId="166493F9" w14:textId="77777777" w:rsidR="00CD08E6" w:rsidRPr="002A15EA" w:rsidRDefault="00CD08E6" w:rsidP="00972D62">
            <w:pPr>
              <w:pStyle w:val="TAH"/>
            </w:pPr>
            <w:r w:rsidRPr="002A15EA">
              <w:t>Handling in remote descriptor</w:t>
            </w:r>
          </w:p>
        </w:tc>
      </w:tr>
      <w:tr w:rsidR="00CD08E6" w:rsidRPr="002A15EA" w14:paraId="143017DF" w14:textId="77777777" w:rsidTr="00972D62">
        <w:trPr>
          <w:jc w:val="center"/>
        </w:trPr>
        <w:tc>
          <w:tcPr>
            <w:tcW w:w="1135" w:type="dxa"/>
            <w:tcBorders>
              <w:top w:val="single" w:sz="12" w:space="0" w:color="auto"/>
            </w:tcBorders>
          </w:tcPr>
          <w:p w14:paraId="6E3A62BD"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0EAEAFD" w14:textId="77777777" w:rsidR="00CD08E6" w:rsidRPr="002A15EA" w:rsidRDefault="00CD08E6" w:rsidP="00972D6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5F45CF57" w14:textId="77777777" w:rsidR="00CD08E6" w:rsidRPr="002A15EA" w:rsidRDefault="00CD08E6" w:rsidP="00972D62">
            <w:pPr>
              <w:pStyle w:val="TAL"/>
            </w:pPr>
            <w:r w:rsidRPr="002A15EA">
              <w:t>The IMS-AGW shall use the indicated EVS mode (</w:t>
            </w:r>
            <w:r>
              <w:t>e.g</w:t>
            </w:r>
            <w:r w:rsidRPr="002A15EA">
              <w:t>. AMR-WB interoperable mode for value 1) when sending packets.</w:t>
            </w:r>
          </w:p>
        </w:tc>
      </w:tr>
      <w:tr w:rsidR="00CD08E6" w:rsidRPr="002A15EA" w14:paraId="29CE7BC8" w14:textId="77777777" w:rsidTr="00972D62">
        <w:trPr>
          <w:jc w:val="center"/>
        </w:trPr>
        <w:tc>
          <w:tcPr>
            <w:tcW w:w="1135" w:type="dxa"/>
          </w:tcPr>
          <w:p w14:paraId="141082A2"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870324E" w14:textId="77777777" w:rsidR="00CD08E6" w:rsidRPr="002A15EA" w:rsidRDefault="00CD08E6" w:rsidP="00972D6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6346AFAD" w14:textId="77777777" w:rsidR="00CD08E6" w:rsidRPr="002A15EA" w:rsidRDefault="00CD08E6" w:rsidP="00972D6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14:paraId="1DC02048" w14:textId="77777777" w:rsidTr="00972D62">
        <w:trPr>
          <w:jc w:val="center"/>
        </w:trPr>
        <w:tc>
          <w:tcPr>
            <w:tcW w:w="1135" w:type="dxa"/>
          </w:tcPr>
          <w:p w14:paraId="716F6BC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861C50"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5F9084B"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1FCA1A20" w14:textId="77777777" w:rsidTr="00972D62">
        <w:trPr>
          <w:jc w:val="center"/>
        </w:trPr>
        <w:tc>
          <w:tcPr>
            <w:tcW w:w="1135" w:type="dxa"/>
          </w:tcPr>
          <w:p w14:paraId="6EA3275F"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42A50B7"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66730DA"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3C2D2D28" w14:textId="77777777" w:rsidTr="00972D62">
        <w:trPr>
          <w:jc w:val="center"/>
        </w:trPr>
        <w:tc>
          <w:tcPr>
            <w:tcW w:w="1135" w:type="dxa"/>
          </w:tcPr>
          <w:p w14:paraId="27590BE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2B55D2"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7F88212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246C69B3" w14:textId="77777777" w:rsidR="00CD08E6" w:rsidRPr="002A15EA" w:rsidRDefault="00CD08E6" w:rsidP="00972D62">
            <w:pPr>
              <w:pStyle w:val="TAL"/>
            </w:pPr>
            <w:r w:rsidRPr="002A15EA">
              <w:t>The IMS-AGW shall use this bitrate range when sending packets.</w:t>
            </w:r>
          </w:p>
        </w:tc>
        <w:tc>
          <w:tcPr>
            <w:tcW w:w="4395" w:type="dxa"/>
          </w:tcPr>
          <w:p w14:paraId="6E1FC92C"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54759252"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3D7B3F03" w14:textId="77777777" w:rsidR="00CD08E6" w:rsidRPr="002A15EA" w:rsidRDefault="00CD08E6" w:rsidP="00972D62">
            <w:pPr>
              <w:pStyle w:val="TAL"/>
            </w:pPr>
            <w:r w:rsidRPr="002A15EA">
              <w:t>The IMS-AGW shall use this bitrate range when sending packets.</w:t>
            </w:r>
          </w:p>
        </w:tc>
      </w:tr>
      <w:tr w:rsidR="00CD08E6" w:rsidRPr="002A15EA" w14:paraId="07DA1085" w14:textId="77777777" w:rsidTr="00972D62">
        <w:trPr>
          <w:jc w:val="center"/>
        </w:trPr>
        <w:tc>
          <w:tcPr>
            <w:tcW w:w="1135" w:type="dxa"/>
          </w:tcPr>
          <w:p w14:paraId="2C2A33EB"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A1696C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7FA383BE" w14:textId="77777777" w:rsidR="00CD08E6" w:rsidRPr="002A15EA" w:rsidRDefault="00CD08E6" w:rsidP="00972D62">
            <w:pPr>
              <w:pStyle w:val="TAL"/>
            </w:pPr>
            <w:r w:rsidRPr="002A15EA">
              <w:t>The IMS-AGW shall use this bitrate range when sending packets.</w:t>
            </w:r>
          </w:p>
        </w:tc>
        <w:tc>
          <w:tcPr>
            <w:tcW w:w="4395" w:type="dxa"/>
          </w:tcPr>
          <w:p w14:paraId="3F02115A"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D6070F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r>
      <w:tr w:rsidR="00CD08E6" w:rsidRPr="002A15EA" w14:paraId="79C2B9C9" w14:textId="77777777" w:rsidTr="00972D62">
        <w:trPr>
          <w:jc w:val="center"/>
        </w:trPr>
        <w:tc>
          <w:tcPr>
            <w:tcW w:w="1135" w:type="dxa"/>
          </w:tcPr>
          <w:p w14:paraId="53B8638E"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3D022FD"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2DB2D09"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c>
          <w:tcPr>
            <w:tcW w:w="4395" w:type="dxa"/>
          </w:tcPr>
          <w:p w14:paraId="6D5B860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6B320A51" w14:textId="77777777" w:rsidR="00CD08E6" w:rsidRPr="002A15EA" w:rsidRDefault="00CD08E6" w:rsidP="00972D62">
            <w:pPr>
              <w:pStyle w:val="TAL"/>
            </w:pPr>
            <w:r w:rsidRPr="002A15EA">
              <w:t>The IMS-AGW shall use this bitrate range when sending packets.</w:t>
            </w:r>
          </w:p>
        </w:tc>
      </w:tr>
      <w:tr w:rsidR="00CD08E6" w:rsidRPr="002A15EA" w14:paraId="49107FB3" w14:textId="77777777" w:rsidTr="00972D62">
        <w:trPr>
          <w:jc w:val="center"/>
        </w:trPr>
        <w:tc>
          <w:tcPr>
            <w:tcW w:w="1135" w:type="dxa"/>
          </w:tcPr>
          <w:p w14:paraId="3E5E57AB"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4561A81"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3643A978"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5CC93BEE"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2F0D0369"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2148A6D7"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7B355BD2" w14:textId="77777777" w:rsidR="00CD08E6" w:rsidRPr="002A15EA" w:rsidRDefault="00CD08E6" w:rsidP="00972D62">
            <w:pPr>
              <w:pStyle w:val="TAL"/>
            </w:pPr>
            <w:r w:rsidRPr="002A15EA">
              <w:t>The IMS-AGW shall use these sampling bandwidth(s) when sending packets.</w:t>
            </w:r>
          </w:p>
        </w:tc>
      </w:tr>
      <w:tr w:rsidR="00CD08E6" w:rsidRPr="002A15EA" w14:paraId="50F4D664" w14:textId="77777777" w:rsidTr="00972D62">
        <w:trPr>
          <w:jc w:val="center"/>
        </w:trPr>
        <w:tc>
          <w:tcPr>
            <w:tcW w:w="1135" w:type="dxa"/>
          </w:tcPr>
          <w:p w14:paraId="18FFCBF9"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2840D00C"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597A25DD"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3E0B7065"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57E395C0"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tc>
      </w:tr>
      <w:tr w:rsidR="00CD08E6" w:rsidRPr="002A15EA" w14:paraId="3B3DF3F0" w14:textId="77777777" w:rsidTr="00972D62">
        <w:trPr>
          <w:jc w:val="center"/>
        </w:trPr>
        <w:tc>
          <w:tcPr>
            <w:tcW w:w="1135" w:type="dxa"/>
          </w:tcPr>
          <w:p w14:paraId="5BD1ACE4"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15E29C9E" w14:textId="77777777" w:rsidR="00CD08E6" w:rsidRPr="002A15EA" w:rsidRDefault="00CD08E6" w:rsidP="00972D62">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319F218E" w14:textId="77777777" w:rsidR="00CD08E6" w:rsidRPr="002A15EA" w:rsidRDefault="00CD08E6" w:rsidP="00972D6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40D71B5A" w14:textId="77777777" w:rsidR="00CD08E6" w:rsidRPr="002A15EA" w:rsidRDefault="00CD08E6" w:rsidP="00972D62">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17413293" w14:textId="77777777" w:rsidR="00CD08E6" w:rsidRPr="002A15EA" w:rsidRDefault="00CD08E6" w:rsidP="00972D62">
            <w:pPr>
              <w:pStyle w:val="TAL"/>
            </w:pPr>
            <w:r w:rsidRPr="002A15EA">
              <w:t>The IMS-AGW shall use these sampling bandwidth(s) when sending packets.</w:t>
            </w:r>
          </w:p>
        </w:tc>
      </w:tr>
      <w:tr w:rsidR="00CD08E6" w:rsidRPr="002A15EA" w14:paraId="5B3EFB4A" w14:textId="77777777" w:rsidTr="00972D62">
        <w:trPr>
          <w:jc w:val="center"/>
        </w:trPr>
        <w:tc>
          <w:tcPr>
            <w:tcW w:w="1135" w:type="dxa"/>
            <w:tcBorders>
              <w:bottom w:val="single" w:sz="4" w:space="0" w:color="auto"/>
            </w:tcBorders>
          </w:tcPr>
          <w:p w14:paraId="52C4236A"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498F828F" w14:textId="77777777" w:rsidR="00CD08E6" w:rsidRPr="002A15EA" w:rsidRDefault="00CD08E6" w:rsidP="00972D62">
            <w:pPr>
              <w:pStyle w:val="TAL"/>
            </w:pPr>
            <w:r w:rsidRPr="002A15EA">
              <w:t>For cmr with value -1 or 0, the IMS-AGW should expect to receive no RTP packets containing codec mode requests for EVS primary mode and may use this information when deciding upon the required resources.</w:t>
            </w:r>
          </w:p>
          <w:p w14:paraId="219074C1"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DDBCA8F"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33F69D80" w14:textId="77777777" w:rsidR="00CD08E6" w:rsidRPr="002A15EA" w:rsidRDefault="00CD08E6" w:rsidP="00972D6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7051144"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8742868"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14:paraId="6486A9A9" w14:textId="77777777" w:rsidTr="00972D62">
        <w:trPr>
          <w:jc w:val="center"/>
        </w:trPr>
        <w:tc>
          <w:tcPr>
            <w:tcW w:w="1135" w:type="dxa"/>
            <w:tcBorders>
              <w:top w:val="single" w:sz="4" w:space="0" w:color="auto"/>
              <w:bottom w:val="single" w:sz="4" w:space="0" w:color="auto"/>
            </w:tcBorders>
          </w:tcPr>
          <w:p w14:paraId="1A3B3A1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6D30A05B" w14:textId="77777777" w:rsidR="00CD08E6" w:rsidRPr="002A15EA" w:rsidRDefault="00CD08E6" w:rsidP="00972D6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D84A3A3" w14:textId="77777777" w:rsidR="00CD08E6" w:rsidRPr="002A15EA" w:rsidRDefault="00CD08E6" w:rsidP="00972D62">
            <w:pPr>
              <w:pStyle w:val="TAL"/>
            </w:pPr>
            <w:r w:rsidRPr="002A15EA">
              <w:t>The IMS-AGW shall send RTP packets containing the indicated partial redundancy mode.</w:t>
            </w:r>
          </w:p>
        </w:tc>
      </w:tr>
      <w:tr w:rsidR="00CD08E6" w:rsidRPr="002A15EA" w14:paraId="42626062" w14:textId="77777777" w:rsidTr="00972D62">
        <w:trPr>
          <w:jc w:val="center"/>
        </w:trPr>
        <w:tc>
          <w:tcPr>
            <w:tcW w:w="1135" w:type="dxa"/>
            <w:tcBorders>
              <w:bottom w:val="single" w:sz="4" w:space="0" w:color="auto"/>
            </w:tcBorders>
          </w:tcPr>
          <w:p w14:paraId="1D27A591"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507781B"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A9761C6"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C8ECB15"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D11E2E3"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0239D47E"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F9997D2"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14:paraId="584CE665" w14:textId="77777777" w:rsidTr="00972D62">
        <w:trPr>
          <w:jc w:val="center"/>
        </w:trPr>
        <w:tc>
          <w:tcPr>
            <w:tcW w:w="1135" w:type="dxa"/>
            <w:tcBorders>
              <w:bottom w:val="single" w:sz="4" w:space="0" w:color="auto"/>
            </w:tcBorders>
          </w:tcPr>
          <w:p w14:paraId="53185B34"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686FBE4B" w14:textId="77777777" w:rsidR="00CD08E6" w:rsidRPr="002A15EA" w:rsidRDefault="00CD08E6" w:rsidP="00972D62">
            <w:pPr>
              <w:pStyle w:val="TAL"/>
            </w:pPr>
            <w:r w:rsidRPr="002A15EA">
              <w:t>The IMS-AGW shall send RTP packets containing the indicated number of channels.</w:t>
            </w:r>
          </w:p>
          <w:p w14:paraId="21E42C5F"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870C48"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5CEF02D7"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355E8967" w14:textId="77777777" w:rsidTr="00972D62">
        <w:trPr>
          <w:jc w:val="center"/>
        </w:trPr>
        <w:tc>
          <w:tcPr>
            <w:tcW w:w="1135" w:type="dxa"/>
            <w:tcBorders>
              <w:top w:val="single" w:sz="4" w:space="0" w:color="auto"/>
              <w:bottom w:val="single" w:sz="4" w:space="0" w:color="auto"/>
            </w:tcBorders>
          </w:tcPr>
          <w:p w14:paraId="192F86F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F585B49"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0BB2DEE8"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81E2685" w14:textId="77777777" w:rsidR="00CD08E6" w:rsidRPr="002A15EA" w:rsidRDefault="00CD08E6" w:rsidP="00972D62">
            <w:pPr>
              <w:pStyle w:val="TAL"/>
            </w:pPr>
            <w:r w:rsidRPr="002A15EA">
              <w:t>The IMS-AGW shall send RTP packets containing the indicated number of channels.</w:t>
            </w:r>
          </w:p>
          <w:p w14:paraId="67B8BE04"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7182B345" w14:textId="77777777" w:rsidTr="00972D62">
        <w:trPr>
          <w:jc w:val="center"/>
        </w:trPr>
        <w:tc>
          <w:tcPr>
            <w:tcW w:w="1135" w:type="dxa"/>
            <w:tcBorders>
              <w:top w:val="single" w:sz="4" w:space="0" w:color="auto"/>
              <w:bottom w:val="single" w:sz="4" w:space="0" w:color="auto"/>
            </w:tcBorders>
          </w:tcPr>
          <w:p w14:paraId="06CA081E" w14:textId="77777777" w:rsidR="00CD08E6" w:rsidRPr="002A15EA" w:rsidRDefault="00CD08E6" w:rsidP="00972D6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0FA61642"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71B08DA8" w14:textId="77777777" w:rsidR="00CD08E6" w:rsidRPr="002A15EA" w:rsidRDefault="00CD08E6" w:rsidP="00972D62">
            <w:pPr>
              <w:pStyle w:val="TAL"/>
            </w:pPr>
            <w:r w:rsidRPr="002A15EA">
              <w:t>The IMS-AGW shall also send RTP packets only using the indicated mode</w:t>
            </w:r>
            <w:r>
              <w:t>-</w:t>
            </w:r>
            <w:r w:rsidRPr="002A15EA">
              <w:t>set.</w:t>
            </w:r>
          </w:p>
          <w:p w14:paraId="1D37624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0C18478"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B03F185" w14:textId="77777777" w:rsidR="00CD08E6" w:rsidRPr="002A15EA" w:rsidRDefault="00CD08E6" w:rsidP="00972D62">
            <w:pPr>
              <w:pStyle w:val="TAL"/>
            </w:pPr>
            <w:r w:rsidRPr="002A15EA">
              <w:t>The IMS-AGW shall also send RTP packets only using the indicated mode</w:t>
            </w:r>
            <w:r>
              <w:t>-</w:t>
            </w:r>
            <w:r w:rsidRPr="002A15EA">
              <w:t>set.</w:t>
            </w:r>
          </w:p>
          <w:p w14:paraId="715553F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14:paraId="6B9006D4" w14:textId="77777777" w:rsidTr="00972D62">
        <w:trPr>
          <w:jc w:val="center"/>
        </w:trPr>
        <w:tc>
          <w:tcPr>
            <w:tcW w:w="1135" w:type="dxa"/>
            <w:tcBorders>
              <w:top w:val="single" w:sz="4" w:space="0" w:color="auto"/>
              <w:bottom w:val="single" w:sz="4" w:space="0" w:color="auto"/>
            </w:tcBorders>
          </w:tcPr>
          <w:p w14:paraId="3E24532E" w14:textId="77777777" w:rsidR="00CD08E6" w:rsidRPr="002A15EA" w:rsidRDefault="00CD08E6" w:rsidP="00972D62">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297E1F5" w14:textId="77777777" w:rsidR="00CD08E6" w:rsidRPr="002A15EA" w:rsidRDefault="00CD08E6" w:rsidP="00972D62">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7C42A1A" w14:textId="77777777" w:rsidR="00CD08E6" w:rsidRPr="002A15EA" w:rsidRDefault="00CD08E6" w:rsidP="00972D62">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CD08E6" w:rsidRPr="002A15EA" w14:paraId="7187FB99" w14:textId="77777777" w:rsidTr="00972D62">
        <w:trPr>
          <w:jc w:val="center"/>
        </w:trPr>
        <w:tc>
          <w:tcPr>
            <w:tcW w:w="1135" w:type="dxa"/>
            <w:tcBorders>
              <w:top w:val="single" w:sz="4" w:space="0" w:color="auto"/>
              <w:bottom w:val="single" w:sz="4" w:space="0" w:color="auto"/>
            </w:tcBorders>
          </w:tcPr>
          <w:p w14:paraId="0F62D5A0"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5DAA1019" w14:textId="77777777" w:rsidR="00CD08E6" w:rsidRPr="002A15EA" w:rsidRDefault="00CD08E6" w:rsidP="00972D6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387907" w14:textId="77777777" w:rsidR="00CD08E6" w:rsidRPr="002A15EA" w:rsidRDefault="00CD08E6" w:rsidP="00972D62">
            <w:pPr>
              <w:pStyle w:val="TAL"/>
            </w:pPr>
            <w:r>
              <w:t>No IMS-AGW handling of this parameter id defined.</w:t>
            </w:r>
          </w:p>
        </w:tc>
      </w:tr>
      <w:tr w:rsidR="00CD08E6" w:rsidRPr="002A15EA" w14:paraId="68EC985F" w14:textId="77777777" w:rsidTr="00972D62">
        <w:trPr>
          <w:jc w:val="center"/>
        </w:trPr>
        <w:tc>
          <w:tcPr>
            <w:tcW w:w="1135" w:type="dxa"/>
            <w:tcBorders>
              <w:top w:val="single" w:sz="4" w:space="0" w:color="auto"/>
              <w:bottom w:val="single" w:sz="4" w:space="0" w:color="auto"/>
            </w:tcBorders>
          </w:tcPr>
          <w:p w14:paraId="08CC18AB"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8DB03CF" w14:textId="77777777" w:rsidR="00CD08E6" w:rsidRPr="002A15EA" w:rsidRDefault="00CD08E6" w:rsidP="00972D6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252DCBB5" w14:textId="77777777" w:rsidR="00CD08E6" w:rsidRPr="002A15EA" w:rsidRDefault="00CD08E6" w:rsidP="00972D62">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14:paraId="04B26A47" w14:textId="77777777" w:rsidTr="00972D62">
        <w:trPr>
          <w:jc w:val="center"/>
        </w:trPr>
        <w:tc>
          <w:tcPr>
            <w:tcW w:w="1135" w:type="dxa"/>
            <w:tcBorders>
              <w:top w:val="single" w:sz="4" w:space="0" w:color="auto"/>
              <w:bottom w:val="single" w:sz="4" w:space="0" w:color="auto"/>
            </w:tcBorders>
          </w:tcPr>
          <w:p w14:paraId="579E6880"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31BD73B" w14:textId="77777777" w:rsidR="00CD08E6" w:rsidRPr="002A15EA" w:rsidRDefault="00CD08E6" w:rsidP="00972D6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0E1CDF62" w14:textId="77777777" w:rsidR="00CD08E6" w:rsidRPr="002A15EA" w:rsidRDefault="00CD08E6" w:rsidP="00972D62">
            <w:pPr>
              <w:pStyle w:val="TAL"/>
            </w:pPr>
            <w:r w:rsidRPr="002A15EA">
              <w:t>The IMS-AGW shall only send packet with redundancy up to the indicated max-red value.</w:t>
            </w:r>
          </w:p>
        </w:tc>
      </w:tr>
      <w:tr w:rsidR="00CD08E6" w:rsidRPr="002A15EA" w14:paraId="5CBACDB0" w14:textId="77777777" w:rsidTr="00972D62">
        <w:trPr>
          <w:jc w:val="center"/>
        </w:trPr>
        <w:tc>
          <w:tcPr>
            <w:tcW w:w="1135" w:type="dxa"/>
            <w:tcBorders>
              <w:top w:val="single" w:sz="4" w:space="0" w:color="auto"/>
              <w:bottom w:val="single" w:sz="4" w:space="0" w:color="auto"/>
            </w:tcBorders>
          </w:tcPr>
          <w:p w14:paraId="4BA3D7B2"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796A074" w14:textId="77777777" w:rsidR="00CD08E6" w:rsidRPr="002A15EA" w:rsidRDefault="00CD08E6" w:rsidP="00972D6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18966559" w14:textId="77777777" w:rsidR="00CD08E6" w:rsidRPr="002A15EA" w:rsidRDefault="00CD08E6" w:rsidP="00972D62">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14:paraId="605992EC" w14:textId="77777777" w:rsidTr="00972D62">
        <w:trPr>
          <w:jc w:val="center"/>
        </w:trPr>
        <w:tc>
          <w:tcPr>
            <w:tcW w:w="9641" w:type="dxa"/>
            <w:gridSpan w:val="3"/>
            <w:tcBorders>
              <w:top w:val="single" w:sz="12" w:space="0" w:color="auto"/>
            </w:tcBorders>
          </w:tcPr>
          <w:p w14:paraId="0571C849"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791D48D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808CB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5A41BAF"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D6ECEE1" w14:textId="77777777" w:rsidR="00597563"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BD27D42" w14:textId="7F0373F0" w:rsidR="00CD08E6" w:rsidRDefault="00CD08E6" w:rsidP="00972D6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95872D1" w14:textId="5D29595F" w:rsidR="00597563" w:rsidRDefault="00CD08E6" w:rsidP="00972D6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597563" w:rsidRPr="00AA5F33">
              <w:rPr>
                <w:lang w:eastAsia="zh-CN"/>
              </w:rPr>
              <w:t>clause</w:t>
            </w:r>
            <w:r w:rsidR="00597563">
              <w:rPr>
                <w:lang w:eastAsia="zh-CN"/>
              </w:rPr>
              <w:t> </w:t>
            </w:r>
            <w:r w:rsidR="00597563" w:rsidRPr="00AA5F33">
              <w:rPr>
                <w:lang w:eastAsia="zh-CN"/>
              </w:rPr>
              <w:t>5</w:t>
            </w:r>
            <w:r w:rsidRPr="00AA5F33">
              <w:rPr>
                <w:lang w:eastAsia="zh-CN"/>
              </w:rPr>
              <w:t>.8.4</w:t>
            </w:r>
            <w:r>
              <w:rPr>
                <w:lang w:eastAsia="zh-CN"/>
              </w:rPr>
              <w:t xml:space="preserve"> of </w:t>
            </w:r>
            <w:r w:rsidRPr="002A15EA">
              <w:t>3GPP TS 26.445 </w:t>
            </w:r>
            <w:r>
              <w:t>[51]</w:t>
            </w:r>
            <w:r w:rsidRPr="002A15EA">
              <w:t>.</w:t>
            </w:r>
          </w:p>
          <w:p w14:paraId="4ECE6DDD" w14:textId="0139A44E" w:rsidR="00CD08E6" w:rsidRPr="002A15EA" w:rsidRDefault="00CD08E6" w:rsidP="00972D6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67664731" w14:textId="77777777" w:rsidR="00CD08E6" w:rsidRPr="008976DF" w:rsidRDefault="00CD08E6" w:rsidP="00CD08E6">
      <w:pPr>
        <w:rPr>
          <w:lang w:eastAsia="zh-CN"/>
        </w:rPr>
      </w:pPr>
    </w:p>
    <w:p w14:paraId="59C60C60" w14:textId="77777777" w:rsidR="00CD08E6" w:rsidRPr="00BA11E5" w:rsidRDefault="00CD08E6" w:rsidP="000F684F">
      <w:pPr>
        <w:pStyle w:val="Heading3"/>
      </w:pPr>
      <w:bookmarkStart w:id="169" w:name="_Toc11327353"/>
      <w:bookmarkStart w:id="170" w:name="_Toc27251418"/>
      <w:bookmarkStart w:id="171" w:name="_Toc208981646"/>
      <w:r w:rsidRPr="00BA11E5">
        <w:t>5.13.4</w:t>
      </w:r>
      <w:r w:rsidRPr="00BA11E5">
        <w:tab/>
        <w:t>Handling of the OPUS speech and audio codec for WebRTC</w:t>
      </w:r>
      <w:bookmarkEnd w:id="169"/>
      <w:bookmarkEnd w:id="170"/>
      <w:bookmarkEnd w:id="171"/>
    </w:p>
    <w:p w14:paraId="1DD59618" w14:textId="77777777"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14:paraId="25EBDAAE" w14:textId="77777777"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4311562" w14:textId="77777777"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4A0E3814" w14:textId="77777777" w:rsidR="00CD08E6" w:rsidRPr="00225BB4" w:rsidRDefault="00CD08E6" w:rsidP="00CD08E6">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1DF1891D" w14:textId="77777777" w:rsidTr="00972D62">
        <w:trPr>
          <w:jc w:val="center"/>
        </w:trPr>
        <w:tc>
          <w:tcPr>
            <w:tcW w:w="1844" w:type="dxa"/>
            <w:tcBorders>
              <w:top w:val="single" w:sz="12" w:space="0" w:color="auto"/>
              <w:bottom w:val="single" w:sz="12" w:space="0" w:color="auto"/>
            </w:tcBorders>
          </w:tcPr>
          <w:p w14:paraId="1E8A2B30"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5A794B3" w14:textId="77777777" w:rsidR="00CD08E6" w:rsidRPr="00067BF0" w:rsidRDefault="00CD08E6" w:rsidP="00972D6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79005CB5" w14:textId="77777777" w:rsidR="00CD08E6" w:rsidRPr="00067BF0" w:rsidRDefault="00CD08E6" w:rsidP="00972D62">
            <w:pPr>
              <w:pStyle w:val="TAH"/>
            </w:pPr>
            <w:r w:rsidRPr="00067BF0">
              <w:t>Handling if offered OPUS payload type is accepted in the SDP answer</w:t>
            </w:r>
          </w:p>
        </w:tc>
      </w:tr>
      <w:tr w:rsidR="00CD08E6" w:rsidRPr="00067BF0" w14:paraId="3A637CE7" w14:textId="77777777" w:rsidTr="00972D62">
        <w:trPr>
          <w:jc w:val="center"/>
        </w:trPr>
        <w:tc>
          <w:tcPr>
            <w:tcW w:w="1844" w:type="dxa"/>
            <w:tcBorders>
              <w:top w:val="single" w:sz="12" w:space="0" w:color="auto"/>
              <w:bottom w:val="single" w:sz="4" w:space="0" w:color="auto"/>
            </w:tcBorders>
          </w:tcPr>
          <w:p w14:paraId="5625CCAA"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3297944"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691DE192"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0601405D" w14:textId="77777777" w:rsidTr="00972D62">
        <w:trPr>
          <w:jc w:val="center"/>
        </w:trPr>
        <w:tc>
          <w:tcPr>
            <w:tcW w:w="1844" w:type="dxa"/>
            <w:tcBorders>
              <w:top w:val="single" w:sz="4" w:space="0" w:color="auto"/>
              <w:bottom w:val="single" w:sz="4" w:space="0" w:color="auto"/>
            </w:tcBorders>
          </w:tcPr>
          <w:p w14:paraId="15BB72C0"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32DF881"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5A35504"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641764A5" w14:textId="77777777" w:rsidTr="00972D62">
        <w:trPr>
          <w:jc w:val="center"/>
        </w:trPr>
        <w:tc>
          <w:tcPr>
            <w:tcW w:w="1844" w:type="dxa"/>
          </w:tcPr>
          <w:p w14:paraId="790EF551"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DE613D8"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0E942335"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2EF28C47" w14:textId="77777777" w:rsidTr="00972D62">
        <w:trPr>
          <w:jc w:val="center"/>
        </w:trPr>
        <w:tc>
          <w:tcPr>
            <w:tcW w:w="1844" w:type="dxa"/>
          </w:tcPr>
          <w:p w14:paraId="707CF737"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524DAB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1E66661"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78EBAF60" w14:textId="77777777" w:rsidTr="00972D62">
        <w:trPr>
          <w:jc w:val="center"/>
        </w:trPr>
        <w:tc>
          <w:tcPr>
            <w:tcW w:w="1844" w:type="dxa"/>
          </w:tcPr>
          <w:p w14:paraId="29FC4F25"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74FFA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567F9E60"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50005E5A" w14:textId="77777777" w:rsidTr="00972D62">
        <w:trPr>
          <w:jc w:val="center"/>
        </w:trPr>
        <w:tc>
          <w:tcPr>
            <w:tcW w:w="1844" w:type="dxa"/>
          </w:tcPr>
          <w:p w14:paraId="04B3E24D"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3FD5129" w14:textId="77777777" w:rsidR="00CD08E6" w:rsidRPr="00067BF0" w:rsidRDefault="00CD08E6" w:rsidP="00972D62">
            <w:pPr>
              <w:pStyle w:val="TAL"/>
            </w:pPr>
            <w:r w:rsidRPr="00067BF0">
              <w:t>Should be set or omitted according to IMS-AGW capabilities and used encryption</w:t>
            </w:r>
            <w:r>
              <w:t>.</w:t>
            </w:r>
          </w:p>
        </w:tc>
        <w:tc>
          <w:tcPr>
            <w:tcW w:w="3970" w:type="dxa"/>
          </w:tcPr>
          <w:p w14:paraId="281F3350"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68DF581" w14:textId="77777777" w:rsidTr="00972D62">
        <w:trPr>
          <w:jc w:val="center"/>
        </w:trPr>
        <w:tc>
          <w:tcPr>
            <w:tcW w:w="1844" w:type="dxa"/>
          </w:tcPr>
          <w:p w14:paraId="393077D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3714D98" w14:textId="77777777" w:rsidR="00CD08E6" w:rsidRPr="00067BF0" w:rsidRDefault="00CD08E6" w:rsidP="00972D62">
            <w:pPr>
              <w:pStyle w:val="TAL"/>
              <w:rPr>
                <w:color w:val="000000"/>
              </w:rPr>
            </w:pPr>
            <w:r w:rsidRPr="00067BF0">
              <w:t>Should be set or omitted according to IMS-AGW capabilities and delay budget</w:t>
            </w:r>
            <w:r>
              <w:t>.</w:t>
            </w:r>
          </w:p>
        </w:tc>
        <w:tc>
          <w:tcPr>
            <w:tcW w:w="3970" w:type="dxa"/>
          </w:tcPr>
          <w:p w14:paraId="7CBA6A53"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41496DB1" w14:textId="77777777" w:rsidTr="00972D62">
        <w:trPr>
          <w:jc w:val="center"/>
        </w:trPr>
        <w:tc>
          <w:tcPr>
            <w:tcW w:w="1844" w:type="dxa"/>
          </w:tcPr>
          <w:p w14:paraId="5F10195F"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7AA449B"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A16A1C9"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BAE6C87" w14:textId="77777777" w:rsidTr="00972D62">
        <w:trPr>
          <w:jc w:val="center"/>
        </w:trPr>
        <w:tc>
          <w:tcPr>
            <w:tcW w:w="9641" w:type="dxa"/>
            <w:gridSpan w:val="3"/>
            <w:tcBorders>
              <w:top w:val="single" w:sz="12" w:space="0" w:color="auto"/>
            </w:tcBorders>
          </w:tcPr>
          <w:p w14:paraId="3901F8B1" w14:textId="77777777" w:rsidR="00CD08E6" w:rsidRPr="00067BF0" w:rsidRDefault="00CD08E6" w:rsidP="00972D6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D8642CD" w14:textId="77777777" w:rsidR="00CD08E6" w:rsidRPr="00067BF0" w:rsidRDefault="00CD08E6" w:rsidP="00CD08E6"/>
    <w:p w14:paraId="72BD5815" w14:textId="77777777"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64E924DF" w14:textId="77777777" w:rsidR="00CD08E6" w:rsidRPr="00225BB4" w:rsidRDefault="00CD08E6" w:rsidP="00CD08E6">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D21C17B" w14:textId="77777777" w:rsidTr="00972D62">
        <w:trPr>
          <w:jc w:val="center"/>
        </w:trPr>
        <w:tc>
          <w:tcPr>
            <w:tcW w:w="1844" w:type="dxa"/>
            <w:tcBorders>
              <w:top w:val="single" w:sz="12" w:space="0" w:color="auto"/>
              <w:bottom w:val="single" w:sz="12" w:space="0" w:color="auto"/>
            </w:tcBorders>
          </w:tcPr>
          <w:p w14:paraId="5F3879F8"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14ABFBB5" w14:textId="77777777" w:rsidR="00CD08E6" w:rsidRPr="00067BF0" w:rsidRDefault="00CD08E6" w:rsidP="00972D6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24E415B7" w14:textId="77777777" w:rsidR="00CD08E6" w:rsidRPr="00067BF0" w:rsidRDefault="00CD08E6" w:rsidP="00972D62">
            <w:pPr>
              <w:pStyle w:val="TAH"/>
            </w:pPr>
            <w:r w:rsidRPr="00067BF0">
              <w:t>OPUS payload type supplied in the SDP answer</w:t>
            </w:r>
          </w:p>
        </w:tc>
      </w:tr>
      <w:tr w:rsidR="00CD08E6" w:rsidRPr="00067BF0" w14:paraId="7D0B4D4C" w14:textId="77777777" w:rsidTr="00972D62">
        <w:trPr>
          <w:jc w:val="center"/>
        </w:trPr>
        <w:tc>
          <w:tcPr>
            <w:tcW w:w="1844" w:type="dxa"/>
            <w:tcBorders>
              <w:top w:val="single" w:sz="12" w:space="0" w:color="auto"/>
              <w:bottom w:val="single" w:sz="4" w:space="0" w:color="auto"/>
            </w:tcBorders>
          </w:tcPr>
          <w:p w14:paraId="730867C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481D379"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39A99CF"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541188FB" w14:textId="77777777" w:rsidTr="00972D62">
        <w:trPr>
          <w:jc w:val="center"/>
        </w:trPr>
        <w:tc>
          <w:tcPr>
            <w:tcW w:w="1844" w:type="dxa"/>
            <w:tcBorders>
              <w:top w:val="single" w:sz="4" w:space="0" w:color="auto"/>
              <w:bottom w:val="single" w:sz="4" w:space="0" w:color="auto"/>
            </w:tcBorders>
          </w:tcPr>
          <w:p w14:paraId="35A1582B"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09C03155"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2D3136D6"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1119D965" w14:textId="77777777" w:rsidTr="00972D62">
        <w:trPr>
          <w:jc w:val="center"/>
        </w:trPr>
        <w:tc>
          <w:tcPr>
            <w:tcW w:w="1844" w:type="dxa"/>
          </w:tcPr>
          <w:p w14:paraId="3FC0EBD6"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72444BC"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56DD1E3"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14:paraId="395A2507" w14:textId="77777777" w:rsidTr="00972D62">
        <w:trPr>
          <w:jc w:val="center"/>
        </w:trPr>
        <w:tc>
          <w:tcPr>
            <w:tcW w:w="1844" w:type="dxa"/>
          </w:tcPr>
          <w:p w14:paraId="27B5A8C5"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7F18666E"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61E7422"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48D4B6C3" w14:textId="77777777" w:rsidTr="00972D62">
        <w:trPr>
          <w:jc w:val="center"/>
        </w:trPr>
        <w:tc>
          <w:tcPr>
            <w:tcW w:w="1844" w:type="dxa"/>
          </w:tcPr>
          <w:p w14:paraId="524B4DDE"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DF70CB3"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9AEFAB4"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039B1D6B" w14:textId="77777777" w:rsidTr="00972D62">
        <w:trPr>
          <w:jc w:val="center"/>
        </w:trPr>
        <w:tc>
          <w:tcPr>
            <w:tcW w:w="1844" w:type="dxa"/>
          </w:tcPr>
          <w:p w14:paraId="23743BEC"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3D2B817C"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49134717" w14:textId="77777777" w:rsidR="00CD08E6" w:rsidRPr="00067BF0" w:rsidRDefault="00CD08E6" w:rsidP="00972D62">
            <w:pPr>
              <w:pStyle w:val="TAL"/>
            </w:pPr>
            <w:r w:rsidRPr="00067BF0">
              <w:t>Should be set or omitted according to IMS-AGW capabilities and used encryption</w:t>
            </w:r>
            <w:r>
              <w:t>.</w:t>
            </w:r>
          </w:p>
        </w:tc>
      </w:tr>
      <w:tr w:rsidR="00CD08E6" w:rsidRPr="00067BF0" w14:paraId="4DAD3025" w14:textId="77777777" w:rsidTr="00972D62">
        <w:trPr>
          <w:jc w:val="center"/>
        </w:trPr>
        <w:tc>
          <w:tcPr>
            <w:tcW w:w="1844" w:type="dxa"/>
          </w:tcPr>
          <w:p w14:paraId="70C44019"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3DC020F" w14:textId="77777777" w:rsidR="00CD08E6" w:rsidRPr="00067BF0" w:rsidRDefault="00CD08E6" w:rsidP="00972D6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A47C069" w14:textId="77777777" w:rsidR="00CD08E6" w:rsidRPr="00067BF0" w:rsidRDefault="00CD08E6" w:rsidP="00972D62">
            <w:pPr>
              <w:pStyle w:val="TAL"/>
            </w:pPr>
            <w:r w:rsidRPr="00067BF0">
              <w:t>Should be set or omitted according to IMS-AGW capabilities and delay budget</w:t>
            </w:r>
            <w:r>
              <w:t>.</w:t>
            </w:r>
          </w:p>
        </w:tc>
      </w:tr>
      <w:tr w:rsidR="00CD08E6" w:rsidRPr="00067BF0" w14:paraId="12A70C18" w14:textId="77777777" w:rsidTr="00972D62">
        <w:trPr>
          <w:jc w:val="center"/>
        </w:trPr>
        <w:tc>
          <w:tcPr>
            <w:tcW w:w="1844" w:type="dxa"/>
          </w:tcPr>
          <w:p w14:paraId="081CD788"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58538F3"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2E6931F"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14:paraId="479FDF98" w14:textId="77777777" w:rsidTr="00972D62">
        <w:trPr>
          <w:jc w:val="center"/>
        </w:trPr>
        <w:tc>
          <w:tcPr>
            <w:tcW w:w="9641" w:type="dxa"/>
            <w:gridSpan w:val="3"/>
            <w:tcBorders>
              <w:top w:val="single" w:sz="12" w:space="0" w:color="auto"/>
            </w:tcBorders>
          </w:tcPr>
          <w:p w14:paraId="2D87A3B3" w14:textId="77777777" w:rsidR="00CD08E6" w:rsidRPr="00067BF0" w:rsidRDefault="00CD08E6" w:rsidP="00972D6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51B4B1" w14:textId="77777777" w:rsidR="00CD08E6" w:rsidRPr="00067BF0" w:rsidRDefault="00CD08E6" w:rsidP="00CD08E6"/>
    <w:p w14:paraId="688DC869" w14:textId="77777777"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224E4361" w14:textId="77777777" w:rsidR="00CD08E6" w:rsidRPr="00225BB4" w:rsidRDefault="00CD08E6" w:rsidP="00CD08E6">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7E1E000" w14:textId="77777777" w:rsidTr="00972D62">
        <w:trPr>
          <w:jc w:val="center"/>
        </w:trPr>
        <w:tc>
          <w:tcPr>
            <w:tcW w:w="1844" w:type="dxa"/>
            <w:tcBorders>
              <w:top w:val="single" w:sz="12" w:space="0" w:color="auto"/>
              <w:bottom w:val="single" w:sz="12" w:space="0" w:color="auto"/>
            </w:tcBorders>
          </w:tcPr>
          <w:p w14:paraId="2F7BB4E9"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7D80BDD" w14:textId="77777777" w:rsidR="00CD08E6" w:rsidRPr="00067BF0" w:rsidRDefault="00CD08E6" w:rsidP="00972D62">
            <w:pPr>
              <w:pStyle w:val="TAH"/>
            </w:pPr>
            <w:r w:rsidRPr="00067BF0">
              <w:t>Handling in local descriptor</w:t>
            </w:r>
          </w:p>
        </w:tc>
        <w:tc>
          <w:tcPr>
            <w:tcW w:w="3970" w:type="dxa"/>
            <w:tcBorders>
              <w:top w:val="single" w:sz="12" w:space="0" w:color="auto"/>
              <w:bottom w:val="single" w:sz="12" w:space="0" w:color="auto"/>
            </w:tcBorders>
          </w:tcPr>
          <w:p w14:paraId="764BE01E" w14:textId="77777777" w:rsidR="00CD08E6" w:rsidRPr="00067BF0" w:rsidRDefault="00CD08E6" w:rsidP="00972D62">
            <w:pPr>
              <w:pStyle w:val="TAH"/>
            </w:pPr>
            <w:r w:rsidRPr="00067BF0">
              <w:t>Handling in remote descriptor</w:t>
            </w:r>
          </w:p>
        </w:tc>
      </w:tr>
      <w:tr w:rsidR="00CD08E6" w:rsidRPr="00067BF0" w14:paraId="7395518D" w14:textId="77777777" w:rsidTr="00972D62">
        <w:trPr>
          <w:jc w:val="center"/>
        </w:trPr>
        <w:tc>
          <w:tcPr>
            <w:tcW w:w="1844" w:type="dxa"/>
            <w:tcBorders>
              <w:top w:val="single" w:sz="12" w:space="0" w:color="auto"/>
              <w:bottom w:val="single" w:sz="4" w:space="0" w:color="auto"/>
            </w:tcBorders>
          </w:tcPr>
          <w:p w14:paraId="0F5B38A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998C0D9"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342B136F" w14:textId="77777777" w:rsidR="00CD08E6" w:rsidRPr="00067BF0" w:rsidRDefault="00CD08E6" w:rsidP="00972D62">
            <w:pPr>
              <w:pStyle w:val="TAL"/>
            </w:pPr>
            <w:r w:rsidRPr="00067BF0">
              <w:t>The IMS-AGW should send RTP packets with the indicated sampling rate</w:t>
            </w:r>
            <w:r>
              <w:t>.</w:t>
            </w:r>
          </w:p>
        </w:tc>
      </w:tr>
      <w:tr w:rsidR="00CD08E6" w:rsidRPr="00067BF0" w14:paraId="5B10E050" w14:textId="77777777" w:rsidTr="00972D62">
        <w:trPr>
          <w:jc w:val="center"/>
        </w:trPr>
        <w:tc>
          <w:tcPr>
            <w:tcW w:w="1844" w:type="dxa"/>
            <w:tcBorders>
              <w:top w:val="single" w:sz="4" w:space="0" w:color="auto"/>
              <w:bottom w:val="single" w:sz="4" w:space="0" w:color="auto"/>
            </w:tcBorders>
          </w:tcPr>
          <w:p w14:paraId="42669252"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408369E" w14:textId="77777777" w:rsidR="00CD08E6" w:rsidRPr="00067BF0" w:rsidRDefault="00CD08E6" w:rsidP="00972D62">
            <w:pPr>
              <w:pStyle w:val="TAL"/>
            </w:pPr>
            <w:r>
              <w:t>No IMS-AGW handling of this parameter is defined.</w:t>
            </w:r>
          </w:p>
        </w:tc>
        <w:tc>
          <w:tcPr>
            <w:tcW w:w="3970" w:type="dxa"/>
            <w:tcBorders>
              <w:top w:val="single" w:sz="4" w:space="0" w:color="auto"/>
              <w:bottom w:val="single" w:sz="4" w:space="0" w:color="auto"/>
            </w:tcBorders>
          </w:tcPr>
          <w:p w14:paraId="7A243BA3"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14:paraId="689F5E71" w14:textId="77777777" w:rsidTr="00972D62">
        <w:trPr>
          <w:jc w:val="center"/>
        </w:trPr>
        <w:tc>
          <w:tcPr>
            <w:tcW w:w="1844" w:type="dxa"/>
          </w:tcPr>
          <w:p w14:paraId="317A3FE5"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39F1FE12" w14:textId="77777777" w:rsidR="00CD08E6" w:rsidRPr="00067BF0" w:rsidRDefault="00CD08E6" w:rsidP="00972D6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13ACD621" w14:textId="77777777" w:rsidR="00CD08E6" w:rsidRPr="00067BF0" w:rsidRDefault="00CD08E6" w:rsidP="00972D62">
            <w:pPr>
              <w:pStyle w:val="TAL"/>
            </w:pPr>
            <w:r w:rsidRPr="00067BF0">
              <w:t>The IMS-AGW shall send RTP packets with average bit rates up to the indicated maximum</w:t>
            </w:r>
            <w:r>
              <w:t>.</w:t>
            </w:r>
          </w:p>
        </w:tc>
      </w:tr>
      <w:tr w:rsidR="00CD08E6" w:rsidRPr="00067BF0" w14:paraId="41C10621" w14:textId="77777777" w:rsidTr="00972D62">
        <w:trPr>
          <w:jc w:val="center"/>
        </w:trPr>
        <w:tc>
          <w:tcPr>
            <w:tcW w:w="1844" w:type="dxa"/>
          </w:tcPr>
          <w:p w14:paraId="44F70691" w14:textId="77777777" w:rsidR="00CD08E6" w:rsidRPr="00067BF0" w:rsidRDefault="00CD08E6" w:rsidP="00972D6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3C3C9A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c>
          <w:tcPr>
            <w:tcW w:w="3970" w:type="dxa"/>
          </w:tcPr>
          <w:p w14:paraId="191B2757" w14:textId="77777777" w:rsidR="00CD08E6" w:rsidRPr="00067BF0" w:rsidRDefault="00CD08E6" w:rsidP="00972D62">
            <w:pPr>
              <w:pStyle w:val="TAL"/>
            </w:pPr>
            <w:r w:rsidRPr="00067BF0">
              <w:t>The IMS-AGW should send RTP packets containing the indicated stereo mode</w:t>
            </w:r>
            <w:r>
              <w:t>.</w:t>
            </w:r>
          </w:p>
        </w:tc>
      </w:tr>
      <w:tr w:rsidR="00CD08E6" w:rsidRPr="00067BF0" w14:paraId="534395CF" w14:textId="77777777" w:rsidTr="00972D62">
        <w:trPr>
          <w:jc w:val="center"/>
        </w:trPr>
        <w:tc>
          <w:tcPr>
            <w:tcW w:w="1844" w:type="dxa"/>
          </w:tcPr>
          <w:p w14:paraId="2514EB71"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2E992485" w14:textId="77777777" w:rsidR="00CD08E6" w:rsidRPr="00067BF0" w:rsidRDefault="00CD08E6" w:rsidP="00972D62">
            <w:pPr>
              <w:pStyle w:val="TAL"/>
            </w:pPr>
            <w:r>
              <w:t>No IMS-AGW handling of this parameter is defined</w:t>
            </w:r>
            <w:r w:rsidRPr="00067BF0">
              <w:t>.</w:t>
            </w:r>
          </w:p>
        </w:tc>
        <w:tc>
          <w:tcPr>
            <w:tcW w:w="3970" w:type="dxa"/>
          </w:tcPr>
          <w:p w14:paraId="441ACD5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r>
      <w:tr w:rsidR="00CD08E6" w:rsidRPr="00067BF0" w14:paraId="6FFF66A2" w14:textId="77777777" w:rsidTr="00972D62">
        <w:trPr>
          <w:jc w:val="center"/>
        </w:trPr>
        <w:tc>
          <w:tcPr>
            <w:tcW w:w="1844" w:type="dxa"/>
          </w:tcPr>
          <w:p w14:paraId="62D709ED" w14:textId="77777777" w:rsidR="00CD08E6" w:rsidRPr="00067BF0" w:rsidRDefault="00CD08E6" w:rsidP="00972D6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EA4C03B" w14:textId="77777777" w:rsidR="00CD08E6" w:rsidRPr="00067BF0" w:rsidRDefault="00CD08E6" w:rsidP="00972D6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16F904B" w14:textId="77777777" w:rsidR="00CD08E6" w:rsidRPr="00067BF0" w:rsidRDefault="00CD08E6" w:rsidP="00972D62">
            <w:pPr>
              <w:pStyle w:val="TAL"/>
            </w:pPr>
            <w:r w:rsidRPr="00067BF0">
              <w:t>The IMS-AGW should send RTP packets containing the indicated constant bit rate mode</w:t>
            </w:r>
            <w:r>
              <w:t>.</w:t>
            </w:r>
          </w:p>
        </w:tc>
      </w:tr>
      <w:tr w:rsidR="00CD08E6" w:rsidRPr="00067BF0" w14:paraId="284C4572" w14:textId="77777777" w:rsidTr="00972D62">
        <w:trPr>
          <w:jc w:val="center"/>
        </w:trPr>
        <w:tc>
          <w:tcPr>
            <w:tcW w:w="1844" w:type="dxa"/>
          </w:tcPr>
          <w:p w14:paraId="3411497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63B3FCE" w14:textId="77777777" w:rsidR="00CD08E6" w:rsidRPr="00067BF0" w:rsidRDefault="00CD08E6" w:rsidP="00972D6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7A0B8DCF" w14:textId="77777777" w:rsidR="00CD08E6" w:rsidRPr="00067BF0" w:rsidRDefault="00CD08E6" w:rsidP="00972D62">
            <w:pPr>
              <w:pStyle w:val="TAL"/>
            </w:pPr>
            <w:r w:rsidRPr="00067BF0">
              <w:t>The IMS-AGW should send RTP packets containing the indicated forward error correction mode.</w:t>
            </w:r>
          </w:p>
        </w:tc>
      </w:tr>
      <w:tr w:rsidR="00CD08E6" w:rsidRPr="00067BF0" w14:paraId="4E6A16AD" w14:textId="77777777" w:rsidTr="00972D62">
        <w:trPr>
          <w:jc w:val="center"/>
        </w:trPr>
        <w:tc>
          <w:tcPr>
            <w:tcW w:w="1844" w:type="dxa"/>
          </w:tcPr>
          <w:p w14:paraId="1110FB03"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37A5856" w14:textId="77777777" w:rsidR="00CD08E6" w:rsidRPr="00067BF0" w:rsidRDefault="00CD08E6" w:rsidP="00972D6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79BC891" w14:textId="77777777" w:rsidR="00CD08E6" w:rsidRPr="00067BF0" w:rsidRDefault="00CD08E6" w:rsidP="00972D62">
            <w:pPr>
              <w:pStyle w:val="TAL"/>
            </w:pPr>
            <w:r w:rsidRPr="00067BF0">
              <w:t>The IMS-AGW should send RTP packets using the indicated DTX mode</w:t>
            </w:r>
            <w:r>
              <w:t>.</w:t>
            </w:r>
          </w:p>
        </w:tc>
      </w:tr>
      <w:tr w:rsidR="00CD08E6" w:rsidRPr="00067BF0" w14:paraId="0780A1BC" w14:textId="77777777" w:rsidTr="00972D62">
        <w:trPr>
          <w:jc w:val="center"/>
        </w:trPr>
        <w:tc>
          <w:tcPr>
            <w:tcW w:w="9641" w:type="dxa"/>
            <w:gridSpan w:val="3"/>
            <w:tcBorders>
              <w:top w:val="single" w:sz="12" w:space="0" w:color="auto"/>
            </w:tcBorders>
          </w:tcPr>
          <w:p w14:paraId="56F4C6EF" w14:textId="77777777" w:rsidR="00CD08E6" w:rsidRPr="00067BF0" w:rsidRDefault="00CD08E6" w:rsidP="00972D6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6CC953C7" w14:textId="77777777" w:rsidR="00CD08E6" w:rsidRDefault="00CD08E6" w:rsidP="00CD08E6"/>
    <w:p w14:paraId="3BD7816D" w14:textId="56CBB359" w:rsidR="00A710CA" w:rsidRPr="000663FF" w:rsidRDefault="00A710CA" w:rsidP="00A710CA">
      <w:pPr>
        <w:pStyle w:val="Heading3"/>
      </w:pPr>
      <w:bookmarkStart w:id="172" w:name="_Toc208981647"/>
      <w:r w:rsidRPr="000663FF">
        <w:t>5.13.</w:t>
      </w:r>
      <w:r>
        <w:t>5</w:t>
      </w:r>
      <w:r w:rsidRPr="000663FF">
        <w:tab/>
        <w:t xml:space="preserve">Handling of the </w:t>
      </w:r>
      <w:r>
        <w:t>IVAS</w:t>
      </w:r>
      <w:r w:rsidRPr="000663FF">
        <w:t xml:space="preserve"> speech</w:t>
      </w:r>
      <w:r>
        <w:t xml:space="preserve"> and audio </w:t>
      </w:r>
      <w:r w:rsidRPr="000663FF">
        <w:t>codec</w:t>
      </w:r>
      <w:bookmarkEnd w:id="172"/>
    </w:p>
    <w:p w14:paraId="558D04B8" w14:textId="77BA1E50" w:rsidR="00A710CA" w:rsidRPr="002A15EA" w:rsidRDefault="00A710CA" w:rsidP="00A710CA">
      <w:r w:rsidRPr="002A15EA">
        <w:t xml:space="preserve">The </w:t>
      </w:r>
      <w:r w:rsidRPr="003C335A">
        <w:t>Immersive Voice and Audio Service</w:t>
      </w:r>
      <w:r>
        <w:t>s</w:t>
      </w:r>
      <w:r w:rsidRPr="002A15EA">
        <w:t xml:space="preserve"> (</w:t>
      </w:r>
      <w:r>
        <w:t>IVAS</w:t>
      </w:r>
      <w:r w:rsidRPr="002A15EA">
        <w:t xml:space="preserve">) speech </w:t>
      </w:r>
      <w:r>
        <w:t xml:space="preserve">and audio </w:t>
      </w:r>
      <w:r w:rsidRPr="002A15EA">
        <w:t>codec is defined in 3GPP TS 26.</w:t>
      </w:r>
      <w:r>
        <w:t>250</w:t>
      </w:r>
      <w:r w:rsidRPr="002A15EA">
        <w:t> </w:t>
      </w:r>
      <w:r>
        <w:t>[86]</w:t>
      </w:r>
      <w:r w:rsidRPr="002A15EA">
        <w:t>. Its RTP payload type is defined in 3GPP TS 26.</w:t>
      </w:r>
      <w:r>
        <w:t>253</w:t>
      </w:r>
      <w:r w:rsidRPr="002A15EA">
        <w:t> </w:t>
      </w:r>
      <w:r>
        <w:t>[87]</w:t>
      </w:r>
      <w:r w:rsidRPr="002A15EA">
        <w:t>, and procedures for its usage as IMS Multimedia Telephony speech codec are defined in 3GPP TS 26.114 [21].</w:t>
      </w:r>
    </w:p>
    <w:p w14:paraId="1DFAE3AF" w14:textId="77777777" w:rsidR="00A710CA" w:rsidRDefault="00A710CA" w:rsidP="00A710CA">
      <w:r>
        <w:t xml:space="preserve">The IMS-ALG and the IMS-AGW may support transcoding the IVAS </w:t>
      </w:r>
      <w:r w:rsidRPr="00D076AB">
        <w:t>speech and audio codec</w:t>
      </w:r>
      <w:r w:rsidRPr="003D1C35">
        <w:t xml:space="preserve"> </w:t>
      </w:r>
      <w:r>
        <w:t xml:space="preserve">to and from another (mono-format) codec </w:t>
      </w:r>
      <w:r w:rsidRPr="002A15EA">
        <w:t>(e.g</w:t>
      </w:r>
      <w:r>
        <w:t>.</w:t>
      </w:r>
      <w:r w:rsidRPr="002A15EA">
        <w:t xml:space="preserve"> AMR-WB</w:t>
      </w:r>
      <w:r>
        <w:t xml:space="preserve"> or EVS). </w:t>
      </w:r>
      <w:r w:rsidRPr="002A15EA">
        <w:t xml:space="preserve">If they do so, </w:t>
      </w:r>
      <w:r>
        <w:t xml:space="preserve">the </w:t>
      </w:r>
      <w:r w:rsidRPr="002A15EA">
        <w:t xml:space="preserve">IMS-ALG and </w:t>
      </w:r>
      <w:r>
        <w:t xml:space="preserve">the </w:t>
      </w:r>
      <w:r w:rsidRPr="002A15EA">
        <w:t xml:space="preserve">IMS-AGW </w:t>
      </w:r>
      <w:r>
        <w:t>shall</w:t>
      </w:r>
      <w:r w:rsidRPr="002A15EA">
        <w:t xml:space="preserve"> support transcoding </w:t>
      </w:r>
      <w:r>
        <w:t xml:space="preserve">to and from </w:t>
      </w:r>
      <w:r w:rsidRPr="002A15EA">
        <w:t xml:space="preserve">the </w:t>
      </w:r>
      <w:r>
        <w:t>IVAS</w:t>
      </w:r>
      <w:r w:rsidRPr="002A15EA">
        <w:t xml:space="preserve"> codec</w:t>
      </w:r>
      <w:r>
        <w:t xml:space="preserve"> using </w:t>
      </w:r>
      <w:r>
        <w:rPr>
          <w:lang w:val="en-US"/>
        </w:rPr>
        <w:t xml:space="preserve">EVS Primary or AMR-WB IO mode, shall support transcoding from the IVAS codec </w:t>
      </w:r>
      <w:r>
        <w:t xml:space="preserve">using the IVAS Immersive mode </w:t>
      </w:r>
      <w:r>
        <w:rPr>
          <w:lang w:val="en-US"/>
        </w:rPr>
        <w:t xml:space="preserve">(i.e. decoding the IVAS codec using the IVAS Immersive mode) and they may support transcoding to the IVAS codec </w:t>
      </w:r>
      <w:r>
        <w:t xml:space="preserve">using the IVAS Immersive mode, and </w:t>
      </w:r>
      <w:r w:rsidRPr="002A15EA">
        <w:t xml:space="preserve">the procedures in the present </w:t>
      </w:r>
      <w:r>
        <w:t>clause</w:t>
      </w:r>
      <w:r w:rsidRPr="002A15EA">
        <w:t xml:space="preserve"> apply.</w:t>
      </w:r>
    </w:p>
    <w:p w14:paraId="3CFD6613" w14:textId="2250EF2A" w:rsidR="00A710CA" w:rsidRDefault="00A710CA" w:rsidP="00A710CA">
      <w:pPr>
        <w:pStyle w:val="NO"/>
      </w:pPr>
      <w:r w:rsidRPr="00CA51FE">
        <w:t>NOTE</w:t>
      </w:r>
      <w:r>
        <w:t> 1</w:t>
      </w:r>
      <w:r w:rsidRPr="00CA51FE">
        <w:t>:</w:t>
      </w:r>
      <w:r w:rsidRPr="00CA51FE">
        <w:tab/>
        <w:t>During an SRVCC handover, when IVAS using Immersive operation is used before the access transfer</w:t>
      </w:r>
      <w:r>
        <w:t xml:space="preserve"> procedure and the use of IVAS CMR is permitted towards IMS CN side (as signaled in the cmr parameter during the earlier SDP negotiation), </w:t>
      </w:r>
      <w:r w:rsidRPr="00CA51FE">
        <w:t xml:space="preserve">the </w:t>
      </w:r>
      <w:r>
        <w:t>IMS-</w:t>
      </w:r>
      <w:r w:rsidRPr="00CA51FE">
        <w:t>A</w:t>
      </w:r>
      <w:r>
        <w:t>GW</w:t>
      </w:r>
      <w:r w:rsidRPr="00CA51FE">
        <w:t xml:space="preserve"> can </w:t>
      </w:r>
      <w:r>
        <w:t>request</w:t>
      </w:r>
      <w:r w:rsidRPr="00CA51FE">
        <w:t xml:space="preserve"> the use of IVAS using EVS Primary or AMR-WB IO mode</w:t>
      </w:r>
      <w:r>
        <w:t xml:space="preserve"> on the IMS CN side by using IVAS CMR to EVS Primary or AMR-WB IO operation (see clause </w:t>
      </w:r>
      <w:r w:rsidRPr="00B32C7F">
        <w:t>A.3.3.3.3</w:t>
      </w:r>
      <w:r>
        <w:t xml:space="preserve"> of </w:t>
      </w:r>
      <w:r w:rsidRPr="002A15EA">
        <w:t>3GPP TS 26.</w:t>
      </w:r>
      <w:r>
        <w:t>253</w:t>
      </w:r>
      <w:r w:rsidRPr="002A15EA">
        <w:t> </w:t>
      </w:r>
      <w:r>
        <w:t>[87])</w:t>
      </w:r>
      <w:r w:rsidRPr="004B055E">
        <w:t xml:space="preserve"> </w:t>
      </w:r>
      <w:r>
        <w:t xml:space="preserve">if transcoding </w:t>
      </w:r>
      <w:r w:rsidRPr="002A15EA">
        <w:t xml:space="preserve">to and from the </w:t>
      </w:r>
      <w:r>
        <w:t>IVAS</w:t>
      </w:r>
      <w:r w:rsidRPr="002A15EA">
        <w:t xml:space="preserve"> codec</w:t>
      </w:r>
      <w:r>
        <w:t xml:space="preserve"> using </w:t>
      </w:r>
      <w:r>
        <w:rPr>
          <w:lang w:val="en-US"/>
        </w:rPr>
        <w:t>EVS Primary or AMR-WB IO mode is desired after the SRVCC handover</w:t>
      </w:r>
      <w:r w:rsidRPr="00CA51FE">
        <w:t xml:space="preserve">. </w:t>
      </w:r>
      <w:r>
        <w:t>The IVAS mode initially used during the SRVCC handover can later be modified.</w:t>
      </w:r>
    </w:p>
    <w:p w14:paraId="6041B4E7" w14:textId="77777777" w:rsidR="00A710CA" w:rsidRDefault="00A710CA" w:rsidP="00A710CA">
      <w:pPr>
        <w:pStyle w:val="NO"/>
      </w:pPr>
      <w:r>
        <w:lastRenderedPageBreak/>
        <w:t>NOTE 2:</w:t>
      </w:r>
      <w:r>
        <w:tab/>
      </w:r>
      <w:r w:rsidRPr="00CA51FE">
        <w:t>During an SRVCC handover, when IVAS using Immersive operation is used before the access transfer</w:t>
      </w:r>
      <w:r>
        <w:t xml:space="preserve"> procedure and </w:t>
      </w:r>
      <w:r>
        <w:rPr>
          <w:lang w:val="en-US"/>
        </w:rPr>
        <w:t xml:space="preserve">transcoding to and from the IVAS codec </w:t>
      </w:r>
      <w:r>
        <w:t>is not supported by the IMS-ALG or IMS-AGW, the IMS-ALG can initiate an SDP re-negotiation</w:t>
      </w:r>
      <w:r w:rsidRPr="00BF2252">
        <w:t xml:space="preserve"> </w:t>
      </w:r>
      <w:r>
        <w:t xml:space="preserve">towards IMS CN side e.g. to switch to the EVS payload type. </w:t>
      </w:r>
    </w:p>
    <w:p w14:paraId="53C5DF21" w14:textId="77777777" w:rsidR="00A710CA" w:rsidRDefault="00A710CA" w:rsidP="00A710CA">
      <w:r w:rsidRPr="002A15EA">
        <w:t>When receiving an SDP offer</w:t>
      </w:r>
      <w:r>
        <w:t xml:space="preserve"> without the IVAS codec</w:t>
      </w:r>
      <w:r w:rsidRPr="002A15EA">
        <w:t xml:space="preserve">, the IMS-ALG </w:t>
      </w:r>
      <w:r>
        <w:t xml:space="preserve">should not </w:t>
      </w:r>
      <w:r w:rsidRPr="002A15EA">
        <w:t xml:space="preserve">add an </w:t>
      </w:r>
      <w:r>
        <w:t xml:space="preserve">IVAS </w:t>
      </w:r>
      <w:r w:rsidRPr="002A15EA">
        <w:t xml:space="preserve">codec payload type </w:t>
      </w:r>
      <w:r>
        <w:t xml:space="preserve">to the SDP offer it </w:t>
      </w:r>
      <w:r w:rsidRPr="002A15EA">
        <w:t>forward</w:t>
      </w:r>
      <w:r>
        <w:t>s</w:t>
      </w:r>
      <w:r w:rsidRPr="002A15EA">
        <w:t xml:space="preserve"> </w:t>
      </w:r>
      <w:r>
        <w:t>to avoid the need for transcoding between IVAS immersive mode and another codec in this scenario. The IMS-ALG may add an EVS codec payload type to the SDP offer it forwards (see Table 5.13.3.1).</w:t>
      </w:r>
    </w:p>
    <w:p w14:paraId="57A49316" w14:textId="77777777" w:rsidR="00C72052" w:rsidRDefault="00A710CA" w:rsidP="00C72052">
      <w:r w:rsidRPr="002A15EA">
        <w:t xml:space="preserve">When receiving an SDP offer that contains an </w:t>
      </w:r>
      <w:r>
        <w:t>IVAS</w:t>
      </w:r>
      <w:r w:rsidRPr="002A15EA">
        <w:t xml:space="preserve">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w:t>
      </w:r>
      <w:r>
        <w:t>IVAS</w:t>
      </w:r>
      <w:r w:rsidRPr="002A15EA">
        <w:t xml:space="preserve"> codec. Table 5.13.</w:t>
      </w:r>
      <w:r w:rsidR="00C72052">
        <w:t>5</w:t>
      </w:r>
      <w:r w:rsidRPr="002A15EA">
        <w:t>.</w:t>
      </w:r>
      <w:r>
        <w:t>1</w:t>
      </w:r>
      <w:r w:rsidRPr="002A15EA">
        <w:t xml:space="preserve"> describes the IMS-ALG handling of </w:t>
      </w:r>
      <w:r>
        <w:t>IVAS</w:t>
      </w:r>
      <w:r w:rsidRPr="002A15EA">
        <w:t xml:space="preserve"> codec parameters when the IMS-ALG receives an </w:t>
      </w:r>
      <w:r>
        <w:t>IVAS</w:t>
      </w:r>
      <w:r w:rsidRPr="002A15EA">
        <w:t xml:space="preserve"> payload type in an SDP offer and selects to transcode between the </w:t>
      </w:r>
      <w:r>
        <w:t>IVAS</w:t>
      </w:r>
      <w:r w:rsidRPr="002A15EA">
        <w:t xml:space="preserve"> codec and some other codec. In addition, rules for the parameter handling in 3GPP TS 26.</w:t>
      </w:r>
      <w:r>
        <w:t>253</w:t>
      </w:r>
      <w:r w:rsidRPr="002A15EA">
        <w:t> </w:t>
      </w:r>
      <w:r>
        <w:t>[87]</w:t>
      </w:r>
      <w:r w:rsidRPr="002A15EA">
        <w:t xml:space="preserve"> shall apply.</w:t>
      </w:r>
    </w:p>
    <w:p w14:paraId="518AEF46" w14:textId="21B27E50" w:rsidR="00A710CA" w:rsidRPr="009E5A5C" w:rsidRDefault="00A710CA" w:rsidP="00A710CA">
      <w:pPr>
        <w:pStyle w:val="TH"/>
      </w:pPr>
      <w:r w:rsidRPr="009E5A5C">
        <w:lastRenderedPageBreak/>
        <w:t>Table 5.</w:t>
      </w:r>
      <w:r>
        <w:t>1</w:t>
      </w:r>
      <w:r w:rsidRPr="009E5A5C">
        <w:t>3.</w:t>
      </w:r>
      <w:r w:rsidR="00C72052">
        <w:t>5</w:t>
      </w:r>
      <w:r w:rsidRPr="009E5A5C">
        <w:t>.</w:t>
      </w:r>
      <w:r>
        <w:t>1</w:t>
      </w:r>
      <w:r w:rsidRPr="009E5A5C">
        <w:t xml:space="preserve">: IMS-ALG handling of </w:t>
      </w:r>
      <w:r>
        <w:t>IVAS</w:t>
      </w:r>
      <w:r w:rsidRPr="009E5A5C">
        <w:t xml:space="preserve"> related SDP parameters when the IMS-ALG receives the </w:t>
      </w:r>
      <w:r>
        <w:t>IVAS</w:t>
      </w:r>
      <w:r w:rsidRPr="009E5A5C">
        <w:t xml:space="preserve"> payload type </w:t>
      </w:r>
      <w:r>
        <w:t>in</w:t>
      </w:r>
      <w:r w:rsidRPr="009E5A5C">
        <w:t xml:space="preserve"> the SDP offer and decides to transcode between the </w:t>
      </w:r>
      <w:r>
        <w:t>IVAS</w:t>
      </w:r>
      <w:r w:rsidRPr="009E5A5C">
        <w:t xml:space="preserve">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A710CA" w:rsidRPr="002A15EA" w14:paraId="0322E525" w14:textId="77777777" w:rsidTr="00FC1921">
        <w:trPr>
          <w:jc w:val="center"/>
        </w:trPr>
        <w:tc>
          <w:tcPr>
            <w:tcW w:w="1135" w:type="dxa"/>
            <w:tcBorders>
              <w:top w:val="single" w:sz="12" w:space="0" w:color="auto"/>
              <w:bottom w:val="single" w:sz="12" w:space="0" w:color="auto"/>
            </w:tcBorders>
          </w:tcPr>
          <w:p w14:paraId="5A0A2F83" w14:textId="77777777" w:rsidR="00A710CA" w:rsidRPr="002A15EA" w:rsidRDefault="00A710CA" w:rsidP="00FC1921">
            <w:pPr>
              <w:pStyle w:val="TAH"/>
            </w:pPr>
            <w:r w:rsidRPr="002A15EA">
              <w:t>Parameter</w:t>
            </w:r>
          </w:p>
        </w:tc>
        <w:tc>
          <w:tcPr>
            <w:tcW w:w="4111" w:type="dxa"/>
            <w:tcBorders>
              <w:top w:val="single" w:sz="12" w:space="0" w:color="auto"/>
              <w:bottom w:val="single" w:sz="12" w:space="0" w:color="auto"/>
            </w:tcBorders>
          </w:tcPr>
          <w:p w14:paraId="53CDA1AF" w14:textId="77777777" w:rsidR="00A710CA" w:rsidRPr="002A15EA" w:rsidRDefault="00A710CA" w:rsidP="00FC1921">
            <w:pPr>
              <w:pStyle w:val="TAH"/>
            </w:pPr>
            <w:r w:rsidRPr="002A15EA">
              <w:t xml:space="preserve">Handling of </w:t>
            </w:r>
            <w:r>
              <w:t>IVAS</w:t>
            </w:r>
            <w:r w:rsidRPr="002A15EA">
              <w:t xml:space="preserve"> payload type parameter received in the </w:t>
            </w:r>
            <w:r>
              <w:t xml:space="preserve">SDP </w:t>
            </w:r>
            <w:r w:rsidRPr="002A15EA">
              <w:t>offer</w:t>
            </w:r>
          </w:p>
        </w:tc>
        <w:tc>
          <w:tcPr>
            <w:tcW w:w="4395" w:type="dxa"/>
            <w:tcBorders>
              <w:top w:val="single" w:sz="12" w:space="0" w:color="auto"/>
              <w:bottom w:val="single" w:sz="12" w:space="0" w:color="auto"/>
            </w:tcBorders>
          </w:tcPr>
          <w:p w14:paraId="12C0A266" w14:textId="77777777" w:rsidR="00A710CA" w:rsidRPr="002A15EA" w:rsidRDefault="00A710CA" w:rsidP="00FC1921">
            <w:pPr>
              <w:pStyle w:val="TAH"/>
            </w:pPr>
            <w:r>
              <w:t>IVAS</w:t>
            </w:r>
            <w:r w:rsidRPr="002A15EA">
              <w:t xml:space="preserve"> payload type supplied in the SDP answer</w:t>
            </w:r>
          </w:p>
        </w:tc>
      </w:tr>
      <w:tr w:rsidR="00A710CA" w:rsidRPr="002A15EA" w14:paraId="0309F9B8" w14:textId="77777777" w:rsidTr="00FC1921">
        <w:trPr>
          <w:jc w:val="center"/>
        </w:trPr>
        <w:tc>
          <w:tcPr>
            <w:tcW w:w="1135" w:type="dxa"/>
            <w:tcBorders>
              <w:top w:val="single" w:sz="12" w:space="0" w:color="auto"/>
            </w:tcBorders>
          </w:tcPr>
          <w:p w14:paraId="6CBD77DB" w14:textId="77777777" w:rsidR="00A710CA" w:rsidRDefault="00A710CA" w:rsidP="00FC1921">
            <w:pPr>
              <w:pStyle w:val="TAL"/>
              <w:rPr>
                <w:bCs/>
              </w:rPr>
            </w:pPr>
            <w:r>
              <w:rPr>
                <w:bCs/>
              </w:rPr>
              <w:t>ivas-mode-switch</w:t>
            </w:r>
          </w:p>
          <w:p w14:paraId="3BAC0E56" w14:textId="77777777" w:rsidR="00A710CA" w:rsidRPr="00D56B1E" w:rsidRDefault="00A710CA" w:rsidP="00FC1921">
            <w:pPr>
              <w:pStyle w:val="TAL"/>
            </w:pPr>
            <w:r>
              <w:rPr>
                <w:bCs/>
              </w:rPr>
              <w:t>(NOTE 2)</w:t>
            </w:r>
          </w:p>
        </w:tc>
        <w:tc>
          <w:tcPr>
            <w:tcW w:w="4111" w:type="dxa"/>
            <w:tcBorders>
              <w:top w:val="single" w:sz="12" w:space="0" w:color="auto"/>
            </w:tcBorders>
          </w:tcPr>
          <w:p w14:paraId="52AEDADF" w14:textId="77777777" w:rsidR="00A710CA" w:rsidRPr="00D56B1E" w:rsidRDefault="00A710CA" w:rsidP="00FC1921">
            <w:pPr>
              <w:pStyle w:val="TAL"/>
            </w:pPr>
            <w:r>
              <w:t>If the ivas-mode-switch parameter is contained in the SDP offer and the IMS-ALG selects the IVAS payload type for transcoding, the IMS-ALG shall forward this parameter to the IMS-AGW for the termination towards the offerer in the remote descriptor.</w:t>
            </w:r>
          </w:p>
        </w:tc>
        <w:tc>
          <w:tcPr>
            <w:tcW w:w="4395" w:type="dxa"/>
            <w:tcBorders>
              <w:top w:val="single" w:sz="12" w:space="0" w:color="auto"/>
            </w:tcBorders>
          </w:tcPr>
          <w:p w14:paraId="190F90DB" w14:textId="77777777" w:rsidR="00A710CA" w:rsidRDefault="00A710CA" w:rsidP="00FC1921">
            <w:pPr>
              <w:pStyle w:val="TAL"/>
              <w:rPr>
                <w:rFonts w:eastAsia="Malgun Gothic"/>
              </w:rPr>
            </w:pPr>
            <w:r>
              <w:t xml:space="preserve">If the ivas-mode-switch parameter is contained in the SDP offer, the IMS-ALG shall include the ivas-mode-switch </w:t>
            </w:r>
            <w:r>
              <w:rPr>
                <w:rFonts w:eastAsia="Malgun Gothic"/>
              </w:rPr>
              <w:t>parameter with unmodified value in the SDP answer.</w:t>
            </w:r>
          </w:p>
          <w:p w14:paraId="0534CDFF" w14:textId="77777777" w:rsidR="00A710CA" w:rsidRDefault="00A710CA" w:rsidP="00FC1921">
            <w:pPr>
              <w:pStyle w:val="TAL"/>
            </w:pPr>
            <w:r>
              <w:t xml:space="preserve">Otherwise, if the IMS-ALG decides to interwork between AMR-WB or EVS and IVAS using </w:t>
            </w:r>
            <w:r>
              <w:rPr>
                <w:lang w:val="en-US"/>
              </w:rPr>
              <w:t>EVS Primary or AMR-WB IO mode</w:t>
            </w:r>
            <w:r>
              <w:t xml:space="preserve"> (e.g. because AMR-WB or EVS was selected in the received SDP answer), it shall include the ivas-mode-switch with value 1.</w:t>
            </w:r>
          </w:p>
          <w:p w14:paraId="55CF5819" w14:textId="77777777" w:rsidR="00A710CA" w:rsidRDefault="00A710CA" w:rsidP="00FC1921">
            <w:pPr>
              <w:pStyle w:val="TAL"/>
            </w:pPr>
            <w:r>
              <w:t>Otherwise, the IMS-ALG shall not include the ivas-mode-switch.</w:t>
            </w:r>
          </w:p>
          <w:p w14:paraId="0E739439" w14:textId="77777777" w:rsidR="00A710CA" w:rsidRPr="00D56B1E" w:rsidRDefault="00A710CA" w:rsidP="00FC1921">
            <w:pPr>
              <w:pStyle w:val="TAL"/>
            </w:pPr>
            <w:r>
              <w:t>If the IMS-ALG supplies the ivas-mode-switch in the SDP answer, it shall also supply it to the IMS-AGW in the local descriptor for the termination towards the offerer with the same value.</w:t>
            </w:r>
          </w:p>
        </w:tc>
      </w:tr>
      <w:tr w:rsidR="00A710CA" w:rsidRPr="002A15EA" w14:paraId="26842E62" w14:textId="77777777" w:rsidTr="00FC1921">
        <w:trPr>
          <w:jc w:val="center"/>
        </w:trPr>
        <w:tc>
          <w:tcPr>
            <w:tcW w:w="1135" w:type="dxa"/>
          </w:tcPr>
          <w:p w14:paraId="30BDC55C" w14:textId="77777777" w:rsidR="00A710CA" w:rsidRPr="002A15EA" w:rsidRDefault="00A710CA" w:rsidP="00FC1921">
            <w:pPr>
              <w:pStyle w:val="TAL"/>
              <w:rPr>
                <w:bCs/>
              </w:rPr>
            </w:pPr>
            <w:r w:rsidRPr="00D56B1E">
              <w:rPr>
                <w:rFonts w:eastAsia="Gulim"/>
              </w:rPr>
              <w:t>evs-mode-switch</w:t>
            </w:r>
            <w:r w:rsidRPr="00D56B1E">
              <w:t xml:space="preserve"> (NOTE 1)</w:t>
            </w:r>
          </w:p>
        </w:tc>
        <w:tc>
          <w:tcPr>
            <w:tcW w:w="4111" w:type="dxa"/>
          </w:tcPr>
          <w:p w14:paraId="7B493921" w14:textId="77777777" w:rsidR="00A710CA" w:rsidRPr="002A15EA" w:rsidRDefault="00A710CA" w:rsidP="00FC1921">
            <w:pPr>
              <w:pStyle w:val="TAL"/>
            </w:pPr>
            <w:r>
              <w:t>If the evs-mode-switch parameter is contained in the SDP offer and the IMS-ALG selects the IVAS payload type for transcoding, the IMS-ALG shall forward this parameter to the IMS-AGW for the termination towards the offerer in the remote descriptor.</w:t>
            </w:r>
          </w:p>
        </w:tc>
        <w:tc>
          <w:tcPr>
            <w:tcW w:w="4395" w:type="dxa"/>
          </w:tcPr>
          <w:p w14:paraId="4321AE9C" w14:textId="77777777" w:rsidR="00A710CA" w:rsidRDefault="00A710CA" w:rsidP="00FC1921">
            <w:pPr>
              <w:pStyle w:val="TAL"/>
              <w:rPr>
                <w:rFonts w:eastAsia="Malgun Gothic"/>
              </w:rPr>
            </w:pPr>
            <w:r>
              <w:t xml:space="preserve">If the evs-mode-switch parameter is contained in the SDP offer, the IMS-ALG shall include the evs-mode-switch </w:t>
            </w:r>
            <w:r>
              <w:rPr>
                <w:rFonts w:eastAsia="Malgun Gothic"/>
              </w:rPr>
              <w:t>parameter with unmodified value in the SDP answer.</w:t>
            </w:r>
          </w:p>
          <w:p w14:paraId="7E3467D1" w14:textId="77777777" w:rsidR="00A710CA" w:rsidRDefault="00A710CA" w:rsidP="00FC1921">
            <w:pPr>
              <w:pStyle w:val="TAL"/>
            </w:pPr>
            <w:r>
              <w:t xml:space="preserve">Otherwise, if the IMS-ALG decides to interwork between AMR-WB and IVAS using </w:t>
            </w:r>
            <w:r>
              <w:rPr>
                <w:lang w:val="en-US"/>
              </w:rPr>
              <w:t>AMR-WB IO mode</w:t>
            </w:r>
            <w:r>
              <w:t xml:space="preserve"> (e.g. because AMR-WB was selected in the received SDP answer), it shall include the evs-mode-switch with value 1.</w:t>
            </w:r>
          </w:p>
          <w:p w14:paraId="3B7FB244" w14:textId="77777777" w:rsidR="00A710CA" w:rsidRDefault="00A710CA" w:rsidP="00FC1921">
            <w:pPr>
              <w:pStyle w:val="TAL"/>
            </w:pPr>
            <w:r>
              <w:t>Otherwise, the IMS-ALG shall not include the evs-mode-switch.</w:t>
            </w:r>
          </w:p>
          <w:p w14:paraId="2CE69F90" w14:textId="77777777" w:rsidR="00A710CA" w:rsidRPr="002A15EA" w:rsidRDefault="00A710CA" w:rsidP="00FC1921">
            <w:pPr>
              <w:pStyle w:val="TAL"/>
            </w:pPr>
            <w:r>
              <w:t>If the IMS-ALG supplies the evs-mode-switch in the SDP answer, it shall also supply it to the IMS-AGW in the local descriptor for the termination towards the offerer with the same value.</w:t>
            </w:r>
          </w:p>
        </w:tc>
      </w:tr>
      <w:tr w:rsidR="00A710CA" w:rsidRPr="002A15EA" w14:paraId="29EEBF57" w14:textId="77777777" w:rsidTr="00FC1921">
        <w:trPr>
          <w:jc w:val="center"/>
        </w:trPr>
        <w:tc>
          <w:tcPr>
            <w:tcW w:w="1135" w:type="dxa"/>
          </w:tcPr>
          <w:p w14:paraId="37F41BA0" w14:textId="77777777" w:rsidR="00A710CA" w:rsidRPr="002A15EA" w:rsidRDefault="00A710CA" w:rsidP="00FC192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AD4A18B" w14:textId="77777777" w:rsidR="00A710CA" w:rsidRPr="002A15EA" w:rsidRDefault="00A710CA" w:rsidP="00FC1921">
            <w:pPr>
              <w:pStyle w:val="TAL"/>
            </w:pPr>
            <w:r>
              <w:t>I</w:t>
            </w:r>
            <w:r w:rsidRPr="002A15EA">
              <w:t xml:space="preserve">f the </w:t>
            </w:r>
            <w:r w:rsidRPr="002A15EA">
              <w:rPr>
                <w:rFonts w:eastAsia="MS Mincho"/>
                <w:lang w:eastAsia="ja-JP"/>
              </w:rPr>
              <w:t xml:space="preserve">hf-only </w:t>
            </w:r>
            <w:r w:rsidRPr="002A15EA">
              <w:t>parameter is contained in the SDP offer</w:t>
            </w:r>
            <w:r>
              <w:t xml:space="preserve"> and set to 1</w:t>
            </w:r>
            <w:r w:rsidRPr="002A15EA">
              <w:t xml:space="preserve"> and the IMS-ALG select</w:t>
            </w:r>
            <w:r>
              <w:t>s</w:t>
            </w:r>
            <w:r w:rsidRPr="002A15EA">
              <w:t xml:space="preserve"> the </w:t>
            </w:r>
            <w:r>
              <w:t>IVAS</w:t>
            </w:r>
            <w:r w:rsidRPr="002A15EA">
              <w:t xml:space="preserve"> payload type for transcoding, the IMS-ALG </w:t>
            </w:r>
            <w:r>
              <w:t>shall</w:t>
            </w:r>
            <w:r w:rsidRPr="002A15EA">
              <w:t xml:space="preserve"> forward this parameter to the IMS-AGW for the termination towards the offerer in the remote descriptor.</w:t>
            </w:r>
            <w:r>
              <w:t xml:space="preserve"> </w:t>
            </w:r>
          </w:p>
        </w:tc>
        <w:tc>
          <w:tcPr>
            <w:tcW w:w="4395" w:type="dxa"/>
          </w:tcPr>
          <w:p w14:paraId="3A4611DC" w14:textId="77777777" w:rsidR="00A710CA" w:rsidRPr="002A15EA" w:rsidRDefault="00A710CA" w:rsidP="00FC1921">
            <w:pPr>
              <w:pStyle w:val="TAL"/>
              <w:rPr>
                <w:rFonts w:eastAsia="Malgun Gothic"/>
                <w:lang w:eastAsia="ko-KR"/>
              </w:rPr>
            </w:pPr>
            <w:r w:rsidRPr="002A15EA">
              <w:t>If the hf-only parameter is contained in the SDP offer</w:t>
            </w:r>
            <w:r>
              <w:t xml:space="preserve"> and set to 1</w:t>
            </w:r>
            <w:r w:rsidRPr="002A15EA">
              <w:t xml:space="preserve">, the IMS-ALG shall include the </w:t>
            </w:r>
            <w:r w:rsidRPr="002A15EA">
              <w:rPr>
                <w:rFonts w:eastAsia="Malgun Gothic"/>
                <w:lang w:eastAsia="ko-KR"/>
              </w:rPr>
              <w:t>hf-only parameter with unmodified value in the SDP answer.</w:t>
            </w:r>
          </w:p>
          <w:p w14:paraId="2D27FFE3" w14:textId="77777777" w:rsidR="00A710CA" w:rsidRDefault="00A710CA" w:rsidP="00FC1921">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p w14:paraId="72906E92" w14:textId="77777777" w:rsidR="00A710CA" w:rsidRPr="002A15EA" w:rsidRDefault="00A710CA" w:rsidP="00FC1921">
            <w:pPr>
              <w:pStyle w:val="TAL"/>
            </w:pPr>
          </w:p>
        </w:tc>
      </w:tr>
      <w:tr w:rsidR="00A710CA" w:rsidRPr="002A15EA" w14:paraId="74FE371D" w14:textId="77777777" w:rsidTr="00FC1921">
        <w:trPr>
          <w:jc w:val="center"/>
        </w:trPr>
        <w:tc>
          <w:tcPr>
            <w:tcW w:w="1135" w:type="dxa"/>
          </w:tcPr>
          <w:p w14:paraId="472F4073" w14:textId="77777777" w:rsidR="00A710CA" w:rsidRPr="002A15EA" w:rsidRDefault="00A710CA" w:rsidP="00FC192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AC85F6E" w14:textId="77777777" w:rsidR="00A710CA" w:rsidRPr="002A15EA" w:rsidRDefault="00A710CA" w:rsidP="00FC1921">
            <w:pPr>
              <w:pStyle w:val="TAL"/>
            </w:pPr>
            <w:r>
              <w:t xml:space="preserve">If the </w:t>
            </w:r>
            <w:r>
              <w:rPr>
                <w:rFonts w:eastAsia="MS Mincho"/>
                <w:lang w:eastAsia="ja-JP"/>
              </w:rPr>
              <w:t xml:space="preserve">dtx </w:t>
            </w:r>
            <w:r>
              <w:t>parameter is contained in the SDP offer and the IMS-ALG selects the IVAS payload type for transcoding, the IMS-ALG shall forward this parameter to the IMS-AGW for the termination towards the offerer in the remote descriptor.</w:t>
            </w:r>
          </w:p>
        </w:tc>
        <w:tc>
          <w:tcPr>
            <w:tcW w:w="4395" w:type="dxa"/>
          </w:tcPr>
          <w:p w14:paraId="7401EF20" w14:textId="77777777" w:rsidR="00A710CA" w:rsidRDefault="00A710CA" w:rsidP="00FC1921">
            <w:pPr>
              <w:pStyle w:val="TAL"/>
              <w:rPr>
                <w:rFonts w:eastAsia="Malgun Gothic"/>
                <w:lang w:eastAsia="ko-KR"/>
              </w:rPr>
            </w:pPr>
            <w:r>
              <w:t xml:space="preserve">If the dtx parameter is contained in the SDP offer, the IMS-ALG shall include the </w:t>
            </w:r>
            <w:r>
              <w:rPr>
                <w:rFonts w:eastAsia="Malgun Gothic"/>
                <w:lang w:eastAsia="ko-KR"/>
              </w:rPr>
              <w:t>dtx parameter with unmodified value in the SDP answer.</w:t>
            </w:r>
          </w:p>
          <w:p w14:paraId="093F9BAF" w14:textId="77777777" w:rsidR="00A710CA" w:rsidRDefault="00A710CA" w:rsidP="00FC1921">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68444231" w14:textId="77777777" w:rsidR="00A710CA" w:rsidRDefault="00A710CA" w:rsidP="00FC1921">
            <w:pPr>
              <w:pStyle w:val="TAL"/>
            </w:pPr>
            <w:r>
              <w:t>If the dtx parameter is not contained in the SDP offer and if the dtx-recv parameter is not contained in the SDP offer, and  if the usage of DTX is not desired (e.g. due to DTX capabilities of expected codecs to transcode with, e.g. other codecs in the received SDP answer), the IMS-ALG shall include in the SDP answer the dtx parameter with a value 0.</w:t>
            </w:r>
          </w:p>
          <w:p w14:paraId="1DAC45CB" w14:textId="77777777" w:rsidR="00A710CA" w:rsidRPr="002A15EA" w:rsidRDefault="00A710CA" w:rsidP="00FC1921">
            <w:pPr>
              <w:pStyle w:val="TAL"/>
            </w:pPr>
            <w:r>
              <w:t>If the IMS-ALG supplies the dtx parameter in the SDP answer, it shall also supply it to the IMS-AGW in the local descriptor for the termination towards the offerer with the same value.</w:t>
            </w:r>
          </w:p>
        </w:tc>
      </w:tr>
      <w:tr w:rsidR="00A710CA" w:rsidRPr="002A15EA" w14:paraId="6227CAC2" w14:textId="77777777" w:rsidTr="00FC1921">
        <w:trPr>
          <w:jc w:val="center"/>
        </w:trPr>
        <w:tc>
          <w:tcPr>
            <w:tcW w:w="1135" w:type="dxa"/>
          </w:tcPr>
          <w:p w14:paraId="5795407B" w14:textId="77777777" w:rsidR="00A710CA" w:rsidRPr="002A15EA" w:rsidRDefault="00A710CA" w:rsidP="00FC1921">
            <w:pPr>
              <w:pStyle w:val="TAL"/>
              <w:rPr>
                <w:bCs/>
              </w:rPr>
            </w:pPr>
            <w:r w:rsidRPr="002A15EA">
              <w:rPr>
                <w:rFonts w:eastAsia="MS Mincho"/>
                <w:lang w:eastAsia="ja-JP"/>
              </w:rPr>
              <w:lastRenderedPageBreak/>
              <w:t xml:space="preserve">dtx-recv </w:t>
            </w:r>
            <w:r w:rsidRPr="002A15EA">
              <w:rPr>
                <w:lang w:eastAsia="ja-JP"/>
              </w:rPr>
              <w:t>(N</w:t>
            </w:r>
            <w:r>
              <w:t>OTE</w:t>
            </w:r>
            <w:r w:rsidRPr="002A15EA">
              <w:rPr>
                <w:lang w:eastAsia="ja-JP"/>
              </w:rPr>
              <w:t> 1)</w:t>
            </w:r>
          </w:p>
        </w:tc>
        <w:tc>
          <w:tcPr>
            <w:tcW w:w="4111" w:type="dxa"/>
          </w:tcPr>
          <w:p w14:paraId="13D78CB9" w14:textId="77777777" w:rsidR="00A710CA" w:rsidRPr="002A15EA" w:rsidRDefault="00A710CA" w:rsidP="00FC1921">
            <w:pPr>
              <w:pStyle w:val="TAL"/>
            </w:pPr>
            <w:r>
              <w:t xml:space="preserve">If the </w:t>
            </w:r>
            <w:r>
              <w:rPr>
                <w:rFonts w:eastAsia="MS Mincho"/>
                <w:lang w:eastAsia="ja-JP"/>
              </w:rPr>
              <w:t xml:space="preserve">dtx-recv </w:t>
            </w:r>
            <w:r>
              <w:t>parameter is contained in the SDP offer and the IMS-ALG selects the IVAS payload type for transcoding, the IMS-ALG shall forward this parameter to the IMS-AGW for the termination towards the offerer in the remote descriptor.</w:t>
            </w:r>
          </w:p>
        </w:tc>
        <w:tc>
          <w:tcPr>
            <w:tcW w:w="4395" w:type="dxa"/>
          </w:tcPr>
          <w:p w14:paraId="4F3E471C" w14:textId="77777777" w:rsidR="00A710CA" w:rsidRDefault="00A710CA" w:rsidP="00FC1921">
            <w:pPr>
              <w:pStyle w:val="TAL"/>
            </w:pPr>
            <w:r>
              <w:t>If no dtx parameter is included in the SDP answer and if the reception of DTX is not desired, the IMS-ALG shall include in the SDP answer the dtx-recv parameter with a value 0.</w:t>
            </w:r>
          </w:p>
          <w:p w14:paraId="233AD5F7" w14:textId="77777777" w:rsidR="00A710CA" w:rsidRDefault="00A710CA" w:rsidP="00FC1921">
            <w:pPr>
              <w:pStyle w:val="TAL"/>
            </w:pPr>
            <w:r>
              <w:t>If both the dtx and dtx-recv parameters are included, those parameters shall have the same value; however, inclusion of the dtx-recv parameter is not required if the dtx parameter is included.</w:t>
            </w:r>
          </w:p>
          <w:p w14:paraId="232F2193" w14:textId="77777777" w:rsidR="00A710CA" w:rsidRPr="002A15EA" w:rsidRDefault="00A710CA" w:rsidP="00FC1921">
            <w:pPr>
              <w:pStyle w:val="TAL"/>
            </w:pPr>
            <w:r>
              <w:t>If the IMS-ALG supplies the dtx</w:t>
            </w:r>
            <w:r>
              <w:rPr>
                <w:rFonts w:eastAsia="MS Mincho"/>
                <w:lang w:eastAsia="ja-JP"/>
              </w:rPr>
              <w:t>-recv</w:t>
            </w:r>
            <w:r>
              <w:t xml:space="preserve"> parameter in the SDP answer, it should also supply it to the IMS-AGW in the local descriptor for the termination towards the offerer with the same value.</w:t>
            </w:r>
          </w:p>
        </w:tc>
      </w:tr>
      <w:tr w:rsidR="00A710CA" w:rsidRPr="002A15EA" w14:paraId="53D675FB" w14:textId="77777777" w:rsidTr="00FC1921">
        <w:trPr>
          <w:jc w:val="center"/>
        </w:trPr>
        <w:tc>
          <w:tcPr>
            <w:tcW w:w="1135" w:type="dxa"/>
          </w:tcPr>
          <w:p w14:paraId="2B9A63D2" w14:textId="77777777" w:rsidR="00A710CA" w:rsidRPr="002A15EA" w:rsidRDefault="00A710CA" w:rsidP="00FC192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5CF445FB" w14:textId="77777777" w:rsidR="00A710CA" w:rsidRPr="002A15EA" w:rsidRDefault="00A710CA" w:rsidP="00FC1921">
            <w:pPr>
              <w:pStyle w:val="TAL"/>
            </w:pPr>
            <w:r>
              <w:t xml:space="preserve">If the </w:t>
            </w:r>
            <w:r>
              <w:rPr>
                <w:rFonts w:eastAsia="MS Mincho"/>
                <w:lang w:eastAsia="ja-JP"/>
              </w:rPr>
              <w:t xml:space="preserve">br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IVAS payload type for transcoding. If the IMS-ALG selects the IVAS payload type, it shall forward this parameter to the IMS-AGW for the termination towards the offerer in the remote descriptor.</w:t>
            </w:r>
          </w:p>
        </w:tc>
        <w:tc>
          <w:tcPr>
            <w:tcW w:w="4395" w:type="dxa"/>
          </w:tcPr>
          <w:p w14:paraId="222D8E18" w14:textId="77777777" w:rsidR="00A710CA" w:rsidRDefault="00A710CA" w:rsidP="00FC1921">
            <w:pPr>
              <w:pStyle w:val="TAL"/>
            </w:pPr>
            <w:r>
              <w:t xml:space="preserve">If the br parameter is contained in the SDP offer, the IMS-ALG shall select a bitrate value, which is either the received br value or a subset of it, based on IMS-AGW capabilities and possible configured policies, and shall include the </w:t>
            </w:r>
            <w:r>
              <w:rPr>
                <w:rFonts w:eastAsia="Malgun Gothic"/>
                <w:lang w:eastAsia="ko-KR"/>
              </w:rPr>
              <w:t>br parameter with the selected value that is also supplied towards the IMS-AGW in the SDP answer</w:t>
            </w:r>
            <w:r>
              <w:t>.</w:t>
            </w:r>
          </w:p>
          <w:p w14:paraId="48B0F560" w14:textId="77777777" w:rsidR="00A710CA" w:rsidRDefault="00A710CA" w:rsidP="00FC1921">
            <w:pPr>
              <w:pStyle w:val="TAL"/>
            </w:pPr>
            <w:r>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47C248BA" w14:textId="77777777" w:rsidR="00A710CA" w:rsidRDefault="00A710CA" w:rsidP="00FC1921">
            <w:pPr>
              <w:pStyle w:val="TAL"/>
            </w:pPr>
            <w:r>
              <w:t>Otherwise, the IMS-ALG shall not include this parameter in the SDP answer.</w:t>
            </w:r>
          </w:p>
          <w:p w14:paraId="036CF425" w14:textId="77777777" w:rsidR="00A710CA" w:rsidRDefault="00A710CA" w:rsidP="00FC1921">
            <w:pPr>
              <w:pStyle w:val="TAL"/>
            </w:pPr>
            <w:r>
              <w:t>If the IMS-ALG also supplies the bw, bw-send or bw-recv parameter, the value of the br parameter shall be compatible with the values of those parameters.</w:t>
            </w:r>
          </w:p>
          <w:p w14:paraId="05DEEA7D" w14:textId="77777777" w:rsidR="00A710CA" w:rsidRPr="002A15EA" w:rsidRDefault="00A710CA" w:rsidP="00FC1921">
            <w:pPr>
              <w:pStyle w:val="TAL"/>
            </w:pPr>
            <w:r>
              <w:t>If the IMS-ALG supplies the br parameter in the SDP answer, it shall also supply to the IMS-AGW the br parameter in the local descriptor for the termination towards the offerer with the same value.</w:t>
            </w:r>
          </w:p>
        </w:tc>
      </w:tr>
      <w:tr w:rsidR="00A710CA" w:rsidRPr="002A15EA" w14:paraId="284C2939" w14:textId="77777777" w:rsidTr="00FC1921">
        <w:trPr>
          <w:jc w:val="center"/>
        </w:trPr>
        <w:tc>
          <w:tcPr>
            <w:tcW w:w="1135" w:type="dxa"/>
          </w:tcPr>
          <w:p w14:paraId="6578FD57" w14:textId="77777777" w:rsidR="00A710CA" w:rsidRPr="002A15EA" w:rsidRDefault="00A710CA" w:rsidP="00FC1921">
            <w:pPr>
              <w:pStyle w:val="TAL"/>
              <w:rPr>
                <w:bCs/>
              </w:rPr>
            </w:pPr>
            <w:r w:rsidRPr="002A15EA">
              <w:rPr>
                <w:lang w:eastAsia="ja-JP"/>
              </w:rPr>
              <w:t>br-send (N</w:t>
            </w:r>
            <w:r>
              <w:t>OTE</w:t>
            </w:r>
            <w:r w:rsidRPr="002A15EA">
              <w:rPr>
                <w:lang w:eastAsia="ja-JP"/>
              </w:rPr>
              <w:t> 1)</w:t>
            </w:r>
          </w:p>
        </w:tc>
        <w:tc>
          <w:tcPr>
            <w:tcW w:w="4111" w:type="dxa"/>
          </w:tcPr>
          <w:p w14:paraId="6D9BE6AB" w14:textId="77777777" w:rsidR="00A710CA" w:rsidRPr="002A15EA" w:rsidRDefault="00A710CA" w:rsidP="00FC1921">
            <w:pPr>
              <w:pStyle w:val="TAL"/>
            </w:pPr>
            <w:r>
              <w:t xml:space="preserve">If the </w:t>
            </w:r>
            <w:r>
              <w:rPr>
                <w:rFonts w:eastAsia="MS Mincho"/>
                <w:lang w:eastAsia="ja-JP"/>
              </w:rPr>
              <w:t xml:space="preserve">br-send </w:t>
            </w:r>
            <w:r>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IVAS payload type for transcoding. If the IMS-ALG selects the IVAS payload type, it shall forward this parameter to the IMS-AGW for the termination towards the offerer in the remote descriptor.</w:t>
            </w:r>
          </w:p>
        </w:tc>
        <w:tc>
          <w:tcPr>
            <w:tcW w:w="4395" w:type="dxa"/>
          </w:tcPr>
          <w:p w14:paraId="10ED15D3" w14:textId="77777777" w:rsidR="00A710CA" w:rsidRDefault="00A710CA" w:rsidP="00FC1921">
            <w:pPr>
              <w:pStyle w:val="TAL"/>
            </w:pPr>
            <w:r>
              <w:t xml:space="preserve">If the br-recv parameter is contained in the SDP offer, the IMS-ALG shall select a bitrate value, which is either the received br-recv value or a subset of it, based on IMS-AGW capabilities and possible configured policies, and shall include the </w:t>
            </w:r>
            <w:r>
              <w:rPr>
                <w:rFonts w:eastAsia="Malgun Gothic"/>
                <w:lang w:eastAsia="ko-KR"/>
              </w:rPr>
              <w:t>br-send parameter with the selected value that is also supplied towards the IMS-AGW in the SDP answer</w:t>
            </w:r>
            <w:r>
              <w:t>.</w:t>
            </w:r>
          </w:p>
          <w:p w14:paraId="726B021C" w14:textId="77777777" w:rsidR="00A710CA" w:rsidRDefault="00A710CA" w:rsidP="00FC1921">
            <w:pPr>
              <w:pStyle w:val="TAL"/>
            </w:pPr>
            <w:r>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0E3CF0CC" w14:textId="77777777" w:rsidR="00A710CA" w:rsidRDefault="00A710CA" w:rsidP="00FC1921">
            <w:pPr>
              <w:pStyle w:val="TAL"/>
            </w:pPr>
            <w:r>
              <w:t>Otherwise, the IMS-ALG shall not include the br-send parameter in the SDP answer.</w:t>
            </w:r>
          </w:p>
          <w:p w14:paraId="52EE8911" w14:textId="77777777" w:rsidR="00A710CA" w:rsidRDefault="00A710CA" w:rsidP="00FC1921">
            <w:pPr>
              <w:pStyle w:val="TAL"/>
            </w:pPr>
            <w:r>
              <w:t>If the IMS-ALG also supplies the bw or bw-send parameter, the value of the br-send parameter shall be compatible with the values of those parameters.</w:t>
            </w:r>
          </w:p>
          <w:p w14:paraId="240D2B8B" w14:textId="77777777" w:rsidR="00A710CA" w:rsidRPr="002A15EA" w:rsidRDefault="00A710CA" w:rsidP="00FC1921">
            <w:pPr>
              <w:pStyle w:val="TAL"/>
            </w:pPr>
            <w:r>
              <w:t>If the IMS-ALG supplies the br-send parameter in the SDP answer, it shall also supply to the IMS-AGW the br-send parameter in the local descriptor for the termination towards the offerer with the same value.</w:t>
            </w:r>
          </w:p>
        </w:tc>
      </w:tr>
      <w:tr w:rsidR="00A710CA" w:rsidRPr="002A15EA" w14:paraId="15454CF6" w14:textId="77777777" w:rsidTr="00FC1921">
        <w:trPr>
          <w:jc w:val="center"/>
        </w:trPr>
        <w:tc>
          <w:tcPr>
            <w:tcW w:w="1135" w:type="dxa"/>
          </w:tcPr>
          <w:p w14:paraId="0CD62C41" w14:textId="77777777" w:rsidR="00A710CA" w:rsidRPr="002A15EA" w:rsidRDefault="00A710CA" w:rsidP="00FC1921">
            <w:pPr>
              <w:pStyle w:val="TAL"/>
              <w:rPr>
                <w:bCs/>
              </w:rPr>
            </w:pPr>
            <w:r w:rsidRPr="002A15EA">
              <w:rPr>
                <w:lang w:eastAsia="ja-JP"/>
              </w:rPr>
              <w:t>br-recv (N</w:t>
            </w:r>
            <w:r>
              <w:t>OTE</w:t>
            </w:r>
            <w:r w:rsidRPr="002A15EA">
              <w:rPr>
                <w:lang w:eastAsia="ja-JP"/>
              </w:rPr>
              <w:t> 1)</w:t>
            </w:r>
          </w:p>
        </w:tc>
        <w:tc>
          <w:tcPr>
            <w:tcW w:w="4111" w:type="dxa"/>
          </w:tcPr>
          <w:p w14:paraId="0F6C641A" w14:textId="77777777" w:rsidR="00A710CA" w:rsidRPr="002A15EA" w:rsidRDefault="00A710CA" w:rsidP="00FC1921">
            <w:pPr>
              <w:pStyle w:val="TAL"/>
              <w:rPr>
                <w:color w:val="000000"/>
              </w:rPr>
            </w:pPr>
            <w:r>
              <w:t xml:space="preserve">If the </w:t>
            </w:r>
            <w:r>
              <w:rPr>
                <w:rFonts w:eastAsia="MS Mincho"/>
                <w:lang w:eastAsia="ja-JP"/>
              </w:rPr>
              <w:t xml:space="preserve">br-recv </w:t>
            </w:r>
            <w:r>
              <w:t xml:space="preserve">parameter is contained in the SDP offer, the IMS-ALG shall check if the IMS-AGW supports the indicated bitrates, or a subset of them, in EVS primary mode in the send direction. If the indicated bitrates, and even each subset of them, are not supported, the IMS-ALG shall not select the IVAS payload type for transcoding. If the IMS-ALG selects the IVAS </w:t>
            </w:r>
            <w:r>
              <w:lastRenderedPageBreak/>
              <w:t>payload type, it shall forward this parameter to the IMS-AGW for the termination towards the offerer in the remote descriptor.</w:t>
            </w:r>
          </w:p>
        </w:tc>
        <w:tc>
          <w:tcPr>
            <w:tcW w:w="4395" w:type="dxa"/>
          </w:tcPr>
          <w:p w14:paraId="4C48EC8C" w14:textId="77777777" w:rsidR="00A710CA" w:rsidRDefault="00A710CA" w:rsidP="00FC1921">
            <w:pPr>
              <w:pStyle w:val="TAL"/>
            </w:pPr>
            <w:r>
              <w:lastRenderedPageBreak/>
              <w:t xml:space="preserve">If the br-send parameter is contained in the SDP offer, the IMS-ALG shall select a bitrate value, which is either the received br-send value or a subset of it, based on IMS-AGW capabilities and possible configured policies, and shall include the </w:t>
            </w:r>
            <w:r>
              <w:rPr>
                <w:rFonts w:eastAsia="Malgun Gothic"/>
                <w:lang w:eastAsia="ko-KR"/>
              </w:rPr>
              <w:t>br-recv parameter with the selected value that is also supplied towards the IMS-AGW in the SDP answer</w:t>
            </w:r>
            <w:r>
              <w:t>.</w:t>
            </w:r>
          </w:p>
          <w:p w14:paraId="24A78C0E" w14:textId="77777777" w:rsidR="00A710CA" w:rsidRDefault="00A710CA" w:rsidP="00FC1921">
            <w:pPr>
              <w:pStyle w:val="TAL"/>
            </w:pPr>
            <w:r>
              <w:lastRenderedPageBreak/>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4AB4BCB8" w14:textId="77777777" w:rsidR="00A710CA" w:rsidRDefault="00A710CA" w:rsidP="00FC1921">
            <w:pPr>
              <w:pStyle w:val="TAL"/>
            </w:pPr>
            <w:r>
              <w:t>Otherwise, the IMS-ALG shall not include the br-recv parameter in the SDP answer.</w:t>
            </w:r>
          </w:p>
          <w:p w14:paraId="12B8AB33" w14:textId="77777777" w:rsidR="00A710CA" w:rsidRDefault="00A710CA" w:rsidP="00FC1921">
            <w:pPr>
              <w:pStyle w:val="TAL"/>
            </w:pPr>
            <w:r>
              <w:t>If the IMS-ALG also supplies the bw or bw-recv parameter, the value of the br-recv parameter shall be compatible with the values of those parameters.</w:t>
            </w:r>
          </w:p>
          <w:p w14:paraId="518C7A86" w14:textId="77777777" w:rsidR="00A710CA" w:rsidRPr="002A15EA" w:rsidRDefault="00A710CA" w:rsidP="00FC1921">
            <w:pPr>
              <w:pStyle w:val="TAL"/>
            </w:pPr>
            <w:r>
              <w:t>If the IMS-ALG supplies the br-recv parameter in the SDP answer, it shall also supply to the IMS-AGW the br-recv parameter in the local descriptor for the termination towards the offerer with the same value.</w:t>
            </w:r>
          </w:p>
        </w:tc>
      </w:tr>
      <w:tr w:rsidR="00A710CA" w:rsidRPr="002A15EA" w14:paraId="12857262" w14:textId="77777777" w:rsidTr="00FC1921">
        <w:trPr>
          <w:jc w:val="center"/>
        </w:trPr>
        <w:tc>
          <w:tcPr>
            <w:tcW w:w="1135" w:type="dxa"/>
          </w:tcPr>
          <w:p w14:paraId="1EA62A86" w14:textId="77777777" w:rsidR="00A710CA" w:rsidRPr="002A15EA" w:rsidRDefault="00A710CA" w:rsidP="00FC1921">
            <w:pPr>
              <w:pStyle w:val="TAL"/>
              <w:rPr>
                <w:bCs/>
              </w:rPr>
            </w:pPr>
            <w:r w:rsidRPr="002A15EA">
              <w:rPr>
                <w:lang w:eastAsia="ja-JP"/>
              </w:rPr>
              <w:lastRenderedPageBreak/>
              <w:t>bw (N</w:t>
            </w:r>
            <w:r>
              <w:t>OTE</w:t>
            </w:r>
            <w:r w:rsidRPr="002A15EA">
              <w:rPr>
                <w:lang w:eastAsia="ja-JP"/>
              </w:rPr>
              <w:t> 1)</w:t>
            </w:r>
          </w:p>
        </w:tc>
        <w:tc>
          <w:tcPr>
            <w:tcW w:w="4111" w:type="dxa"/>
          </w:tcPr>
          <w:p w14:paraId="67BA1026" w14:textId="77777777" w:rsidR="00A710CA" w:rsidRPr="002A15EA" w:rsidRDefault="00A710CA" w:rsidP="00FC1921">
            <w:pPr>
              <w:pStyle w:val="TAL"/>
            </w:pPr>
            <w:r>
              <w:t xml:space="preserve">If the </w:t>
            </w:r>
            <w:r>
              <w:rPr>
                <w:rFonts w:eastAsia="MS Mincho"/>
                <w:lang w:eastAsia="ja-JP"/>
              </w:rPr>
              <w:t xml:space="preserve">bw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IVAS payload type for transcoding. If the IMS-ALG selects the IVAS payload type, it shall forward this parameter to the IMS-AGW for the termination towards the offerer in the remote descriptor.</w:t>
            </w:r>
          </w:p>
        </w:tc>
        <w:tc>
          <w:tcPr>
            <w:tcW w:w="4395" w:type="dxa"/>
          </w:tcPr>
          <w:p w14:paraId="680A67DB" w14:textId="77777777" w:rsidR="00A710CA" w:rsidRDefault="00A710CA" w:rsidP="00FC1921">
            <w:pPr>
              <w:pStyle w:val="TAL"/>
            </w:pPr>
            <w:r>
              <w:t xml:space="preserve">If the bw parameter is contained in the SDP offer, the IMS-ALG shall select a sampling bandwidth value, which is either the received bw value or a subset of it, based on IMS-AGW capabilities and possible configured policies, and shall include the </w:t>
            </w:r>
            <w:r>
              <w:rPr>
                <w:rFonts w:eastAsia="Malgun Gothic"/>
                <w:lang w:eastAsia="ko-KR"/>
              </w:rPr>
              <w:t>bw parameter with the selected value that is also supplied towards the IMS-AGW in the SDP answer</w:t>
            </w:r>
            <w:r>
              <w:t>.</w:t>
            </w:r>
          </w:p>
          <w:p w14:paraId="723F2588" w14:textId="77777777" w:rsidR="00A710CA" w:rsidRDefault="00A710CA" w:rsidP="00FC1921">
            <w:pPr>
              <w:pStyle w:val="TAL"/>
            </w:pPr>
            <w:r>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7B8FBE99" w14:textId="77777777" w:rsidR="00A710CA" w:rsidRDefault="00A710CA" w:rsidP="00FC1921">
            <w:pPr>
              <w:pStyle w:val="TAL"/>
            </w:pPr>
            <w:r>
              <w:t>Otherwise, the IMS-ALG shall not include this parameter in the SDP answer.</w:t>
            </w:r>
          </w:p>
          <w:p w14:paraId="548FFEDF" w14:textId="77777777" w:rsidR="00A710CA" w:rsidRDefault="00A710CA" w:rsidP="00FC1921">
            <w:pPr>
              <w:pStyle w:val="TAL"/>
            </w:pPr>
            <w:r>
              <w:t>If the IMS-ALG also supplies the br, br-send or br-recv parameter, the value of the bw parameter shall be compatible with the values of those parameters.</w:t>
            </w:r>
          </w:p>
          <w:p w14:paraId="3331A4A1" w14:textId="77777777" w:rsidR="00A710CA" w:rsidRPr="002A15EA" w:rsidRDefault="00A710CA" w:rsidP="00FC1921">
            <w:pPr>
              <w:pStyle w:val="TAL"/>
            </w:pPr>
            <w:r>
              <w:t>If the IMS-ALG supplies the bw parameter in the SDP answer, it shall also supply to the IMS-AGW the bw parameter in the local descriptor for the termination towards the offerer with the same value.</w:t>
            </w:r>
          </w:p>
        </w:tc>
      </w:tr>
      <w:tr w:rsidR="00A710CA" w:rsidRPr="002A15EA" w14:paraId="7291F511" w14:textId="77777777" w:rsidTr="00FC1921">
        <w:trPr>
          <w:jc w:val="center"/>
        </w:trPr>
        <w:tc>
          <w:tcPr>
            <w:tcW w:w="1135" w:type="dxa"/>
          </w:tcPr>
          <w:p w14:paraId="2481CE6E" w14:textId="77777777" w:rsidR="00A710CA" w:rsidRPr="002A15EA" w:rsidRDefault="00A710CA" w:rsidP="00FC1921">
            <w:pPr>
              <w:pStyle w:val="TAL"/>
              <w:rPr>
                <w:bCs/>
              </w:rPr>
            </w:pPr>
            <w:r w:rsidRPr="002A15EA">
              <w:rPr>
                <w:lang w:eastAsia="ja-JP"/>
              </w:rPr>
              <w:t>bw-send (N</w:t>
            </w:r>
            <w:r>
              <w:t>OTE</w:t>
            </w:r>
            <w:r w:rsidRPr="002A15EA">
              <w:rPr>
                <w:lang w:eastAsia="ja-JP"/>
              </w:rPr>
              <w:t> 1)</w:t>
            </w:r>
          </w:p>
        </w:tc>
        <w:tc>
          <w:tcPr>
            <w:tcW w:w="4111" w:type="dxa"/>
          </w:tcPr>
          <w:p w14:paraId="22D9079D" w14:textId="77777777" w:rsidR="00A710CA" w:rsidRPr="002A15EA" w:rsidRDefault="00A710CA" w:rsidP="00FC1921">
            <w:pPr>
              <w:pStyle w:val="TAL"/>
            </w:pPr>
            <w:r>
              <w:t xml:space="preserve">If the </w:t>
            </w:r>
            <w:r>
              <w:rPr>
                <w:rFonts w:eastAsia="MS Mincho"/>
                <w:lang w:eastAsia="ja-JP"/>
              </w:rPr>
              <w:t xml:space="preserve">bw-send </w:t>
            </w:r>
            <w:r>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IVAS payload type for transcoding. If the IMS-ALG selects the IVAS payload type, it shall forward this parameter to the IMS-AGW for the termination towards the offerer in the remote descriptor.</w:t>
            </w:r>
          </w:p>
        </w:tc>
        <w:tc>
          <w:tcPr>
            <w:tcW w:w="4395" w:type="dxa"/>
          </w:tcPr>
          <w:p w14:paraId="7B05C79B" w14:textId="77777777" w:rsidR="00A710CA" w:rsidRDefault="00A710CA" w:rsidP="00FC1921">
            <w:pPr>
              <w:pStyle w:val="TAL"/>
            </w:pPr>
            <w:r>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Pr>
                <w:rFonts w:eastAsia="Malgun Gothic"/>
                <w:lang w:eastAsia="ko-KR"/>
              </w:rPr>
              <w:t>bw-send parameter with the selected value in the SDP answer</w:t>
            </w:r>
            <w:r>
              <w:t>.</w:t>
            </w:r>
          </w:p>
          <w:p w14:paraId="27C780A4" w14:textId="77777777" w:rsidR="00A710CA" w:rsidRDefault="00A710CA" w:rsidP="00FC1921">
            <w:pPr>
              <w:pStyle w:val="TAL"/>
            </w:pPr>
            <w:r>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2B9EECD2" w14:textId="77777777" w:rsidR="00A710CA" w:rsidRDefault="00A710CA" w:rsidP="00FC1921">
            <w:pPr>
              <w:pStyle w:val="TAL"/>
            </w:pPr>
            <w:r>
              <w:t>Otherwise, the IMS-ALG shall not include the br-send parameter in the SDP answer.</w:t>
            </w:r>
          </w:p>
          <w:p w14:paraId="0AEFF495" w14:textId="77777777" w:rsidR="00A710CA" w:rsidRDefault="00A710CA" w:rsidP="00FC1921">
            <w:pPr>
              <w:pStyle w:val="TAL"/>
            </w:pPr>
            <w:r>
              <w:t xml:space="preserve">If the IMS-ALG also supplies the </w:t>
            </w:r>
            <w:r w:rsidRPr="00B4311C">
              <w:t>br or br-send parameter, the value of the bw-send</w:t>
            </w:r>
            <w:r>
              <w:t xml:space="preserve"> parameter shall be compatible with the values of those parameters.</w:t>
            </w:r>
          </w:p>
          <w:p w14:paraId="3286A5C3" w14:textId="77777777" w:rsidR="00A710CA" w:rsidRPr="002A15EA" w:rsidRDefault="00A710CA" w:rsidP="00FC1921">
            <w:pPr>
              <w:pStyle w:val="TAL"/>
            </w:pPr>
            <w:r>
              <w:t>If the IMS-ALG supplies the bw-send parameter in the SDP answer, it shall also supply to the IMS-AGW the bw-send parameter in the local descriptor for the termination towards the offerer with the same value.</w:t>
            </w:r>
          </w:p>
        </w:tc>
      </w:tr>
      <w:tr w:rsidR="00A710CA" w:rsidRPr="002A15EA" w14:paraId="74C99A6E" w14:textId="77777777" w:rsidTr="00FC1921">
        <w:trPr>
          <w:jc w:val="center"/>
        </w:trPr>
        <w:tc>
          <w:tcPr>
            <w:tcW w:w="1135" w:type="dxa"/>
          </w:tcPr>
          <w:p w14:paraId="64737519" w14:textId="77777777" w:rsidR="00A710CA" w:rsidRPr="002A15EA" w:rsidRDefault="00A710CA" w:rsidP="00FC1921">
            <w:pPr>
              <w:pStyle w:val="TAL"/>
              <w:rPr>
                <w:bCs/>
              </w:rPr>
            </w:pPr>
            <w:r w:rsidRPr="002A15EA">
              <w:rPr>
                <w:lang w:eastAsia="ja-JP"/>
              </w:rPr>
              <w:t>bw-recv (N</w:t>
            </w:r>
            <w:r>
              <w:t>OTE</w:t>
            </w:r>
            <w:r w:rsidRPr="002A15EA">
              <w:rPr>
                <w:lang w:eastAsia="ja-JP"/>
              </w:rPr>
              <w:t> 1)</w:t>
            </w:r>
          </w:p>
        </w:tc>
        <w:tc>
          <w:tcPr>
            <w:tcW w:w="4111" w:type="dxa"/>
          </w:tcPr>
          <w:p w14:paraId="3C603DE3" w14:textId="77777777" w:rsidR="00A710CA" w:rsidRPr="002A15EA" w:rsidRDefault="00A710CA" w:rsidP="00FC1921">
            <w:pPr>
              <w:pStyle w:val="TAL"/>
            </w:pPr>
            <w:r>
              <w:t xml:space="preserve">If the </w:t>
            </w:r>
            <w:r>
              <w:rPr>
                <w:rFonts w:eastAsia="MS Mincho"/>
                <w:lang w:eastAsia="ja-JP"/>
              </w:rPr>
              <w:t xml:space="preserve">br-recv </w:t>
            </w:r>
            <w:r>
              <w:t xml:space="preserve">parameter is contained in the SDP offer, the IMS-ALG shall check if the IMS-AGW supports the indicated sampling bandwidths, or a subset of them, in EVS primary mode in the send direction. If the indicated sampling </w:t>
            </w:r>
            <w:r>
              <w:lastRenderedPageBreak/>
              <w:t>bandwidths, and even each subset of them, are not supported, the IMS-ALG shall not select the IVAS payload type for transcoding. If the IMS-ALG selects the IVAS payload type, it shall forward the bw-recv parameter to the IMS-AGW for the termination towards the offerer in the remote descriptor.</w:t>
            </w:r>
          </w:p>
        </w:tc>
        <w:tc>
          <w:tcPr>
            <w:tcW w:w="4395" w:type="dxa"/>
          </w:tcPr>
          <w:p w14:paraId="53330654" w14:textId="77777777" w:rsidR="00A710CA" w:rsidRDefault="00A710CA" w:rsidP="00FC1921">
            <w:pPr>
              <w:pStyle w:val="TAL"/>
            </w:pPr>
            <w:r>
              <w:lastRenderedPageBreak/>
              <w:t xml:space="preserve">If the bw-send parameter is contained in the SDP offer, the IMS-ALG shall select a sampling bandwidths value, which is either the received bw-send value or a subset of it, based on IMS-AGW capabilities and possible configured policies, and </w:t>
            </w:r>
            <w:r>
              <w:lastRenderedPageBreak/>
              <w:t xml:space="preserve">shall include the </w:t>
            </w:r>
            <w:r>
              <w:rPr>
                <w:rFonts w:eastAsia="Malgun Gothic"/>
                <w:lang w:eastAsia="ko-KR"/>
              </w:rPr>
              <w:t>bw-recv parameter with the selected value in the SDP answer</w:t>
            </w:r>
            <w:r>
              <w:t>.</w:t>
            </w:r>
          </w:p>
          <w:p w14:paraId="6786AEB0" w14:textId="77777777" w:rsidR="00A710CA" w:rsidRDefault="00A710CA" w:rsidP="00FC1921">
            <w:pPr>
              <w:pStyle w:val="TAL"/>
            </w:pPr>
            <w:r>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34E87E8A" w14:textId="77777777" w:rsidR="00A710CA" w:rsidRDefault="00A710CA" w:rsidP="00FC1921">
            <w:pPr>
              <w:pStyle w:val="TAL"/>
            </w:pPr>
            <w:r>
              <w:t>Otherwise, the IMS-ALG shall not include the bw-recv parameter in the SDP answer.</w:t>
            </w:r>
          </w:p>
          <w:p w14:paraId="564B3D7D" w14:textId="77777777" w:rsidR="00A710CA" w:rsidRDefault="00A710CA" w:rsidP="00FC1921">
            <w:pPr>
              <w:pStyle w:val="TAL"/>
            </w:pPr>
            <w:r>
              <w:t>If the IMS-ALG also supplies the br or br-recv parameter, the value of the bw-recv parameter shall be compatible with the values of those parameters.</w:t>
            </w:r>
          </w:p>
          <w:p w14:paraId="1F82B795" w14:textId="77777777" w:rsidR="00A710CA" w:rsidRPr="002A15EA" w:rsidRDefault="00A710CA" w:rsidP="00FC1921">
            <w:pPr>
              <w:pStyle w:val="TAL"/>
            </w:pPr>
            <w:r>
              <w:t xml:space="preserve">If the IMS-ALG supplies the </w:t>
            </w:r>
            <w:r w:rsidRPr="002A15EA">
              <w:rPr>
                <w:lang w:eastAsia="ja-JP"/>
              </w:rPr>
              <w:t>bw-recv</w:t>
            </w:r>
            <w:r>
              <w:t xml:space="preserve"> parameter in the SDP answer, it shall also supply it to the IMS-AGW in the local descriptor for the termination towards the offerer with the same value.</w:t>
            </w:r>
          </w:p>
        </w:tc>
      </w:tr>
      <w:tr w:rsidR="00A710CA" w:rsidRPr="002A15EA" w14:paraId="1338BAC8" w14:textId="77777777" w:rsidTr="00FC1921">
        <w:trPr>
          <w:jc w:val="center"/>
        </w:trPr>
        <w:tc>
          <w:tcPr>
            <w:tcW w:w="1135" w:type="dxa"/>
            <w:tcBorders>
              <w:bottom w:val="single" w:sz="4" w:space="0" w:color="auto"/>
            </w:tcBorders>
          </w:tcPr>
          <w:p w14:paraId="75365CDA" w14:textId="77777777" w:rsidR="00A710CA" w:rsidRPr="002A15EA" w:rsidRDefault="00A710CA" w:rsidP="00FC1921">
            <w:pPr>
              <w:pStyle w:val="TAL"/>
              <w:rPr>
                <w:lang w:eastAsia="ja-JP"/>
              </w:rPr>
            </w:pPr>
            <w:r w:rsidRPr="002A15EA">
              <w:rPr>
                <w:lang w:eastAsia="ja-JP"/>
              </w:rPr>
              <w:lastRenderedPageBreak/>
              <w:t>cmr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419510CE" w14:textId="77777777" w:rsidR="00A710CA" w:rsidRPr="002A15EA" w:rsidRDefault="00A710CA" w:rsidP="00FC1921">
            <w:pPr>
              <w:pStyle w:val="TAL"/>
            </w:pPr>
            <w:r>
              <w:t xml:space="preserve">If the </w:t>
            </w:r>
            <w:r>
              <w:rPr>
                <w:rFonts w:eastAsia="MS Mincho"/>
                <w:lang w:eastAsia="ja-JP"/>
              </w:rPr>
              <w:t xml:space="preserve">cmr </w:t>
            </w:r>
            <w:r>
              <w:t>parameter is contained in the SDP offer and the IMS-ALG selects the IVAS payload type for transcoding, the IMS-ALG shall forward this parameter to the IMS-AGW for the termination towards the offerer in the remote descriptor.</w:t>
            </w:r>
          </w:p>
        </w:tc>
        <w:tc>
          <w:tcPr>
            <w:tcW w:w="4395" w:type="dxa"/>
            <w:tcBorders>
              <w:bottom w:val="single" w:sz="4" w:space="0" w:color="auto"/>
            </w:tcBorders>
          </w:tcPr>
          <w:p w14:paraId="0EB2812F" w14:textId="77777777" w:rsidR="00A710CA" w:rsidRDefault="00A710CA" w:rsidP="00FC1921">
            <w:pPr>
              <w:pStyle w:val="TAL"/>
              <w:rPr>
                <w:rFonts w:eastAsia="Malgun Gothic"/>
                <w:lang w:eastAsia="ko-KR"/>
              </w:rPr>
            </w:pPr>
            <w:r>
              <w:t xml:space="preserve">If the cmr parameter is contained in the SDP offer, the IMS-ALG shall include the </w:t>
            </w:r>
            <w:r>
              <w:rPr>
                <w:rFonts w:eastAsia="Malgun Gothic"/>
                <w:lang w:eastAsia="ko-KR"/>
              </w:rPr>
              <w:t>cmr parameter with unmodified value in the SDP answer.</w:t>
            </w:r>
          </w:p>
          <w:p w14:paraId="7112B373" w14:textId="77777777" w:rsidR="00A710CA" w:rsidRDefault="00A710CA" w:rsidP="00FC1921">
            <w:pPr>
              <w:pStyle w:val="TAL"/>
            </w:pPr>
            <w:r>
              <w:t>Otherwise, if the IMS-AGW desires to disable codec mode requests within the IVAS RTP payload (due to the IMS-AGW capabilities or policies), it shall include the cmr parameter with value -1 in the SDP answer it sends.</w:t>
            </w:r>
          </w:p>
          <w:p w14:paraId="757B38A3" w14:textId="77777777" w:rsidR="00A710CA" w:rsidRPr="002A15EA" w:rsidRDefault="00A710CA" w:rsidP="00FC1921">
            <w:pPr>
              <w:pStyle w:val="TAL"/>
            </w:pPr>
            <w:r>
              <w:t>If the IMS-ALG supplies the cmr parameter in the SDP answer, it shall also supply it to the IMS-AGW in the local descriptor for the termination towards the offerer with the same value.</w:t>
            </w:r>
          </w:p>
        </w:tc>
      </w:tr>
      <w:tr w:rsidR="00A710CA" w:rsidRPr="002A15EA" w14:paraId="6A1078DC" w14:textId="77777777" w:rsidTr="00FC1921">
        <w:trPr>
          <w:jc w:val="center"/>
        </w:trPr>
        <w:tc>
          <w:tcPr>
            <w:tcW w:w="1135" w:type="dxa"/>
            <w:tcBorders>
              <w:top w:val="single" w:sz="4" w:space="0" w:color="auto"/>
              <w:bottom w:val="single" w:sz="4" w:space="0" w:color="auto"/>
            </w:tcBorders>
          </w:tcPr>
          <w:p w14:paraId="02623DFC" w14:textId="77777777" w:rsidR="00A710CA" w:rsidRPr="002A15EA" w:rsidRDefault="00A710CA" w:rsidP="00FC192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DF0B049" w14:textId="77777777" w:rsidR="00A710CA" w:rsidRPr="002A15EA" w:rsidRDefault="00A710CA" w:rsidP="00FC1921">
            <w:pPr>
              <w:pStyle w:val="TAL"/>
            </w:pPr>
            <w:r>
              <w:t xml:space="preserve">If the </w:t>
            </w:r>
            <w:r>
              <w:rPr>
                <w:rFonts w:eastAsia="MS Mincho"/>
                <w:lang w:eastAsia="ja-JP"/>
              </w:rPr>
              <w:t xml:space="preserve">ch-aw-recv </w:t>
            </w:r>
            <w:r>
              <w:t>parameter is contained in the SDP offer the IMS-ALG shall check if the IMS-AGW supports the indicated mode in the send direction. If the indicated mode is not supported, the IMS-ALG shall not select the IVAS payload type for transcoding. If the IMS-ALG selects the IVAS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65A79BCA" w14:textId="77777777" w:rsidR="00A710CA" w:rsidRPr="002A15EA" w:rsidRDefault="00A710CA" w:rsidP="00FC1921">
            <w:pPr>
              <w:pStyle w:val="TAL"/>
            </w:pPr>
            <w:r>
              <w:t xml:space="preserve">If the IMS-ALG it desires to control the channel-aware mode of IVAS in EVS Primary mode in the receive direction, e.g. to disable it with value -1, it shall include the ch-aw-recv parameter in the SDP offer </w:t>
            </w:r>
            <w:r>
              <w:rPr>
                <w:rFonts w:eastAsia="Malgun Gothic"/>
                <w:lang w:eastAsia="ko-KR"/>
              </w:rPr>
              <w:t>and</w:t>
            </w:r>
            <w:r>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A710CA" w:rsidRPr="002A15EA" w14:paraId="7F7EBA29" w14:textId="77777777" w:rsidTr="00FC1921">
        <w:trPr>
          <w:jc w:val="center"/>
        </w:trPr>
        <w:tc>
          <w:tcPr>
            <w:tcW w:w="1135" w:type="dxa"/>
            <w:tcBorders>
              <w:top w:val="single" w:sz="4" w:space="0" w:color="auto"/>
              <w:bottom w:val="single" w:sz="4" w:space="0" w:color="auto"/>
            </w:tcBorders>
          </w:tcPr>
          <w:p w14:paraId="14F98004" w14:textId="77777777" w:rsidR="00A710CA" w:rsidRPr="002A15EA" w:rsidRDefault="00A710CA" w:rsidP="00FC192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2B0E91A" w14:textId="77777777" w:rsidR="00A710CA" w:rsidRDefault="00A710CA" w:rsidP="00FC1921">
            <w:pPr>
              <w:pStyle w:val="TAL"/>
            </w:pPr>
            <w:r>
              <w:t xml:space="preserve">If the </w:t>
            </w:r>
            <w:r>
              <w:rPr>
                <w:lang w:eastAsia="ja-JP"/>
              </w:rPr>
              <w:t xml:space="preserve">mode-set </w:t>
            </w:r>
            <w:r>
              <w:t>parameter is contained in the SDP offer and the IMS-ALG selects the IVAS payload type for transcoding, the IMS-ALG shall forward this parameter to the IMS-AGW for the termination towards the offerer in the remote descriptor.</w:t>
            </w:r>
          </w:p>
          <w:p w14:paraId="17EB6782" w14:textId="77777777" w:rsidR="00A710CA" w:rsidRPr="002A15EA" w:rsidRDefault="00A710CA" w:rsidP="00FC1921">
            <w:pPr>
              <w:pStyle w:val="TAL"/>
            </w:pPr>
            <w:r>
              <w:t xml:space="preserve">If the </w:t>
            </w:r>
            <w:r>
              <w:rPr>
                <w:lang w:eastAsia="ja-JP"/>
              </w:rPr>
              <w:t xml:space="preserve">mode-set </w:t>
            </w:r>
            <w:r>
              <w:t xml:space="preserve">parameter is contained in the SDP offer and the IMS-ALG expects that IVAS using </w:t>
            </w:r>
            <w:r>
              <w:rPr>
                <w:lang w:val="en-US"/>
              </w:rPr>
              <w:t xml:space="preserve">AMR-WB IO mode </w:t>
            </w:r>
            <w:r>
              <w:t>will be interworked with AMR-WB (e.g. if IVAS is the first payload type in the received SDP offer, and the IMS-ALG adds a AMR-WB payload type), the IMS-ALG should include the mode-set parameter with the same value for the AMR-WB payload in the SDP offer it forwards.</w:t>
            </w:r>
          </w:p>
        </w:tc>
        <w:tc>
          <w:tcPr>
            <w:tcW w:w="4395" w:type="dxa"/>
            <w:tcBorders>
              <w:top w:val="single" w:sz="4" w:space="0" w:color="auto"/>
              <w:bottom w:val="single" w:sz="4" w:space="0" w:color="auto"/>
            </w:tcBorders>
          </w:tcPr>
          <w:p w14:paraId="3CEEB0A2" w14:textId="77777777" w:rsidR="00A710CA" w:rsidRDefault="00A710CA" w:rsidP="00FC1921">
            <w:pPr>
              <w:pStyle w:val="TAL"/>
              <w:rPr>
                <w:rFonts w:eastAsia="Malgun Gothic"/>
                <w:lang w:eastAsia="ko-KR"/>
              </w:rPr>
            </w:pPr>
            <w:r>
              <w:t xml:space="preserve">If the </w:t>
            </w:r>
            <w:r>
              <w:rPr>
                <w:lang w:eastAsia="ja-JP"/>
              </w:rPr>
              <w:t xml:space="preserve">mode-set </w:t>
            </w:r>
            <w:r>
              <w:t xml:space="preserve">parameter is contained in the SDP offer, the IMS-ALG shall include the </w:t>
            </w:r>
            <w:r>
              <w:rPr>
                <w:lang w:eastAsia="ja-JP"/>
              </w:rPr>
              <w:t xml:space="preserve">mode-set </w:t>
            </w:r>
            <w:r>
              <w:rPr>
                <w:rFonts w:eastAsia="Malgun Gothic"/>
                <w:lang w:eastAsia="ko-KR"/>
              </w:rPr>
              <w:t>parameter with unmodified value in the SDP answer.</w:t>
            </w:r>
          </w:p>
          <w:p w14:paraId="2BFAF87E" w14:textId="77777777" w:rsidR="00A710CA" w:rsidRDefault="00A710CA" w:rsidP="00FC1921">
            <w:pPr>
              <w:pStyle w:val="TAL"/>
            </w:pPr>
            <w:r>
              <w:t xml:space="preserve">Otherwise, if the mode-set parameter is contained in the SDP answer for an AMR-WB payload type and the IMS-ALG decides that the IVAS codec using </w:t>
            </w:r>
            <w:r>
              <w:rPr>
                <w:lang w:val="en-US"/>
              </w:rPr>
              <w:t xml:space="preserve">AMR-WB IO mode </w:t>
            </w:r>
            <w:r>
              <w:t>will be interworked with that AMR-WB payload type, the IMS-ALG should include that mode-set parameter for the IVAS payload in the SDP answer it forwards.</w:t>
            </w:r>
          </w:p>
          <w:p w14:paraId="561BB1BE" w14:textId="77777777" w:rsidR="00A710CA" w:rsidRPr="002A15EA" w:rsidRDefault="00A710CA" w:rsidP="00FC1921">
            <w:pPr>
              <w:pStyle w:val="TAL"/>
            </w:pPr>
            <w:r>
              <w:t>If the IMS-ALG supplies the mode-set parameter in the SDP answer, it shall also supply it to the IMS-AGW in the local descriptor for the termination towards the offerer with the same value.</w:t>
            </w:r>
          </w:p>
        </w:tc>
      </w:tr>
      <w:tr w:rsidR="00A710CA" w:rsidRPr="002A15EA" w14:paraId="72F98269" w14:textId="77777777" w:rsidTr="00FC1921">
        <w:trPr>
          <w:jc w:val="center"/>
        </w:trPr>
        <w:tc>
          <w:tcPr>
            <w:tcW w:w="1135" w:type="dxa"/>
            <w:tcBorders>
              <w:top w:val="single" w:sz="4" w:space="0" w:color="auto"/>
              <w:bottom w:val="single" w:sz="4" w:space="0" w:color="auto"/>
            </w:tcBorders>
          </w:tcPr>
          <w:p w14:paraId="3BB8A590" w14:textId="77777777" w:rsidR="00A710CA" w:rsidRPr="002A15EA" w:rsidRDefault="00A710CA" w:rsidP="00FC192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5B46A18" w14:textId="77777777" w:rsidR="00A710CA" w:rsidRDefault="00A710CA" w:rsidP="00FC1921">
            <w:pPr>
              <w:pStyle w:val="TAL"/>
            </w:pPr>
            <w:r>
              <w:t xml:space="preserve">If the </w:t>
            </w:r>
            <w:r>
              <w:rPr>
                <w:lang w:eastAsia="ja-JP"/>
              </w:rPr>
              <w:t xml:space="preserve">mode-change-period </w:t>
            </w:r>
            <w:r>
              <w:t>parameter is contained in the SDP offer and the IMS-ALG selects the IVAS payload type for transcoding, the IMS-ALG shall forward this parameter to the IMS-AGW for the termination towards the offerer in the remote descriptor.</w:t>
            </w:r>
          </w:p>
          <w:p w14:paraId="6556D9F5" w14:textId="77777777" w:rsidR="00A710CA" w:rsidRPr="002A15EA" w:rsidRDefault="00A710CA" w:rsidP="00FC1921">
            <w:pPr>
              <w:pStyle w:val="TAL"/>
            </w:pPr>
            <w:r>
              <w:t xml:space="preserve">If the </w:t>
            </w:r>
            <w:r>
              <w:rPr>
                <w:lang w:eastAsia="ja-JP"/>
              </w:rPr>
              <w:t xml:space="preserve">mode-change-period </w:t>
            </w:r>
            <w:r>
              <w:t xml:space="preserve">parameter is contained in the SDP offer and the IMS-ALG expects that IVAS using </w:t>
            </w:r>
            <w:r>
              <w:rPr>
                <w:lang w:val="en-US"/>
              </w:rPr>
              <w:t>AMR-WB IO mode</w:t>
            </w:r>
            <w:r>
              <w:t xml:space="preserve"> will be interworked with AMR-WB (e.g. if IVAS is the first payload type in the received SDP offer, and the IMS-ALG adds the AMR-WB payload type), the IMS-ALG should include the </w:t>
            </w:r>
            <w:r>
              <w:rPr>
                <w:lang w:eastAsia="ja-JP"/>
              </w:rPr>
              <w:t>mode-change-</w:t>
            </w:r>
            <w:r>
              <w:rPr>
                <w:lang w:eastAsia="ja-JP"/>
              </w:rPr>
              <w:lastRenderedPageBreak/>
              <w:t xml:space="preserve">period </w:t>
            </w:r>
            <w:r>
              <w:t>parameter with the same value for the AMR-WB payload type in the SDP offer it forwards.</w:t>
            </w:r>
          </w:p>
        </w:tc>
        <w:tc>
          <w:tcPr>
            <w:tcW w:w="4395" w:type="dxa"/>
            <w:tcBorders>
              <w:top w:val="single" w:sz="4" w:space="0" w:color="auto"/>
              <w:bottom w:val="single" w:sz="4" w:space="0" w:color="auto"/>
            </w:tcBorders>
          </w:tcPr>
          <w:p w14:paraId="4FF47188" w14:textId="77777777" w:rsidR="00A710CA" w:rsidRDefault="00A710CA" w:rsidP="00FC1921">
            <w:pPr>
              <w:pStyle w:val="TAL"/>
            </w:pPr>
            <w:r>
              <w:lastRenderedPageBreak/>
              <w:t xml:space="preserve">If the mode-change-period parameter is contained in the SDP answer for the AMR-WB payload type and the IMS-ALG decides the IVAS codec using </w:t>
            </w:r>
            <w:r>
              <w:rPr>
                <w:lang w:val="en-US"/>
              </w:rPr>
              <w:t>AMR-WB IO mode</w:t>
            </w:r>
            <w:r>
              <w:t xml:space="preserve"> will be interworked with that AMR-WB payload type, the IMS-ALG should include the mode-change-period parameter for the IVAS payload in the SDP answer it forwards.</w:t>
            </w:r>
          </w:p>
          <w:p w14:paraId="6FB44CF7" w14:textId="77777777" w:rsidR="00A710CA" w:rsidRPr="002A15EA" w:rsidRDefault="00A710CA" w:rsidP="00FC1921">
            <w:pPr>
              <w:pStyle w:val="TAL"/>
            </w:pPr>
            <w:r>
              <w:t>If the IMS-ALG supplies the mode-change-period parameter in the SDP answer, it shall also supply it to the IMS-AGW in the local descriptor for the termination towards the offerer with the same value.</w:t>
            </w:r>
          </w:p>
        </w:tc>
      </w:tr>
      <w:tr w:rsidR="00A710CA" w:rsidRPr="002A15EA" w14:paraId="246B13E1" w14:textId="77777777" w:rsidTr="00FC1921">
        <w:trPr>
          <w:jc w:val="center"/>
        </w:trPr>
        <w:tc>
          <w:tcPr>
            <w:tcW w:w="1135" w:type="dxa"/>
            <w:tcBorders>
              <w:top w:val="single" w:sz="4" w:space="0" w:color="auto"/>
              <w:bottom w:val="single" w:sz="4" w:space="0" w:color="auto"/>
            </w:tcBorders>
          </w:tcPr>
          <w:p w14:paraId="690CD886" w14:textId="77777777" w:rsidR="00A710CA" w:rsidRPr="002A15EA" w:rsidRDefault="00A710CA" w:rsidP="00FC192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CDB798D" w14:textId="77777777" w:rsidR="00A710CA" w:rsidRDefault="00A710CA" w:rsidP="00FC1921">
            <w:pPr>
              <w:pStyle w:val="TAL"/>
            </w:pPr>
            <w:r>
              <w:t xml:space="preserve">If the </w:t>
            </w:r>
            <w:r>
              <w:rPr>
                <w:lang w:eastAsia="ja-JP"/>
              </w:rPr>
              <w:t xml:space="preserve">mode-change-capability </w:t>
            </w:r>
            <w:r>
              <w:t>parameter is contained in the SDP offer and the IMS-ALG selects the IVAS payload type for transcoding, the IMS-ALG may forward this parameter to the IMS-AGW for the termination towards the offerer in the remote descriptor.</w:t>
            </w:r>
          </w:p>
          <w:p w14:paraId="7AD2ED23" w14:textId="77777777" w:rsidR="00A710CA" w:rsidRPr="002A15EA" w:rsidRDefault="00A710CA" w:rsidP="00FC1921">
            <w:pPr>
              <w:pStyle w:val="TAL"/>
            </w:pPr>
            <w:r>
              <w:t xml:space="preserve">If the IMS-ALG expects that IVAS using </w:t>
            </w:r>
            <w:r>
              <w:rPr>
                <w:lang w:val="en-US"/>
              </w:rPr>
              <w:t>AMR-WB IO mode</w:t>
            </w:r>
            <w:r>
              <w:t xml:space="preserve"> will be interworked with AMR-WB (e.g. if IVAS is the first payload type in the received SDP offer, and the IMS-ALG adds the AMR-WB payload type), the IMS-ALG should include the </w:t>
            </w:r>
            <w:r>
              <w:rPr>
                <w:lang w:eastAsia="ja-JP"/>
              </w:rPr>
              <w:t>mode-change-capability</w:t>
            </w:r>
            <w:r>
              <w:t xml:space="preserve"> parameter with value 2 for the AMR-WB payload in the SDP offer it forwards.</w:t>
            </w:r>
          </w:p>
        </w:tc>
        <w:tc>
          <w:tcPr>
            <w:tcW w:w="4395" w:type="dxa"/>
            <w:tcBorders>
              <w:top w:val="single" w:sz="4" w:space="0" w:color="auto"/>
              <w:bottom w:val="single" w:sz="4" w:space="0" w:color="auto"/>
            </w:tcBorders>
          </w:tcPr>
          <w:p w14:paraId="08E04C88" w14:textId="77777777" w:rsidR="00A710CA" w:rsidRDefault="00A710CA" w:rsidP="00FC1921">
            <w:pPr>
              <w:pStyle w:val="TAL"/>
            </w:pPr>
            <w:r>
              <w:t xml:space="preserve">If the IMS-ALG decides that the IVAS codec using </w:t>
            </w:r>
            <w:r>
              <w:rPr>
                <w:lang w:val="en-US"/>
              </w:rPr>
              <w:t>AMR-WB IO mode</w:t>
            </w:r>
            <w:r>
              <w:t xml:space="preserve"> is selected, the IMS-ALG shall either include the mode-change-capability parameter with value 2 or omit the parameter for the IVAS payload in the SDP answer it forwards.</w:t>
            </w:r>
          </w:p>
          <w:p w14:paraId="1FE4B7C7" w14:textId="77777777" w:rsidR="00A710CA" w:rsidRPr="002A15EA" w:rsidRDefault="00A710CA" w:rsidP="00FC1921">
            <w:pPr>
              <w:pStyle w:val="TAL"/>
            </w:pPr>
            <w:r>
              <w:t>If the IMS-ALG supplies the mode-change-capability parameter in the SDP answer, it may also supply it to the IMS-AGW in the local descriptor for the termination towards the offerer with the same value.</w:t>
            </w:r>
          </w:p>
        </w:tc>
      </w:tr>
      <w:tr w:rsidR="00A710CA" w:rsidRPr="002A15EA" w14:paraId="26EA92F2" w14:textId="77777777" w:rsidTr="00FC1921">
        <w:trPr>
          <w:jc w:val="center"/>
        </w:trPr>
        <w:tc>
          <w:tcPr>
            <w:tcW w:w="1135" w:type="dxa"/>
            <w:tcBorders>
              <w:top w:val="single" w:sz="4" w:space="0" w:color="auto"/>
              <w:bottom w:val="single" w:sz="4" w:space="0" w:color="auto"/>
            </w:tcBorders>
          </w:tcPr>
          <w:p w14:paraId="3AE65643" w14:textId="77777777" w:rsidR="00A710CA" w:rsidRPr="002A15EA" w:rsidRDefault="00A710CA" w:rsidP="00FC192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18812AB" w14:textId="77777777" w:rsidR="00A710CA" w:rsidRDefault="00A710CA" w:rsidP="00FC1921">
            <w:pPr>
              <w:pStyle w:val="TAL"/>
            </w:pPr>
            <w:r>
              <w:t xml:space="preserve">If the </w:t>
            </w:r>
            <w:r>
              <w:rPr>
                <w:lang w:eastAsia="ja-JP"/>
              </w:rPr>
              <w:t xml:space="preserve">mode-change-neighbor </w:t>
            </w:r>
            <w:r>
              <w:t>parameter is contained in the SDP offer and the IMS-ALG selects the IVAS payload type for transcoding, the IMS-ALG shall forward this parameter to the IMS-AGW for the termination towards the offerer in the remote descriptor.</w:t>
            </w:r>
          </w:p>
          <w:p w14:paraId="4C410B27" w14:textId="77777777" w:rsidR="00A710CA" w:rsidRPr="002A15EA" w:rsidRDefault="00A710CA" w:rsidP="00FC1921">
            <w:pPr>
              <w:pStyle w:val="TAL"/>
            </w:pPr>
            <w:r>
              <w:t xml:space="preserve">If the </w:t>
            </w:r>
            <w:r>
              <w:rPr>
                <w:lang w:eastAsia="ja-JP"/>
              </w:rPr>
              <w:t xml:space="preserve">mode-change-neighbor </w:t>
            </w:r>
            <w:r>
              <w:t xml:space="preserve">parameter is contained in the SDP offer and the IMS-ALG expects that IVAS using </w:t>
            </w:r>
            <w:r>
              <w:rPr>
                <w:lang w:val="en-US"/>
              </w:rPr>
              <w:t>AMR-WB IO mode</w:t>
            </w:r>
            <w:r>
              <w:t xml:space="preserve"> will be interworked with AMR-WB (e.g. if IVAS is the first payload type in the received SDP offer, and the IMS-ALG adds the AMR-WB payload type), the IMS-ALG should include the </w:t>
            </w:r>
            <w:r>
              <w:rPr>
                <w:lang w:eastAsia="ja-JP"/>
              </w:rPr>
              <w:t>mode-change-neighbor</w:t>
            </w:r>
            <w:r>
              <w:t xml:space="preserve"> with the same value for the AMR-WB payload in the SDP offer it forwards.</w:t>
            </w:r>
          </w:p>
        </w:tc>
        <w:tc>
          <w:tcPr>
            <w:tcW w:w="4395" w:type="dxa"/>
            <w:tcBorders>
              <w:top w:val="single" w:sz="4" w:space="0" w:color="auto"/>
              <w:bottom w:val="single" w:sz="4" w:space="0" w:color="auto"/>
            </w:tcBorders>
          </w:tcPr>
          <w:p w14:paraId="7655B99F" w14:textId="77777777" w:rsidR="00A710CA" w:rsidRDefault="00A710CA" w:rsidP="00FC1921">
            <w:pPr>
              <w:pStyle w:val="TAL"/>
            </w:pPr>
            <w:r>
              <w:t xml:space="preserve">If the mode-change-neighbor parameter is contained in the SDP answer for the AMR-WB payload type and the IMS-ALG decides that the IVAS codec using </w:t>
            </w:r>
            <w:r>
              <w:rPr>
                <w:lang w:val="en-US"/>
              </w:rPr>
              <w:t>AMR-WB IO mode</w:t>
            </w:r>
            <w:r>
              <w:t xml:space="preserve"> will be interworked with that AMR-WB payload type, the IMS-ALG should include the mode-change-neighbor parameter for the IVAS payload in the SDP answer it forwards.</w:t>
            </w:r>
          </w:p>
          <w:p w14:paraId="51BEFC86" w14:textId="77777777" w:rsidR="00A710CA" w:rsidRPr="002A15EA" w:rsidRDefault="00A710CA" w:rsidP="00FC1921">
            <w:pPr>
              <w:pStyle w:val="TAL"/>
            </w:pPr>
            <w:r>
              <w:t>If the IMS-ALG supplies the mode-change-neighbor parameter in the SDP answer, it shall also supply it to the IMS-AGW in the local descriptor for the termination towards the offerer with the same value.</w:t>
            </w:r>
          </w:p>
        </w:tc>
      </w:tr>
      <w:tr w:rsidR="00A710CA" w:rsidRPr="002A15EA" w14:paraId="3857955E" w14:textId="77777777" w:rsidTr="00FC1921">
        <w:trPr>
          <w:jc w:val="center"/>
        </w:trPr>
        <w:tc>
          <w:tcPr>
            <w:tcW w:w="1135" w:type="dxa"/>
            <w:tcBorders>
              <w:top w:val="single" w:sz="4" w:space="0" w:color="auto"/>
              <w:bottom w:val="single" w:sz="4" w:space="0" w:color="auto"/>
            </w:tcBorders>
          </w:tcPr>
          <w:p w14:paraId="101427D5" w14:textId="77777777" w:rsidR="00A710CA" w:rsidRPr="002A15EA" w:rsidRDefault="00A710CA" w:rsidP="00FC192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048C8A7" w14:textId="77777777" w:rsidR="00A710CA" w:rsidRDefault="00A710CA" w:rsidP="00FC1921">
            <w:pPr>
              <w:pStyle w:val="TAL"/>
            </w:pPr>
            <w:r>
              <w:t xml:space="preserve">If the </w:t>
            </w:r>
            <w:r>
              <w:rPr>
                <w:lang w:eastAsia="ja-JP"/>
              </w:rPr>
              <w:t xml:space="preserve">max-red </w:t>
            </w:r>
            <w:r>
              <w:t>parameter is contained in the SDP offer and the IMS-ALG selects the IVAS payload type for transcoding, the IMS-ALG shall forward this parameter to the IMS-AGW for the termination towards the offerer in the remote descriptor.</w:t>
            </w:r>
          </w:p>
          <w:p w14:paraId="3346AA4D" w14:textId="77777777" w:rsidR="00A710CA" w:rsidRPr="002A15EA" w:rsidRDefault="00A710CA" w:rsidP="00FC1921">
            <w:pPr>
              <w:pStyle w:val="TAL"/>
            </w:pPr>
            <w:r>
              <w:t xml:space="preserve">If the </w:t>
            </w:r>
            <w:r>
              <w:rPr>
                <w:lang w:eastAsia="ja-JP"/>
              </w:rPr>
              <w:t xml:space="preserve">max-red </w:t>
            </w:r>
            <w:r>
              <w:t>parameter is contained in the SDP offer and the IMS-ALG expects that IVAS using</w:t>
            </w:r>
            <w:r>
              <w:rPr>
                <w:lang w:val="en-US"/>
              </w:rPr>
              <w:t xml:space="preserve"> AMR-WB IO mode</w:t>
            </w:r>
            <w:r>
              <w:t xml:space="preserve"> will be interworked with AMR-WB (e.g. if IVAS is the first payload type in the received SDP offer, and the IMS-ALG adds the AMR-WB payload type), the IMS-ALG should include the </w:t>
            </w:r>
            <w:r>
              <w:rPr>
                <w:lang w:eastAsia="ja-JP"/>
              </w:rPr>
              <w:t xml:space="preserve">max-red </w:t>
            </w:r>
            <w:r>
              <w:t>parameter with the same value for the AMR-WB payload in the SDP offer it forwards with a value that considers the received value and the capabilities of the IMS-AGW.</w:t>
            </w:r>
          </w:p>
        </w:tc>
        <w:tc>
          <w:tcPr>
            <w:tcW w:w="4395" w:type="dxa"/>
            <w:tcBorders>
              <w:top w:val="single" w:sz="4" w:space="0" w:color="auto"/>
              <w:bottom w:val="single" w:sz="4" w:space="0" w:color="auto"/>
            </w:tcBorders>
          </w:tcPr>
          <w:p w14:paraId="39001AB9" w14:textId="77777777" w:rsidR="00A710CA" w:rsidRDefault="00A710CA" w:rsidP="00FC1921">
            <w:pPr>
              <w:pStyle w:val="TAL"/>
            </w:pPr>
            <w:r>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the IVAS codec using </w:t>
            </w:r>
            <w:r>
              <w:rPr>
                <w:lang w:val="en-US"/>
              </w:rPr>
              <w:t>AMR-WB IO mode</w:t>
            </w:r>
            <w:r>
              <w:t xml:space="preserve"> will be interworked with that AMR-WB payload type, the received value.</w:t>
            </w:r>
          </w:p>
          <w:p w14:paraId="540E0160" w14:textId="77777777" w:rsidR="00A710CA" w:rsidRPr="002A15EA" w:rsidRDefault="00A710CA" w:rsidP="00FC1921">
            <w:pPr>
              <w:pStyle w:val="TAL"/>
            </w:pPr>
            <w:r>
              <w:t>If the IMS-ALG supplies the max-red parameter in the SDP answer, it shall also supply it to the IMS-AGW in the local descriptor for the termination towards the offerer with the same value.</w:t>
            </w:r>
          </w:p>
        </w:tc>
      </w:tr>
      <w:tr w:rsidR="00A710CA" w:rsidRPr="002A15EA" w14:paraId="18A0A2B3" w14:textId="77777777" w:rsidTr="00FC1921">
        <w:trPr>
          <w:jc w:val="center"/>
        </w:trPr>
        <w:tc>
          <w:tcPr>
            <w:tcW w:w="1135" w:type="dxa"/>
            <w:tcBorders>
              <w:top w:val="single" w:sz="4" w:space="0" w:color="auto"/>
              <w:bottom w:val="single" w:sz="4" w:space="0" w:color="auto"/>
            </w:tcBorders>
          </w:tcPr>
          <w:p w14:paraId="130A1AA8" w14:textId="77777777" w:rsidR="00A710CA" w:rsidRPr="00070B13" w:rsidRDefault="00A710CA" w:rsidP="00FC192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05AD5AE7" w14:textId="77777777" w:rsidR="00A710CA" w:rsidRPr="002A15EA" w:rsidRDefault="00A710CA" w:rsidP="00FC1921">
            <w:pPr>
              <w:pStyle w:val="TAL"/>
            </w:pPr>
            <w:r>
              <w:t>If the 3gpp_mtsi_app_adapt parameter is contained in the SDP offer, and the IMS-ALG selects the IVAS payload type for transcoding, the IMS-ALG shall forward this parameter to the IMS-AGW in the remote descriptor.</w:t>
            </w:r>
          </w:p>
        </w:tc>
        <w:tc>
          <w:tcPr>
            <w:tcW w:w="4395" w:type="dxa"/>
            <w:tcBorders>
              <w:top w:val="single" w:sz="4" w:space="0" w:color="auto"/>
              <w:bottom w:val="single" w:sz="4" w:space="0" w:color="auto"/>
            </w:tcBorders>
          </w:tcPr>
          <w:p w14:paraId="66850869" w14:textId="77777777" w:rsidR="00A710CA" w:rsidRPr="002A15EA" w:rsidRDefault="00A710CA" w:rsidP="00FC1921">
            <w:pPr>
              <w:pStyle w:val="TAL"/>
            </w:pPr>
            <w:r>
              <w:t>If the IMS-AGW supports RTCP APP based adaptation messages defined in 3GPP TS 26.114 [21], and the IMS-ALG has a policy to negotiate the usage of those messages, the IMS-ALG shall include the 3gpp_mtsi_app_adapt SDP attribute indicating the supported APP messages in the SDP answer.</w:t>
            </w:r>
          </w:p>
        </w:tc>
      </w:tr>
      <w:tr w:rsidR="00A710CA" w:rsidRPr="002A15EA" w14:paraId="47F86813" w14:textId="77777777" w:rsidTr="00FC1921">
        <w:trPr>
          <w:jc w:val="center"/>
        </w:trPr>
        <w:tc>
          <w:tcPr>
            <w:tcW w:w="1135" w:type="dxa"/>
            <w:tcBorders>
              <w:top w:val="single" w:sz="4" w:space="0" w:color="auto"/>
              <w:bottom w:val="single" w:sz="4" w:space="0" w:color="auto"/>
            </w:tcBorders>
          </w:tcPr>
          <w:p w14:paraId="658E7ED9" w14:textId="77777777" w:rsidR="00A710CA" w:rsidRPr="00070B13" w:rsidRDefault="00A710CA" w:rsidP="00FC1921">
            <w:pPr>
              <w:pStyle w:val="TAL"/>
              <w:rPr>
                <w:lang w:val="fr-FR"/>
              </w:rPr>
            </w:pPr>
            <w:r>
              <w:rPr>
                <w:lang w:eastAsia="ja-JP"/>
              </w:rPr>
              <w:t>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26A53229" w14:textId="77777777" w:rsidR="00A710CA" w:rsidRDefault="00A710CA" w:rsidP="00FC1921">
            <w:pPr>
              <w:pStyle w:val="TAL"/>
            </w:pPr>
            <w:r>
              <w:t>If the i</w:t>
            </w:r>
            <w:r>
              <w:rPr>
                <w:rFonts w:eastAsia="MS Mincho"/>
                <w:lang w:eastAsia="ja-JP"/>
              </w:rPr>
              <w:t xml:space="preserve">br </w:t>
            </w:r>
            <w:r>
              <w:t xml:space="preserve">parameter is contained in the SDP offer, the IMS-ALG shall check if the IMS-AGW supports the indicated bitrates, or a subset of them, for IVAS immersive operation in the send and receive direction. If the indicated bitrates, and even each subset of them, are not supported, the IMS-ALG shall not select transcoding with IVAS. </w:t>
            </w:r>
          </w:p>
          <w:p w14:paraId="2A8214E1" w14:textId="77777777" w:rsidR="00A710CA" w:rsidRDefault="00A710CA" w:rsidP="00FC1921">
            <w:pPr>
              <w:pStyle w:val="TAL"/>
            </w:pPr>
          </w:p>
          <w:p w14:paraId="5B67C83D" w14:textId="77777777" w:rsidR="00A710CA" w:rsidRDefault="00A710CA" w:rsidP="00FC1921">
            <w:pPr>
              <w:pStyle w:val="TAL"/>
            </w:pPr>
            <w:r>
              <w:t xml:space="preserve">If the IMS-ALG selects transcoding with IVAS, it shall forward this parameter to the IMS-AGW for the termination towards the offerer in the remote </w:t>
            </w:r>
            <w:r>
              <w:lastRenderedPageBreak/>
              <w:t>descriptor.</w:t>
            </w:r>
          </w:p>
        </w:tc>
        <w:tc>
          <w:tcPr>
            <w:tcW w:w="4395" w:type="dxa"/>
            <w:tcBorders>
              <w:top w:val="single" w:sz="4" w:space="0" w:color="auto"/>
              <w:bottom w:val="single" w:sz="4" w:space="0" w:color="auto"/>
            </w:tcBorders>
          </w:tcPr>
          <w:p w14:paraId="3779B775" w14:textId="77777777" w:rsidR="00A710CA" w:rsidRDefault="00A710CA" w:rsidP="00FC1921">
            <w:pPr>
              <w:pStyle w:val="TAL"/>
            </w:pPr>
            <w:r>
              <w:lastRenderedPageBreak/>
              <w:t>If the ibr parameter is contained in the SDP offer, the IMS-ALG shall select a bitrate value, which is either the received ibr value or a subset of it, based on IMS-AGW capabilities and possible configured policies, and shall include the i</w:t>
            </w:r>
            <w:r>
              <w:rPr>
                <w:rFonts w:eastAsia="Malgun Gothic"/>
                <w:lang w:eastAsia="ko-KR"/>
              </w:rPr>
              <w:t>br parameter with the selected value that is also supplied towards the IMS-AGW in the SDP answer</w:t>
            </w:r>
            <w:r>
              <w:t>.</w:t>
            </w:r>
          </w:p>
          <w:p w14:paraId="537FE18A" w14:textId="77777777" w:rsidR="00A710CA" w:rsidRDefault="00A710CA" w:rsidP="00FC1921">
            <w:pPr>
              <w:pStyle w:val="TAL"/>
            </w:pPr>
            <w:r>
              <w:t xml:space="preserve">Otherwise, if the IMS-ALG desires the same bit rate range for the send and receive direction for IVAS immersive operation, and wants to restrict the bit rate range to match IMS-AGW capabilities and possible configured policies, it shall supply the ibr </w:t>
            </w:r>
            <w:r>
              <w:lastRenderedPageBreak/>
              <w:t>parameter in the SDP answer it sends.</w:t>
            </w:r>
          </w:p>
          <w:p w14:paraId="6BFC4365" w14:textId="77777777" w:rsidR="00A710CA" w:rsidRDefault="00A710CA" w:rsidP="00FC1921">
            <w:pPr>
              <w:pStyle w:val="TAL"/>
            </w:pPr>
            <w:r>
              <w:t>Otherwise, the IMS-ALG shall not include this parameter in the SDP answer.</w:t>
            </w:r>
          </w:p>
          <w:p w14:paraId="47B278D8" w14:textId="77777777" w:rsidR="00A710CA" w:rsidRDefault="00A710CA" w:rsidP="00FC1921">
            <w:pPr>
              <w:pStyle w:val="TAL"/>
            </w:pPr>
            <w:r>
              <w:t>If the IMS-ALG also supplies the ibw, ibw-send or ibw-recv parameter, the value of the ibr parameter shall be compatible with the values of those parameters.</w:t>
            </w:r>
          </w:p>
          <w:p w14:paraId="24D2D9C0" w14:textId="77777777" w:rsidR="00A710CA" w:rsidRDefault="00A710CA" w:rsidP="00FC1921">
            <w:pPr>
              <w:pStyle w:val="TAL"/>
            </w:pPr>
            <w:r>
              <w:t>If the IMS-ALG supplies the ibr parameter in the SDP answer, it shall also supply to the IMS-AGW the ibr parameter in the local descriptor for the termination towards the offerer with the same value.</w:t>
            </w:r>
          </w:p>
        </w:tc>
      </w:tr>
      <w:tr w:rsidR="00A710CA" w:rsidRPr="002A15EA" w14:paraId="7635A630" w14:textId="77777777" w:rsidTr="00FC1921">
        <w:trPr>
          <w:jc w:val="center"/>
        </w:trPr>
        <w:tc>
          <w:tcPr>
            <w:tcW w:w="1135" w:type="dxa"/>
            <w:tcBorders>
              <w:top w:val="single" w:sz="4" w:space="0" w:color="auto"/>
              <w:bottom w:val="single" w:sz="4" w:space="0" w:color="auto"/>
            </w:tcBorders>
          </w:tcPr>
          <w:p w14:paraId="1FBD8C21" w14:textId="77777777" w:rsidR="00A710CA" w:rsidRDefault="00A710CA" w:rsidP="00FC1921">
            <w:pPr>
              <w:pStyle w:val="TAL"/>
              <w:rPr>
                <w:lang w:eastAsia="ja-JP"/>
              </w:rPr>
            </w:pPr>
            <w:r>
              <w:rPr>
                <w:lang w:eastAsia="ja-JP"/>
              </w:rPr>
              <w:lastRenderedPageBreak/>
              <w:t>ibr-send</w:t>
            </w:r>
          </w:p>
          <w:p w14:paraId="45B57EB1" w14:textId="77777777" w:rsidR="00A710CA" w:rsidRPr="00070B13" w:rsidRDefault="00A710CA" w:rsidP="00FC1921">
            <w:pPr>
              <w:pStyle w:val="TAL"/>
              <w:rPr>
                <w:lang w:val="fr-FR"/>
              </w:rPr>
            </w:pPr>
            <w:r w:rsidRPr="002A15EA">
              <w:rPr>
                <w:lang w:eastAsia="ja-JP"/>
              </w:rPr>
              <w:t>(N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ECA28B0" w14:textId="77777777" w:rsidR="00A710CA" w:rsidRDefault="00A710CA" w:rsidP="00FC1921">
            <w:pPr>
              <w:pStyle w:val="TAL"/>
            </w:pPr>
            <w:r>
              <w:t>If the i</w:t>
            </w:r>
            <w:r>
              <w:rPr>
                <w:rFonts w:eastAsia="MS Mincho"/>
                <w:lang w:eastAsia="ja-JP"/>
              </w:rPr>
              <w:t xml:space="preserve">br-send </w:t>
            </w:r>
            <w:r>
              <w:t>parameter is contained in the SDP offer, the IMS-ALG shall check if the IMS-AGW supports the indicated bitrates, or a subset of them, for IVAS immersive operation in the receive direction. If the indicated bitrates, and even each subset of them, are not supported, the IMS-ALG shall not select transcoding with IVAS.</w:t>
            </w:r>
          </w:p>
          <w:p w14:paraId="0C87C05B" w14:textId="77777777" w:rsidR="00A710CA" w:rsidRDefault="00A710CA" w:rsidP="00FC1921">
            <w:pPr>
              <w:pStyle w:val="TAL"/>
            </w:pPr>
          </w:p>
          <w:p w14:paraId="4EEB236C"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2DBAC133" w14:textId="77777777" w:rsidR="00A710CA" w:rsidRDefault="00A710CA" w:rsidP="00FC1921">
            <w:pPr>
              <w:pStyle w:val="TAL"/>
            </w:pPr>
            <w:r>
              <w:t>If the ibr-recv parameter is contained in the SDP offer, the IMS-ALG shall select a bitrate value, which is either the received ibr-recv value or a subset of it, based on IMS-AGW capabilities and possible configured policies, and shall include the i</w:t>
            </w:r>
            <w:r>
              <w:rPr>
                <w:rFonts w:eastAsia="Malgun Gothic"/>
                <w:lang w:eastAsia="ko-KR"/>
              </w:rPr>
              <w:t>br-send parameter with the selected value that is also supplied towards the IMS-AGW in the SDP answer</w:t>
            </w:r>
            <w:r>
              <w:t>.</w:t>
            </w:r>
          </w:p>
          <w:p w14:paraId="709288A2" w14:textId="77777777" w:rsidR="00A710CA" w:rsidRDefault="00A710CA" w:rsidP="00FC1921">
            <w:pPr>
              <w:pStyle w:val="TAL"/>
            </w:pPr>
            <w:r>
              <w:t>Otherwise, if the IMS-ALG desires a different bit rate (range) for the send and receive direction for IVAS immersive operation, and wants to restrict the bit rate range for the send direction to match IMS-AGW capabilities and possible configured policies, it shall supply the ibr-send parameter in the SDP answer it sends.</w:t>
            </w:r>
          </w:p>
          <w:p w14:paraId="40909727" w14:textId="77777777" w:rsidR="00A710CA" w:rsidRDefault="00A710CA" w:rsidP="00FC1921">
            <w:pPr>
              <w:pStyle w:val="TAL"/>
            </w:pPr>
            <w:r>
              <w:t>Otherwise, the IMS-ALG shall not include the ibr-send parameter in the SDP answer.</w:t>
            </w:r>
          </w:p>
          <w:p w14:paraId="06038704" w14:textId="77777777" w:rsidR="00A710CA" w:rsidRDefault="00A710CA" w:rsidP="00FC1921">
            <w:pPr>
              <w:pStyle w:val="TAL"/>
            </w:pPr>
            <w:r>
              <w:t>If the IMS-ALG also supplies the ibw or ibw-send parameter, the value of the ibr-send parameter shall be compatible with the values of those parameters.</w:t>
            </w:r>
          </w:p>
          <w:p w14:paraId="505F61BE" w14:textId="77777777" w:rsidR="00A710CA" w:rsidRDefault="00A710CA" w:rsidP="00FC1921">
            <w:pPr>
              <w:pStyle w:val="TAL"/>
            </w:pPr>
            <w:r>
              <w:t>If the IMS-ALG supplies the ibr-send parameter in the SDP answer, it shall also supply to the IMS-AGW the ibr-send parameter in the local descriptor for the termination towards the offerer with the same value.</w:t>
            </w:r>
          </w:p>
        </w:tc>
      </w:tr>
      <w:tr w:rsidR="00A710CA" w:rsidRPr="002A15EA" w14:paraId="520A1EBB" w14:textId="77777777" w:rsidTr="00FC1921">
        <w:trPr>
          <w:jc w:val="center"/>
        </w:trPr>
        <w:tc>
          <w:tcPr>
            <w:tcW w:w="1135" w:type="dxa"/>
            <w:tcBorders>
              <w:top w:val="single" w:sz="4" w:space="0" w:color="auto"/>
              <w:bottom w:val="single" w:sz="4" w:space="0" w:color="auto"/>
            </w:tcBorders>
          </w:tcPr>
          <w:p w14:paraId="03357C6C" w14:textId="77777777" w:rsidR="00A710CA" w:rsidRPr="00070B13" w:rsidRDefault="00A710CA" w:rsidP="00FC1921">
            <w:pPr>
              <w:pStyle w:val="TAL"/>
              <w:rPr>
                <w:lang w:val="fr-FR"/>
              </w:rPr>
            </w:pPr>
            <w:r>
              <w:rPr>
                <w:lang w:eastAsia="ja-JP"/>
              </w:rPr>
              <w:t>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5F2EDD0" w14:textId="77777777" w:rsidR="00A710CA" w:rsidRDefault="00A710CA" w:rsidP="00FC1921">
            <w:pPr>
              <w:pStyle w:val="TAL"/>
            </w:pPr>
            <w:r>
              <w:t>If the i</w:t>
            </w:r>
            <w:r>
              <w:rPr>
                <w:rFonts w:eastAsia="MS Mincho"/>
                <w:lang w:eastAsia="ja-JP"/>
              </w:rPr>
              <w:t xml:space="preserve">br-recv </w:t>
            </w:r>
            <w:r>
              <w:t>parameter is contained in the SDP offer, the IMS-ALG shall check if the IMS-AGW supports the indicated bitrates, or a subset of them, for IVAS immersive operation in the send direction. If the indicated bitrates, and even each subset of them, are not supported, the IMS-ALG shall not select transcoding with IVAS.</w:t>
            </w:r>
          </w:p>
          <w:p w14:paraId="439A0F58" w14:textId="77777777" w:rsidR="00A710CA" w:rsidRDefault="00A710CA" w:rsidP="00FC1921">
            <w:pPr>
              <w:pStyle w:val="TAL"/>
            </w:pPr>
          </w:p>
          <w:p w14:paraId="084B7817"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524ACB05" w14:textId="77777777" w:rsidR="00A710CA" w:rsidRDefault="00A710CA" w:rsidP="00FC1921">
            <w:pPr>
              <w:pStyle w:val="TAL"/>
            </w:pPr>
            <w:r>
              <w:t>If the ibr-send parameter is contained in the SDP offer, the IMS-ALG shall select a bitrate value, which is either the received ibr-send value or a subset of it, based on IMS-AGW capabilities and possible configured policies, and shall include the i</w:t>
            </w:r>
            <w:r>
              <w:rPr>
                <w:rFonts w:eastAsia="Malgun Gothic"/>
                <w:lang w:eastAsia="ko-KR"/>
              </w:rPr>
              <w:t>br-recv parameter with the selected value that is also supplied towards the IMS-AGW in the SDP answer</w:t>
            </w:r>
            <w:r>
              <w:t>.</w:t>
            </w:r>
          </w:p>
          <w:p w14:paraId="1A5B4F4B" w14:textId="77777777" w:rsidR="00A710CA" w:rsidRDefault="00A710CA" w:rsidP="00FC1921">
            <w:pPr>
              <w:pStyle w:val="TAL"/>
            </w:pPr>
            <w:r>
              <w:t>Otherwise, if the IMS-ALG desires a different bit rate (range) for the send and receive direction for IVAS immersive operation, and wants to restrict the bit rate range for the receive direction to match IMS-AGW capabilities and possible configured policies, it shall supply the ibr-recv parameter in the SDP answer it sends.</w:t>
            </w:r>
          </w:p>
          <w:p w14:paraId="3BFDA6DF" w14:textId="77777777" w:rsidR="00A710CA" w:rsidRDefault="00A710CA" w:rsidP="00FC1921">
            <w:pPr>
              <w:pStyle w:val="TAL"/>
            </w:pPr>
            <w:r>
              <w:t>Otherwise, the IMS-ALG shall not include the ibr-recv parameter in the SDP answer.</w:t>
            </w:r>
          </w:p>
          <w:p w14:paraId="0CF77C73" w14:textId="77777777" w:rsidR="00A710CA" w:rsidRDefault="00A710CA" w:rsidP="00FC1921">
            <w:pPr>
              <w:pStyle w:val="TAL"/>
            </w:pPr>
            <w:r>
              <w:t>If the IMS-ALG also supplies the ibw or ibw-recv parameter, the value of the ibr-recv parameter shall be compatible with the values of those parameters.</w:t>
            </w:r>
          </w:p>
          <w:p w14:paraId="0D6E0D8A" w14:textId="77777777" w:rsidR="00A710CA" w:rsidRDefault="00A710CA" w:rsidP="00FC1921">
            <w:pPr>
              <w:pStyle w:val="TAL"/>
            </w:pPr>
            <w:r>
              <w:t>If the IMS-ALG supplies the ibr-recv parameter in the SDP answer, it shall also supply to the IMS-AGW the ibr-recv parameter in the local descriptor for the termination towards the offerer with the same value.</w:t>
            </w:r>
          </w:p>
        </w:tc>
      </w:tr>
      <w:tr w:rsidR="00A710CA" w:rsidRPr="002A15EA" w14:paraId="44F8D233" w14:textId="77777777" w:rsidTr="00FC1921">
        <w:trPr>
          <w:jc w:val="center"/>
        </w:trPr>
        <w:tc>
          <w:tcPr>
            <w:tcW w:w="1135" w:type="dxa"/>
            <w:tcBorders>
              <w:top w:val="single" w:sz="4" w:space="0" w:color="auto"/>
              <w:bottom w:val="single" w:sz="4" w:space="0" w:color="auto"/>
            </w:tcBorders>
          </w:tcPr>
          <w:p w14:paraId="6949BD3B" w14:textId="77777777" w:rsidR="00A710CA" w:rsidRPr="00070B13" w:rsidRDefault="00A710CA" w:rsidP="00FC1921">
            <w:pPr>
              <w:pStyle w:val="TAL"/>
              <w:rPr>
                <w:lang w:val="fr-FR"/>
              </w:rPr>
            </w:pPr>
            <w:r>
              <w:rPr>
                <w:lang w:eastAsia="ja-JP"/>
              </w:rPr>
              <w:t>ibw</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4CED5D58" w14:textId="77777777" w:rsidR="00A710CA" w:rsidRDefault="00A710CA" w:rsidP="00FC1921">
            <w:pPr>
              <w:pStyle w:val="TAL"/>
            </w:pPr>
            <w:r>
              <w:t>If the i</w:t>
            </w:r>
            <w:r>
              <w:rPr>
                <w:rFonts w:eastAsia="MS Mincho"/>
                <w:lang w:eastAsia="ja-JP"/>
              </w:rPr>
              <w:t xml:space="preserve">bw </w:t>
            </w:r>
            <w:r>
              <w:t xml:space="preserve">parameter is contained in the SDP offer, the IMS-ALG shall check if the IMS-AGW supports the indicated bandwidth(s), or a subset of them, for IVAS immersive operation in the send and receive direction. If the indicated sampling bandwidth(s), and even each subset of them, are not supported, the IMS-ALG shall not </w:t>
            </w:r>
            <w:r>
              <w:lastRenderedPageBreak/>
              <w:t>select transcoding with IVAS.</w:t>
            </w:r>
          </w:p>
          <w:p w14:paraId="4922DBCD" w14:textId="77777777" w:rsidR="00A710CA" w:rsidRDefault="00A710CA" w:rsidP="00FC1921">
            <w:pPr>
              <w:pStyle w:val="TAL"/>
            </w:pPr>
          </w:p>
          <w:p w14:paraId="5957115A"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7C418747" w14:textId="77777777" w:rsidR="00A710CA" w:rsidRDefault="00A710CA" w:rsidP="00FC1921">
            <w:pPr>
              <w:pStyle w:val="TAL"/>
            </w:pPr>
            <w:r>
              <w:lastRenderedPageBreak/>
              <w:t>If the ibw parameter is contained in the SDP offer, the IMS-ALG shall select a sampling bandwidth value, which is either the received ibw value or a subset of it, based on IMS-AGW capabilities and possible configured policies, and shall include the i</w:t>
            </w:r>
            <w:r>
              <w:rPr>
                <w:rFonts w:eastAsia="Malgun Gothic"/>
                <w:lang w:eastAsia="ko-KR"/>
              </w:rPr>
              <w:t>bw parameter with the selected value that is also supplied towards the IMS-AGW in the SDP answer</w:t>
            </w:r>
            <w:r>
              <w:t>.</w:t>
            </w:r>
          </w:p>
          <w:p w14:paraId="78EFA9F9" w14:textId="77777777" w:rsidR="00A710CA" w:rsidRDefault="00A710CA" w:rsidP="00FC1921">
            <w:pPr>
              <w:pStyle w:val="TAL"/>
            </w:pPr>
            <w:r>
              <w:lastRenderedPageBreak/>
              <w:t>Otherwise, if the IMS-ALG desires the same sampling bandwidth(s) for the send and receive direction for IVAS immersive operation, and wants to restrict the sampling bandwidth(s) to match IMS-AGW capabilities and possible configured policies, it shall supply the bw parameter in the SDP answer it sends.</w:t>
            </w:r>
          </w:p>
          <w:p w14:paraId="1D58A6FA" w14:textId="77777777" w:rsidR="00A710CA" w:rsidRDefault="00A710CA" w:rsidP="00FC1921">
            <w:pPr>
              <w:pStyle w:val="TAL"/>
            </w:pPr>
            <w:r>
              <w:t>Otherwise, the IMS-ALG shall not include this parameter in the SDP answer.</w:t>
            </w:r>
          </w:p>
          <w:p w14:paraId="6D0A7F7D" w14:textId="77777777" w:rsidR="00A710CA" w:rsidRDefault="00A710CA" w:rsidP="00FC1921">
            <w:pPr>
              <w:pStyle w:val="TAL"/>
            </w:pPr>
            <w:r>
              <w:t>If the IMS-ALG also supplies the ibr, ibr-send or ibr-recv parameter, the value of the ibw parameter shall be compatible with the values of those parameters.</w:t>
            </w:r>
          </w:p>
          <w:p w14:paraId="46C9C0DE" w14:textId="77777777" w:rsidR="00A710CA" w:rsidRDefault="00A710CA" w:rsidP="00FC1921">
            <w:pPr>
              <w:pStyle w:val="TAL"/>
            </w:pPr>
            <w:r>
              <w:t>If the IMS-ALG supplies the ibw parameter in the SDP answer, it shall also supply to the IMS-AGW the ibw parameter in the local descriptor for the termination towards the offerer with the same value.</w:t>
            </w:r>
          </w:p>
        </w:tc>
      </w:tr>
      <w:tr w:rsidR="00A710CA" w:rsidRPr="002A15EA" w14:paraId="3A3D0DF8" w14:textId="77777777" w:rsidTr="00FC1921">
        <w:trPr>
          <w:jc w:val="center"/>
        </w:trPr>
        <w:tc>
          <w:tcPr>
            <w:tcW w:w="1135" w:type="dxa"/>
            <w:tcBorders>
              <w:top w:val="single" w:sz="4" w:space="0" w:color="auto"/>
              <w:bottom w:val="single" w:sz="4" w:space="0" w:color="auto"/>
            </w:tcBorders>
          </w:tcPr>
          <w:p w14:paraId="18A4C84B" w14:textId="77777777" w:rsidR="00A710CA" w:rsidRPr="00070B13" w:rsidRDefault="00A710CA" w:rsidP="00FC1921">
            <w:pPr>
              <w:pStyle w:val="TAL"/>
              <w:rPr>
                <w:lang w:val="fr-FR"/>
              </w:rPr>
            </w:pPr>
            <w:r>
              <w:rPr>
                <w:lang w:eastAsia="ja-JP"/>
              </w:rPr>
              <w:lastRenderedPageBreak/>
              <w:t>ibw-send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04A4AFF4" w14:textId="77777777" w:rsidR="00A710CA" w:rsidRDefault="00A710CA" w:rsidP="00FC1921">
            <w:pPr>
              <w:pStyle w:val="TAL"/>
            </w:pPr>
            <w:r>
              <w:t>If the i</w:t>
            </w:r>
            <w:r>
              <w:rPr>
                <w:rFonts w:eastAsia="MS Mincho"/>
                <w:lang w:eastAsia="ja-JP"/>
              </w:rPr>
              <w:t xml:space="preserve">bw-send </w:t>
            </w:r>
            <w:r>
              <w:t>parameter is contained in the SDP offer, the IMS-ALG shall check if the IMS-AGW supports the indicated bandwidths, or a subset of them, for IVAS immersive operation in the receive direction. If the indicated sampling bandwidths, and even each subset of them, are not supported, the IMS-ALG shall not select transcoding with IVAS.</w:t>
            </w:r>
          </w:p>
          <w:p w14:paraId="3CFEDACA" w14:textId="77777777" w:rsidR="00A710CA" w:rsidRDefault="00A710CA" w:rsidP="00FC1921">
            <w:pPr>
              <w:pStyle w:val="TAL"/>
            </w:pPr>
          </w:p>
          <w:p w14:paraId="181C453C"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0F98DE13" w14:textId="77777777" w:rsidR="00A710CA" w:rsidRDefault="00A710CA" w:rsidP="00FC1921">
            <w:pPr>
              <w:pStyle w:val="TAL"/>
            </w:pPr>
            <w:r>
              <w:t>If the ibw-recv parameter is contained in the SDP offer, the IMS-ALG shall select a sampling bandwidths value, which is either the received ibw-recv value or a subset of it, based on IMS-AGW capabilities and possible configured policies, and shall include the i</w:t>
            </w:r>
            <w:r>
              <w:rPr>
                <w:rFonts w:eastAsia="Malgun Gothic"/>
                <w:lang w:eastAsia="ko-KR"/>
              </w:rPr>
              <w:t>bw-send parameter with the selected value in the SDP answer</w:t>
            </w:r>
            <w:r>
              <w:t>.</w:t>
            </w:r>
          </w:p>
          <w:p w14:paraId="768C391E" w14:textId="77777777" w:rsidR="00A710CA" w:rsidRDefault="00A710CA" w:rsidP="00FC1921">
            <w:pPr>
              <w:pStyle w:val="TAL"/>
            </w:pPr>
            <w:r>
              <w:t>Otherwise, if the IMS-ALG desires different sampling bandwidths for the send and receive direction for IVAS immersive operation, and wants to restrict the sampling bandwidths for the send direction to match IMS-AGW capabilities and possible configured policies, it shall supply the ibw-send parameter in the SDP answer it sends.</w:t>
            </w:r>
          </w:p>
          <w:p w14:paraId="7C783944" w14:textId="77777777" w:rsidR="00A710CA" w:rsidRDefault="00A710CA" w:rsidP="00FC1921">
            <w:pPr>
              <w:pStyle w:val="TAL"/>
            </w:pPr>
            <w:r>
              <w:t>Otherwise, the IMS-ALG shall not include the ibr-send parameter in the SDP answer.</w:t>
            </w:r>
          </w:p>
          <w:p w14:paraId="2B39F232" w14:textId="77777777" w:rsidR="00A710CA" w:rsidRDefault="00A710CA" w:rsidP="00FC1921">
            <w:pPr>
              <w:pStyle w:val="TAL"/>
            </w:pPr>
            <w:r>
              <w:t>If the IMS-ALG also supplies the ibw or ibw-send parameter, the value of the ibr-send parameter shall be compatible with the values of those parameters.</w:t>
            </w:r>
          </w:p>
          <w:p w14:paraId="690D31D1" w14:textId="77777777" w:rsidR="00A710CA" w:rsidRDefault="00A710CA" w:rsidP="00FC1921">
            <w:pPr>
              <w:pStyle w:val="TAL"/>
            </w:pPr>
            <w:r>
              <w:t>If the IMS-ALG supplies the ibw-send parameter in the SDP answer, it shall also supply to the IMS-AGW the ibw-send parameter in the local descriptor for the termination towards the offerer with the same value.</w:t>
            </w:r>
          </w:p>
        </w:tc>
      </w:tr>
      <w:tr w:rsidR="00A710CA" w:rsidRPr="002A15EA" w14:paraId="5D4FEA2F" w14:textId="77777777" w:rsidTr="00FC1921">
        <w:trPr>
          <w:jc w:val="center"/>
        </w:trPr>
        <w:tc>
          <w:tcPr>
            <w:tcW w:w="1135" w:type="dxa"/>
            <w:tcBorders>
              <w:top w:val="single" w:sz="4" w:space="0" w:color="auto"/>
              <w:bottom w:val="single" w:sz="4" w:space="0" w:color="auto"/>
            </w:tcBorders>
          </w:tcPr>
          <w:p w14:paraId="534DC446" w14:textId="77777777" w:rsidR="00A710CA" w:rsidRPr="00070B13" w:rsidRDefault="00A710CA" w:rsidP="00FC1921">
            <w:pPr>
              <w:pStyle w:val="TAL"/>
              <w:rPr>
                <w:lang w:val="fr-FR"/>
              </w:rPr>
            </w:pPr>
            <w:r>
              <w:rPr>
                <w:lang w:eastAsia="ja-JP"/>
              </w:rPr>
              <w:t>ibw-recv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96FA1D2" w14:textId="77777777" w:rsidR="00A710CA" w:rsidRDefault="00A710CA" w:rsidP="00FC1921">
            <w:pPr>
              <w:pStyle w:val="TAL"/>
            </w:pPr>
            <w:r>
              <w:t>If the i</w:t>
            </w:r>
            <w:r>
              <w:rPr>
                <w:rFonts w:eastAsia="MS Mincho"/>
                <w:lang w:eastAsia="ja-JP"/>
              </w:rPr>
              <w:t xml:space="preserve">br-recv </w:t>
            </w:r>
            <w:r>
              <w:t>parameter is contained in the SDP offer, the IMS-ALG shall check if the IMS-AGW supports the indicated bandwidths, or a subset of them, for IVAS immersive operation in the send direction. If the indicated sampling bandwidths, and even each subset of them, are not supported, the IMS-ALG shall not select transcoding with IVAS.</w:t>
            </w:r>
          </w:p>
          <w:p w14:paraId="7A9FE0CF" w14:textId="77777777" w:rsidR="00A710CA" w:rsidRDefault="00A710CA" w:rsidP="00FC1921">
            <w:pPr>
              <w:pStyle w:val="TAL"/>
            </w:pPr>
          </w:p>
          <w:p w14:paraId="62805823" w14:textId="77777777" w:rsidR="00A710CA" w:rsidRDefault="00A710CA" w:rsidP="00FC1921">
            <w:pPr>
              <w:pStyle w:val="TAL"/>
            </w:pPr>
            <w:r>
              <w:t>If the IMS-ALG selects transcoding with IVAS, it shall forward this parameter to the IMS-AGW for the termination towards the offerer in the remote descriptor.</w:t>
            </w:r>
          </w:p>
        </w:tc>
        <w:tc>
          <w:tcPr>
            <w:tcW w:w="4395" w:type="dxa"/>
            <w:tcBorders>
              <w:top w:val="single" w:sz="4" w:space="0" w:color="auto"/>
              <w:bottom w:val="single" w:sz="4" w:space="0" w:color="auto"/>
            </w:tcBorders>
          </w:tcPr>
          <w:p w14:paraId="70C22921" w14:textId="77777777" w:rsidR="00A710CA" w:rsidRDefault="00A710CA" w:rsidP="00FC1921">
            <w:pPr>
              <w:pStyle w:val="TAL"/>
            </w:pPr>
            <w:r>
              <w:t>If the ibw-send parameter is contained in the SDP offer, the IMS-ALG shall select a sampling bandwidths value, which is either the received ibw-send value or a subset of it, based on IMS-AGW capabilities and possible configured policies, and shall include the i</w:t>
            </w:r>
            <w:r>
              <w:rPr>
                <w:rFonts w:eastAsia="Malgun Gothic"/>
                <w:lang w:eastAsia="ko-KR"/>
              </w:rPr>
              <w:t>bw-recv parameter with the selected value in the SDP answer</w:t>
            </w:r>
            <w:r>
              <w:t>.</w:t>
            </w:r>
          </w:p>
          <w:p w14:paraId="63B0BED6" w14:textId="77777777" w:rsidR="00A710CA" w:rsidRDefault="00A710CA" w:rsidP="00FC1921">
            <w:pPr>
              <w:pStyle w:val="TAL"/>
            </w:pPr>
            <w:r>
              <w:t>Otherwise, if the IMS-ALG desires a different sampling bandwidths for the send and receive direction for IVAS immersive operation, and wants to restrict the sampling bandwidths for the receive direction to match IMS-AGW capabilities and possible configured policies, it shall supply the ibw-recv parameter in the SDP answer it sends.</w:t>
            </w:r>
          </w:p>
          <w:p w14:paraId="0E960EA8" w14:textId="77777777" w:rsidR="00A710CA" w:rsidRDefault="00A710CA" w:rsidP="00FC1921">
            <w:pPr>
              <w:pStyle w:val="TAL"/>
            </w:pPr>
            <w:r>
              <w:t>Otherwise, the IMS-ALG shall not include the ibw-recv parameter in the SDP answer.</w:t>
            </w:r>
          </w:p>
          <w:p w14:paraId="2DBD00A0" w14:textId="77777777" w:rsidR="00A710CA" w:rsidRDefault="00A710CA" w:rsidP="00FC1921">
            <w:pPr>
              <w:pStyle w:val="TAL"/>
            </w:pPr>
            <w:r>
              <w:t>If the IMS-ALG also supplies the ibr or ibr-recv parameter, the value of the ibw-recv parameter shall be compatible with the values of those parameters.</w:t>
            </w:r>
          </w:p>
          <w:p w14:paraId="46CDB970" w14:textId="77777777" w:rsidR="00A710CA" w:rsidRDefault="00A710CA" w:rsidP="00FC1921">
            <w:pPr>
              <w:pStyle w:val="TAL"/>
            </w:pPr>
            <w:r>
              <w:t>If the IMS-ALG supplies the ibw-send parameter in the SDP answer, it shall also supply it to the IMS-AGW in the local descriptor for the termination towards the offerer with the same value.</w:t>
            </w:r>
          </w:p>
        </w:tc>
      </w:tr>
      <w:tr w:rsidR="00A710CA" w:rsidRPr="002A15EA" w14:paraId="02BA49F2" w14:textId="77777777" w:rsidTr="00FC1921">
        <w:trPr>
          <w:jc w:val="center"/>
        </w:trPr>
        <w:tc>
          <w:tcPr>
            <w:tcW w:w="1135" w:type="dxa"/>
            <w:tcBorders>
              <w:top w:val="single" w:sz="4" w:space="0" w:color="auto"/>
              <w:bottom w:val="single" w:sz="4" w:space="0" w:color="auto"/>
            </w:tcBorders>
          </w:tcPr>
          <w:p w14:paraId="5DD7E783" w14:textId="77777777" w:rsidR="00A710CA" w:rsidRPr="00070B13" w:rsidRDefault="00A710CA" w:rsidP="00FC1921">
            <w:pPr>
              <w:pStyle w:val="TAL"/>
              <w:rPr>
                <w:lang w:val="fr-FR"/>
              </w:rPr>
            </w:pPr>
            <w:r>
              <w:rPr>
                <w:lang w:eastAsia="ja-JP"/>
              </w:rPr>
              <w:t>cf</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ED96FA5" w14:textId="77777777" w:rsidR="00A710CA" w:rsidRDefault="00A710CA" w:rsidP="00FC1921">
            <w:pPr>
              <w:pStyle w:val="TAL"/>
            </w:pPr>
            <w:r>
              <w:t>If the cf</w:t>
            </w:r>
            <w:r>
              <w:rPr>
                <w:rFonts w:eastAsia="MS Mincho"/>
                <w:lang w:eastAsia="ja-JP"/>
              </w:rPr>
              <w:t xml:space="preserve"> </w:t>
            </w:r>
            <w:r>
              <w:t xml:space="preserve">parameter is contained in the SDP offer, the IMS-ALG shall check if the IMS-AGW supports the indicated IVAS coded-formats, or a subset of them, for IVAS immersive operation in the send and receive direction. The IMS-ALG </w:t>
            </w:r>
            <w:r>
              <w:lastRenderedPageBreak/>
              <w:t xml:space="preserve">shall remove from the received list the coded-formats not supported by the IMS-AGW.  </w:t>
            </w:r>
          </w:p>
          <w:p w14:paraId="369CEBBA" w14:textId="77777777" w:rsidR="00A710CA" w:rsidRDefault="00A710CA" w:rsidP="00FC1921">
            <w:pPr>
              <w:pStyle w:val="TAL"/>
            </w:pPr>
          </w:p>
          <w:p w14:paraId="3D0C0FCB" w14:textId="77777777" w:rsidR="00A710CA" w:rsidRDefault="00A710CA" w:rsidP="00FC1921">
            <w:pPr>
              <w:pStyle w:val="TAL"/>
            </w:pPr>
            <w:r>
              <w:t>If none of the indicated IVAS coded-formats are supported, the IMS-ALG shall not select transcoding with IVAS.</w:t>
            </w:r>
          </w:p>
          <w:p w14:paraId="12C6B4B1" w14:textId="77777777" w:rsidR="00A710CA" w:rsidRDefault="00A710CA" w:rsidP="00FC1921">
            <w:pPr>
              <w:pStyle w:val="TAL"/>
            </w:pPr>
          </w:p>
          <w:p w14:paraId="6C0EAAE3" w14:textId="77777777" w:rsidR="00A710CA" w:rsidRDefault="00A710CA" w:rsidP="00FC1921">
            <w:pPr>
              <w:pStyle w:val="TAL"/>
            </w:pPr>
            <w:r>
              <w:t>If the IMS-ALG selects transcoding with IVAS, it shall forward this parameter to the IMS-AGW for the termination towards the offerer in the remote descriptor.</w:t>
            </w:r>
          </w:p>
          <w:p w14:paraId="09BEB656" w14:textId="77777777" w:rsidR="00A710CA" w:rsidRDefault="00A710CA" w:rsidP="00FC1921">
            <w:pPr>
              <w:pStyle w:val="TAL"/>
            </w:pPr>
          </w:p>
        </w:tc>
        <w:tc>
          <w:tcPr>
            <w:tcW w:w="4395" w:type="dxa"/>
            <w:tcBorders>
              <w:top w:val="single" w:sz="4" w:space="0" w:color="auto"/>
              <w:bottom w:val="single" w:sz="4" w:space="0" w:color="auto"/>
            </w:tcBorders>
          </w:tcPr>
          <w:p w14:paraId="7465BC0F" w14:textId="77777777" w:rsidR="00A710CA" w:rsidRDefault="00A710CA" w:rsidP="00FC1921">
            <w:pPr>
              <w:pStyle w:val="TAL"/>
            </w:pPr>
            <w:r>
              <w:lastRenderedPageBreak/>
              <w:t>If the cf parameter is contained in the SDP offer, the IMS-ALG shall select the list of IVAS coded-format, based on the received list, IMS-AGW capabilities and possible configured policies, and shall include the cf</w:t>
            </w:r>
            <w:r>
              <w:rPr>
                <w:rFonts w:eastAsia="Malgun Gothic"/>
                <w:lang w:eastAsia="ko-KR"/>
              </w:rPr>
              <w:t xml:space="preserve"> parameter with the resulting list in the SDP </w:t>
            </w:r>
            <w:r>
              <w:rPr>
                <w:rFonts w:eastAsia="Malgun Gothic"/>
                <w:lang w:eastAsia="ko-KR"/>
              </w:rPr>
              <w:lastRenderedPageBreak/>
              <w:t>answer</w:t>
            </w:r>
            <w:r>
              <w:t>.</w:t>
            </w:r>
          </w:p>
          <w:p w14:paraId="7DEC7BD7" w14:textId="77777777" w:rsidR="00A710CA" w:rsidRDefault="00A710CA" w:rsidP="00FC1921">
            <w:pPr>
              <w:pStyle w:val="TAL"/>
            </w:pPr>
          </w:p>
          <w:p w14:paraId="7457D2A0" w14:textId="77777777" w:rsidR="00A710CA" w:rsidRDefault="00A710CA" w:rsidP="00FC1921">
            <w:pPr>
              <w:pStyle w:val="TAL"/>
            </w:pPr>
            <w:r w:rsidRPr="0011351A">
              <w:t xml:space="preserve">If the </w:t>
            </w:r>
            <w:r>
              <w:t>IMS-ALG</w:t>
            </w:r>
            <w:r w:rsidRPr="0011351A">
              <w:t xml:space="preserve"> supplies the cf parameter in the SDP answer, the </w:t>
            </w:r>
            <w:r>
              <w:t>IMS-ALG</w:t>
            </w:r>
            <w:r w:rsidRPr="0011351A">
              <w:t xml:space="preserve"> shall also supply it to the </w:t>
            </w:r>
            <w:r>
              <w:t>IMS-AGW</w:t>
            </w:r>
            <w:r w:rsidRPr="0011351A">
              <w:t xml:space="preserve"> in the local descriptor for the termination towards the offerer with the same value.</w:t>
            </w:r>
          </w:p>
          <w:p w14:paraId="68383723" w14:textId="77777777" w:rsidR="00A710CA" w:rsidRDefault="00A710CA" w:rsidP="00FC1921">
            <w:pPr>
              <w:pStyle w:val="TAL"/>
            </w:pPr>
          </w:p>
          <w:p w14:paraId="4FA83306" w14:textId="77777777" w:rsidR="00A710CA" w:rsidRDefault="00A710CA" w:rsidP="00FC1921">
            <w:pPr>
              <w:pStyle w:val="TAL"/>
            </w:pPr>
          </w:p>
        </w:tc>
      </w:tr>
      <w:tr w:rsidR="00A710CA" w:rsidRPr="002A15EA" w14:paraId="757424FC" w14:textId="77777777" w:rsidTr="00FC1921">
        <w:trPr>
          <w:jc w:val="center"/>
        </w:trPr>
        <w:tc>
          <w:tcPr>
            <w:tcW w:w="1135" w:type="dxa"/>
            <w:tcBorders>
              <w:top w:val="single" w:sz="4" w:space="0" w:color="auto"/>
              <w:bottom w:val="single" w:sz="4" w:space="0" w:color="auto"/>
            </w:tcBorders>
          </w:tcPr>
          <w:p w14:paraId="3FB37772" w14:textId="77777777" w:rsidR="00A710CA" w:rsidRPr="00070B13" w:rsidRDefault="00A710CA" w:rsidP="00FC1921">
            <w:pPr>
              <w:pStyle w:val="TAL"/>
              <w:rPr>
                <w:lang w:val="fr-FR"/>
              </w:rPr>
            </w:pPr>
            <w:r>
              <w:rPr>
                <w:lang w:eastAsia="ja-JP"/>
              </w:rPr>
              <w:lastRenderedPageBreak/>
              <w:t>cf-send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2FA2289" w14:textId="77777777" w:rsidR="00A710CA" w:rsidRDefault="00A710CA" w:rsidP="00FC1921">
            <w:pPr>
              <w:pStyle w:val="TAL"/>
            </w:pPr>
            <w:r>
              <w:t>If the cf-send</w:t>
            </w:r>
            <w:r>
              <w:rPr>
                <w:rFonts w:eastAsia="MS Mincho"/>
                <w:lang w:eastAsia="ja-JP"/>
              </w:rPr>
              <w:t xml:space="preserve"> </w:t>
            </w:r>
            <w:r>
              <w:t xml:space="preserve">parameter is contained in the SDP offer, the IMS-ALG shall check if the IMS-AGW supports the indicated IVAS coded-formats, or a subset of them, for IVAS immersive operation in the receive direction. The IMS-ALG shall remove from the received list the coded-formats not supported by the IMS-AGW.  </w:t>
            </w:r>
          </w:p>
          <w:p w14:paraId="310BD59C" w14:textId="77777777" w:rsidR="00A710CA" w:rsidRDefault="00A710CA" w:rsidP="00FC1921">
            <w:pPr>
              <w:pStyle w:val="TAL"/>
            </w:pPr>
          </w:p>
          <w:p w14:paraId="2E0E9478" w14:textId="77777777" w:rsidR="00A710CA" w:rsidRDefault="00A710CA" w:rsidP="00FC1921">
            <w:pPr>
              <w:pStyle w:val="TAL"/>
            </w:pPr>
            <w:r>
              <w:t>If none of the indicated IVAS coded-formats are supported, the IMS-ALG shall not select transcoding with IVAS.</w:t>
            </w:r>
          </w:p>
          <w:p w14:paraId="00628E6C" w14:textId="77777777" w:rsidR="00A710CA" w:rsidRDefault="00A710CA" w:rsidP="00FC1921">
            <w:pPr>
              <w:pStyle w:val="TAL"/>
            </w:pPr>
          </w:p>
          <w:p w14:paraId="5FFE7C01" w14:textId="77777777" w:rsidR="00A710CA" w:rsidRDefault="00A710CA" w:rsidP="00FC1921">
            <w:pPr>
              <w:pStyle w:val="TAL"/>
            </w:pPr>
            <w:r>
              <w:t>If the IMS-ALG selects transcoding with IVAS, it shall forward this parameter to the IMS-AGW for the termination towards the offerer in the remote descriptor.</w:t>
            </w:r>
          </w:p>
          <w:p w14:paraId="40E82A1A" w14:textId="77777777" w:rsidR="00A710CA" w:rsidRDefault="00A710CA" w:rsidP="00FC1921">
            <w:pPr>
              <w:pStyle w:val="TAL"/>
            </w:pPr>
          </w:p>
        </w:tc>
        <w:tc>
          <w:tcPr>
            <w:tcW w:w="4395" w:type="dxa"/>
            <w:tcBorders>
              <w:top w:val="single" w:sz="4" w:space="0" w:color="auto"/>
              <w:bottom w:val="single" w:sz="4" w:space="0" w:color="auto"/>
            </w:tcBorders>
          </w:tcPr>
          <w:p w14:paraId="25A3F359" w14:textId="77777777" w:rsidR="00A710CA" w:rsidRDefault="00A710CA" w:rsidP="00FC1921">
            <w:pPr>
              <w:pStyle w:val="TAL"/>
            </w:pPr>
            <w:r>
              <w:t>If the cf-recv parameter is contained in the SDP offer, the IMS-ALG shall select the list of IVAS coded-format, based on the received list, IMS-AGW capabilities and possible configured policies, and shall include the cf-send</w:t>
            </w:r>
            <w:r>
              <w:rPr>
                <w:rFonts w:eastAsia="Malgun Gothic"/>
                <w:lang w:eastAsia="ko-KR"/>
              </w:rPr>
              <w:t xml:space="preserve"> parameter with the resulting list in the SDP answer</w:t>
            </w:r>
            <w:r>
              <w:t>.</w:t>
            </w:r>
          </w:p>
          <w:p w14:paraId="1DBB7740" w14:textId="77777777" w:rsidR="00A710CA" w:rsidRDefault="00A710CA" w:rsidP="00FC1921">
            <w:pPr>
              <w:pStyle w:val="TAL"/>
            </w:pPr>
          </w:p>
          <w:p w14:paraId="491B0450" w14:textId="0E56AB26" w:rsidR="00A710CA" w:rsidRDefault="00A710CA" w:rsidP="00FC1921">
            <w:pPr>
              <w:pStyle w:val="TAL"/>
            </w:pPr>
            <w:r w:rsidRPr="0011351A">
              <w:t xml:space="preserve">If the </w:t>
            </w:r>
            <w:r>
              <w:t>IMS-ALG</w:t>
            </w:r>
            <w:r w:rsidRPr="0011351A">
              <w:t xml:space="preserve"> supplies the cf-send parameter in the SDP answer, the </w:t>
            </w:r>
            <w:r>
              <w:t>IMS-ALG</w:t>
            </w:r>
            <w:r w:rsidRPr="0011351A">
              <w:t xml:space="preserve"> shall also supply to the </w:t>
            </w:r>
            <w:r>
              <w:t>IMS-AGW</w:t>
            </w:r>
            <w:r w:rsidRPr="0011351A">
              <w:t xml:space="preserve"> the cf-send parameter in the local descriptor for the termination towards the offerer with the same value.</w:t>
            </w:r>
          </w:p>
          <w:p w14:paraId="2C813FAA" w14:textId="77777777" w:rsidR="00A710CA" w:rsidRDefault="00A710CA" w:rsidP="00FC1921">
            <w:pPr>
              <w:pStyle w:val="TAL"/>
            </w:pPr>
          </w:p>
        </w:tc>
      </w:tr>
      <w:tr w:rsidR="00A710CA" w:rsidRPr="002A15EA" w14:paraId="707360AF" w14:textId="77777777" w:rsidTr="00FC1921">
        <w:trPr>
          <w:jc w:val="center"/>
        </w:trPr>
        <w:tc>
          <w:tcPr>
            <w:tcW w:w="1135" w:type="dxa"/>
            <w:tcBorders>
              <w:top w:val="single" w:sz="4" w:space="0" w:color="auto"/>
              <w:bottom w:val="single" w:sz="4" w:space="0" w:color="auto"/>
            </w:tcBorders>
          </w:tcPr>
          <w:p w14:paraId="03BBDBA6" w14:textId="77777777" w:rsidR="00A710CA" w:rsidRPr="00070B13" w:rsidRDefault="00A710CA" w:rsidP="00FC1921">
            <w:pPr>
              <w:pStyle w:val="TAL"/>
              <w:rPr>
                <w:lang w:val="fr-FR"/>
              </w:rPr>
            </w:pPr>
            <w:r>
              <w:rPr>
                <w:lang w:eastAsia="ja-JP"/>
              </w:rPr>
              <w:t>cf-recv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8E62BC5" w14:textId="77777777" w:rsidR="00A710CA" w:rsidRDefault="00A710CA" w:rsidP="00FC1921">
            <w:pPr>
              <w:pStyle w:val="TAL"/>
            </w:pPr>
            <w:r>
              <w:t>If the cf-recv</w:t>
            </w:r>
            <w:r>
              <w:rPr>
                <w:rFonts w:eastAsia="MS Mincho"/>
                <w:lang w:eastAsia="ja-JP"/>
              </w:rPr>
              <w:t xml:space="preserve"> </w:t>
            </w:r>
            <w:r>
              <w:t xml:space="preserve">parameter is contained in the SDP offer, the IMS-ALG shall check if the IMS-AGW supports the indicated IVAS coded-formats, or a subset of them, for IVAS immersive operation in the send direction. The IMS-ALG shall remove from the received list the coded-formats not supported by the IMS-AGW.  </w:t>
            </w:r>
          </w:p>
          <w:p w14:paraId="112A14D0" w14:textId="77777777" w:rsidR="00A710CA" w:rsidRDefault="00A710CA" w:rsidP="00FC1921">
            <w:pPr>
              <w:pStyle w:val="TAL"/>
            </w:pPr>
          </w:p>
          <w:p w14:paraId="166D26CA" w14:textId="77777777" w:rsidR="00A710CA" w:rsidRDefault="00A710CA" w:rsidP="00FC1921">
            <w:pPr>
              <w:pStyle w:val="TAL"/>
            </w:pPr>
            <w:r>
              <w:t>If none of the indicated IVAS coded-formats are supported, the IMS-ALG shall not select transcoding with IVAS.</w:t>
            </w:r>
          </w:p>
          <w:p w14:paraId="7475C1D6" w14:textId="77777777" w:rsidR="00A710CA" w:rsidRDefault="00A710CA" w:rsidP="00FC1921">
            <w:pPr>
              <w:pStyle w:val="TAL"/>
            </w:pPr>
          </w:p>
          <w:p w14:paraId="649A2042" w14:textId="77777777" w:rsidR="00A710CA" w:rsidRDefault="00A710CA" w:rsidP="00FC1921">
            <w:pPr>
              <w:pStyle w:val="TAL"/>
            </w:pPr>
            <w:r>
              <w:t>If the IMS-ALG selects transcoding with IVAS, it shall forward this parameter to the IMS-AGW for the termination towards the offerer in the remote descriptor.</w:t>
            </w:r>
          </w:p>
          <w:p w14:paraId="07D46503" w14:textId="77777777" w:rsidR="00A710CA" w:rsidRDefault="00A710CA" w:rsidP="00FC1921">
            <w:pPr>
              <w:pStyle w:val="TAL"/>
            </w:pPr>
          </w:p>
        </w:tc>
        <w:tc>
          <w:tcPr>
            <w:tcW w:w="4395" w:type="dxa"/>
            <w:tcBorders>
              <w:top w:val="single" w:sz="4" w:space="0" w:color="auto"/>
              <w:bottom w:val="single" w:sz="4" w:space="0" w:color="auto"/>
            </w:tcBorders>
          </w:tcPr>
          <w:p w14:paraId="7A33E02E" w14:textId="77777777" w:rsidR="00A710CA" w:rsidRDefault="00A710CA" w:rsidP="00FC1921">
            <w:pPr>
              <w:pStyle w:val="TAL"/>
            </w:pPr>
            <w:r>
              <w:t>If the cf-send parameter is contained in the SDP offer, the IMS-ALG shall select the list of IVAS coded-format, based on the received list, IMS-AGW capabilities and possible configured policies, and shall include the cf-recv</w:t>
            </w:r>
            <w:r>
              <w:rPr>
                <w:rFonts w:eastAsia="Malgun Gothic"/>
                <w:lang w:eastAsia="ko-KR"/>
              </w:rPr>
              <w:t xml:space="preserve"> parameter with the resulting list in the SDP answer</w:t>
            </w:r>
            <w:r>
              <w:t>.</w:t>
            </w:r>
          </w:p>
          <w:p w14:paraId="332C387A" w14:textId="77777777" w:rsidR="00A710CA" w:rsidRDefault="00A710CA" w:rsidP="00FC1921">
            <w:pPr>
              <w:pStyle w:val="TAL"/>
            </w:pPr>
          </w:p>
          <w:p w14:paraId="2D67A09F" w14:textId="00695B53" w:rsidR="00A710CA" w:rsidRDefault="00A710CA" w:rsidP="00FC1921">
            <w:pPr>
              <w:pStyle w:val="TAL"/>
            </w:pPr>
            <w:r w:rsidRPr="0011351A">
              <w:t xml:space="preserve">If the </w:t>
            </w:r>
            <w:r>
              <w:t>IMS-ALG</w:t>
            </w:r>
            <w:r w:rsidRPr="0011351A">
              <w:t xml:space="preserve"> supplies the cf-</w:t>
            </w:r>
            <w:r>
              <w:t>recv</w:t>
            </w:r>
            <w:r w:rsidRPr="0011351A">
              <w:t xml:space="preserve"> parameter in the SDP answer, the </w:t>
            </w:r>
            <w:r>
              <w:t>IMS-ALG</w:t>
            </w:r>
            <w:r w:rsidRPr="0011351A">
              <w:t xml:space="preserve"> shall also supply to the </w:t>
            </w:r>
            <w:r>
              <w:t>IMS-AGW</w:t>
            </w:r>
            <w:r w:rsidRPr="0011351A">
              <w:t xml:space="preserve"> the cf-</w:t>
            </w:r>
            <w:r>
              <w:t>recv</w:t>
            </w:r>
            <w:r w:rsidRPr="0011351A">
              <w:t xml:space="preserve"> parameter in the local descriptor for the termination towards the offerer with the same value.</w:t>
            </w:r>
          </w:p>
          <w:p w14:paraId="7B89CC66" w14:textId="77777777" w:rsidR="00A710CA" w:rsidRDefault="00A710CA" w:rsidP="00FC1921">
            <w:pPr>
              <w:pStyle w:val="TAL"/>
            </w:pPr>
          </w:p>
        </w:tc>
      </w:tr>
      <w:tr w:rsidR="00A710CA" w:rsidRPr="002A15EA" w14:paraId="5AB4CE66" w14:textId="77777777" w:rsidTr="00FC1921">
        <w:trPr>
          <w:jc w:val="center"/>
        </w:trPr>
        <w:tc>
          <w:tcPr>
            <w:tcW w:w="1135" w:type="dxa"/>
            <w:tcBorders>
              <w:top w:val="single" w:sz="4" w:space="0" w:color="auto"/>
              <w:bottom w:val="single" w:sz="4" w:space="0" w:color="auto"/>
            </w:tcBorders>
          </w:tcPr>
          <w:p w14:paraId="15510EB1" w14:textId="77777777" w:rsidR="00A710CA" w:rsidRPr="00070B13" w:rsidRDefault="00A710CA" w:rsidP="00FC1921">
            <w:pPr>
              <w:pStyle w:val="TAL"/>
              <w:rPr>
                <w:lang w:val="fr-FR"/>
              </w:rPr>
            </w:pPr>
            <w:r>
              <w:rPr>
                <w:lang w:eastAsia="ja-JP"/>
              </w:rPr>
              <w:t>pi-types</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1AD4C2E" w14:textId="77777777" w:rsidR="00A710CA" w:rsidRDefault="00A710CA" w:rsidP="00FC1921">
            <w:pPr>
              <w:pStyle w:val="TAL"/>
            </w:pPr>
            <w:r>
              <w:t>If the pi-types</w:t>
            </w:r>
            <w:r>
              <w:rPr>
                <w:rFonts w:eastAsia="MS Mincho"/>
                <w:lang w:eastAsia="ja-JP"/>
              </w:rPr>
              <w:t xml:space="preserve"> </w:t>
            </w:r>
            <w:r>
              <w:t xml:space="preserve">parameter is contained in the SDP offer, the IMS-ALG shall check if the IMS-AGW supports the received PI data types, for IVAS immersive operation in the send and receive direction. </w:t>
            </w:r>
          </w:p>
          <w:p w14:paraId="50505D2C" w14:textId="77777777" w:rsidR="00A710CA" w:rsidRDefault="00A710CA" w:rsidP="00FC1921">
            <w:pPr>
              <w:pStyle w:val="TAL"/>
            </w:pPr>
          </w:p>
          <w:p w14:paraId="3613405E" w14:textId="77777777" w:rsidR="00A710CA" w:rsidRDefault="00A710CA" w:rsidP="00FC1921">
            <w:pPr>
              <w:pStyle w:val="TAL"/>
            </w:pPr>
            <w:r>
              <w:t xml:space="preserve">The IMS-ALG shall set the pi-types parameter based on the received value and the IMS-AGW capabilities. </w:t>
            </w:r>
          </w:p>
          <w:p w14:paraId="1B9938C2" w14:textId="77777777" w:rsidR="00A710CA" w:rsidRDefault="00A710CA" w:rsidP="00FC1921">
            <w:pPr>
              <w:pStyle w:val="TAL"/>
            </w:pPr>
          </w:p>
          <w:p w14:paraId="60231F73" w14:textId="77777777" w:rsidR="00A710CA" w:rsidRDefault="00A710CA" w:rsidP="00FC1921">
            <w:pPr>
              <w:pStyle w:val="TAL"/>
            </w:pPr>
            <w:r>
              <w:t>If the IMS-ALG selects transcoding with IVAS, it shall forward the resulting parameter to the IMS-AGW for the termination towards the offerer in the remote descriptor.</w:t>
            </w:r>
          </w:p>
          <w:p w14:paraId="3E7A68BA" w14:textId="77777777" w:rsidR="00A710CA" w:rsidRDefault="00A710CA" w:rsidP="00FC1921">
            <w:pPr>
              <w:pStyle w:val="TAL"/>
            </w:pPr>
          </w:p>
        </w:tc>
        <w:tc>
          <w:tcPr>
            <w:tcW w:w="4395" w:type="dxa"/>
            <w:tcBorders>
              <w:top w:val="single" w:sz="4" w:space="0" w:color="auto"/>
              <w:bottom w:val="single" w:sz="4" w:space="0" w:color="auto"/>
            </w:tcBorders>
          </w:tcPr>
          <w:p w14:paraId="79107B43" w14:textId="77777777" w:rsidR="00A710CA" w:rsidRDefault="00A710CA" w:rsidP="00FC1921">
            <w:pPr>
              <w:pStyle w:val="TAL"/>
            </w:pPr>
            <w:r>
              <w:t>If the pi-types parameter is contained in the SDP offer, the IMS-ALG shall set the pi-types parameter based on the received value and the IMS-AGW capabilities, and shall include the resulting pi-types</w:t>
            </w:r>
            <w:r>
              <w:rPr>
                <w:rFonts w:eastAsia="Malgun Gothic"/>
                <w:lang w:eastAsia="ko-KR"/>
              </w:rPr>
              <w:t xml:space="preserve"> parameter in the SDP answer</w:t>
            </w:r>
            <w:r>
              <w:t>.</w:t>
            </w:r>
          </w:p>
          <w:p w14:paraId="0855B56D" w14:textId="77777777" w:rsidR="00A710CA" w:rsidRDefault="00A710CA" w:rsidP="00FC1921">
            <w:pPr>
              <w:pStyle w:val="TAL"/>
            </w:pPr>
            <w:r w:rsidRPr="0011351A">
              <w:t xml:space="preserve">If none of the </w:t>
            </w:r>
            <w:r>
              <w:t>received</w:t>
            </w:r>
            <w:r w:rsidRPr="0011351A">
              <w:t xml:space="preserve"> PI data types are supported, the </w:t>
            </w:r>
            <w:r>
              <w:t>IMS-ALG</w:t>
            </w:r>
            <w:r w:rsidRPr="0011351A">
              <w:t xml:space="preserve"> shall not</w:t>
            </w:r>
            <w:r>
              <w:t xml:space="preserve"> include </w:t>
            </w:r>
            <w:r w:rsidRPr="0011351A">
              <w:t>the pi-types parameter in the SDP answer</w:t>
            </w:r>
            <w:r>
              <w:t>.</w:t>
            </w:r>
          </w:p>
          <w:p w14:paraId="5B1DC248" w14:textId="77777777" w:rsidR="00A710CA" w:rsidRDefault="00A710CA" w:rsidP="00FC1921">
            <w:pPr>
              <w:pStyle w:val="TAL"/>
            </w:pPr>
          </w:p>
          <w:p w14:paraId="1FB31A07" w14:textId="77777777" w:rsidR="00A710CA" w:rsidRDefault="00A710CA" w:rsidP="00FC1921">
            <w:pPr>
              <w:pStyle w:val="TAL"/>
            </w:pPr>
            <w:r>
              <w:t>If the IMS-ALG supplies the pi-types parameter in the SDP answer, it shall also supply to the IMS-AGW the pi-types parameter in the local descriptor for the termination towards the offerer with the same value.</w:t>
            </w:r>
          </w:p>
          <w:p w14:paraId="34FA382A" w14:textId="77777777" w:rsidR="00A710CA" w:rsidRDefault="00A710CA" w:rsidP="00FC1921">
            <w:pPr>
              <w:pStyle w:val="TAL"/>
            </w:pPr>
          </w:p>
          <w:p w14:paraId="7E4970E1" w14:textId="77777777" w:rsidR="00A710CA" w:rsidRDefault="00A710CA" w:rsidP="00FC1921">
            <w:pPr>
              <w:pStyle w:val="TAL"/>
            </w:pPr>
          </w:p>
          <w:p w14:paraId="627C6ED5" w14:textId="77777777" w:rsidR="00A710CA" w:rsidRDefault="00A710CA" w:rsidP="00FC1921">
            <w:pPr>
              <w:pStyle w:val="TAL"/>
            </w:pPr>
          </w:p>
        </w:tc>
      </w:tr>
      <w:tr w:rsidR="00A710CA" w:rsidRPr="002A15EA" w14:paraId="348DA183" w14:textId="77777777" w:rsidTr="00FC1921">
        <w:trPr>
          <w:jc w:val="center"/>
        </w:trPr>
        <w:tc>
          <w:tcPr>
            <w:tcW w:w="1135" w:type="dxa"/>
            <w:tcBorders>
              <w:top w:val="single" w:sz="4" w:space="0" w:color="auto"/>
              <w:bottom w:val="single" w:sz="4" w:space="0" w:color="auto"/>
            </w:tcBorders>
          </w:tcPr>
          <w:p w14:paraId="655F03E8" w14:textId="77777777" w:rsidR="00A710CA" w:rsidRPr="00070B13" w:rsidRDefault="00A710CA" w:rsidP="00FC1921">
            <w:pPr>
              <w:pStyle w:val="TAL"/>
              <w:rPr>
                <w:lang w:val="fr-FR"/>
              </w:rPr>
            </w:pPr>
            <w:r>
              <w:rPr>
                <w:lang w:eastAsia="ja-JP"/>
              </w:rPr>
              <w:t>pi-types-send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0925C7DB" w14:textId="77777777" w:rsidR="00A710CA" w:rsidRDefault="00A710CA" w:rsidP="00FC1921">
            <w:pPr>
              <w:pStyle w:val="TAL"/>
            </w:pPr>
            <w:r>
              <w:t>If the pi-types-send</w:t>
            </w:r>
            <w:r>
              <w:rPr>
                <w:rFonts w:eastAsia="MS Mincho"/>
                <w:lang w:eastAsia="ja-JP"/>
              </w:rPr>
              <w:t xml:space="preserve"> </w:t>
            </w:r>
            <w:r>
              <w:t xml:space="preserve">parameter is contained in the SDP offer, the IMS-ALG shall check if the IMS-AGW supports the received PI data types, for IVAS immersive operation in the receive direction. </w:t>
            </w:r>
          </w:p>
          <w:p w14:paraId="0970D79B" w14:textId="77777777" w:rsidR="00A710CA" w:rsidRDefault="00A710CA" w:rsidP="00FC1921">
            <w:pPr>
              <w:pStyle w:val="TAL"/>
            </w:pPr>
          </w:p>
          <w:p w14:paraId="490C0DE1" w14:textId="77777777" w:rsidR="00A710CA" w:rsidRDefault="00A710CA" w:rsidP="00FC1921">
            <w:pPr>
              <w:pStyle w:val="TAL"/>
            </w:pPr>
            <w:r>
              <w:t xml:space="preserve">The IMS-ALG shall set the pi-types-send parameter based on the received value and the IMS-AGW capabilities. </w:t>
            </w:r>
          </w:p>
          <w:p w14:paraId="6E7D4FE5" w14:textId="77777777" w:rsidR="00A710CA" w:rsidRDefault="00A710CA" w:rsidP="00FC1921">
            <w:pPr>
              <w:pStyle w:val="TAL"/>
            </w:pPr>
          </w:p>
          <w:p w14:paraId="586EF841" w14:textId="77777777" w:rsidR="00A710CA" w:rsidRDefault="00A710CA" w:rsidP="00FC1921">
            <w:pPr>
              <w:pStyle w:val="TAL"/>
            </w:pPr>
            <w:r>
              <w:t>If the IMS-ALG selects transcoding with IVAS, it shall forward the resulting parameter to the IMS-AGW for the termination towards the offerer in the remote descriptor.</w:t>
            </w:r>
          </w:p>
          <w:p w14:paraId="3436BD64" w14:textId="77777777" w:rsidR="00A710CA" w:rsidRDefault="00A710CA" w:rsidP="00FC1921">
            <w:pPr>
              <w:pStyle w:val="TAL"/>
            </w:pPr>
          </w:p>
        </w:tc>
        <w:tc>
          <w:tcPr>
            <w:tcW w:w="4395" w:type="dxa"/>
            <w:tcBorders>
              <w:top w:val="single" w:sz="4" w:space="0" w:color="auto"/>
              <w:bottom w:val="single" w:sz="4" w:space="0" w:color="auto"/>
            </w:tcBorders>
          </w:tcPr>
          <w:p w14:paraId="330C6EC2" w14:textId="77777777" w:rsidR="00A710CA" w:rsidRDefault="00A710CA" w:rsidP="00FC1921">
            <w:pPr>
              <w:pStyle w:val="TAL"/>
            </w:pPr>
            <w:r>
              <w:lastRenderedPageBreak/>
              <w:t>If the pi-types-recv parameter is contained in the SDP offer, the IMS-ALG shall set the pi-types-send parameter based on the received value and the IMS-AGW capabilities, and shall include the resulting pi-types-send</w:t>
            </w:r>
            <w:r>
              <w:rPr>
                <w:rFonts w:eastAsia="Malgun Gothic"/>
                <w:lang w:eastAsia="ko-KR"/>
              </w:rPr>
              <w:t xml:space="preserve"> parameter in the SDP </w:t>
            </w:r>
            <w:r>
              <w:rPr>
                <w:rFonts w:eastAsia="Malgun Gothic"/>
                <w:lang w:eastAsia="ko-KR"/>
              </w:rPr>
              <w:lastRenderedPageBreak/>
              <w:t>answer</w:t>
            </w:r>
            <w:r>
              <w:t>.</w:t>
            </w:r>
          </w:p>
          <w:p w14:paraId="7F01E29D" w14:textId="77777777" w:rsidR="00A710CA" w:rsidRDefault="00A710CA" w:rsidP="00FC1921">
            <w:pPr>
              <w:pStyle w:val="TAL"/>
            </w:pPr>
            <w:r w:rsidRPr="0011351A">
              <w:t xml:space="preserve">If none of the </w:t>
            </w:r>
            <w:r>
              <w:t>received</w:t>
            </w:r>
            <w:r w:rsidRPr="0011351A">
              <w:t xml:space="preserve"> PI data types are supported, the </w:t>
            </w:r>
            <w:r>
              <w:t>IMS-ALG</w:t>
            </w:r>
            <w:r w:rsidRPr="0011351A">
              <w:t xml:space="preserve"> shall not</w:t>
            </w:r>
            <w:r>
              <w:t xml:space="preserve"> include </w:t>
            </w:r>
            <w:r w:rsidRPr="0011351A">
              <w:t>the pi-types</w:t>
            </w:r>
            <w:r>
              <w:t>-send</w:t>
            </w:r>
            <w:r w:rsidRPr="0011351A">
              <w:t xml:space="preserve"> parameter in the SDP answer</w:t>
            </w:r>
            <w:r>
              <w:t>.</w:t>
            </w:r>
          </w:p>
          <w:p w14:paraId="065F8E96" w14:textId="77777777" w:rsidR="00A710CA" w:rsidRDefault="00A710CA" w:rsidP="00FC1921">
            <w:pPr>
              <w:pStyle w:val="TAL"/>
            </w:pPr>
          </w:p>
          <w:p w14:paraId="1AEDB330" w14:textId="77777777" w:rsidR="00A710CA" w:rsidRDefault="00A710CA" w:rsidP="00FC1921">
            <w:pPr>
              <w:pStyle w:val="TAL"/>
            </w:pPr>
            <w:r>
              <w:t>If the IMS-ALG supplies the pi-types-send parameter in the SDP answer, it shall also supply to the IMS-AGW the pi-types-send parameter in the local descriptor for the termination towards the offerer with the same value.</w:t>
            </w:r>
          </w:p>
          <w:p w14:paraId="2BFFEFBC" w14:textId="77777777" w:rsidR="00A710CA" w:rsidRDefault="00A710CA" w:rsidP="00FC1921">
            <w:pPr>
              <w:pStyle w:val="TAL"/>
            </w:pPr>
          </w:p>
          <w:p w14:paraId="149CDB16" w14:textId="77777777" w:rsidR="00A710CA" w:rsidRDefault="00A710CA" w:rsidP="00FC1921">
            <w:pPr>
              <w:pStyle w:val="TAL"/>
            </w:pPr>
          </w:p>
          <w:p w14:paraId="608DA206" w14:textId="77777777" w:rsidR="00A710CA" w:rsidRDefault="00A710CA" w:rsidP="00FC1921">
            <w:pPr>
              <w:pStyle w:val="TAL"/>
            </w:pPr>
          </w:p>
        </w:tc>
      </w:tr>
      <w:tr w:rsidR="00A710CA" w:rsidRPr="002A15EA" w14:paraId="096E630D" w14:textId="77777777" w:rsidTr="00FC1921">
        <w:trPr>
          <w:jc w:val="center"/>
        </w:trPr>
        <w:tc>
          <w:tcPr>
            <w:tcW w:w="1135" w:type="dxa"/>
            <w:tcBorders>
              <w:top w:val="single" w:sz="4" w:space="0" w:color="auto"/>
              <w:bottom w:val="single" w:sz="4" w:space="0" w:color="auto"/>
            </w:tcBorders>
          </w:tcPr>
          <w:p w14:paraId="3879F68E" w14:textId="77777777" w:rsidR="00A710CA" w:rsidRPr="00070B13" w:rsidRDefault="00A710CA" w:rsidP="00FC1921">
            <w:pPr>
              <w:pStyle w:val="TAL"/>
              <w:rPr>
                <w:lang w:val="fr-FR"/>
              </w:rPr>
            </w:pPr>
            <w:r>
              <w:rPr>
                <w:lang w:eastAsia="ja-JP"/>
              </w:rPr>
              <w:lastRenderedPageBreak/>
              <w:t>pi-types-recv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9F488DE" w14:textId="77777777" w:rsidR="00A710CA" w:rsidRDefault="00A710CA" w:rsidP="00FC1921">
            <w:pPr>
              <w:pStyle w:val="TAL"/>
            </w:pPr>
            <w:r>
              <w:t>If the pi-types-recv</w:t>
            </w:r>
            <w:r>
              <w:rPr>
                <w:rFonts w:eastAsia="MS Mincho"/>
                <w:lang w:eastAsia="ja-JP"/>
              </w:rPr>
              <w:t xml:space="preserve"> </w:t>
            </w:r>
            <w:r>
              <w:t xml:space="preserve">parameter is contained in the SDP offer, the IMS-ALG shall check if the IMS-AGW supports the received PI data types, for IVAS immersive operation in the send direction. </w:t>
            </w:r>
          </w:p>
          <w:p w14:paraId="753379F9" w14:textId="77777777" w:rsidR="00A710CA" w:rsidRDefault="00A710CA" w:rsidP="00FC1921">
            <w:pPr>
              <w:pStyle w:val="TAL"/>
            </w:pPr>
          </w:p>
          <w:p w14:paraId="52DB30AE" w14:textId="77777777" w:rsidR="00A710CA" w:rsidRDefault="00A710CA" w:rsidP="00FC1921">
            <w:pPr>
              <w:pStyle w:val="TAL"/>
            </w:pPr>
            <w:r>
              <w:t xml:space="preserve">The IMS-ALG shall set the pi-types-recv parameter based on the received value and the IMS-AGW capabilities. </w:t>
            </w:r>
          </w:p>
          <w:p w14:paraId="3DE75A5A" w14:textId="77777777" w:rsidR="00A710CA" w:rsidRDefault="00A710CA" w:rsidP="00FC1921">
            <w:pPr>
              <w:pStyle w:val="TAL"/>
            </w:pPr>
          </w:p>
          <w:p w14:paraId="6F82120C" w14:textId="77777777" w:rsidR="00A710CA" w:rsidRDefault="00A710CA" w:rsidP="00FC1921">
            <w:pPr>
              <w:pStyle w:val="TAL"/>
            </w:pPr>
            <w:r>
              <w:t>If the IMS-ALG selects transcoding with IVAS, it shall forward the resulting parameter to the IMS-AGW for the termination towards the offerer in the remote descriptor.</w:t>
            </w:r>
          </w:p>
        </w:tc>
        <w:tc>
          <w:tcPr>
            <w:tcW w:w="4395" w:type="dxa"/>
            <w:tcBorders>
              <w:top w:val="single" w:sz="4" w:space="0" w:color="auto"/>
              <w:bottom w:val="single" w:sz="4" w:space="0" w:color="auto"/>
            </w:tcBorders>
          </w:tcPr>
          <w:p w14:paraId="6BFB5104" w14:textId="77777777" w:rsidR="00A710CA" w:rsidRDefault="00A710CA" w:rsidP="00FC1921">
            <w:pPr>
              <w:pStyle w:val="TAL"/>
            </w:pPr>
            <w:r>
              <w:t>If the pi-types-send parameter is contained in the SDP offer, the IMS-ALG shall set the pi-types-recv parameter based on the received value and the IMS-AGW capabilities, and shall include the resulting pi-types-recv</w:t>
            </w:r>
            <w:r>
              <w:rPr>
                <w:rFonts w:eastAsia="Malgun Gothic"/>
                <w:lang w:eastAsia="ko-KR"/>
              </w:rPr>
              <w:t xml:space="preserve"> parameter in the SDP answer</w:t>
            </w:r>
            <w:r>
              <w:t>.</w:t>
            </w:r>
          </w:p>
          <w:p w14:paraId="235FEDA2" w14:textId="77777777" w:rsidR="00A710CA" w:rsidRDefault="00A710CA" w:rsidP="00FC1921">
            <w:pPr>
              <w:pStyle w:val="TAL"/>
            </w:pPr>
            <w:r w:rsidRPr="0011351A">
              <w:t xml:space="preserve">If none of the </w:t>
            </w:r>
            <w:r>
              <w:t>received</w:t>
            </w:r>
            <w:r w:rsidRPr="0011351A">
              <w:t xml:space="preserve"> PI data types are supported, the </w:t>
            </w:r>
            <w:r>
              <w:t>IMS-ALG</w:t>
            </w:r>
            <w:r w:rsidRPr="0011351A">
              <w:t xml:space="preserve"> shall not</w:t>
            </w:r>
            <w:r>
              <w:t xml:space="preserve"> include </w:t>
            </w:r>
            <w:r w:rsidRPr="0011351A">
              <w:t>the pi-types</w:t>
            </w:r>
            <w:r>
              <w:t>-recv</w:t>
            </w:r>
            <w:r w:rsidRPr="0011351A">
              <w:t xml:space="preserve"> parameter in the SDP answer</w:t>
            </w:r>
            <w:r>
              <w:t>.</w:t>
            </w:r>
          </w:p>
          <w:p w14:paraId="322C17F9" w14:textId="77777777" w:rsidR="00A710CA" w:rsidRDefault="00A710CA" w:rsidP="00FC1921">
            <w:pPr>
              <w:pStyle w:val="TAL"/>
            </w:pPr>
          </w:p>
          <w:p w14:paraId="60A0872B" w14:textId="77777777" w:rsidR="00A710CA" w:rsidRDefault="00A710CA" w:rsidP="00FC1921">
            <w:pPr>
              <w:pStyle w:val="TAL"/>
            </w:pPr>
            <w:r>
              <w:t>If the IMS-ALG supplies the pi-types-recv parameter in the SDP answer, it shall also supply to the IMS-AGW the pi-types-recv parameter in the local descriptor for the termination towards the offerer with the same value.</w:t>
            </w:r>
          </w:p>
        </w:tc>
      </w:tr>
      <w:tr w:rsidR="00A710CA" w:rsidRPr="002A15EA" w14:paraId="253C6C30" w14:textId="77777777" w:rsidTr="00FC1921">
        <w:trPr>
          <w:jc w:val="center"/>
        </w:trPr>
        <w:tc>
          <w:tcPr>
            <w:tcW w:w="1135" w:type="dxa"/>
            <w:tcBorders>
              <w:top w:val="single" w:sz="4" w:space="0" w:color="auto"/>
              <w:bottom w:val="single" w:sz="4" w:space="0" w:color="auto"/>
            </w:tcBorders>
          </w:tcPr>
          <w:p w14:paraId="6ADAA8CF" w14:textId="77777777" w:rsidR="00A710CA" w:rsidRPr="00070B13" w:rsidRDefault="00A710CA" w:rsidP="00FC1921">
            <w:pPr>
              <w:pStyle w:val="TAL"/>
              <w:rPr>
                <w:lang w:val="fr-FR"/>
              </w:rPr>
            </w:pPr>
            <w:r>
              <w:rPr>
                <w:lang w:eastAsia="ja-JP"/>
              </w:rPr>
              <w:t>pi-br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18B0B27" w14:textId="77777777" w:rsidR="00A710CA" w:rsidRDefault="00A710CA" w:rsidP="00FC1921">
            <w:pPr>
              <w:pStyle w:val="TAL"/>
            </w:pPr>
            <w:r>
              <w:t>If the pi-</w:t>
            </w:r>
            <w:r>
              <w:rPr>
                <w:rFonts w:eastAsia="MS Mincho"/>
                <w:lang w:eastAsia="ja-JP"/>
              </w:rPr>
              <w:t xml:space="preserve">br </w:t>
            </w:r>
            <w:r>
              <w:t>parameter is contained in the SDP offer, the IMS-ALG shall check if the IMS-AGW supports the indicated maximum bitrate, for IVAS immersive operation in the send and receive direction. If the indicated maximum bitrate is not supported, the IMS-ALG shall return the pi-</w:t>
            </w:r>
            <w:r>
              <w:rPr>
                <w:rFonts w:eastAsia="MS Mincho"/>
                <w:lang w:eastAsia="ja-JP"/>
              </w:rPr>
              <w:t xml:space="preserve">br </w:t>
            </w:r>
            <w:r>
              <w:t>parameter with the maximum bit rate supported by the IMS-AGW for PI data.</w:t>
            </w:r>
          </w:p>
          <w:p w14:paraId="2E37BE0C" w14:textId="77777777" w:rsidR="00A710CA" w:rsidRDefault="00A710CA" w:rsidP="00FC1921">
            <w:pPr>
              <w:pStyle w:val="TAL"/>
            </w:pPr>
          </w:p>
          <w:p w14:paraId="2B8294E6" w14:textId="77777777" w:rsidR="00A710CA" w:rsidRDefault="00A710CA" w:rsidP="00FC1921">
            <w:pPr>
              <w:pStyle w:val="TAL"/>
            </w:pPr>
            <w:r>
              <w:t>If the IMS-ALG selects transcoding with IVAS, the IMS-ALG shall forward the resulting pi-br parameter to the IMS-AGW for the termination towards the offerer in the remote descriptor.</w:t>
            </w:r>
          </w:p>
        </w:tc>
        <w:tc>
          <w:tcPr>
            <w:tcW w:w="4395" w:type="dxa"/>
            <w:tcBorders>
              <w:top w:val="single" w:sz="4" w:space="0" w:color="auto"/>
              <w:bottom w:val="single" w:sz="4" w:space="0" w:color="auto"/>
            </w:tcBorders>
          </w:tcPr>
          <w:p w14:paraId="4B96FA6B" w14:textId="77777777" w:rsidR="00A710CA" w:rsidRDefault="00A710CA" w:rsidP="00FC1921">
            <w:pPr>
              <w:pStyle w:val="TAL"/>
            </w:pPr>
            <w:r>
              <w:t>If the pi-br parameter is contained in the SDP offer, the IMS-ALG shall select the maximum bit rate value for PI data, based on the received value, IMS-AGW capabilities and possible configured policies, and shall include the pi-i</w:t>
            </w:r>
            <w:r>
              <w:rPr>
                <w:rFonts w:eastAsia="Malgun Gothic"/>
                <w:lang w:eastAsia="ko-KR"/>
              </w:rPr>
              <w:t>br parameter with the selected value that is also supplied towards the IMS-AGW in the SDP answer</w:t>
            </w:r>
            <w:r>
              <w:t>.</w:t>
            </w:r>
          </w:p>
          <w:p w14:paraId="7A11C3EB" w14:textId="77777777" w:rsidR="00A710CA" w:rsidRDefault="00A710CA" w:rsidP="00FC1921">
            <w:pPr>
              <w:pStyle w:val="TAL"/>
            </w:pPr>
          </w:p>
          <w:p w14:paraId="1696018A" w14:textId="77777777" w:rsidR="00A710CA" w:rsidRDefault="00A710CA" w:rsidP="00FC1921">
            <w:pPr>
              <w:pStyle w:val="TAL"/>
            </w:pPr>
            <w:r>
              <w:t>Otherwise, the IMS-ALG shall not include this parameter in the SDP answer.</w:t>
            </w:r>
          </w:p>
          <w:p w14:paraId="13C5C5A8" w14:textId="77777777" w:rsidR="00A710CA" w:rsidRDefault="00A710CA" w:rsidP="00FC1921">
            <w:pPr>
              <w:pStyle w:val="TAL"/>
            </w:pPr>
            <w:r>
              <w:t>If the IMS-ALG supplies the pi-br parameter in the SDP answer, it shall also supply to the IMS-AGW the pi-br parameter in the local descriptor for the termination towards the offerer with the same value.</w:t>
            </w:r>
          </w:p>
        </w:tc>
      </w:tr>
      <w:tr w:rsidR="00A710CA" w:rsidRPr="002A15EA" w14:paraId="42273B66" w14:textId="77777777" w:rsidTr="00FC1921">
        <w:trPr>
          <w:jc w:val="center"/>
        </w:trPr>
        <w:tc>
          <w:tcPr>
            <w:tcW w:w="1135" w:type="dxa"/>
            <w:tcBorders>
              <w:top w:val="single" w:sz="4" w:space="0" w:color="auto"/>
              <w:bottom w:val="single" w:sz="4" w:space="0" w:color="auto"/>
            </w:tcBorders>
          </w:tcPr>
          <w:p w14:paraId="1A0F4315" w14:textId="77777777" w:rsidR="00A710CA" w:rsidRPr="00433C64" w:rsidRDefault="00A710CA" w:rsidP="00FC1921">
            <w:pPr>
              <w:pStyle w:val="TAL"/>
              <w:rPr>
                <w:lang w:val="en-US"/>
              </w:rPr>
            </w:pPr>
            <w:r>
              <w:rPr>
                <w:lang w:eastAsia="ja-JP"/>
              </w:rPr>
              <w:t>pi-br-send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68D47B5" w14:textId="77777777" w:rsidR="00A710CA" w:rsidRDefault="00A710CA" w:rsidP="00FC1921">
            <w:pPr>
              <w:pStyle w:val="TAL"/>
            </w:pPr>
            <w:r>
              <w:t>If the pi-</w:t>
            </w:r>
            <w:r>
              <w:rPr>
                <w:rFonts w:eastAsia="MS Mincho"/>
                <w:lang w:eastAsia="ja-JP"/>
              </w:rPr>
              <w:t xml:space="preserve">br-send </w:t>
            </w:r>
            <w:r>
              <w:t>parameter is contained in the SDP offer, the IMS-ALG shall check if the IMS-AGW supports the indicated maximum bitrate, for IVAS immersive operation in the receive direction. If the indicated maximum bitrate is not supported, the IMS-ALG shall return the pi-br-recv</w:t>
            </w:r>
            <w:r>
              <w:rPr>
                <w:rFonts w:eastAsia="MS Mincho"/>
                <w:lang w:eastAsia="ja-JP"/>
              </w:rPr>
              <w:t xml:space="preserve"> </w:t>
            </w:r>
            <w:r>
              <w:t>parameter in the SDP answer with the maximum bit rate supported by the IMS-AGW for PI data.</w:t>
            </w:r>
          </w:p>
          <w:p w14:paraId="0504C4BF" w14:textId="77777777" w:rsidR="00A710CA" w:rsidRDefault="00A710CA" w:rsidP="00FC1921">
            <w:pPr>
              <w:pStyle w:val="TAL"/>
            </w:pPr>
          </w:p>
          <w:p w14:paraId="22FC8CA2" w14:textId="77777777" w:rsidR="00A710CA" w:rsidRDefault="00A710CA" w:rsidP="00FC1921">
            <w:pPr>
              <w:pStyle w:val="TAL"/>
            </w:pPr>
            <w:r>
              <w:t>If the IMS-ALG selects transcoding with IVAS, the IMS-ALG shall forward the pi-br-send parameter (possibly modified to the maximum bit rate supported by the IMS-AGW for PI data) to the IMS-AGW for the termination towards the offerer in the remote descriptor.</w:t>
            </w:r>
          </w:p>
        </w:tc>
        <w:tc>
          <w:tcPr>
            <w:tcW w:w="4395" w:type="dxa"/>
            <w:tcBorders>
              <w:top w:val="single" w:sz="4" w:space="0" w:color="auto"/>
              <w:bottom w:val="single" w:sz="4" w:space="0" w:color="auto"/>
            </w:tcBorders>
          </w:tcPr>
          <w:p w14:paraId="4DABF400" w14:textId="77777777" w:rsidR="00A710CA" w:rsidRDefault="00A710CA" w:rsidP="00FC1921">
            <w:pPr>
              <w:pStyle w:val="TAL"/>
            </w:pPr>
            <w:r>
              <w:t>If the pi-br-recv parameter is contained in the SDP offer, the IMS-ALG shall select the maximum bit rate value for PI data, based on the received value, IMS-AGW capabilities and possible configured policies, and shall include the pi-i</w:t>
            </w:r>
            <w:r>
              <w:rPr>
                <w:rFonts w:eastAsia="Malgun Gothic"/>
                <w:lang w:eastAsia="ko-KR"/>
              </w:rPr>
              <w:t>br-send parameter with the selected value that is also supplied towards the IMS-AGW in the SDP answer</w:t>
            </w:r>
            <w:r>
              <w:t>.</w:t>
            </w:r>
          </w:p>
          <w:p w14:paraId="58BC72F9" w14:textId="77777777" w:rsidR="00A710CA" w:rsidRDefault="00A710CA" w:rsidP="00FC1921">
            <w:pPr>
              <w:pStyle w:val="TAL"/>
            </w:pPr>
          </w:p>
          <w:p w14:paraId="5093A587" w14:textId="77777777" w:rsidR="00A710CA" w:rsidRDefault="00A710CA" w:rsidP="00FC1921">
            <w:pPr>
              <w:pStyle w:val="TAL"/>
            </w:pPr>
            <w:r>
              <w:t>Otherwise, the IMS-ALG shall not include this parameter in the SDP answer.</w:t>
            </w:r>
          </w:p>
          <w:p w14:paraId="4B421B89" w14:textId="77777777" w:rsidR="00A710CA" w:rsidRDefault="00A710CA" w:rsidP="00FC1921">
            <w:pPr>
              <w:pStyle w:val="TAL"/>
            </w:pPr>
            <w:r>
              <w:t>If the IMS-ALG supplies the pi-br-send parameter in the SDP answer, it shall also supply to the IMS-AGW the pi-br-send parameter in the local descriptor for the termination towards the offerer with the same value.</w:t>
            </w:r>
          </w:p>
        </w:tc>
      </w:tr>
      <w:tr w:rsidR="00A710CA" w:rsidRPr="002A15EA" w14:paraId="2E897576" w14:textId="77777777" w:rsidTr="00FC1921">
        <w:trPr>
          <w:jc w:val="center"/>
        </w:trPr>
        <w:tc>
          <w:tcPr>
            <w:tcW w:w="1135" w:type="dxa"/>
            <w:tcBorders>
              <w:top w:val="single" w:sz="4" w:space="0" w:color="auto"/>
              <w:bottom w:val="single" w:sz="4" w:space="0" w:color="auto"/>
            </w:tcBorders>
          </w:tcPr>
          <w:p w14:paraId="761E8FB8" w14:textId="77777777" w:rsidR="00A710CA" w:rsidRPr="00433C64" w:rsidRDefault="00A710CA" w:rsidP="00FC1921">
            <w:pPr>
              <w:pStyle w:val="TAL"/>
              <w:rPr>
                <w:lang w:val="en-US"/>
              </w:rPr>
            </w:pPr>
            <w:r>
              <w:rPr>
                <w:lang w:eastAsia="ja-JP"/>
              </w:rPr>
              <w:t>pi-br-recv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0D7C739E" w14:textId="77777777" w:rsidR="00A710CA" w:rsidRDefault="00A710CA" w:rsidP="00FC1921">
            <w:pPr>
              <w:pStyle w:val="TAL"/>
            </w:pPr>
            <w:r>
              <w:t>If the pi-</w:t>
            </w:r>
            <w:r>
              <w:rPr>
                <w:rFonts w:eastAsia="MS Mincho"/>
                <w:lang w:eastAsia="ja-JP"/>
              </w:rPr>
              <w:t xml:space="preserve">br-recv </w:t>
            </w:r>
            <w:r>
              <w:t>parameter is contained in the SDP offer, the IMS-ALG shall check if the IMS-AGW supports the indicated maximum bitrate, for IVAS immersive operation in the send direction. If the indicated maximum bitrate is not supported, the IMS-ALG shall return the pi-</w:t>
            </w:r>
            <w:r>
              <w:rPr>
                <w:rFonts w:eastAsia="MS Mincho"/>
                <w:lang w:eastAsia="ja-JP"/>
              </w:rPr>
              <w:t xml:space="preserve">br-send </w:t>
            </w:r>
            <w:r>
              <w:t>parameter in the SDP answer with the maximum bit rate supported by the IMS-AGW for PI data.</w:t>
            </w:r>
          </w:p>
          <w:p w14:paraId="7A6C2BEB" w14:textId="77777777" w:rsidR="00A710CA" w:rsidRDefault="00A710CA" w:rsidP="00FC1921">
            <w:pPr>
              <w:pStyle w:val="TAL"/>
            </w:pPr>
          </w:p>
          <w:p w14:paraId="22DDC711" w14:textId="77777777" w:rsidR="00A710CA" w:rsidRDefault="00A710CA" w:rsidP="00FC1921">
            <w:pPr>
              <w:pStyle w:val="TAL"/>
            </w:pPr>
            <w:r>
              <w:lastRenderedPageBreak/>
              <w:t>If the IMS-ALG selects transcoding with IVAS, the IMS-ALG shall forward the pi-br-recv parameter (possibly modified to the maximum bit rate supported by the IMS-AGW for PI data) to the IMS-AGW for the termination towards the offerer in the remote descriptor.</w:t>
            </w:r>
          </w:p>
        </w:tc>
        <w:tc>
          <w:tcPr>
            <w:tcW w:w="4395" w:type="dxa"/>
            <w:tcBorders>
              <w:top w:val="single" w:sz="4" w:space="0" w:color="auto"/>
              <w:bottom w:val="single" w:sz="4" w:space="0" w:color="auto"/>
            </w:tcBorders>
          </w:tcPr>
          <w:p w14:paraId="312A91D9" w14:textId="77777777" w:rsidR="00A710CA" w:rsidRDefault="00A710CA" w:rsidP="00FC1921">
            <w:pPr>
              <w:pStyle w:val="TAL"/>
            </w:pPr>
            <w:r>
              <w:lastRenderedPageBreak/>
              <w:t>If the pi-</w:t>
            </w:r>
            <w:r>
              <w:rPr>
                <w:rFonts w:eastAsia="Malgun Gothic"/>
                <w:lang w:eastAsia="ko-KR"/>
              </w:rPr>
              <w:t>br-send</w:t>
            </w:r>
            <w:r>
              <w:t xml:space="preserve"> parameter is contained in the SDP offer, the IMS-ALG shall select the maximum bit rate value for PI data, based on the received value, IMS-AGW capabilities and possible configured policies, and shall include the </w:t>
            </w:r>
            <w:r>
              <w:rPr>
                <w:lang w:eastAsia="ja-JP"/>
              </w:rPr>
              <w:t>pi-br-recv</w:t>
            </w:r>
            <w:r>
              <w:rPr>
                <w:rFonts w:eastAsia="Malgun Gothic"/>
                <w:lang w:eastAsia="ko-KR"/>
              </w:rPr>
              <w:t xml:space="preserve"> parameter with the selected value that is also supplied towards the IMS-AGW in the SDP answer</w:t>
            </w:r>
            <w:r>
              <w:t>.</w:t>
            </w:r>
          </w:p>
          <w:p w14:paraId="4929EDED" w14:textId="77777777" w:rsidR="00A710CA" w:rsidRDefault="00A710CA" w:rsidP="00FC1921">
            <w:pPr>
              <w:pStyle w:val="TAL"/>
            </w:pPr>
          </w:p>
          <w:p w14:paraId="68996A7F" w14:textId="77777777" w:rsidR="00A710CA" w:rsidRDefault="00A710CA" w:rsidP="00FC1921">
            <w:pPr>
              <w:pStyle w:val="TAL"/>
            </w:pPr>
            <w:r>
              <w:t>Otherwise, the IMS-ALG shall not include this parameter in the SDP answer.</w:t>
            </w:r>
          </w:p>
          <w:p w14:paraId="60977C53" w14:textId="77777777" w:rsidR="00A710CA" w:rsidRDefault="00A710CA" w:rsidP="00FC1921">
            <w:pPr>
              <w:pStyle w:val="TAL"/>
            </w:pPr>
            <w:r>
              <w:lastRenderedPageBreak/>
              <w:t xml:space="preserve">If the IMS-ALG supplies the </w:t>
            </w:r>
            <w:r>
              <w:rPr>
                <w:lang w:eastAsia="ja-JP"/>
              </w:rPr>
              <w:t>pi-br-recv</w:t>
            </w:r>
            <w:r>
              <w:t xml:space="preserve"> parameter in the SDP answer, it shall also supply to the IMS-AGW the </w:t>
            </w:r>
            <w:r>
              <w:rPr>
                <w:lang w:eastAsia="ja-JP"/>
              </w:rPr>
              <w:t>pi-br-recv</w:t>
            </w:r>
            <w:r>
              <w:t xml:space="preserve"> parameter in the local descriptor for the termination towards the offerer with the same value.</w:t>
            </w:r>
          </w:p>
        </w:tc>
      </w:tr>
      <w:tr w:rsidR="00A710CA" w:rsidRPr="002A15EA" w14:paraId="501C0EEC" w14:textId="77777777" w:rsidTr="00FC1921">
        <w:trPr>
          <w:jc w:val="center"/>
        </w:trPr>
        <w:tc>
          <w:tcPr>
            <w:tcW w:w="9641" w:type="dxa"/>
            <w:gridSpan w:val="3"/>
            <w:tcBorders>
              <w:top w:val="single" w:sz="12" w:space="0" w:color="auto"/>
            </w:tcBorders>
          </w:tcPr>
          <w:p w14:paraId="6A6C0CA0" w14:textId="77777777" w:rsidR="00A710CA" w:rsidRPr="002A15EA" w:rsidRDefault="00A710CA" w:rsidP="00FC1921">
            <w:pPr>
              <w:pStyle w:val="TAN"/>
            </w:pPr>
            <w:r w:rsidRPr="002A15EA">
              <w:rPr>
                <w:lang w:eastAsia="zh-CN"/>
              </w:rPr>
              <w:lastRenderedPageBreak/>
              <w:t>NOTE 1:</w:t>
            </w:r>
            <w:r w:rsidRPr="002A15EA">
              <w:rPr>
                <w:lang w:eastAsia="zh-CN"/>
              </w:rPr>
              <w:tab/>
              <w:t xml:space="preserve">This MIME parameter of the </w:t>
            </w:r>
            <w:r>
              <w:rPr>
                <w:lang w:eastAsia="zh-CN"/>
              </w:rPr>
              <w:t>IVAS</w:t>
            </w:r>
            <w:r w:rsidRPr="002A15EA">
              <w:rPr>
                <w:lang w:eastAsia="zh-CN"/>
              </w:rPr>
              <w:t xml:space="preserve"> RTP payload type is defined in </w:t>
            </w:r>
            <w:r w:rsidRPr="002A15EA">
              <w:t>3GPP TS 26.445 </w:t>
            </w:r>
            <w:r>
              <w:t>[51]</w:t>
            </w:r>
            <w:r w:rsidRPr="002A15EA">
              <w:t>. It is encapsulated within the SDP "a=fmtp" attribute defined IETF RFC 4566 </w:t>
            </w:r>
            <w:r>
              <w:t>[53]</w:t>
            </w:r>
            <w:r w:rsidRPr="002A15EA">
              <w:t>.</w:t>
            </w:r>
          </w:p>
          <w:p w14:paraId="4E2D5162" w14:textId="46016EB6" w:rsidR="00A710CA" w:rsidRDefault="00A710CA" w:rsidP="00FC1921">
            <w:pPr>
              <w:pStyle w:val="TAN"/>
            </w:pPr>
            <w:r w:rsidRPr="002A15EA">
              <w:rPr>
                <w:lang w:eastAsia="zh-CN"/>
              </w:rPr>
              <w:t>NOTE </w:t>
            </w:r>
            <w:r>
              <w:rPr>
                <w:lang w:eastAsia="zh-CN"/>
              </w:rPr>
              <w:t>2</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is defined in </w:t>
            </w:r>
            <w:r w:rsidRPr="002A15EA">
              <w:t>3GPP TS </w:t>
            </w:r>
            <w:r>
              <w:t>26.253</w:t>
            </w:r>
            <w:r w:rsidRPr="002A15EA">
              <w:t> </w:t>
            </w:r>
            <w:r>
              <w:t>[87]</w:t>
            </w:r>
            <w:r w:rsidRPr="002A15EA">
              <w:t>. It is encapsulated within the SDP "a=fmtp" attribute defined IETF RFC 4566 </w:t>
            </w:r>
            <w:r>
              <w:t>[53]</w:t>
            </w:r>
            <w:r w:rsidRPr="002A15EA">
              <w:t>.</w:t>
            </w:r>
          </w:p>
          <w:p w14:paraId="3B97EEB9" w14:textId="77777777" w:rsidR="00A710CA" w:rsidRPr="002A15EA" w:rsidRDefault="00A710CA" w:rsidP="00FC192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4EAE0C0B" w14:textId="77777777" w:rsidR="00A710CA" w:rsidRDefault="00A710CA" w:rsidP="00FC192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 xml:space="preserve">3GPP TS 26.114 [21]. It applies to all codecs offered in an SDP media line. However, some values are specific to </w:t>
            </w:r>
            <w:r>
              <w:t>IVAS.</w:t>
            </w:r>
          </w:p>
          <w:p w14:paraId="0610DDDD" w14:textId="77777777" w:rsidR="00A710CA" w:rsidRPr="002A15EA" w:rsidRDefault="00A710CA" w:rsidP="00FC192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5F7550F2" w14:textId="77777777" w:rsidR="00A710CA" w:rsidRPr="002A15EA" w:rsidRDefault="00A710CA" w:rsidP="00A710CA"/>
    <w:p w14:paraId="32AF2C41" w14:textId="3CBDCBF6" w:rsidR="00A710CA" w:rsidRPr="002A15EA" w:rsidRDefault="00A710CA" w:rsidP="00A710CA">
      <w:r w:rsidRPr="002A15EA">
        <w:t>Table 5.13.</w:t>
      </w:r>
      <w:r w:rsidR="00C72052">
        <w:t>5</w:t>
      </w:r>
      <w:r w:rsidRPr="002A15EA">
        <w:t>.</w:t>
      </w:r>
      <w:r>
        <w:t xml:space="preserve">2 </w:t>
      </w:r>
      <w:r w:rsidRPr="002A15EA">
        <w:t xml:space="preserve">describes the IMS-AGW handling of </w:t>
      </w:r>
      <w:r>
        <w:t>IVAS</w:t>
      </w:r>
      <w:r w:rsidRPr="002A15EA">
        <w:t xml:space="preserve"> codec parameters. The IMS-AGW should support transcoding of </w:t>
      </w:r>
      <w:r>
        <w:t>IVAS</w:t>
      </w:r>
      <w:r w:rsidRPr="002A15EA">
        <w:t xml:space="preserve"> with bandwidths (sampling rates) which are supported by codec the IMS-AGW is capable to transcode </w:t>
      </w:r>
      <w:r>
        <w:t>IVAS</w:t>
      </w:r>
      <w:r w:rsidRPr="002A15EA">
        <w:t xml:space="preserve"> to/from (e.g</w:t>
      </w:r>
      <w:r>
        <w:t>.</w:t>
      </w:r>
      <w:r w:rsidRPr="002A15EA">
        <w:t xml:space="preserve"> AMR-WB</w:t>
      </w:r>
      <w:r>
        <w:t xml:space="preserve"> or EVS</w:t>
      </w:r>
      <w:r w:rsidRPr="002A15EA">
        <w:t>)</w:t>
      </w:r>
      <w:r>
        <w:t>.</w:t>
      </w:r>
    </w:p>
    <w:p w14:paraId="05419960" w14:textId="455443DA" w:rsidR="00A710CA" w:rsidRPr="009E5A5C" w:rsidRDefault="00A710CA" w:rsidP="00A710CA">
      <w:pPr>
        <w:pStyle w:val="TH"/>
      </w:pPr>
      <w:r w:rsidRPr="009E5A5C">
        <w:lastRenderedPageBreak/>
        <w:t>Table 5.</w:t>
      </w:r>
      <w:r>
        <w:t>1</w:t>
      </w:r>
      <w:r w:rsidRPr="009E5A5C">
        <w:t>3.</w:t>
      </w:r>
      <w:r w:rsidR="00C72052">
        <w:t>5</w:t>
      </w:r>
      <w:r w:rsidRPr="009E5A5C">
        <w:t>.</w:t>
      </w:r>
      <w:r>
        <w:t>2</w:t>
      </w:r>
      <w:r w:rsidRPr="009E5A5C">
        <w:t xml:space="preserve">: IMS-AGW handling of </w:t>
      </w:r>
      <w:r>
        <w:t>IVAS</w:t>
      </w:r>
      <w:r w:rsidRPr="009E5A5C">
        <w:t xml:space="preserve">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A710CA" w:rsidRPr="002A15EA" w14:paraId="6153D28D" w14:textId="77777777" w:rsidTr="00FC1921">
        <w:trPr>
          <w:jc w:val="center"/>
        </w:trPr>
        <w:tc>
          <w:tcPr>
            <w:tcW w:w="1135" w:type="dxa"/>
            <w:tcBorders>
              <w:top w:val="single" w:sz="12" w:space="0" w:color="auto"/>
              <w:bottom w:val="single" w:sz="12" w:space="0" w:color="auto"/>
            </w:tcBorders>
          </w:tcPr>
          <w:p w14:paraId="40A5B099" w14:textId="77777777" w:rsidR="00A710CA" w:rsidRPr="002A15EA" w:rsidRDefault="00A710CA" w:rsidP="00FC1921">
            <w:pPr>
              <w:pStyle w:val="TAH"/>
            </w:pPr>
            <w:r w:rsidRPr="002A15EA">
              <w:t>Parameter</w:t>
            </w:r>
          </w:p>
        </w:tc>
        <w:tc>
          <w:tcPr>
            <w:tcW w:w="4111" w:type="dxa"/>
            <w:tcBorders>
              <w:top w:val="single" w:sz="12" w:space="0" w:color="auto"/>
              <w:bottom w:val="single" w:sz="12" w:space="0" w:color="auto"/>
            </w:tcBorders>
          </w:tcPr>
          <w:p w14:paraId="2F74A451" w14:textId="77777777" w:rsidR="00A710CA" w:rsidRPr="002A15EA" w:rsidRDefault="00A710CA" w:rsidP="00FC1921">
            <w:pPr>
              <w:pStyle w:val="TAH"/>
            </w:pPr>
            <w:r w:rsidRPr="002A15EA">
              <w:t>Handling in local descriptor</w:t>
            </w:r>
          </w:p>
        </w:tc>
        <w:tc>
          <w:tcPr>
            <w:tcW w:w="4395" w:type="dxa"/>
            <w:tcBorders>
              <w:top w:val="single" w:sz="12" w:space="0" w:color="auto"/>
              <w:bottom w:val="single" w:sz="12" w:space="0" w:color="auto"/>
            </w:tcBorders>
          </w:tcPr>
          <w:p w14:paraId="28D07CE3" w14:textId="77777777" w:rsidR="00A710CA" w:rsidRPr="002A15EA" w:rsidRDefault="00A710CA" w:rsidP="00FC1921">
            <w:pPr>
              <w:pStyle w:val="TAH"/>
            </w:pPr>
            <w:r w:rsidRPr="002A15EA">
              <w:t>Handling in remote descriptor</w:t>
            </w:r>
          </w:p>
        </w:tc>
      </w:tr>
      <w:tr w:rsidR="00A710CA" w:rsidRPr="002A15EA" w14:paraId="00832DD3" w14:textId="77777777" w:rsidTr="00FC1921">
        <w:trPr>
          <w:jc w:val="center"/>
        </w:trPr>
        <w:tc>
          <w:tcPr>
            <w:tcW w:w="1135" w:type="dxa"/>
            <w:tcBorders>
              <w:top w:val="single" w:sz="12" w:space="0" w:color="auto"/>
            </w:tcBorders>
          </w:tcPr>
          <w:p w14:paraId="67C14D01" w14:textId="77777777" w:rsidR="00A710CA" w:rsidRDefault="00A710CA" w:rsidP="00FC1921">
            <w:pPr>
              <w:pStyle w:val="TAL"/>
              <w:rPr>
                <w:bCs/>
              </w:rPr>
            </w:pPr>
            <w:r>
              <w:rPr>
                <w:bCs/>
              </w:rPr>
              <w:t>ivas-mode-switch</w:t>
            </w:r>
          </w:p>
          <w:p w14:paraId="7DB3FAC6" w14:textId="77777777" w:rsidR="00A710CA" w:rsidRPr="002A15EA" w:rsidRDefault="00A710CA" w:rsidP="00FC1921">
            <w:pPr>
              <w:pStyle w:val="TAL"/>
              <w:rPr>
                <w:bCs/>
              </w:rPr>
            </w:pPr>
            <w:r>
              <w:rPr>
                <w:bCs/>
              </w:rPr>
              <w:t>(NOTE 2)</w:t>
            </w:r>
          </w:p>
        </w:tc>
        <w:tc>
          <w:tcPr>
            <w:tcW w:w="4111" w:type="dxa"/>
            <w:tcBorders>
              <w:top w:val="single" w:sz="12" w:space="0" w:color="auto"/>
            </w:tcBorders>
          </w:tcPr>
          <w:p w14:paraId="7CA86ED8" w14:textId="77777777" w:rsidR="00A710CA" w:rsidRPr="002A15EA" w:rsidRDefault="00A710CA" w:rsidP="00FC1921">
            <w:pPr>
              <w:pStyle w:val="TAL"/>
            </w:pPr>
            <w:r w:rsidRPr="002A15EA">
              <w:t xml:space="preserve">The IMS-AGW should expect to receive packets </w:t>
            </w:r>
            <w:r>
              <w:t>using</w:t>
            </w:r>
            <w:r w:rsidRPr="002A15EA">
              <w:t xml:space="preserve"> </w:t>
            </w:r>
            <w:r>
              <w:rPr>
                <w:lang w:val="en-US"/>
              </w:rPr>
              <w:t xml:space="preserve">EVS Primary or AMR-WB IO mode (as defined by the </w:t>
            </w:r>
            <w:r w:rsidRPr="002A15EA">
              <w:rPr>
                <w:lang w:eastAsia="ja-JP"/>
              </w:rPr>
              <w:t>evs-mode-switch</w:t>
            </w:r>
            <w:r>
              <w:rPr>
                <w:lang w:eastAsia="ja-JP"/>
              </w:rPr>
              <w:t xml:space="preserve"> parameter)</w:t>
            </w:r>
            <w:r w:rsidRPr="002A15EA">
              <w:rPr>
                <w:lang w:eastAsia="ja-JP"/>
              </w:rPr>
              <w:t xml:space="preserve"> </w:t>
            </w:r>
            <w:r w:rsidRPr="002A15EA">
              <w:t>and may use this information when deciding upon the required resources.</w:t>
            </w:r>
          </w:p>
        </w:tc>
        <w:tc>
          <w:tcPr>
            <w:tcW w:w="4395" w:type="dxa"/>
            <w:tcBorders>
              <w:top w:val="single" w:sz="12" w:space="0" w:color="auto"/>
            </w:tcBorders>
          </w:tcPr>
          <w:p w14:paraId="64B14A7B" w14:textId="77777777" w:rsidR="00A710CA" w:rsidRPr="002A15EA" w:rsidRDefault="00A710CA" w:rsidP="00FC1921">
            <w:pPr>
              <w:pStyle w:val="TAL"/>
            </w:pPr>
            <w:r w:rsidRPr="002A15EA">
              <w:t xml:space="preserve">The IMS-AGW shall use </w:t>
            </w:r>
            <w:r>
              <w:t xml:space="preserve">the </w:t>
            </w:r>
            <w:r>
              <w:rPr>
                <w:lang w:val="en-US"/>
              </w:rPr>
              <w:t xml:space="preserve">EVS Primary or AMR-WB IO mode (as defined by the </w:t>
            </w:r>
            <w:r w:rsidRPr="002A15EA">
              <w:rPr>
                <w:lang w:eastAsia="ja-JP"/>
              </w:rPr>
              <w:t>evs-mode-switch</w:t>
            </w:r>
            <w:r>
              <w:rPr>
                <w:lang w:eastAsia="ja-JP"/>
              </w:rPr>
              <w:t xml:space="preserve"> parameter)</w:t>
            </w:r>
            <w:r w:rsidRPr="002A15EA">
              <w:rPr>
                <w:lang w:eastAsia="ja-JP"/>
              </w:rPr>
              <w:t xml:space="preserve"> </w:t>
            </w:r>
            <w:r w:rsidRPr="002A15EA">
              <w:t>when sending packets.</w:t>
            </w:r>
          </w:p>
        </w:tc>
      </w:tr>
      <w:tr w:rsidR="00A710CA" w:rsidRPr="002A15EA" w14:paraId="1AA2C08C" w14:textId="77777777" w:rsidTr="00FC1921">
        <w:trPr>
          <w:jc w:val="center"/>
        </w:trPr>
        <w:tc>
          <w:tcPr>
            <w:tcW w:w="1135" w:type="dxa"/>
          </w:tcPr>
          <w:p w14:paraId="4381A2A9" w14:textId="77777777" w:rsidR="00A710CA" w:rsidRPr="002A15EA" w:rsidRDefault="00A710CA" w:rsidP="00FC1921">
            <w:pPr>
              <w:pStyle w:val="TAL"/>
              <w:rPr>
                <w:bCs/>
              </w:rPr>
            </w:pPr>
            <w:r w:rsidRPr="002A15EA">
              <w:rPr>
                <w:lang w:eastAsia="ja-JP"/>
              </w:rPr>
              <w:t>evs-mode-switch (N</w:t>
            </w:r>
            <w:r>
              <w:t>OTE</w:t>
            </w:r>
            <w:r w:rsidRPr="002A15EA">
              <w:rPr>
                <w:lang w:eastAsia="ja-JP"/>
              </w:rPr>
              <w:t> 1)</w:t>
            </w:r>
          </w:p>
        </w:tc>
        <w:tc>
          <w:tcPr>
            <w:tcW w:w="4111" w:type="dxa"/>
          </w:tcPr>
          <w:p w14:paraId="5F4A1146" w14:textId="77777777" w:rsidR="00A710CA" w:rsidRPr="002A15EA" w:rsidRDefault="00A710CA" w:rsidP="00FC1921">
            <w:pPr>
              <w:pStyle w:val="TAL"/>
            </w:pPr>
            <w:r>
              <w:t xml:space="preserve">See </w:t>
            </w:r>
            <w:r w:rsidRPr="00123725">
              <w:t>Table 5.13.3.3</w:t>
            </w:r>
            <w:r>
              <w:t>.</w:t>
            </w:r>
          </w:p>
        </w:tc>
        <w:tc>
          <w:tcPr>
            <w:tcW w:w="4395" w:type="dxa"/>
          </w:tcPr>
          <w:p w14:paraId="3785949B"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641ACE3A" w14:textId="77777777" w:rsidTr="00FC1921">
        <w:trPr>
          <w:jc w:val="center"/>
        </w:trPr>
        <w:tc>
          <w:tcPr>
            <w:tcW w:w="1135" w:type="dxa"/>
          </w:tcPr>
          <w:p w14:paraId="70C18436" w14:textId="77777777" w:rsidR="00A710CA" w:rsidRPr="002A15EA" w:rsidRDefault="00A710CA" w:rsidP="00FC192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4AFA0527" w14:textId="77777777" w:rsidR="00A710CA" w:rsidRPr="002A15EA" w:rsidRDefault="00A710CA" w:rsidP="00FC1921">
            <w:pPr>
              <w:pStyle w:val="TAL"/>
            </w:pPr>
            <w:r>
              <w:t xml:space="preserve">See </w:t>
            </w:r>
            <w:r w:rsidRPr="00123725">
              <w:t>Table 5.13.3.3</w:t>
            </w:r>
            <w:r>
              <w:t>.</w:t>
            </w:r>
          </w:p>
        </w:tc>
        <w:tc>
          <w:tcPr>
            <w:tcW w:w="4395" w:type="dxa"/>
          </w:tcPr>
          <w:p w14:paraId="74A4749E"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7126E7F7" w14:textId="77777777" w:rsidTr="00FC1921">
        <w:trPr>
          <w:jc w:val="center"/>
        </w:trPr>
        <w:tc>
          <w:tcPr>
            <w:tcW w:w="1135" w:type="dxa"/>
          </w:tcPr>
          <w:p w14:paraId="73667895" w14:textId="77777777" w:rsidR="00A710CA" w:rsidRPr="002A15EA" w:rsidRDefault="00A710CA" w:rsidP="00FC192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D2CF373" w14:textId="77777777" w:rsidR="00A710CA" w:rsidRPr="002A15EA" w:rsidRDefault="00A710CA" w:rsidP="00FC1921">
            <w:pPr>
              <w:pStyle w:val="TAL"/>
            </w:pPr>
            <w:r>
              <w:t xml:space="preserve">See </w:t>
            </w:r>
            <w:r w:rsidRPr="00123725">
              <w:t>Table 5.13.3.3</w:t>
            </w:r>
            <w:r>
              <w:t>.</w:t>
            </w:r>
          </w:p>
        </w:tc>
        <w:tc>
          <w:tcPr>
            <w:tcW w:w="4395" w:type="dxa"/>
          </w:tcPr>
          <w:p w14:paraId="00845E6B"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B88FDF5" w14:textId="77777777" w:rsidTr="00FC1921">
        <w:trPr>
          <w:jc w:val="center"/>
        </w:trPr>
        <w:tc>
          <w:tcPr>
            <w:tcW w:w="1135" w:type="dxa"/>
          </w:tcPr>
          <w:p w14:paraId="7C9DD84D" w14:textId="77777777" w:rsidR="00A710CA" w:rsidRPr="002A15EA" w:rsidRDefault="00A710CA" w:rsidP="00FC192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4E800B2A" w14:textId="77777777" w:rsidR="00A710CA" w:rsidRPr="002A15EA" w:rsidRDefault="00A710CA" w:rsidP="00FC1921">
            <w:pPr>
              <w:pStyle w:val="TAL"/>
            </w:pPr>
            <w:r>
              <w:t xml:space="preserve">See </w:t>
            </w:r>
            <w:r w:rsidRPr="00123725">
              <w:t>Table 5.13.3.3</w:t>
            </w:r>
            <w:r>
              <w:t>.</w:t>
            </w:r>
          </w:p>
        </w:tc>
        <w:tc>
          <w:tcPr>
            <w:tcW w:w="4395" w:type="dxa"/>
          </w:tcPr>
          <w:p w14:paraId="21393A94"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4F992415" w14:textId="77777777" w:rsidTr="00FC1921">
        <w:trPr>
          <w:jc w:val="center"/>
        </w:trPr>
        <w:tc>
          <w:tcPr>
            <w:tcW w:w="1135" w:type="dxa"/>
          </w:tcPr>
          <w:p w14:paraId="418370B4" w14:textId="77777777" w:rsidR="00A710CA" w:rsidRPr="002A15EA" w:rsidRDefault="00A710CA" w:rsidP="00FC192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6A8774EB" w14:textId="77777777" w:rsidR="00A710CA" w:rsidRPr="002A15EA" w:rsidRDefault="00A710CA" w:rsidP="00FC1921">
            <w:pPr>
              <w:pStyle w:val="TAL"/>
            </w:pPr>
            <w:r>
              <w:t xml:space="preserve">See </w:t>
            </w:r>
            <w:r w:rsidRPr="00123725">
              <w:t>Table 5.13.3.3</w:t>
            </w:r>
            <w:r>
              <w:t>.</w:t>
            </w:r>
          </w:p>
        </w:tc>
        <w:tc>
          <w:tcPr>
            <w:tcW w:w="4395" w:type="dxa"/>
          </w:tcPr>
          <w:p w14:paraId="699D38CE"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0ADA6B82" w14:textId="77777777" w:rsidTr="00FC1921">
        <w:trPr>
          <w:jc w:val="center"/>
        </w:trPr>
        <w:tc>
          <w:tcPr>
            <w:tcW w:w="1135" w:type="dxa"/>
          </w:tcPr>
          <w:p w14:paraId="410A0D06" w14:textId="77777777" w:rsidR="00A710CA" w:rsidRPr="002A15EA" w:rsidRDefault="00A710CA" w:rsidP="00FC1921">
            <w:pPr>
              <w:pStyle w:val="TAL"/>
              <w:rPr>
                <w:bCs/>
              </w:rPr>
            </w:pPr>
            <w:r w:rsidRPr="002A15EA">
              <w:rPr>
                <w:lang w:eastAsia="ja-JP"/>
              </w:rPr>
              <w:t>br-send (N</w:t>
            </w:r>
            <w:r>
              <w:t>OTE</w:t>
            </w:r>
            <w:r w:rsidRPr="002A15EA">
              <w:rPr>
                <w:lang w:eastAsia="ja-JP"/>
              </w:rPr>
              <w:t> 1)</w:t>
            </w:r>
          </w:p>
        </w:tc>
        <w:tc>
          <w:tcPr>
            <w:tcW w:w="4111" w:type="dxa"/>
          </w:tcPr>
          <w:p w14:paraId="39A27F63" w14:textId="77777777" w:rsidR="00A710CA" w:rsidRPr="002A15EA" w:rsidRDefault="00A710CA" w:rsidP="00FC1921">
            <w:pPr>
              <w:pStyle w:val="TAL"/>
            </w:pPr>
            <w:r>
              <w:t xml:space="preserve">See </w:t>
            </w:r>
            <w:r w:rsidRPr="00123725">
              <w:t>Table 5.13.3.3</w:t>
            </w:r>
            <w:r>
              <w:t>.</w:t>
            </w:r>
          </w:p>
        </w:tc>
        <w:tc>
          <w:tcPr>
            <w:tcW w:w="4395" w:type="dxa"/>
          </w:tcPr>
          <w:p w14:paraId="29FDDB7F"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0881B6DE" w14:textId="77777777" w:rsidTr="00FC1921">
        <w:trPr>
          <w:jc w:val="center"/>
        </w:trPr>
        <w:tc>
          <w:tcPr>
            <w:tcW w:w="1135" w:type="dxa"/>
          </w:tcPr>
          <w:p w14:paraId="785B21EE" w14:textId="77777777" w:rsidR="00A710CA" w:rsidRPr="002A15EA" w:rsidRDefault="00A710CA" w:rsidP="00FC1921">
            <w:pPr>
              <w:pStyle w:val="TAL"/>
              <w:rPr>
                <w:bCs/>
              </w:rPr>
            </w:pPr>
            <w:r w:rsidRPr="002A15EA">
              <w:rPr>
                <w:lang w:eastAsia="ja-JP"/>
              </w:rPr>
              <w:t>br-recv (N</w:t>
            </w:r>
            <w:r>
              <w:t>OTE</w:t>
            </w:r>
            <w:r w:rsidRPr="002A15EA">
              <w:rPr>
                <w:lang w:eastAsia="ja-JP"/>
              </w:rPr>
              <w:t> 1)</w:t>
            </w:r>
          </w:p>
        </w:tc>
        <w:tc>
          <w:tcPr>
            <w:tcW w:w="4111" w:type="dxa"/>
          </w:tcPr>
          <w:p w14:paraId="5B31A125" w14:textId="77777777" w:rsidR="00A710CA" w:rsidRPr="002A15EA" w:rsidRDefault="00A710CA" w:rsidP="00FC1921">
            <w:pPr>
              <w:pStyle w:val="TAL"/>
            </w:pPr>
            <w:r>
              <w:t xml:space="preserve">See </w:t>
            </w:r>
            <w:r w:rsidRPr="00123725">
              <w:t>Table 5.13.3.3</w:t>
            </w:r>
            <w:r>
              <w:t>.</w:t>
            </w:r>
          </w:p>
        </w:tc>
        <w:tc>
          <w:tcPr>
            <w:tcW w:w="4395" w:type="dxa"/>
          </w:tcPr>
          <w:p w14:paraId="19FFE1AF"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B2B3A69" w14:textId="77777777" w:rsidTr="00FC1921">
        <w:trPr>
          <w:jc w:val="center"/>
        </w:trPr>
        <w:tc>
          <w:tcPr>
            <w:tcW w:w="1135" w:type="dxa"/>
          </w:tcPr>
          <w:p w14:paraId="73511047" w14:textId="77777777" w:rsidR="00A710CA" w:rsidRPr="002A15EA" w:rsidRDefault="00A710CA" w:rsidP="00FC1921">
            <w:pPr>
              <w:pStyle w:val="TAL"/>
              <w:rPr>
                <w:bCs/>
              </w:rPr>
            </w:pPr>
            <w:r w:rsidRPr="002A15EA">
              <w:rPr>
                <w:lang w:eastAsia="ja-JP"/>
              </w:rPr>
              <w:t>bw (N</w:t>
            </w:r>
            <w:r>
              <w:t>OTE</w:t>
            </w:r>
            <w:r w:rsidRPr="002A15EA">
              <w:rPr>
                <w:lang w:eastAsia="ja-JP"/>
              </w:rPr>
              <w:t> 1)</w:t>
            </w:r>
          </w:p>
        </w:tc>
        <w:tc>
          <w:tcPr>
            <w:tcW w:w="4111" w:type="dxa"/>
          </w:tcPr>
          <w:p w14:paraId="07EA6563" w14:textId="77777777" w:rsidR="00A710CA" w:rsidRPr="002A15EA" w:rsidRDefault="00A710CA" w:rsidP="00FC1921">
            <w:pPr>
              <w:pStyle w:val="TAL"/>
              <w:rPr>
                <w:color w:val="000000"/>
              </w:rPr>
            </w:pPr>
            <w:r>
              <w:t xml:space="preserve">See </w:t>
            </w:r>
            <w:r w:rsidRPr="00123725">
              <w:t>Table 5.13.3.3</w:t>
            </w:r>
            <w:r>
              <w:t>.</w:t>
            </w:r>
          </w:p>
        </w:tc>
        <w:tc>
          <w:tcPr>
            <w:tcW w:w="4395" w:type="dxa"/>
          </w:tcPr>
          <w:p w14:paraId="46404887"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6A42E08" w14:textId="77777777" w:rsidTr="00FC1921">
        <w:trPr>
          <w:jc w:val="center"/>
        </w:trPr>
        <w:tc>
          <w:tcPr>
            <w:tcW w:w="1135" w:type="dxa"/>
          </w:tcPr>
          <w:p w14:paraId="346CA00B" w14:textId="77777777" w:rsidR="00A710CA" w:rsidRPr="002A15EA" w:rsidRDefault="00A710CA" w:rsidP="00FC1921">
            <w:pPr>
              <w:pStyle w:val="TAL"/>
              <w:rPr>
                <w:bCs/>
              </w:rPr>
            </w:pPr>
            <w:r w:rsidRPr="002A15EA">
              <w:rPr>
                <w:lang w:eastAsia="ja-JP"/>
              </w:rPr>
              <w:t>bw-send (N</w:t>
            </w:r>
            <w:r>
              <w:t>OTE</w:t>
            </w:r>
            <w:r w:rsidRPr="002A15EA">
              <w:rPr>
                <w:lang w:eastAsia="ja-JP"/>
              </w:rPr>
              <w:t> 1)</w:t>
            </w:r>
          </w:p>
        </w:tc>
        <w:tc>
          <w:tcPr>
            <w:tcW w:w="4111" w:type="dxa"/>
          </w:tcPr>
          <w:p w14:paraId="46448DED" w14:textId="77777777" w:rsidR="00A710CA" w:rsidRPr="002A15EA" w:rsidRDefault="00A710CA" w:rsidP="00FC1921">
            <w:pPr>
              <w:pStyle w:val="TAL"/>
              <w:rPr>
                <w:color w:val="000000"/>
              </w:rPr>
            </w:pPr>
            <w:r>
              <w:t xml:space="preserve">See </w:t>
            </w:r>
            <w:r w:rsidRPr="00123725">
              <w:t>Table 5.13.3.3</w:t>
            </w:r>
            <w:r>
              <w:t>.</w:t>
            </w:r>
          </w:p>
        </w:tc>
        <w:tc>
          <w:tcPr>
            <w:tcW w:w="4395" w:type="dxa"/>
          </w:tcPr>
          <w:p w14:paraId="4F05A553"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74331F3A" w14:textId="77777777" w:rsidTr="00FC1921">
        <w:trPr>
          <w:jc w:val="center"/>
        </w:trPr>
        <w:tc>
          <w:tcPr>
            <w:tcW w:w="1135" w:type="dxa"/>
          </w:tcPr>
          <w:p w14:paraId="0386AA53" w14:textId="77777777" w:rsidR="00A710CA" w:rsidRPr="002A15EA" w:rsidRDefault="00A710CA" w:rsidP="00FC1921">
            <w:pPr>
              <w:pStyle w:val="TAL"/>
              <w:rPr>
                <w:bCs/>
              </w:rPr>
            </w:pPr>
            <w:r w:rsidRPr="002A15EA">
              <w:rPr>
                <w:lang w:eastAsia="ja-JP"/>
              </w:rPr>
              <w:t>bw-recv (N</w:t>
            </w:r>
            <w:r>
              <w:t>OTE</w:t>
            </w:r>
            <w:r w:rsidRPr="002A15EA">
              <w:rPr>
                <w:lang w:eastAsia="ja-JP"/>
              </w:rPr>
              <w:t> 1)</w:t>
            </w:r>
          </w:p>
        </w:tc>
        <w:tc>
          <w:tcPr>
            <w:tcW w:w="4111" w:type="dxa"/>
          </w:tcPr>
          <w:p w14:paraId="6040D538" w14:textId="77777777" w:rsidR="00A710CA" w:rsidRPr="002A15EA" w:rsidRDefault="00A710CA" w:rsidP="00FC1921">
            <w:pPr>
              <w:pStyle w:val="TAL"/>
              <w:rPr>
                <w:color w:val="000000"/>
              </w:rPr>
            </w:pPr>
            <w:r>
              <w:t xml:space="preserve">See </w:t>
            </w:r>
            <w:r w:rsidRPr="00123725">
              <w:t>Table 5.13.3.3</w:t>
            </w:r>
            <w:r>
              <w:t>.</w:t>
            </w:r>
          </w:p>
        </w:tc>
        <w:tc>
          <w:tcPr>
            <w:tcW w:w="4395" w:type="dxa"/>
          </w:tcPr>
          <w:p w14:paraId="32409F7C"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AD27D8C" w14:textId="77777777" w:rsidTr="00FC1921">
        <w:trPr>
          <w:jc w:val="center"/>
        </w:trPr>
        <w:tc>
          <w:tcPr>
            <w:tcW w:w="1135" w:type="dxa"/>
            <w:tcBorders>
              <w:bottom w:val="single" w:sz="4" w:space="0" w:color="auto"/>
            </w:tcBorders>
          </w:tcPr>
          <w:p w14:paraId="6841E356" w14:textId="77777777" w:rsidR="00A710CA" w:rsidRPr="002A15EA" w:rsidRDefault="00A710CA" w:rsidP="00FC1921">
            <w:pPr>
              <w:pStyle w:val="TAL"/>
              <w:rPr>
                <w:lang w:eastAsia="ja-JP"/>
              </w:rPr>
            </w:pPr>
            <w:r w:rsidRPr="002A15EA">
              <w:rPr>
                <w:lang w:eastAsia="ja-JP"/>
              </w:rPr>
              <w:t>cmr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42BB5067" w14:textId="77777777" w:rsidR="00A710CA" w:rsidRDefault="00A710CA" w:rsidP="00FC1921">
            <w:pPr>
              <w:pStyle w:val="TAL"/>
            </w:pPr>
            <w:r>
              <w:t xml:space="preserve">For IVAS in EVS Primary or WB-AMR IO mode: see </w:t>
            </w:r>
            <w:r w:rsidRPr="00123725">
              <w:t>Table 5.13.3.3</w:t>
            </w:r>
            <w:r>
              <w:t>.</w:t>
            </w:r>
          </w:p>
          <w:p w14:paraId="27086A6B" w14:textId="77777777" w:rsidR="00A710CA" w:rsidRDefault="00A710CA" w:rsidP="00FC1921">
            <w:pPr>
              <w:pStyle w:val="TAL"/>
            </w:pPr>
          </w:p>
          <w:p w14:paraId="08E74D09" w14:textId="77777777" w:rsidR="00A710CA" w:rsidRDefault="00A710CA" w:rsidP="00FC1921">
            <w:pPr>
              <w:pStyle w:val="TAL"/>
            </w:pPr>
            <w:r>
              <w:t>Additionally, for IVAS immersive modes:</w:t>
            </w:r>
          </w:p>
          <w:p w14:paraId="2C8314A8" w14:textId="77777777" w:rsidR="00A710CA" w:rsidRDefault="00A710CA" w:rsidP="00FC1921">
            <w:pPr>
              <w:pStyle w:val="TAL"/>
            </w:pPr>
            <w:r>
              <w:t xml:space="preserve">For cmr with value -1, the IMS-AGW should expect to receive no RTP packets containing codec mode requests and may use this information when deciding upon the required resources. </w:t>
            </w:r>
          </w:p>
          <w:p w14:paraId="3BBC4853" w14:textId="77777777" w:rsidR="00A710CA" w:rsidRPr="00E53466" w:rsidRDefault="00A710CA" w:rsidP="00FC1921">
            <w:pPr>
              <w:pStyle w:val="TAL"/>
              <w:rPr>
                <w:lang w:val="en-US"/>
              </w:rPr>
            </w:pPr>
            <w:r>
              <w:t>For cmr with value -1 the IMS-AGW shall also send no RTP packets containing codec mode requests</w:t>
            </w:r>
            <w:r>
              <w:rPr>
                <w:lang w:val="en-US"/>
              </w:rPr>
              <w:t>.</w:t>
            </w:r>
          </w:p>
          <w:p w14:paraId="412F6315" w14:textId="77777777" w:rsidR="00A710CA" w:rsidRPr="002A15EA" w:rsidRDefault="00A710CA" w:rsidP="00FC1921">
            <w:pPr>
              <w:pStyle w:val="TAL"/>
            </w:pPr>
          </w:p>
        </w:tc>
        <w:tc>
          <w:tcPr>
            <w:tcW w:w="4395" w:type="dxa"/>
            <w:tcBorders>
              <w:bottom w:val="single" w:sz="4" w:space="0" w:color="auto"/>
            </w:tcBorders>
          </w:tcPr>
          <w:p w14:paraId="51F8E8AE" w14:textId="77777777" w:rsidR="00A710CA" w:rsidRDefault="00A710CA" w:rsidP="00FC1921">
            <w:pPr>
              <w:pStyle w:val="TAL"/>
            </w:pPr>
            <w:r>
              <w:t xml:space="preserve">For IVAS in EVS Primary or WB-AMR IO mode: see </w:t>
            </w:r>
            <w:r w:rsidRPr="00123725">
              <w:t>Table 5.13.3.3</w:t>
            </w:r>
            <w:r>
              <w:t>.</w:t>
            </w:r>
          </w:p>
          <w:p w14:paraId="55034310" w14:textId="77777777" w:rsidR="00A710CA" w:rsidRDefault="00A710CA" w:rsidP="00FC1921">
            <w:pPr>
              <w:pStyle w:val="TAL"/>
            </w:pPr>
          </w:p>
          <w:p w14:paraId="79308D35" w14:textId="77777777" w:rsidR="00A710CA" w:rsidRDefault="00A710CA" w:rsidP="00FC1921">
            <w:pPr>
              <w:pStyle w:val="TAL"/>
            </w:pPr>
            <w:r>
              <w:t>Additionally, for IVAS immersive modes:</w:t>
            </w:r>
          </w:p>
          <w:p w14:paraId="56A626A2" w14:textId="77777777" w:rsidR="00A710CA" w:rsidRDefault="00A710CA" w:rsidP="00FC1921">
            <w:pPr>
              <w:pStyle w:val="TAL"/>
            </w:pPr>
            <w:r>
              <w:t xml:space="preserve">For cmr with value -1, the IMS-AGW should expect to receive no RTP packets containing codec mode requests and may use this information when deciding upon the required resources. </w:t>
            </w:r>
          </w:p>
          <w:p w14:paraId="3F2502C6" w14:textId="77777777" w:rsidR="00A710CA" w:rsidRPr="00E53466" w:rsidRDefault="00A710CA" w:rsidP="00FC1921">
            <w:pPr>
              <w:pStyle w:val="TAL"/>
              <w:rPr>
                <w:lang w:val="en-US"/>
              </w:rPr>
            </w:pPr>
            <w:r>
              <w:t>For cmr with value -1 the IMS-AGW shall also send no RTP packets containing codec mode requests</w:t>
            </w:r>
            <w:r>
              <w:rPr>
                <w:lang w:val="en-US"/>
              </w:rPr>
              <w:t>.</w:t>
            </w:r>
          </w:p>
          <w:p w14:paraId="09E82B51" w14:textId="77777777" w:rsidR="00A710CA" w:rsidRPr="002B2732" w:rsidRDefault="00A710CA" w:rsidP="00FC1921">
            <w:pPr>
              <w:pStyle w:val="TAL"/>
              <w:rPr>
                <w:lang w:val="en-US"/>
              </w:rPr>
            </w:pPr>
          </w:p>
        </w:tc>
      </w:tr>
      <w:tr w:rsidR="00A710CA" w:rsidRPr="002A15EA" w14:paraId="400C50ED" w14:textId="77777777" w:rsidTr="00FC1921">
        <w:trPr>
          <w:jc w:val="center"/>
        </w:trPr>
        <w:tc>
          <w:tcPr>
            <w:tcW w:w="1135" w:type="dxa"/>
            <w:tcBorders>
              <w:top w:val="single" w:sz="4" w:space="0" w:color="auto"/>
              <w:bottom w:val="single" w:sz="4" w:space="0" w:color="auto"/>
            </w:tcBorders>
          </w:tcPr>
          <w:p w14:paraId="68272365" w14:textId="77777777" w:rsidR="00A710CA" w:rsidRPr="002A15EA" w:rsidRDefault="00A710CA" w:rsidP="00FC192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085DB18"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6A32F5CB"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1B346215" w14:textId="77777777" w:rsidTr="00FC1921">
        <w:trPr>
          <w:jc w:val="center"/>
        </w:trPr>
        <w:tc>
          <w:tcPr>
            <w:tcW w:w="1135" w:type="dxa"/>
            <w:tcBorders>
              <w:top w:val="single" w:sz="4" w:space="0" w:color="auto"/>
              <w:bottom w:val="single" w:sz="4" w:space="0" w:color="auto"/>
            </w:tcBorders>
          </w:tcPr>
          <w:p w14:paraId="33896851" w14:textId="77777777" w:rsidR="00A710CA" w:rsidRPr="002A15EA" w:rsidRDefault="00A710CA" w:rsidP="00FC1921">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3973CB8F"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2A550883"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678B9902" w14:textId="77777777" w:rsidTr="00FC1921">
        <w:trPr>
          <w:jc w:val="center"/>
        </w:trPr>
        <w:tc>
          <w:tcPr>
            <w:tcW w:w="1135" w:type="dxa"/>
            <w:tcBorders>
              <w:top w:val="single" w:sz="4" w:space="0" w:color="auto"/>
              <w:bottom w:val="single" w:sz="4" w:space="0" w:color="auto"/>
            </w:tcBorders>
          </w:tcPr>
          <w:p w14:paraId="43A386F6" w14:textId="77777777" w:rsidR="00A710CA" w:rsidRPr="002A15EA" w:rsidRDefault="00A710CA" w:rsidP="00FC192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37D6235"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2C2D791A"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77DC82D9" w14:textId="77777777" w:rsidTr="00FC1921">
        <w:trPr>
          <w:jc w:val="center"/>
        </w:trPr>
        <w:tc>
          <w:tcPr>
            <w:tcW w:w="1135" w:type="dxa"/>
            <w:tcBorders>
              <w:top w:val="single" w:sz="4" w:space="0" w:color="auto"/>
              <w:bottom w:val="single" w:sz="4" w:space="0" w:color="auto"/>
            </w:tcBorders>
          </w:tcPr>
          <w:p w14:paraId="7179D543" w14:textId="77777777" w:rsidR="00A710CA" w:rsidRPr="002A15EA" w:rsidRDefault="00A710CA" w:rsidP="00FC1921">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69F76EFD"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5469BF4B"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03FBACBA" w14:textId="77777777" w:rsidTr="00FC1921">
        <w:trPr>
          <w:jc w:val="center"/>
        </w:trPr>
        <w:tc>
          <w:tcPr>
            <w:tcW w:w="1135" w:type="dxa"/>
            <w:tcBorders>
              <w:top w:val="single" w:sz="4" w:space="0" w:color="auto"/>
              <w:bottom w:val="single" w:sz="4" w:space="0" w:color="auto"/>
            </w:tcBorders>
          </w:tcPr>
          <w:p w14:paraId="6194C088" w14:textId="77777777" w:rsidR="00A710CA" w:rsidRPr="002A15EA" w:rsidRDefault="00A710CA" w:rsidP="00FC192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2AB0B6F"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16E255A1"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0FE5E2C4" w14:textId="77777777" w:rsidTr="00FC1921">
        <w:trPr>
          <w:jc w:val="center"/>
        </w:trPr>
        <w:tc>
          <w:tcPr>
            <w:tcW w:w="1135" w:type="dxa"/>
            <w:tcBorders>
              <w:top w:val="single" w:sz="4" w:space="0" w:color="auto"/>
              <w:bottom w:val="single" w:sz="4" w:space="0" w:color="auto"/>
            </w:tcBorders>
          </w:tcPr>
          <w:p w14:paraId="691E07A0" w14:textId="77777777" w:rsidR="00A710CA" w:rsidRPr="002A15EA" w:rsidRDefault="00A710CA" w:rsidP="00FC192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40177DD6"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6043461E"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2AFC4982" w14:textId="77777777" w:rsidTr="00FC1921">
        <w:trPr>
          <w:jc w:val="center"/>
        </w:trPr>
        <w:tc>
          <w:tcPr>
            <w:tcW w:w="1135" w:type="dxa"/>
            <w:tcBorders>
              <w:top w:val="single" w:sz="4" w:space="0" w:color="auto"/>
              <w:bottom w:val="single" w:sz="4" w:space="0" w:color="auto"/>
            </w:tcBorders>
          </w:tcPr>
          <w:p w14:paraId="013921F8" w14:textId="77777777" w:rsidR="00A710CA" w:rsidRPr="00070B13" w:rsidRDefault="00A710CA" w:rsidP="00FC192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07D8D361" w14:textId="77777777" w:rsidR="00A710CA" w:rsidRPr="002A15EA" w:rsidRDefault="00A710CA" w:rsidP="00FC1921">
            <w:pPr>
              <w:pStyle w:val="TAL"/>
            </w:pPr>
            <w:r>
              <w:t xml:space="preserve">See </w:t>
            </w:r>
            <w:r w:rsidRPr="00123725">
              <w:t>Table 5.13.3.3</w:t>
            </w:r>
            <w:r>
              <w:t>.</w:t>
            </w:r>
          </w:p>
        </w:tc>
        <w:tc>
          <w:tcPr>
            <w:tcW w:w="4395" w:type="dxa"/>
            <w:tcBorders>
              <w:top w:val="single" w:sz="4" w:space="0" w:color="auto"/>
              <w:bottom w:val="single" w:sz="4" w:space="0" w:color="auto"/>
            </w:tcBorders>
          </w:tcPr>
          <w:p w14:paraId="2431F121" w14:textId="77777777" w:rsidR="00A710CA" w:rsidRPr="002A15EA" w:rsidRDefault="00A710CA" w:rsidP="00FC1921">
            <w:pPr>
              <w:pStyle w:val="TAL"/>
            </w:pPr>
            <w:r>
              <w:t xml:space="preserve">See </w:t>
            </w:r>
            <w:r w:rsidRPr="00123725">
              <w:t>Table 5.13.3.3</w:t>
            </w:r>
            <w:r>
              <w:t>.</w:t>
            </w:r>
            <w:r w:rsidRPr="00123725">
              <w:t xml:space="preserve"> </w:t>
            </w:r>
          </w:p>
        </w:tc>
      </w:tr>
      <w:tr w:rsidR="00A710CA" w:rsidRPr="002A15EA" w14:paraId="75DF847C" w14:textId="77777777" w:rsidTr="00FC1921">
        <w:trPr>
          <w:jc w:val="center"/>
        </w:trPr>
        <w:tc>
          <w:tcPr>
            <w:tcW w:w="1135" w:type="dxa"/>
            <w:tcBorders>
              <w:top w:val="single" w:sz="4" w:space="0" w:color="auto"/>
              <w:bottom w:val="single" w:sz="4" w:space="0" w:color="auto"/>
            </w:tcBorders>
          </w:tcPr>
          <w:p w14:paraId="2B9CB923" w14:textId="77777777" w:rsidR="00A710CA" w:rsidRPr="00DE2197" w:rsidRDefault="00A710CA" w:rsidP="00FC1921">
            <w:pPr>
              <w:pStyle w:val="TAL"/>
              <w:rPr>
                <w:lang w:val="en-US"/>
              </w:rPr>
            </w:pPr>
            <w:r>
              <w:rPr>
                <w:lang w:eastAsia="ja-JP"/>
              </w:rPr>
              <w:t>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67738B0" w14:textId="77777777" w:rsidR="00A710CA" w:rsidRDefault="00A710CA" w:rsidP="00FC1921">
            <w:pPr>
              <w:pStyle w:val="TAL"/>
            </w:pPr>
            <w:r>
              <w:t>If different values for the ibr parameter are provided in the local and remote descriptors, one will be a subset of the other, and the smaller range shall apply.</w:t>
            </w:r>
          </w:p>
          <w:p w14:paraId="16C68647" w14:textId="77777777" w:rsidR="00A710CA" w:rsidRDefault="00A710CA" w:rsidP="00FC1921">
            <w:pPr>
              <w:pStyle w:val="TAL"/>
            </w:pPr>
            <w:r>
              <w:lastRenderedPageBreak/>
              <w:t>The IMS-AGW should expect to receive packets with this bitrate range and may use this information when deciding upon the required resources.</w:t>
            </w:r>
          </w:p>
          <w:p w14:paraId="591A14C7" w14:textId="77777777" w:rsidR="00A710CA" w:rsidRDefault="00A710CA" w:rsidP="00FC1921">
            <w:pPr>
              <w:pStyle w:val="TAL"/>
            </w:pPr>
            <w:r>
              <w:t>The IMS-AGW shall use this bitrate range when sending packets.</w:t>
            </w:r>
          </w:p>
        </w:tc>
        <w:tc>
          <w:tcPr>
            <w:tcW w:w="4395" w:type="dxa"/>
            <w:tcBorders>
              <w:top w:val="single" w:sz="4" w:space="0" w:color="auto"/>
              <w:bottom w:val="single" w:sz="4" w:space="0" w:color="auto"/>
            </w:tcBorders>
          </w:tcPr>
          <w:p w14:paraId="589BFEF7" w14:textId="77777777" w:rsidR="00A710CA" w:rsidRDefault="00A710CA" w:rsidP="00FC1921">
            <w:pPr>
              <w:pStyle w:val="TAL"/>
            </w:pPr>
            <w:r>
              <w:lastRenderedPageBreak/>
              <w:t>If different values for the ibr parameter are provided in the local and remote descriptors, one will be a subset of the other, and the smaller range shall apply.</w:t>
            </w:r>
          </w:p>
          <w:p w14:paraId="7391406A" w14:textId="77777777" w:rsidR="00A710CA" w:rsidRDefault="00A710CA" w:rsidP="00FC1921">
            <w:pPr>
              <w:pStyle w:val="TAL"/>
            </w:pPr>
            <w:r>
              <w:lastRenderedPageBreak/>
              <w:t>The IMS-AGW should expect to receive packets with this bitrate range and may use this information when deciding upon the required resources.</w:t>
            </w:r>
          </w:p>
          <w:p w14:paraId="266117EC" w14:textId="77777777" w:rsidR="00A710CA" w:rsidRDefault="00A710CA" w:rsidP="00FC1921">
            <w:pPr>
              <w:pStyle w:val="TAL"/>
            </w:pPr>
            <w:r>
              <w:t>The IMS-AGW shall use this bitrate range when sending packets.</w:t>
            </w:r>
          </w:p>
        </w:tc>
      </w:tr>
      <w:tr w:rsidR="00A710CA" w:rsidRPr="002A15EA" w14:paraId="494C18CF" w14:textId="77777777" w:rsidTr="00FC1921">
        <w:trPr>
          <w:jc w:val="center"/>
        </w:trPr>
        <w:tc>
          <w:tcPr>
            <w:tcW w:w="1135" w:type="dxa"/>
            <w:tcBorders>
              <w:top w:val="single" w:sz="4" w:space="0" w:color="auto"/>
              <w:bottom w:val="single" w:sz="4" w:space="0" w:color="auto"/>
            </w:tcBorders>
          </w:tcPr>
          <w:p w14:paraId="1AEA7B64" w14:textId="77777777" w:rsidR="00A710CA" w:rsidRDefault="00A710CA" w:rsidP="00FC1921">
            <w:pPr>
              <w:pStyle w:val="TAL"/>
              <w:rPr>
                <w:lang w:eastAsia="ja-JP"/>
              </w:rPr>
            </w:pPr>
            <w:r>
              <w:rPr>
                <w:lang w:eastAsia="ja-JP"/>
              </w:rPr>
              <w:lastRenderedPageBreak/>
              <w:t>ibr-send</w:t>
            </w:r>
          </w:p>
          <w:p w14:paraId="308C6600" w14:textId="77777777" w:rsidR="00A710CA" w:rsidRPr="00DE2197" w:rsidRDefault="00A710CA" w:rsidP="00FC1921">
            <w:pPr>
              <w:pStyle w:val="TAL"/>
              <w:rPr>
                <w:lang w:val="en-US"/>
              </w:rPr>
            </w:pPr>
            <w:r w:rsidRPr="002A15EA">
              <w:rPr>
                <w:lang w:eastAsia="ja-JP"/>
              </w:rPr>
              <w:t>(N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1531CA18" w14:textId="77777777" w:rsidR="00A710CA" w:rsidRDefault="00A710CA" w:rsidP="00FC1921">
            <w:pPr>
              <w:pStyle w:val="TAL"/>
            </w:pPr>
            <w:r>
              <w:t>If different values for the ibr-send parameter in the local descriptor and for the ibr-recv parameter in the remote descriptor are provided, one will be a subset of the other, and the smaller range shall apply.</w:t>
            </w:r>
          </w:p>
          <w:p w14:paraId="3222C81F" w14:textId="77777777" w:rsidR="00A710CA" w:rsidRDefault="00A710CA" w:rsidP="00FC1921">
            <w:pPr>
              <w:pStyle w:val="TAL"/>
            </w:pPr>
            <w:r>
              <w:t>The IMS-AGW shall use this bitrate range when sending packets.</w:t>
            </w:r>
          </w:p>
        </w:tc>
        <w:tc>
          <w:tcPr>
            <w:tcW w:w="4395" w:type="dxa"/>
            <w:tcBorders>
              <w:top w:val="single" w:sz="4" w:space="0" w:color="auto"/>
              <w:bottom w:val="single" w:sz="4" w:space="0" w:color="auto"/>
            </w:tcBorders>
          </w:tcPr>
          <w:p w14:paraId="7B641916" w14:textId="77777777" w:rsidR="00A710CA" w:rsidRDefault="00A710CA" w:rsidP="00FC1921">
            <w:pPr>
              <w:pStyle w:val="TAL"/>
            </w:pPr>
            <w:r>
              <w:t>If different values for the ibr-send parameter in the remote descriptor and for the ibr-recv parameter in the local descriptor are provided, one will be a subset of the other, and the smaller range shall apply.</w:t>
            </w:r>
          </w:p>
          <w:p w14:paraId="4A235A4D" w14:textId="77777777" w:rsidR="00A710CA" w:rsidRDefault="00A710CA" w:rsidP="00FC1921">
            <w:pPr>
              <w:pStyle w:val="TAL"/>
            </w:pPr>
            <w:r>
              <w:t>The IMS-AGW should expect to receive packets with this bitrate range and may use this information when deciding upon the required resources.</w:t>
            </w:r>
          </w:p>
        </w:tc>
      </w:tr>
      <w:tr w:rsidR="00A710CA" w:rsidRPr="002A15EA" w14:paraId="764B0F9B" w14:textId="77777777" w:rsidTr="00FC1921">
        <w:trPr>
          <w:jc w:val="center"/>
        </w:trPr>
        <w:tc>
          <w:tcPr>
            <w:tcW w:w="1135" w:type="dxa"/>
            <w:tcBorders>
              <w:top w:val="single" w:sz="4" w:space="0" w:color="auto"/>
              <w:bottom w:val="single" w:sz="4" w:space="0" w:color="auto"/>
            </w:tcBorders>
          </w:tcPr>
          <w:p w14:paraId="07609911" w14:textId="77777777" w:rsidR="00A710CA" w:rsidRPr="00DE2197" w:rsidRDefault="00A710CA" w:rsidP="00FC1921">
            <w:pPr>
              <w:pStyle w:val="TAL"/>
              <w:rPr>
                <w:lang w:val="en-US"/>
              </w:rPr>
            </w:pPr>
            <w:r>
              <w:rPr>
                <w:lang w:eastAsia="ja-JP"/>
              </w:rPr>
              <w:t>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1FDCC8D1" w14:textId="77777777" w:rsidR="00A710CA" w:rsidRDefault="00A710CA" w:rsidP="00FC1921">
            <w:pPr>
              <w:pStyle w:val="TAL"/>
            </w:pPr>
            <w:r>
              <w:t>If different values for the ibr-send parameter in the remote descriptor and for the ibr-recv parameter in the local descriptor are provided, one will be a subset of the other, and the smaller range shall apply.</w:t>
            </w:r>
          </w:p>
          <w:p w14:paraId="7410B0C5" w14:textId="77777777" w:rsidR="00A710CA" w:rsidRDefault="00A710CA" w:rsidP="00FC1921">
            <w:pPr>
              <w:pStyle w:val="TAL"/>
            </w:pPr>
            <w:r>
              <w:t>The IMS-AGW should expect to receive packets with this bitrate range and may use this information when deciding upon the required resources.</w:t>
            </w:r>
          </w:p>
        </w:tc>
        <w:tc>
          <w:tcPr>
            <w:tcW w:w="4395" w:type="dxa"/>
            <w:tcBorders>
              <w:top w:val="single" w:sz="4" w:space="0" w:color="auto"/>
              <w:bottom w:val="single" w:sz="4" w:space="0" w:color="auto"/>
            </w:tcBorders>
          </w:tcPr>
          <w:p w14:paraId="3F5A7445" w14:textId="77777777" w:rsidR="00A710CA" w:rsidRDefault="00A710CA" w:rsidP="00FC1921">
            <w:pPr>
              <w:pStyle w:val="TAL"/>
            </w:pPr>
            <w:r>
              <w:t>If different values for the ibr-send parameter in the local descriptor and for the ibr-recv parameter in the remote descriptor are provided, one will be a subset of the other, and the smaller range shall apply.</w:t>
            </w:r>
          </w:p>
          <w:p w14:paraId="0C2B5AE7" w14:textId="77777777" w:rsidR="00A710CA" w:rsidRDefault="00A710CA" w:rsidP="00FC1921">
            <w:pPr>
              <w:pStyle w:val="TAL"/>
            </w:pPr>
            <w:r>
              <w:t>The IMS-AGW shall use this bitrate range when sending packets.</w:t>
            </w:r>
          </w:p>
        </w:tc>
      </w:tr>
      <w:tr w:rsidR="00A710CA" w:rsidRPr="002A15EA" w14:paraId="056D3026" w14:textId="77777777" w:rsidTr="00FC1921">
        <w:trPr>
          <w:jc w:val="center"/>
        </w:trPr>
        <w:tc>
          <w:tcPr>
            <w:tcW w:w="1135" w:type="dxa"/>
            <w:tcBorders>
              <w:top w:val="single" w:sz="4" w:space="0" w:color="auto"/>
              <w:bottom w:val="single" w:sz="4" w:space="0" w:color="auto"/>
            </w:tcBorders>
          </w:tcPr>
          <w:p w14:paraId="38A29649" w14:textId="77777777" w:rsidR="00A710CA" w:rsidRPr="00DE2197" w:rsidRDefault="00A710CA" w:rsidP="00FC1921">
            <w:pPr>
              <w:pStyle w:val="TAL"/>
              <w:rPr>
                <w:lang w:val="en-US"/>
              </w:rPr>
            </w:pPr>
            <w:r>
              <w:rPr>
                <w:lang w:eastAsia="ja-JP"/>
              </w:rPr>
              <w:t>ibw</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06C346D" w14:textId="77777777" w:rsidR="00A710CA" w:rsidRDefault="00A710CA" w:rsidP="00FC1921">
            <w:pPr>
              <w:pStyle w:val="TAL"/>
            </w:pPr>
            <w:r>
              <w:t>If different values for the ibw parameter are provided in the local and remote descriptors, one will be a subset of the other, and the smaller range shall apply.</w:t>
            </w:r>
          </w:p>
          <w:p w14:paraId="6224257E" w14:textId="77777777" w:rsidR="00A710CA" w:rsidRDefault="00A710CA" w:rsidP="00FC1921">
            <w:pPr>
              <w:pStyle w:val="TAL"/>
            </w:pPr>
            <w:r>
              <w:t>The IMS-AGW should expect to receive packets with these bandwidth(s) and may use this information when deciding upon the required resources.</w:t>
            </w:r>
          </w:p>
          <w:p w14:paraId="1FBF4232" w14:textId="77777777" w:rsidR="00A710CA" w:rsidRDefault="00A710CA" w:rsidP="00FC1921">
            <w:pPr>
              <w:pStyle w:val="TAL"/>
            </w:pPr>
            <w:r>
              <w:t>The IMS-AGW shall use these bandwidth(s) when sending packets.</w:t>
            </w:r>
          </w:p>
        </w:tc>
        <w:tc>
          <w:tcPr>
            <w:tcW w:w="4395" w:type="dxa"/>
            <w:tcBorders>
              <w:top w:val="single" w:sz="4" w:space="0" w:color="auto"/>
              <w:bottom w:val="single" w:sz="4" w:space="0" w:color="auto"/>
            </w:tcBorders>
          </w:tcPr>
          <w:p w14:paraId="075B2F77" w14:textId="77777777" w:rsidR="00A710CA" w:rsidRDefault="00A710CA" w:rsidP="00FC1921">
            <w:pPr>
              <w:pStyle w:val="TAL"/>
            </w:pPr>
            <w:r>
              <w:t>If different values for the ibw parameter are provided in the local and remote descriptors, one will be a subset of the other, and the smaller range shall apply.</w:t>
            </w:r>
          </w:p>
          <w:p w14:paraId="50389DA7" w14:textId="77777777" w:rsidR="00A710CA" w:rsidRDefault="00A710CA" w:rsidP="00FC1921">
            <w:pPr>
              <w:pStyle w:val="TAL"/>
            </w:pPr>
            <w:r>
              <w:t>The IMS-AGW should expect to receive packets with these sampling bandwidth(s) and may use this information when deciding upon the required resources.</w:t>
            </w:r>
          </w:p>
          <w:p w14:paraId="2704FD11" w14:textId="77777777" w:rsidR="00A710CA" w:rsidRDefault="00A710CA" w:rsidP="00FC1921">
            <w:pPr>
              <w:pStyle w:val="TAL"/>
            </w:pPr>
            <w:r>
              <w:t>The IMS-AGW shall use these sampling bandwidth(s) when sending packets.</w:t>
            </w:r>
          </w:p>
        </w:tc>
      </w:tr>
      <w:tr w:rsidR="00A710CA" w:rsidRPr="002A15EA" w14:paraId="2B61C000" w14:textId="77777777" w:rsidTr="00FC1921">
        <w:trPr>
          <w:jc w:val="center"/>
        </w:trPr>
        <w:tc>
          <w:tcPr>
            <w:tcW w:w="1135" w:type="dxa"/>
            <w:tcBorders>
              <w:top w:val="single" w:sz="4" w:space="0" w:color="auto"/>
              <w:bottom w:val="single" w:sz="4" w:space="0" w:color="auto"/>
            </w:tcBorders>
          </w:tcPr>
          <w:p w14:paraId="48DCD368" w14:textId="77777777" w:rsidR="00A710CA" w:rsidRPr="00DE2197" w:rsidRDefault="00A710CA" w:rsidP="00FC1921">
            <w:pPr>
              <w:pStyle w:val="TAL"/>
              <w:rPr>
                <w:lang w:val="en-US"/>
              </w:rPr>
            </w:pPr>
            <w:r>
              <w:rPr>
                <w:lang w:eastAsia="ja-JP"/>
              </w:rPr>
              <w:t>ibw-send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AA7200F" w14:textId="77777777" w:rsidR="00A710CA" w:rsidRDefault="00A710CA" w:rsidP="00FC1921">
            <w:pPr>
              <w:pStyle w:val="TAL"/>
            </w:pPr>
            <w:r>
              <w:t>If different values for the ibw-send parameter in the local descriptor and for the ibw-recv parameter in the remote descriptor are provided, one will be a subset of the other, and the smaller range shall apply.</w:t>
            </w:r>
          </w:p>
          <w:p w14:paraId="5885D323" w14:textId="77777777" w:rsidR="00A710CA" w:rsidRDefault="00A710CA" w:rsidP="00FC1921">
            <w:pPr>
              <w:pStyle w:val="TAL"/>
            </w:pPr>
            <w:r>
              <w:t>The IMS-AGW shall use these bandwidth(s) when sending packets.</w:t>
            </w:r>
          </w:p>
        </w:tc>
        <w:tc>
          <w:tcPr>
            <w:tcW w:w="4395" w:type="dxa"/>
            <w:tcBorders>
              <w:top w:val="single" w:sz="4" w:space="0" w:color="auto"/>
              <w:bottom w:val="single" w:sz="4" w:space="0" w:color="auto"/>
            </w:tcBorders>
          </w:tcPr>
          <w:p w14:paraId="2101D0F0" w14:textId="77777777" w:rsidR="00A710CA" w:rsidRDefault="00A710CA" w:rsidP="00FC1921">
            <w:pPr>
              <w:pStyle w:val="TAL"/>
            </w:pPr>
            <w:r>
              <w:t>If different values for the ibw-send parameter in the remote descriptor and for the ibw-recv parameter in the local descriptor are provided, one will be a subset of the other, and the smaller range shall apply.</w:t>
            </w:r>
          </w:p>
          <w:p w14:paraId="5DB95E41" w14:textId="77777777" w:rsidR="00A710CA" w:rsidRDefault="00A710CA" w:rsidP="00FC1921">
            <w:pPr>
              <w:pStyle w:val="TAL"/>
            </w:pPr>
            <w:r>
              <w:t>The IMS-AGW should expect to receive packets with these sampling bandwidth(s) and may use this information when deciding upon the required resources.</w:t>
            </w:r>
          </w:p>
        </w:tc>
      </w:tr>
      <w:tr w:rsidR="00A710CA" w:rsidRPr="002A15EA" w14:paraId="08524DD4" w14:textId="77777777" w:rsidTr="00FC1921">
        <w:trPr>
          <w:jc w:val="center"/>
        </w:trPr>
        <w:tc>
          <w:tcPr>
            <w:tcW w:w="1135" w:type="dxa"/>
            <w:tcBorders>
              <w:top w:val="single" w:sz="4" w:space="0" w:color="auto"/>
              <w:bottom w:val="single" w:sz="4" w:space="0" w:color="auto"/>
            </w:tcBorders>
          </w:tcPr>
          <w:p w14:paraId="600F986A" w14:textId="77777777" w:rsidR="00A710CA" w:rsidRPr="00DE2197" w:rsidRDefault="00A710CA" w:rsidP="00FC1921">
            <w:pPr>
              <w:pStyle w:val="TAL"/>
              <w:rPr>
                <w:lang w:val="en-US"/>
              </w:rPr>
            </w:pPr>
            <w:r>
              <w:rPr>
                <w:lang w:eastAsia="ja-JP"/>
              </w:rPr>
              <w:t>ibw-recv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157013C" w14:textId="77777777" w:rsidR="00A710CA" w:rsidRDefault="00A710CA" w:rsidP="00FC1921">
            <w:pPr>
              <w:pStyle w:val="TAL"/>
            </w:pPr>
            <w:r>
              <w:t>If different values for the ibw-send parameter in the remote descriptor and for the ibw-recv parameter in the local descriptor are provided, one will be a subset of the other, and the smaller range shall apply.</w:t>
            </w:r>
          </w:p>
          <w:p w14:paraId="11D735C3" w14:textId="77777777" w:rsidR="00A710CA" w:rsidRDefault="00A710CA" w:rsidP="00FC1921">
            <w:pPr>
              <w:pStyle w:val="TAL"/>
            </w:pPr>
            <w:r>
              <w:t>The IMS-AGW should expect to receive packets with these sampling bandwidth(s) and may use this information when deciding upon the required resources.</w:t>
            </w:r>
          </w:p>
        </w:tc>
        <w:tc>
          <w:tcPr>
            <w:tcW w:w="4395" w:type="dxa"/>
            <w:tcBorders>
              <w:top w:val="single" w:sz="4" w:space="0" w:color="auto"/>
              <w:bottom w:val="single" w:sz="4" w:space="0" w:color="auto"/>
            </w:tcBorders>
          </w:tcPr>
          <w:p w14:paraId="083640F3" w14:textId="77777777" w:rsidR="00A710CA" w:rsidRDefault="00A710CA" w:rsidP="00FC1921">
            <w:pPr>
              <w:pStyle w:val="TAL"/>
            </w:pPr>
            <w:r>
              <w:t>If different values for the ibw-send parameter in the local descriptor and for the ibw-recv parameter in the remote descriptor are provided, one will be a subset of the other, and the smaller range shall apply.</w:t>
            </w:r>
          </w:p>
          <w:p w14:paraId="24666C37" w14:textId="77777777" w:rsidR="00A710CA" w:rsidRDefault="00A710CA" w:rsidP="00FC1921">
            <w:pPr>
              <w:pStyle w:val="TAL"/>
            </w:pPr>
            <w:r>
              <w:t>The IMS-AGW shall use these sampling bandwidth(s) when sending packets.</w:t>
            </w:r>
          </w:p>
        </w:tc>
      </w:tr>
      <w:tr w:rsidR="00A710CA" w:rsidRPr="002A15EA" w14:paraId="4D95CB65" w14:textId="77777777" w:rsidTr="00FC1921">
        <w:trPr>
          <w:jc w:val="center"/>
        </w:trPr>
        <w:tc>
          <w:tcPr>
            <w:tcW w:w="1135" w:type="dxa"/>
            <w:tcBorders>
              <w:top w:val="single" w:sz="4" w:space="0" w:color="auto"/>
              <w:bottom w:val="single" w:sz="4" w:space="0" w:color="auto"/>
            </w:tcBorders>
          </w:tcPr>
          <w:p w14:paraId="58807B4E" w14:textId="77777777" w:rsidR="00A710CA" w:rsidRPr="00DE2197" w:rsidRDefault="00A710CA" w:rsidP="00FC1921">
            <w:pPr>
              <w:pStyle w:val="TAL"/>
              <w:rPr>
                <w:lang w:val="en-US"/>
              </w:rPr>
            </w:pPr>
            <w:r>
              <w:rPr>
                <w:lang w:eastAsia="ja-JP"/>
              </w:rPr>
              <w:t>cf</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4074F81" w14:textId="77777777" w:rsidR="00A710CA" w:rsidRDefault="00A710CA" w:rsidP="00FC1921">
            <w:pPr>
              <w:pStyle w:val="TAL"/>
            </w:pPr>
            <w:r>
              <w:t xml:space="preserve">The IMS-AGW should expect to receive packets using the IVAS coded-formats indicated by this parameter. </w:t>
            </w:r>
          </w:p>
          <w:p w14:paraId="3781DE7B" w14:textId="77777777" w:rsidR="00A710CA" w:rsidRDefault="00A710CA" w:rsidP="00FC1921">
            <w:pPr>
              <w:pStyle w:val="TAL"/>
            </w:pPr>
            <w:r>
              <w:t>The IMS-AGW shall only send packets using the IVAS coded-formats indicated by this parameter.</w:t>
            </w:r>
          </w:p>
        </w:tc>
        <w:tc>
          <w:tcPr>
            <w:tcW w:w="4395" w:type="dxa"/>
            <w:tcBorders>
              <w:top w:val="single" w:sz="4" w:space="0" w:color="auto"/>
              <w:bottom w:val="single" w:sz="4" w:space="0" w:color="auto"/>
            </w:tcBorders>
          </w:tcPr>
          <w:p w14:paraId="0C40EDA1" w14:textId="77777777" w:rsidR="00A710CA" w:rsidRDefault="00A710CA" w:rsidP="00FC1921">
            <w:pPr>
              <w:pStyle w:val="TAL"/>
            </w:pPr>
            <w:r>
              <w:t xml:space="preserve">The IMS-AGW should expect to receive packets using the IVAS coded-formats indicated by this parameter. </w:t>
            </w:r>
          </w:p>
          <w:p w14:paraId="31E8DDE8" w14:textId="77777777" w:rsidR="00A710CA" w:rsidRDefault="00A710CA" w:rsidP="00FC1921">
            <w:pPr>
              <w:pStyle w:val="TAL"/>
            </w:pPr>
            <w:r>
              <w:t>The IMS-AGW shall only send packets using the IVAS coded-formats indicated by this parameter.</w:t>
            </w:r>
          </w:p>
        </w:tc>
      </w:tr>
      <w:tr w:rsidR="00A710CA" w:rsidRPr="002A15EA" w14:paraId="6E5D111F" w14:textId="77777777" w:rsidTr="00FC1921">
        <w:trPr>
          <w:jc w:val="center"/>
        </w:trPr>
        <w:tc>
          <w:tcPr>
            <w:tcW w:w="1135" w:type="dxa"/>
            <w:tcBorders>
              <w:top w:val="single" w:sz="4" w:space="0" w:color="auto"/>
              <w:bottom w:val="single" w:sz="4" w:space="0" w:color="auto"/>
            </w:tcBorders>
          </w:tcPr>
          <w:p w14:paraId="06A8D1CA" w14:textId="77777777" w:rsidR="00A710CA" w:rsidRPr="00DE2197" w:rsidRDefault="00A710CA" w:rsidP="00FC1921">
            <w:pPr>
              <w:pStyle w:val="TAL"/>
              <w:rPr>
                <w:lang w:val="en-US"/>
              </w:rPr>
            </w:pPr>
            <w:r>
              <w:rPr>
                <w:lang w:eastAsia="ja-JP"/>
              </w:rPr>
              <w:t>cf-send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1584DBAC" w14:textId="77777777" w:rsidR="00A710CA" w:rsidRDefault="00A710CA" w:rsidP="00FC1921">
            <w:pPr>
              <w:pStyle w:val="TAL"/>
            </w:pPr>
            <w:r>
              <w:t>If different values for the cf-send parameter in the local descriptor and for the cf-recv parameter in the remote descriptor are provided, one will be a subset of the other, and the smaller range shall apply.</w:t>
            </w:r>
          </w:p>
          <w:p w14:paraId="24EC0C2F" w14:textId="77777777" w:rsidR="00A710CA" w:rsidRDefault="00A710CA" w:rsidP="00FC1921">
            <w:pPr>
              <w:pStyle w:val="TAL"/>
            </w:pPr>
            <w:r>
              <w:t>The IMS-AGW shall only send packets using the IVAS coded-formats indicated by this parameter.</w:t>
            </w:r>
          </w:p>
        </w:tc>
        <w:tc>
          <w:tcPr>
            <w:tcW w:w="4395" w:type="dxa"/>
            <w:tcBorders>
              <w:top w:val="single" w:sz="4" w:space="0" w:color="auto"/>
              <w:bottom w:val="single" w:sz="4" w:space="0" w:color="auto"/>
            </w:tcBorders>
          </w:tcPr>
          <w:p w14:paraId="0E9C317B" w14:textId="77777777" w:rsidR="00A710CA" w:rsidRDefault="00A710CA" w:rsidP="00FC1921">
            <w:pPr>
              <w:pStyle w:val="TAL"/>
            </w:pPr>
            <w:r>
              <w:t>If different values for the cf-send parameter in the remote descriptor and for the cf-recv parameter in the local descriptor are provided, one will be a subset of the other, and the smaller range shall apply.</w:t>
            </w:r>
          </w:p>
          <w:p w14:paraId="1922FD53" w14:textId="77777777" w:rsidR="00A710CA" w:rsidRDefault="00A710CA" w:rsidP="00FC1921">
            <w:pPr>
              <w:pStyle w:val="TAL"/>
            </w:pPr>
            <w:r>
              <w:t xml:space="preserve">The IMS-AGW should expect to receive packets using the IVAS coded-formats indicated by this parameter. </w:t>
            </w:r>
          </w:p>
        </w:tc>
      </w:tr>
      <w:tr w:rsidR="00A710CA" w:rsidRPr="002A15EA" w14:paraId="4EEFCBF9" w14:textId="77777777" w:rsidTr="00FC1921">
        <w:trPr>
          <w:jc w:val="center"/>
        </w:trPr>
        <w:tc>
          <w:tcPr>
            <w:tcW w:w="1135" w:type="dxa"/>
            <w:tcBorders>
              <w:top w:val="single" w:sz="4" w:space="0" w:color="auto"/>
              <w:bottom w:val="single" w:sz="4" w:space="0" w:color="auto"/>
            </w:tcBorders>
          </w:tcPr>
          <w:p w14:paraId="0366C668" w14:textId="77777777" w:rsidR="00A710CA" w:rsidRPr="00DE2197" w:rsidRDefault="00A710CA" w:rsidP="00FC1921">
            <w:pPr>
              <w:pStyle w:val="TAL"/>
              <w:rPr>
                <w:lang w:val="en-US"/>
              </w:rPr>
            </w:pPr>
            <w:r>
              <w:rPr>
                <w:lang w:eastAsia="ja-JP"/>
              </w:rPr>
              <w:t>cf-recv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18D625E0" w14:textId="77777777" w:rsidR="00A710CA" w:rsidRDefault="00A710CA" w:rsidP="00FC1921">
            <w:pPr>
              <w:pStyle w:val="TAL"/>
            </w:pPr>
            <w:r>
              <w:t xml:space="preserve">If different values for the cf-send parameter in the remote descriptor and for the cf-recv parameter in the local descriptor are provided, one will be a subset of the other, and the smaller </w:t>
            </w:r>
            <w:r>
              <w:lastRenderedPageBreak/>
              <w:t>range shall apply.</w:t>
            </w:r>
          </w:p>
          <w:p w14:paraId="6A77CEA6" w14:textId="77777777" w:rsidR="00A710CA" w:rsidRDefault="00A710CA" w:rsidP="00FC1921">
            <w:pPr>
              <w:pStyle w:val="TAL"/>
            </w:pPr>
            <w:r>
              <w:t xml:space="preserve">The IMS-AGW should expect to receive packets using the IVAS coded-formats indicated by this parameter. </w:t>
            </w:r>
          </w:p>
        </w:tc>
        <w:tc>
          <w:tcPr>
            <w:tcW w:w="4395" w:type="dxa"/>
            <w:tcBorders>
              <w:top w:val="single" w:sz="4" w:space="0" w:color="auto"/>
              <w:bottom w:val="single" w:sz="4" w:space="0" w:color="auto"/>
            </w:tcBorders>
          </w:tcPr>
          <w:p w14:paraId="113FB310" w14:textId="77777777" w:rsidR="00A710CA" w:rsidRDefault="00A710CA" w:rsidP="00FC1921">
            <w:pPr>
              <w:pStyle w:val="TAL"/>
            </w:pPr>
            <w:r>
              <w:lastRenderedPageBreak/>
              <w:t>If different values for the cf-send parameter in the local descriptor and for the cf-recv parameter in the remote descriptor are provided, one will be a subset of the other, and the smaller range shall apply.</w:t>
            </w:r>
          </w:p>
          <w:p w14:paraId="53C530D9" w14:textId="77777777" w:rsidR="00A710CA" w:rsidRDefault="00A710CA" w:rsidP="00FC1921">
            <w:pPr>
              <w:pStyle w:val="TAL"/>
            </w:pPr>
            <w:r>
              <w:lastRenderedPageBreak/>
              <w:t>The IMS-AGW shall only send packets using the IVAS coded-formats indicated by this parameter.</w:t>
            </w:r>
          </w:p>
        </w:tc>
      </w:tr>
      <w:tr w:rsidR="00A710CA" w:rsidRPr="002A15EA" w14:paraId="6B24F3D5" w14:textId="77777777" w:rsidTr="00FC1921">
        <w:trPr>
          <w:jc w:val="center"/>
        </w:trPr>
        <w:tc>
          <w:tcPr>
            <w:tcW w:w="1135" w:type="dxa"/>
            <w:tcBorders>
              <w:top w:val="single" w:sz="4" w:space="0" w:color="auto"/>
              <w:bottom w:val="single" w:sz="4" w:space="0" w:color="auto"/>
            </w:tcBorders>
          </w:tcPr>
          <w:p w14:paraId="6070F2CF" w14:textId="77777777" w:rsidR="00A710CA" w:rsidRPr="00DE2197" w:rsidRDefault="00A710CA" w:rsidP="00FC1921">
            <w:pPr>
              <w:pStyle w:val="TAL"/>
              <w:rPr>
                <w:lang w:val="en-US"/>
              </w:rPr>
            </w:pPr>
            <w:r>
              <w:rPr>
                <w:lang w:eastAsia="ja-JP"/>
              </w:rPr>
              <w:lastRenderedPageBreak/>
              <w:t>pi-types</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81FE9DB" w14:textId="77777777" w:rsidR="00A710CA" w:rsidRDefault="00A710CA" w:rsidP="00FC1921">
            <w:pPr>
              <w:pStyle w:val="TAL"/>
            </w:pPr>
            <w:r>
              <w:t>The IMS-AGW should expect to receive PI data with the PI data types indicated by this parameter. The IMS-AGW may send PI data with the PI data types indicated by this parameter.</w:t>
            </w:r>
          </w:p>
        </w:tc>
        <w:tc>
          <w:tcPr>
            <w:tcW w:w="4395" w:type="dxa"/>
            <w:tcBorders>
              <w:top w:val="single" w:sz="4" w:space="0" w:color="auto"/>
              <w:bottom w:val="single" w:sz="4" w:space="0" w:color="auto"/>
            </w:tcBorders>
          </w:tcPr>
          <w:p w14:paraId="2B5B5DA9" w14:textId="77777777" w:rsidR="00A710CA" w:rsidRDefault="00A710CA" w:rsidP="00FC1921">
            <w:pPr>
              <w:pStyle w:val="TAL"/>
            </w:pPr>
            <w:r>
              <w:t>The IMS-AGW should expect to receive PI data with the PI data types indicated by this parameter. The IMS-AGW may send PI data with the PI data types indicated by this parameter.</w:t>
            </w:r>
          </w:p>
        </w:tc>
      </w:tr>
      <w:tr w:rsidR="00A710CA" w:rsidRPr="002A15EA" w14:paraId="12557DE7" w14:textId="77777777" w:rsidTr="00FC1921">
        <w:trPr>
          <w:jc w:val="center"/>
        </w:trPr>
        <w:tc>
          <w:tcPr>
            <w:tcW w:w="1135" w:type="dxa"/>
            <w:tcBorders>
              <w:top w:val="single" w:sz="4" w:space="0" w:color="auto"/>
              <w:bottom w:val="single" w:sz="4" w:space="0" w:color="auto"/>
            </w:tcBorders>
          </w:tcPr>
          <w:p w14:paraId="03AB319C" w14:textId="77777777" w:rsidR="00A710CA" w:rsidRPr="00DE2197" w:rsidRDefault="00A710CA" w:rsidP="00FC1921">
            <w:pPr>
              <w:pStyle w:val="TAL"/>
              <w:rPr>
                <w:lang w:val="en-US"/>
              </w:rPr>
            </w:pPr>
            <w:r>
              <w:rPr>
                <w:lang w:eastAsia="ja-JP"/>
              </w:rPr>
              <w:t>pi-types-send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599AF1A1" w14:textId="77777777" w:rsidR="00A710CA" w:rsidRDefault="00A710CA" w:rsidP="00FC1921">
            <w:pPr>
              <w:pStyle w:val="TAL"/>
            </w:pPr>
            <w:r>
              <w:t>If different values for the pi-types-send parameter in the local descriptor and for the pi- types-recv parameter in the remote descriptor are provided, only PI data types present in both parameters should be used.</w:t>
            </w:r>
          </w:p>
          <w:p w14:paraId="2834A407" w14:textId="77777777" w:rsidR="00A710CA" w:rsidRDefault="00A710CA" w:rsidP="00FC1921">
            <w:pPr>
              <w:pStyle w:val="TAL"/>
            </w:pPr>
            <w:r>
              <w:t>The IMS-AGW may send PI data with the PI data types indicated by this parameter.</w:t>
            </w:r>
          </w:p>
        </w:tc>
        <w:tc>
          <w:tcPr>
            <w:tcW w:w="4395" w:type="dxa"/>
            <w:tcBorders>
              <w:top w:val="single" w:sz="4" w:space="0" w:color="auto"/>
              <w:bottom w:val="single" w:sz="4" w:space="0" w:color="auto"/>
            </w:tcBorders>
          </w:tcPr>
          <w:p w14:paraId="068561A9" w14:textId="77777777" w:rsidR="00A710CA" w:rsidRDefault="00A710CA" w:rsidP="00FC1921">
            <w:pPr>
              <w:pStyle w:val="TAL"/>
            </w:pPr>
            <w:r>
              <w:t>If different values for the pi-types-send parameter in the remote descriptor and for the pi-types-recv parameter in the local descriptor are provided, the IMS-AGW should expect to receive PI data with the PI data types present in both parameters.</w:t>
            </w:r>
          </w:p>
          <w:p w14:paraId="46003DF3" w14:textId="77777777" w:rsidR="00A710CA" w:rsidRDefault="00A710CA" w:rsidP="00FC1921">
            <w:pPr>
              <w:pStyle w:val="TAL"/>
            </w:pPr>
            <w:r>
              <w:t>The IMS-AGW should expect to receive PI data with the PI data types indicated by this parameter.</w:t>
            </w:r>
          </w:p>
        </w:tc>
      </w:tr>
      <w:tr w:rsidR="00A710CA" w:rsidRPr="002A15EA" w14:paraId="2CDD82FA" w14:textId="77777777" w:rsidTr="00FC1921">
        <w:trPr>
          <w:jc w:val="center"/>
        </w:trPr>
        <w:tc>
          <w:tcPr>
            <w:tcW w:w="1135" w:type="dxa"/>
            <w:tcBorders>
              <w:top w:val="single" w:sz="4" w:space="0" w:color="auto"/>
              <w:bottom w:val="single" w:sz="4" w:space="0" w:color="auto"/>
            </w:tcBorders>
          </w:tcPr>
          <w:p w14:paraId="74CBCC99" w14:textId="77777777" w:rsidR="00A710CA" w:rsidRPr="00DE2197" w:rsidRDefault="00A710CA" w:rsidP="00FC1921">
            <w:pPr>
              <w:pStyle w:val="TAL"/>
              <w:rPr>
                <w:lang w:val="en-US"/>
              </w:rPr>
            </w:pPr>
            <w:r>
              <w:rPr>
                <w:lang w:eastAsia="ja-JP"/>
              </w:rPr>
              <w:t>pi-types-recv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497506F0" w14:textId="77777777" w:rsidR="00A710CA" w:rsidRDefault="00A710CA" w:rsidP="00FC1921">
            <w:pPr>
              <w:pStyle w:val="TAL"/>
            </w:pPr>
            <w:r>
              <w:t>If different values for the pi-types-send parameter in the remote descriptor and for the pi-types-recv parameter in the local descriptor are provided, the IMS-AGW should expect to receive PI data with the PI data types present in both parameters.</w:t>
            </w:r>
          </w:p>
          <w:p w14:paraId="2997FAAF" w14:textId="77777777" w:rsidR="00A710CA" w:rsidRDefault="00A710CA" w:rsidP="00FC1921">
            <w:pPr>
              <w:pStyle w:val="TAL"/>
            </w:pPr>
            <w:r>
              <w:t>The IMS-AGW should expect to receive PI data with the PI data types indicated by this parameter.</w:t>
            </w:r>
          </w:p>
        </w:tc>
        <w:tc>
          <w:tcPr>
            <w:tcW w:w="4395" w:type="dxa"/>
            <w:tcBorders>
              <w:top w:val="single" w:sz="4" w:space="0" w:color="auto"/>
              <w:bottom w:val="single" w:sz="4" w:space="0" w:color="auto"/>
            </w:tcBorders>
          </w:tcPr>
          <w:p w14:paraId="4678C8B7" w14:textId="77777777" w:rsidR="00A710CA" w:rsidRDefault="00A710CA" w:rsidP="00FC1921">
            <w:pPr>
              <w:pStyle w:val="TAL"/>
            </w:pPr>
            <w:r>
              <w:t>If different values for the pi-types-send parameter in the local descriptor and for the pi- types-recv parameter in the remote descriptor are provided, only PI data types present in both parameters should be used.</w:t>
            </w:r>
          </w:p>
          <w:p w14:paraId="22B8F6B7" w14:textId="77777777" w:rsidR="00A710CA" w:rsidRDefault="00A710CA" w:rsidP="00FC1921">
            <w:pPr>
              <w:pStyle w:val="TAL"/>
            </w:pPr>
            <w:r>
              <w:t>The IMS-AGW may send PI data with the PI data types indicated by this parameter.</w:t>
            </w:r>
          </w:p>
        </w:tc>
      </w:tr>
      <w:tr w:rsidR="00A710CA" w:rsidRPr="002A15EA" w14:paraId="66886F42" w14:textId="77777777" w:rsidTr="00FC1921">
        <w:trPr>
          <w:jc w:val="center"/>
        </w:trPr>
        <w:tc>
          <w:tcPr>
            <w:tcW w:w="1135" w:type="dxa"/>
            <w:tcBorders>
              <w:top w:val="single" w:sz="4" w:space="0" w:color="auto"/>
              <w:bottom w:val="single" w:sz="4" w:space="0" w:color="auto"/>
            </w:tcBorders>
          </w:tcPr>
          <w:p w14:paraId="48F68903" w14:textId="77777777" w:rsidR="00A710CA" w:rsidRPr="00DE2197" w:rsidRDefault="00A710CA" w:rsidP="00FC1921">
            <w:pPr>
              <w:pStyle w:val="TAL"/>
              <w:rPr>
                <w:lang w:val="en-US"/>
              </w:rPr>
            </w:pPr>
            <w:r>
              <w:rPr>
                <w:lang w:eastAsia="ja-JP"/>
              </w:rPr>
              <w:t>pi-br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34F309EA" w14:textId="77777777" w:rsidR="00A710CA" w:rsidRDefault="00A710CA" w:rsidP="00FC1921">
            <w:pPr>
              <w:pStyle w:val="TAL"/>
            </w:pPr>
            <w:r>
              <w:t xml:space="preserve">The IMS-AGW should expect to receive PI data with the maximum bit rate indicated by this parameter. </w:t>
            </w:r>
          </w:p>
          <w:p w14:paraId="6AD016F8" w14:textId="77777777" w:rsidR="00A710CA" w:rsidRDefault="00A710CA" w:rsidP="00FC1921">
            <w:pPr>
              <w:pStyle w:val="TAL"/>
            </w:pPr>
            <w:r>
              <w:t>The IMS-AGW may send PI data with the maximum bit rate indicated by this parameter.</w:t>
            </w:r>
          </w:p>
        </w:tc>
        <w:tc>
          <w:tcPr>
            <w:tcW w:w="4395" w:type="dxa"/>
            <w:tcBorders>
              <w:top w:val="single" w:sz="4" w:space="0" w:color="auto"/>
              <w:bottom w:val="single" w:sz="4" w:space="0" w:color="auto"/>
            </w:tcBorders>
          </w:tcPr>
          <w:p w14:paraId="4C0E1471" w14:textId="77777777" w:rsidR="00A710CA" w:rsidRDefault="00A710CA" w:rsidP="00FC1921">
            <w:pPr>
              <w:pStyle w:val="TAL"/>
            </w:pPr>
            <w:r>
              <w:t xml:space="preserve">The IMS-AGW should expect to receive PI data with the maximum bit rate indicated by this parameter. </w:t>
            </w:r>
          </w:p>
          <w:p w14:paraId="5332FFB4" w14:textId="77777777" w:rsidR="00A710CA" w:rsidRDefault="00A710CA" w:rsidP="00FC1921">
            <w:pPr>
              <w:pStyle w:val="TAL"/>
            </w:pPr>
            <w:r>
              <w:t>The IMS-AGW may send PI data with the maximum bit rate indicated by this parameter.</w:t>
            </w:r>
          </w:p>
        </w:tc>
      </w:tr>
      <w:tr w:rsidR="00A710CA" w:rsidRPr="002A15EA" w14:paraId="49597562" w14:textId="77777777" w:rsidTr="00FC1921">
        <w:trPr>
          <w:jc w:val="center"/>
        </w:trPr>
        <w:tc>
          <w:tcPr>
            <w:tcW w:w="1135" w:type="dxa"/>
            <w:tcBorders>
              <w:top w:val="single" w:sz="4" w:space="0" w:color="auto"/>
              <w:bottom w:val="single" w:sz="4" w:space="0" w:color="auto"/>
            </w:tcBorders>
          </w:tcPr>
          <w:p w14:paraId="1B213323" w14:textId="77777777" w:rsidR="00A710CA" w:rsidRPr="00DE2197" w:rsidRDefault="00A710CA" w:rsidP="00FC1921">
            <w:pPr>
              <w:pStyle w:val="TAL"/>
              <w:rPr>
                <w:lang w:val="en-US"/>
              </w:rPr>
            </w:pPr>
            <w:r>
              <w:rPr>
                <w:lang w:eastAsia="ja-JP"/>
              </w:rPr>
              <w:t>pi-br-send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63B3785D" w14:textId="77777777" w:rsidR="00A710CA" w:rsidRDefault="00A710CA" w:rsidP="00FC1921">
            <w:pPr>
              <w:pStyle w:val="TAL"/>
            </w:pPr>
            <w:r>
              <w:t>If different values for the pi-br-send parameter in the local descriptor and for the pi-br-recv parameter in the remote descriptor are provided, the smallest value of the parameters should be used.</w:t>
            </w:r>
          </w:p>
          <w:p w14:paraId="771D7FE4" w14:textId="77777777" w:rsidR="00A710CA" w:rsidRDefault="00A710CA" w:rsidP="00FC1921">
            <w:pPr>
              <w:pStyle w:val="TAL"/>
            </w:pPr>
            <w:r>
              <w:t>The IMS-AGW may send PI data with the maximum bit rate indicated by this parameter.</w:t>
            </w:r>
          </w:p>
        </w:tc>
        <w:tc>
          <w:tcPr>
            <w:tcW w:w="4395" w:type="dxa"/>
            <w:tcBorders>
              <w:top w:val="single" w:sz="4" w:space="0" w:color="auto"/>
              <w:bottom w:val="single" w:sz="4" w:space="0" w:color="auto"/>
            </w:tcBorders>
          </w:tcPr>
          <w:p w14:paraId="41C0548D" w14:textId="77777777" w:rsidR="00A710CA" w:rsidRDefault="00A710CA" w:rsidP="00FC1921">
            <w:pPr>
              <w:pStyle w:val="TAL"/>
            </w:pPr>
            <w:r>
              <w:t>If different values for the pi-br-send parameter in the remote descriptor and for the pi-br-recv parameter in the local descriptor are provided, the smallest value of the parameters should be used.</w:t>
            </w:r>
          </w:p>
          <w:p w14:paraId="0A786F7B" w14:textId="77777777" w:rsidR="00A710CA" w:rsidRDefault="00A710CA" w:rsidP="00FC1921">
            <w:pPr>
              <w:pStyle w:val="TAL"/>
            </w:pPr>
            <w:r>
              <w:t>The IMS-AGW should expect to receive PI data with the maximum bit rate indicated by this parameter.</w:t>
            </w:r>
          </w:p>
        </w:tc>
      </w:tr>
      <w:tr w:rsidR="00A710CA" w:rsidRPr="002A15EA" w14:paraId="6E92739A" w14:textId="77777777" w:rsidTr="00FC1921">
        <w:trPr>
          <w:jc w:val="center"/>
        </w:trPr>
        <w:tc>
          <w:tcPr>
            <w:tcW w:w="1135" w:type="dxa"/>
            <w:tcBorders>
              <w:top w:val="single" w:sz="4" w:space="0" w:color="auto"/>
              <w:bottom w:val="single" w:sz="4" w:space="0" w:color="auto"/>
            </w:tcBorders>
          </w:tcPr>
          <w:p w14:paraId="07F9172F" w14:textId="77777777" w:rsidR="00A710CA" w:rsidRPr="00DE2197" w:rsidRDefault="00A710CA" w:rsidP="00FC1921">
            <w:pPr>
              <w:pStyle w:val="TAL"/>
              <w:rPr>
                <w:lang w:val="en-US"/>
              </w:rPr>
            </w:pPr>
            <w:r>
              <w:rPr>
                <w:lang w:eastAsia="ja-JP"/>
              </w:rPr>
              <w:t>pi-br-recv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1" w:type="dxa"/>
            <w:tcBorders>
              <w:top w:val="single" w:sz="4" w:space="0" w:color="auto"/>
              <w:bottom w:val="single" w:sz="4" w:space="0" w:color="auto"/>
            </w:tcBorders>
          </w:tcPr>
          <w:p w14:paraId="79FB0CBC" w14:textId="77777777" w:rsidR="00A710CA" w:rsidRDefault="00A710CA" w:rsidP="00FC1921">
            <w:pPr>
              <w:pStyle w:val="TAL"/>
            </w:pPr>
            <w:r>
              <w:t>If different values for the pi-br-send parameter in the remote descriptor and for the pi-br-recv parameter in the local descriptor are provided, the smallest value of the parameters should be used.</w:t>
            </w:r>
          </w:p>
          <w:p w14:paraId="2F247E03" w14:textId="77777777" w:rsidR="00A710CA" w:rsidRDefault="00A710CA" w:rsidP="00FC1921">
            <w:pPr>
              <w:pStyle w:val="TAL"/>
            </w:pPr>
            <w:r>
              <w:t>The IMS-AGW should expect to receive PI data with the maximum bit rate indicated by this parameter.</w:t>
            </w:r>
          </w:p>
        </w:tc>
        <w:tc>
          <w:tcPr>
            <w:tcW w:w="4395" w:type="dxa"/>
            <w:tcBorders>
              <w:top w:val="single" w:sz="4" w:space="0" w:color="auto"/>
              <w:bottom w:val="single" w:sz="4" w:space="0" w:color="auto"/>
            </w:tcBorders>
          </w:tcPr>
          <w:p w14:paraId="2602FA5B" w14:textId="77777777" w:rsidR="00A710CA" w:rsidRDefault="00A710CA" w:rsidP="00FC1921">
            <w:pPr>
              <w:pStyle w:val="TAL"/>
            </w:pPr>
            <w:r>
              <w:t>If different values for the pi-br-send parameter in the local descriptor and for the pi-br-recv parameter in the remote descriptor are provided, the smallest value of the parameters should be used.</w:t>
            </w:r>
          </w:p>
          <w:p w14:paraId="5B4B308D" w14:textId="77777777" w:rsidR="00A710CA" w:rsidRDefault="00A710CA" w:rsidP="00FC1921">
            <w:pPr>
              <w:pStyle w:val="TAL"/>
            </w:pPr>
            <w:r>
              <w:t>The IMS-AGW may send PI data with the maximum bit rate indicated by this parameter.</w:t>
            </w:r>
          </w:p>
        </w:tc>
      </w:tr>
      <w:tr w:rsidR="00A710CA" w:rsidRPr="002A15EA" w14:paraId="1FF7E6F4" w14:textId="77777777" w:rsidTr="00FC1921">
        <w:trPr>
          <w:jc w:val="center"/>
        </w:trPr>
        <w:tc>
          <w:tcPr>
            <w:tcW w:w="9641" w:type="dxa"/>
            <w:gridSpan w:val="3"/>
            <w:tcBorders>
              <w:top w:val="single" w:sz="12" w:space="0" w:color="auto"/>
            </w:tcBorders>
          </w:tcPr>
          <w:p w14:paraId="0369C7BF" w14:textId="77777777" w:rsidR="00A710CA" w:rsidRDefault="00A710CA" w:rsidP="00FC1921">
            <w:pPr>
              <w:pStyle w:val="TAN"/>
            </w:pPr>
            <w:r w:rsidRPr="002A15EA">
              <w:rPr>
                <w:lang w:eastAsia="zh-CN"/>
              </w:rPr>
              <w:t>NOTE 1:</w:t>
            </w:r>
            <w:r w:rsidRPr="002A15EA">
              <w:rPr>
                <w:lang w:eastAsia="zh-CN"/>
              </w:rPr>
              <w:tab/>
              <w:t xml:space="preserve">This MIME parameter of the </w:t>
            </w:r>
            <w:r>
              <w:rPr>
                <w:lang w:eastAsia="zh-CN"/>
              </w:rPr>
              <w:t>IVAS</w:t>
            </w:r>
            <w:r w:rsidRPr="002A15EA">
              <w:rPr>
                <w:lang w:eastAsia="zh-CN"/>
              </w:rPr>
              <w:t xml:space="preserve">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0C2093FA" w14:textId="73882969" w:rsidR="00A710CA" w:rsidRPr="002A15EA" w:rsidRDefault="00A710CA" w:rsidP="00FC1921">
            <w:pPr>
              <w:pStyle w:val="TAN"/>
            </w:pPr>
            <w:r w:rsidRPr="002A15EA">
              <w:rPr>
                <w:lang w:eastAsia="zh-CN"/>
              </w:rPr>
              <w:t>NOTE </w:t>
            </w:r>
            <w:r>
              <w:rPr>
                <w:lang w:eastAsia="zh-CN"/>
              </w:rPr>
              <w:t>2</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is defined in </w:t>
            </w:r>
            <w:r w:rsidRPr="002A15EA">
              <w:t>3GPP TS </w:t>
            </w:r>
            <w:r>
              <w:t>26.253</w:t>
            </w:r>
            <w:r w:rsidRPr="002A15EA">
              <w:t> </w:t>
            </w:r>
            <w:r>
              <w:t>[87]</w:t>
            </w:r>
            <w:r w:rsidRPr="002A15EA">
              <w:t>. It is encapsulated within the SDP "a=fmtp" attribute defined IETF RFC 4566 </w:t>
            </w:r>
            <w:r>
              <w:t>[53]</w:t>
            </w:r>
            <w:r w:rsidRPr="002A15EA">
              <w:t>.</w:t>
            </w:r>
          </w:p>
          <w:p w14:paraId="58D98A07" w14:textId="77777777" w:rsidR="00A710CA" w:rsidRPr="002A15EA" w:rsidRDefault="00A710CA" w:rsidP="00FC192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C910ED4" w14:textId="77777777" w:rsidR="00A710CA" w:rsidRDefault="00A710CA" w:rsidP="00FC192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 xml:space="preserve">3GPP TS 26.114 [21]. It applies to all codecs offered in an SDP media line. However, some values are specific to </w:t>
            </w:r>
            <w:r>
              <w:t>IVAS.</w:t>
            </w:r>
          </w:p>
          <w:p w14:paraId="53F29E27" w14:textId="77777777" w:rsidR="00A710CA" w:rsidRDefault="00A710CA" w:rsidP="00FC192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is defined in </w:t>
            </w:r>
            <w:r w:rsidRPr="002A15EA">
              <w:t>IETF RFC </w:t>
            </w:r>
            <w:r>
              <w:t>4867</w:t>
            </w:r>
            <w:r w:rsidRPr="002A15EA">
              <w:t> </w:t>
            </w:r>
            <w:r>
              <w:t>[54]</w:t>
            </w:r>
            <w:r w:rsidRPr="002A15EA">
              <w:t>. The values and the default</w:t>
            </w:r>
            <w:r>
              <w:t>s</w:t>
            </w:r>
            <w:r w:rsidRPr="002A15EA">
              <w:t xml:space="preserve">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DAA0E6B" w14:textId="77777777" w:rsidR="00A710CA" w:rsidRPr="002A15EA" w:rsidRDefault="00A710CA" w:rsidP="00FC1921">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w:t>
            </w:r>
            <w:r>
              <w:rPr>
                <w:lang w:eastAsia="zh-CN"/>
              </w:rPr>
              <w:t>IVAS</w:t>
            </w:r>
            <w:r w:rsidRPr="002A15EA">
              <w:rPr>
                <w:lang w:eastAsia="zh-CN"/>
              </w:rPr>
              <w:t xml:space="preserve">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tc>
      </w:tr>
    </w:tbl>
    <w:p w14:paraId="56EA31D7" w14:textId="77777777" w:rsidR="00A710CA" w:rsidRPr="00067BF0" w:rsidRDefault="00A710CA" w:rsidP="00CD08E6"/>
    <w:p w14:paraId="029FF920" w14:textId="77777777" w:rsidR="00CD08E6" w:rsidRPr="00256A79" w:rsidRDefault="00CD08E6" w:rsidP="000F684F">
      <w:pPr>
        <w:pStyle w:val="Heading2"/>
      </w:pPr>
      <w:bookmarkStart w:id="173" w:name="_Toc11327354"/>
      <w:bookmarkStart w:id="174" w:name="_Toc27251419"/>
      <w:bookmarkStart w:id="175" w:name="_Toc208981648"/>
      <w:r w:rsidRPr="00256A79">
        <w:t>5.</w:t>
      </w:r>
      <w:r>
        <w:t>14</w:t>
      </w:r>
      <w:r w:rsidRPr="00256A79">
        <w:tab/>
        <w:t>Multimedia Priority Service (MPS) Support</w:t>
      </w:r>
      <w:bookmarkEnd w:id="173"/>
      <w:bookmarkEnd w:id="174"/>
      <w:bookmarkEnd w:id="175"/>
    </w:p>
    <w:p w14:paraId="4E24EF9B" w14:textId="77777777"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7A08E2E0" w14:textId="77777777" w:rsidR="00CD08E6" w:rsidRPr="00256A79" w:rsidRDefault="00CD08E6" w:rsidP="00CD08E6">
      <w:pPr>
        <w:pStyle w:val="B1"/>
        <w:rPr>
          <w:lang w:eastAsia="ko-KR"/>
        </w:rPr>
      </w:pPr>
      <w:r w:rsidRPr="00256A79">
        <w:lastRenderedPageBreak/>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41F4ACDA"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6297FC3D"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7BB49037"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9AF1B43" w14:textId="77777777" w:rsidR="00597563"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it needs to change the priority information previously communicated to the IMS-AGW</w:t>
      </w:r>
      <w:r>
        <w:t xml:space="preserve"> for an MPS call/session.</w:t>
      </w:r>
    </w:p>
    <w:p w14:paraId="774B3BDF" w14:textId="4DB5E17C"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C44CE4E" w14:textId="77777777" w:rsidR="00CD08E6" w:rsidRPr="00256A79" w:rsidRDefault="00CD08E6" w:rsidP="00CD08E6">
      <w:pPr>
        <w:pStyle w:val="B2"/>
      </w:pPr>
      <w:r w:rsidRPr="00256A79">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6AB3638" w14:textId="77777777"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14BB871" w14:textId="77777777"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0EFA670" w14:textId="77777777"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0A1FB2B4" w14:textId="77777777" w:rsidR="00597563" w:rsidRPr="00C4424A" w:rsidRDefault="00CD08E6" w:rsidP="00CD08E6">
      <w:pPr>
        <w:pStyle w:val="B3"/>
      </w:pPr>
      <w:r w:rsidRPr="00C4424A">
        <w:t>i)</w:t>
      </w:r>
      <w:r w:rsidRPr="00C4424A">
        <w:tab/>
        <w:t>seize priority reserved resources</w:t>
      </w:r>
      <w:r>
        <w:t>; or</w:t>
      </w:r>
    </w:p>
    <w:p w14:paraId="6A38CFCC" w14:textId="7D17537E"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2088AF0F" w14:textId="77777777"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14:paraId="36B0A625" w14:textId="77777777" w:rsidR="00CD08E6" w:rsidRPr="00256A79" w:rsidRDefault="00CD08E6" w:rsidP="000F684F">
      <w:pPr>
        <w:pStyle w:val="Heading2"/>
      </w:pPr>
      <w:bookmarkStart w:id="176" w:name="_Toc11327355"/>
      <w:bookmarkStart w:id="177" w:name="_Toc27251420"/>
      <w:bookmarkStart w:id="178" w:name="_Toc208981649"/>
      <w:r w:rsidRPr="00256A79">
        <w:t>5.</w:t>
      </w:r>
      <w:r>
        <w:t>15</w:t>
      </w:r>
      <w:r w:rsidRPr="00256A79">
        <w:tab/>
      </w:r>
      <w:r>
        <w:t>Coordination of Video Orientation</w:t>
      </w:r>
      <w:bookmarkEnd w:id="176"/>
      <w:bookmarkEnd w:id="177"/>
      <w:bookmarkEnd w:id="178"/>
    </w:p>
    <w:p w14:paraId="701224AF" w14:textId="77777777" w:rsidR="00597563" w:rsidRDefault="00CD08E6" w:rsidP="00CD08E6">
      <w:r w:rsidRPr="00256A79">
        <w:t xml:space="preserve">The IMS-ALG and </w:t>
      </w:r>
      <w:r>
        <w:t xml:space="preserve">the </w:t>
      </w:r>
      <w:r w:rsidRPr="00256A79">
        <w:t xml:space="preserve">IMS-AGW may support the </w:t>
      </w:r>
      <w:r>
        <w:t>Coordination of Video Orientation (CVO) as defined in 3GPP TS 26.114 [21].</w:t>
      </w:r>
    </w:p>
    <w:p w14:paraId="606689F0" w14:textId="03163139"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8C6B86B" w14:textId="77777777" w:rsidR="00CD08E6" w:rsidRDefault="00CD08E6" w:rsidP="00CD08E6">
      <w:pPr>
        <w:pStyle w:val="B1"/>
      </w:pPr>
      <w:r>
        <w:t>a)</w:t>
      </w:r>
      <w:r>
        <w:tab/>
        <w:t>if the IMS-ALG and the IMS-AGW support the CVO feature:</w:t>
      </w:r>
    </w:p>
    <w:p w14:paraId="5A9DC0DA" w14:textId="77777777"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B9AD446" w14:textId="77777777" w:rsidR="00597563"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CDC6ECF" w14:textId="3DCE5B6B"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4F93C1DB" w14:textId="77777777"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280D369" w14:textId="77777777"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EFA8C5B" w14:textId="77777777" w:rsidR="00597563" w:rsidRDefault="00CD08E6" w:rsidP="00CD08E6">
      <w:r>
        <w:lastRenderedPageBreak/>
        <w:t>If the IMS-AGW supports the CVO feature and has been instructed to pass on the extended RTP header for CVO as described above for both incoming and outgoing terminations then:</w:t>
      </w:r>
    </w:p>
    <w:p w14:paraId="256E00F7" w14:textId="2CE743C5" w:rsidR="00CD08E6" w:rsidRDefault="00CD08E6" w:rsidP="00CD08E6">
      <w:pPr>
        <w:pStyle w:val="B1"/>
      </w:pPr>
      <w:r>
        <w:t>-</w:t>
      </w:r>
      <w:r>
        <w:tab/>
        <w:t>if the IMS AGW does not apply video transcoding, it shall pass any received RTP CVO header extension to succeeding RTP streams; or</w:t>
      </w:r>
    </w:p>
    <w:p w14:paraId="0827C346" w14:textId="77777777"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787B091A" w14:textId="77777777"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23191EE3" w14:textId="77777777" w:rsidR="00CD08E6" w:rsidRDefault="00CD08E6" w:rsidP="00CD08E6">
      <w:pPr>
        <w:pStyle w:val="NO"/>
      </w:pPr>
      <w:r w:rsidRPr="0086009F">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15C2A86F" w14:textId="77777777"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67C4661D" w14:textId="77777777" w:rsidR="00CD08E6" w:rsidRPr="007B72AB" w:rsidRDefault="00CD08E6" w:rsidP="000F684F">
      <w:pPr>
        <w:pStyle w:val="Heading2"/>
      </w:pPr>
      <w:bookmarkStart w:id="179" w:name="_Toc11327356"/>
      <w:bookmarkStart w:id="180" w:name="_Toc27251421"/>
      <w:bookmarkStart w:id="181" w:name="_Toc208981650"/>
      <w:r w:rsidRPr="007B72AB">
        <w:t>5.</w:t>
      </w:r>
      <w:r>
        <w:t>16</w:t>
      </w:r>
      <w:r w:rsidRPr="007B72AB">
        <w:tab/>
        <w:t>Generic image attributes</w:t>
      </w:r>
      <w:bookmarkEnd w:id="179"/>
      <w:bookmarkEnd w:id="180"/>
      <w:bookmarkEnd w:id="181"/>
    </w:p>
    <w:p w14:paraId="5FA74EE9" w14:textId="77777777" w:rsidR="00597563" w:rsidRPr="007B72AB" w:rsidRDefault="00CD08E6" w:rsidP="00CD08E6">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0714F5F6" w14:textId="77777777" w:rsidR="00597563" w:rsidRPr="007B72AB" w:rsidRDefault="00CD08E6" w:rsidP="00CD08E6">
      <w:pPr>
        <w:pStyle w:val="NO"/>
      </w:pPr>
      <w:r w:rsidRPr="007B72AB">
        <w:t>NOTE:</w:t>
      </w:r>
      <w:r w:rsidRPr="007B72AB">
        <w:tab/>
      </w:r>
      <w:r>
        <w:t>T</w:t>
      </w:r>
      <w:r w:rsidRPr="007B72AB">
        <w:t>he image attribute may be used within the SDP capability negotiation framework and its use is then specified using the "a=acap" parameter.</w:t>
      </w:r>
    </w:p>
    <w:p w14:paraId="5ACF4B1F" w14:textId="77777777" w:rsidR="00597563" w:rsidRDefault="00CD08E6" w:rsidP="00CD08E6">
      <w:r w:rsidRPr="007B72AB">
        <w:t>If the IMS-ALG</w:t>
      </w:r>
      <w:r>
        <w:t>:</w:t>
      </w:r>
    </w:p>
    <w:p w14:paraId="113FC006" w14:textId="5D81D2A1"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755619AA" w14:textId="77777777" w:rsidR="00597563"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0B4C615D" w14:textId="77777777" w:rsidR="00597563"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3D4A1CB0" w14:textId="0C3FD207" w:rsidR="00CD08E6" w:rsidRPr="007B72AB" w:rsidRDefault="00CD08E6" w:rsidP="00CD08E6">
      <w:r w:rsidRPr="007B72AB">
        <w:t>the IMS-ALG shall forward the SDP body with unmodified image attribute(s).</w:t>
      </w:r>
    </w:p>
    <w:p w14:paraId="5F3B5DE8" w14:textId="77777777"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038E828C" w14:textId="77777777" w:rsidR="00CD08E6" w:rsidRPr="007B72AB" w:rsidRDefault="00CD08E6" w:rsidP="000F684F">
      <w:pPr>
        <w:pStyle w:val="Heading2"/>
      </w:pPr>
      <w:bookmarkStart w:id="182" w:name="_Toc11327357"/>
      <w:bookmarkStart w:id="183" w:name="_Toc27251422"/>
      <w:bookmarkStart w:id="184" w:name="_Toc208981651"/>
      <w:r w:rsidRPr="007B72AB">
        <w:t>5.</w:t>
      </w:r>
      <w:r>
        <w:t>17</w:t>
      </w:r>
      <w:r w:rsidRPr="007B72AB">
        <w:tab/>
      </w:r>
      <w:r>
        <w:t>TCP bearer connection control</w:t>
      </w:r>
      <w:bookmarkEnd w:id="182"/>
      <w:bookmarkEnd w:id="183"/>
      <w:bookmarkEnd w:id="184"/>
    </w:p>
    <w:p w14:paraId="0D32F29B" w14:textId="77777777" w:rsidR="00CD08E6" w:rsidRDefault="00CD08E6" w:rsidP="000F684F">
      <w:pPr>
        <w:pStyle w:val="Heading3"/>
      </w:pPr>
      <w:bookmarkStart w:id="185" w:name="_Toc11327358"/>
      <w:bookmarkStart w:id="186" w:name="_Toc27251423"/>
      <w:bookmarkStart w:id="187" w:name="_Toc208981652"/>
      <w:r>
        <w:t>5.17.1</w:t>
      </w:r>
      <w:r>
        <w:tab/>
        <w:t>Stateless TCP handling</w:t>
      </w:r>
      <w:bookmarkEnd w:id="185"/>
      <w:bookmarkEnd w:id="186"/>
      <w:bookmarkEnd w:id="187"/>
    </w:p>
    <w:p w14:paraId="7691CB32"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2D216B" w14:textId="77777777" w:rsidR="00CD08E6" w:rsidRDefault="00CD08E6" w:rsidP="00CD08E6">
      <w:pPr>
        <w:pStyle w:val="NO"/>
      </w:pPr>
      <w:r>
        <w:t>NOTE 1:</w:t>
      </w:r>
      <w:r>
        <w:tab/>
        <w:t>It is assumed that pre-Release 12 IMS</w:t>
      </w:r>
      <w:r>
        <w:noBreakHyphen/>
        <w:t>ALGs and IMS</w:t>
      </w:r>
      <w:r>
        <w:noBreakHyphen/>
        <w:t>AGWs also apply these procedures.</w:t>
      </w:r>
    </w:p>
    <w:p w14:paraId="03366E63" w14:textId="77777777" w:rsidR="00597563" w:rsidRDefault="00CD08E6" w:rsidP="00CD08E6">
      <w:r>
        <w:t>When receiving an SDP offer or answer containing a media line for a new TCP based media stream (e.g. with "TCP", "TCP/MSRP" as transport protocol), the IMS</w:t>
      </w:r>
      <w:r>
        <w:noBreakHyphen/>
        <w:t>ALG:</w:t>
      </w:r>
    </w:p>
    <w:p w14:paraId="34379834" w14:textId="5A358249" w:rsidR="00CD08E6" w:rsidRDefault="00CD08E6" w:rsidP="00CD08E6">
      <w:pPr>
        <w:pStyle w:val="B1"/>
      </w:pPr>
      <w:r>
        <w:t>-</w:t>
      </w:r>
      <w:r>
        <w:tab/>
        <w:t>shall indicate "TCP" (for application-agnostic interworking) or "TCP/MSRP" (for application-aware MSRP interworking) as transport protocol to the IMS</w:t>
      </w:r>
      <w:r>
        <w:noBreakHyphen/>
        <w:t>AGW;</w:t>
      </w:r>
    </w:p>
    <w:p w14:paraId="53D6D696" w14:textId="77777777" w:rsidR="00CD08E6" w:rsidRDefault="00CD08E6" w:rsidP="00CD08E6">
      <w:pPr>
        <w:pStyle w:val="B1"/>
      </w:pPr>
      <w:r>
        <w:t>-</w:t>
      </w:r>
      <w:r>
        <w:tab/>
        <w:t>shall indicate the TCP port numbers received in the SDP from the remote peer as destination port in the remote descriptor at the termination towards the SDP sender;</w:t>
      </w:r>
    </w:p>
    <w:p w14:paraId="3BB260CF" w14:textId="77777777" w:rsidR="00597563" w:rsidRDefault="00CD08E6" w:rsidP="00CD08E6">
      <w:pPr>
        <w:pStyle w:val="B1"/>
      </w:pPr>
      <w:r>
        <w:t>-</w:t>
      </w:r>
      <w:r>
        <w:tab/>
        <w:t>shall request the IMS</w:t>
      </w:r>
      <w:r>
        <w:noBreakHyphen/>
        <w:t>AGW to allocate a TCP port number at the destination towards the SDP receiver;</w:t>
      </w:r>
    </w:p>
    <w:p w14:paraId="4E74FFAA" w14:textId="4538C568" w:rsidR="00CD08E6" w:rsidRDefault="00CD08E6" w:rsidP="00CD08E6">
      <w:pPr>
        <w:pStyle w:val="B1"/>
      </w:pPr>
      <w:r>
        <w:lastRenderedPageBreak/>
        <w:t>-</w:t>
      </w:r>
      <w:r>
        <w:tab/>
        <w:t>shall replace the TCP port in the received SDP with the TCP port number allocated by the IMS</w:t>
      </w:r>
      <w:r>
        <w:noBreakHyphen/>
        <w:t>AGW and forward the SDP; and</w:t>
      </w:r>
    </w:p>
    <w:p w14:paraId="7980F2B3" w14:textId="77777777"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62EBA3FA" w14:textId="77777777"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14:paraId="04FE9DD8" w14:textId="77777777" w:rsidR="00CD08E6" w:rsidRDefault="00CD08E6" w:rsidP="00CD08E6">
      <w:pPr>
        <w:pStyle w:val="B1"/>
      </w:pPr>
      <w:r>
        <w:t>-</w:t>
      </w:r>
      <w:r>
        <w:tab/>
        <w:t>shall send a TCP SYN when receiving a TCP SYN at the interconnected termination in the same context;</w:t>
      </w:r>
    </w:p>
    <w:p w14:paraId="36FA09C9" w14:textId="77777777" w:rsidR="00CD08E6" w:rsidRDefault="00CD08E6" w:rsidP="00CD08E6">
      <w:pPr>
        <w:pStyle w:val="B1"/>
      </w:pPr>
      <w:r>
        <w:t>-</w:t>
      </w:r>
      <w:r>
        <w:tab/>
        <w:t>shall forward received TCP payload; and</w:t>
      </w:r>
    </w:p>
    <w:p w14:paraId="31564534" w14:textId="77777777"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55A9A5EB" w14:textId="77777777" w:rsidR="00CD08E6" w:rsidRDefault="00CD08E6" w:rsidP="00CD08E6">
      <w:pPr>
        <w:pStyle w:val="NO"/>
      </w:pPr>
      <w:r>
        <w:t>NOTE 2:</w:t>
      </w:r>
      <w:r>
        <w:tab/>
        <w:t>This mode of operation corresponds to the "TCP Relay" mode in ITU-T Recommendation H.248.84 [38].</w:t>
      </w:r>
    </w:p>
    <w:p w14:paraId="684F13E4" w14:textId="77777777" w:rsidR="00CD08E6" w:rsidRDefault="00CD08E6" w:rsidP="000F684F">
      <w:pPr>
        <w:pStyle w:val="Heading3"/>
      </w:pPr>
      <w:bookmarkStart w:id="188" w:name="_Toc11327359"/>
      <w:bookmarkStart w:id="189" w:name="_Toc27251424"/>
      <w:bookmarkStart w:id="190" w:name="_Toc208981653"/>
      <w:r>
        <w:t>5.17.2</w:t>
      </w:r>
      <w:r>
        <w:tab/>
        <w:t>State</w:t>
      </w:r>
      <w:r>
        <w:noBreakHyphen/>
        <w:t>aware TCP handling</w:t>
      </w:r>
      <w:bookmarkEnd w:id="188"/>
      <w:bookmarkEnd w:id="189"/>
      <w:bookmarkEnd w:id="190"/>
    </w:p>
    <w:p w14:paraId="3CBB04C5" w14:textId="77777777" w:rsidR="00CD08E6" w:rsidRDefault="00CD08E6" w:rsidP="000F684F">
      <w:pPr>
        <w:pStyle w:val="Heading4"/>
      </w:pPr>
      <w:bookmarkStart w:id="191" w:name="_Toc11327360"/>
      <w:bookmarkStart w:id="192" w:name="_Toc27251425"/>
      <w:bookmarkStart w:id="193" w:name="_Toc208981654"/>
      <w:r>
        <w:t>5.17.2.1</w:t>
      </w:r>
      <w:r>
        <w:tab/>
        <w:t>General</w:t>
      </w:r>
      <w:bookmarkEnd w:id="191"/>
      <w:bookmarkEnd w:id="192"/>
      <w:bookmarkEnd w:id="193"/>
    </w:p>
    <w:p w14:paraId="6DB2C577"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7E4E6681" w14:textId="77777777"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20BF61DE" w14:textId="77777777"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691A56FD" w14:textId="77777777"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328823D8" w14:textId="77777777" w:rsidR="00CD08E6" w:rsidRDefault="00CD08E6" w:rsidP="000F684F">
      <w:pPr>
        <w:pStyle w:val="Heading4"/>
      </w:pPr>
      <w:bookmarkStart w:id="194" w:name="_Toc11327361"/>
      <w:bookmarkStart w:id="195" w:name="_Toc27251426"/>
      <w:bookmarkStart w:id="196" w:name="_Toc208981655"/>
      <w:r>
        <w:t>5.17.2.2</w:t>
      </w:r>
      <w:r>
        <w:tab/>
        <w:t>State</w:t>
      </w:r>
      <w:r>
        <w:noBreakHyphen/>
        <w:t>aware TCP handling without support of modifying the TCP setup direction</w:t>
      </w:r>
      <w:bookmarkEnd w:id="194"/>
      <w:bookmarkEnd w:id="195"/>
      <w:bookmarkEnd w:id="196"/>
    </w:p>
    <w:p w14:paraId="2BD3D995"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794EE0DF" w14:textId="77777777"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14:paraId="6215D09B" w14:textId="77777777" w:rsidR="00CD08E6" w:rsidRDefault="00CD08E6" w:rsidP="00CD08E6">
      <w:pPr>
        <w:pStyle w:val="B1"/>
      </w:pPr>
      <w:r>
        <w:t>-</w:t>
      </w:r>
      <w:r>
        <w:tab/>
        <w:t>if media security is applied, shall indicate a transport protocol according to clause 5.11 to the IMS</w:t>
      </w:r>
      <w:r>
        <w:noBreakHyphen/>
        <w:t>AGW;</w:t>
      </w:r>
    </w:p>
    <w:p w14:paraId="0B1D6809" w14:textId="77777777" w:rsidR="00597563" w:rsidRDefault="00CD08E6" w:rsidP="00CD08E6">
      <w:pPr>
        <w:pStyle w:val="B1"/>
      </w:pPr>
      <w:r>
        <w:t>-</w:t>
      </w:r>
      <w:r>
        <w:tab/>
        <w:t>shall request the IMS</w:t>
      </w:r>
      <w:r>
        <w:noBreakHyphen/>
        <w:t>AGW to allocate a TCP port at the destination towards the SDP answerer;</w:t>
      </w:r>
    </w:p>
    <w:p w14:paraId="190CC0E4" w14:textId="77777777" w:rsidR="00597563" w:rsidRDefault="00CD08E6" w:rsidP="00CD08E6">
      <w:pPr>
        <w:pStyle w:val="B1"/>
      </w:pPr>
      <w:r>
        <w:t>-</w:t>
      </w:r>
      <w:r>
        <w:tab/>
        <w:t>shall request the IMS</w:t>
      </w:r>
      <w:r>
        <w:noBreakHyphen/>
        <w:t>AGW to allocate a TCP port at the destination towards the SDP offerer;</w:t>
      </w:r>
    </w:p>
    <w:p w14:paraId="356F2451" w14:textId="19509A39" w:rsidR="00CD08E6" w:rsidRDefault="00CD08E6" w:rsidP="00CD08E6">
      <w:pPr>
        <w:pStyle w:val="B1"/>
      </w:pPr>
      <w:r>
        <w:t>-</w:t>
      </w:r>
      <w:r>
        <w:tab/>
        <w:t>shall indicate the TCP port numbers received in the SDP offer as destination in the remote descriptor at the termination towards the SDP offerer;</w:t>
      </w:r>
    </w:p>
    <w:p w14:paraId="03D0FA1E" w14:textId="77777777"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0317F757"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9787F0D" w14:textId="77777777" w:rsidR="00CD08E6" w:rsidRDefault="00CD08E6" w:rsidP="00CD08E6">
      <w:pPr>
        <w:pStyle w:val="B1"/>
      </w:pPr>
      <w:r>
        <w:t>-</w:t>
      </w:r>
      <w:r>
        <w:tab/>
        <w:t>if supported by the IMS</w:t>
      </w:r>
      <w:r>
        <w:noBreakHyphen/>
        <w:t>AGW, may indicate to the IMS</w:t>
      </w:r>
      <w:r>
        <w:noBreakHyphen/>
        <w:t>AGW to discard incoming TCP connection establishment requests; and</w:t>
      </w:r>
    </w:p>
    <w:p w14:paraId="2EAEE347" w14:textId="3CE817F7" w:rsidR="00CD08E6" w:rsidRDefault="00CD08E6" w:rsidP="00CD08E6">
      <w:pPr>
        <w:pStyle w:val="B1"/>
      </w:pPr>
      <w:r>
        <w:lastRenderedPageBreak/>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597563">
        <w:t> [</w:t>
      </w:r>
      <w:r>
        <w:t>30]) in the SDP offer without modification, and shall forward the SDP offer.</w:t>
      </w:r>
    </w:p>
    <w:p w14:paraId="7EF8301B" w14:textId="77777777" w:rsidR="00597563" w:rsidRDefault="00CD08E6" w:rsidP="00CD08E6">
      <w:r>
        <w:t>When the IMS</w:t>
      </w:r>
      <w:r>
        <w:noBreakHyphen/>
        <w:t>ALG then receives the SDP answer containing a media line for a new TCP based media stream, for that TCP based media stream the IMS</w:t>
      </w:r>
      <w:r>
        <w:noBreakHyphen/>
        <w:t>ALG:</w:t>
      </w:r>
    </w:p>
    <w:p w14:paraId="0ED2972B" w14:textId="125A84B5" w:rsidR="00CD08E6" w:rsidRDefault="00CD08E6" w:rsidP="00CD08E6">
      <w:pPr>
        <w:pStyle w:val="B1"/>
      </w:pPr>
      <w:r>
        <w:t>-</w:t>
      </w:r>
      <w:r>
        <w:tab/>
        <w:t>shall indicate the TCP port numbers received in the SDP answer as destination in the remote descriptor at the termination towards the SDP answerer;</w:t>
      </w:r>
    </w:p>
    <w:p w14:paraId="3FFE0498"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0F0308FF" w14:textId="77777777"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27CE6F2" w14:textId="77777777" w:rsidR="00CD08E6" w:rsidRDefault="00CD08E6" w:rsidP="00CD08E6">
      <w:pPr>
        <w:pStyle w:val="B2"/>
      </w:pPr>
      <w:r>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0CB49042" w14:textId="77777777"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060EEC41"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58A2D88" w14:textId="77777777"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21018045" w14:textId="46F14C15"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597563">
        <w:t> [</w:t>
      </w:r>
      <w:r>
        <w:t>30])</w:t>
      </w:r>
      <w:r w:rsidRPr="00EC43D8">
        <w:t xml:space="preserve"> </w:t>
      </w:r>
      <w:r>
        <w:t>in the SDP answer without modification, and shall forward the SDP answer.</w:t>
      </w:r>
    </w:p>
    <w:p w14:paraId="51A29D0A" w14:textId="77777777"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14:paraId="666F6C3F" w14:textId="77777777"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14:paraId="5B98ACB7" w14:textId="77777777"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0B26BDAD" w14:textId="77777777" w:rsidR="00CD08E6" w:rsidRDefault="00CD08E6" w:rsidP="00CD08E6">
      <w:pPr>
        <w:pStyle w:val="B1"/>
      </w:pPr>
      <w:r>
        <w:t>-</w:t>
      </w:r>
      <w:r>
        <w:tab/>
        <w:t>if</w:t>
      </w:r>
    </w:p>
    <w:p w14:paraId="68475D7A" w14:textId="77777777"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4DA040A" w14:textId="77777777" w:rsidR="00CD08E6" w:rsidRDefault="00CD08E6" w:rsidP="00CD08E6">
      <w:pPr>
        <w:pStyle w:val="B2"/>
      </w:pPr>
      <w:r>
        <w:t>b)</w:t>
      </w:r>
      <w:r>
        <w:tab/>
        <w:t>the IMS</w:t>
      </w:r>
      <w:r>
        <w:noBreakHyphen/>
        <w:t>ALG did not indicate to discard incoming TCP connection establishment requests,</w:t>
      </w:r>
    </w:p>
    <w:p w14:paraId="0AD9AAA2" w14:textId="77777777" w:rsidR="00CD08E6" w:rsidRDefault="00CD08E6" w:rsidP="00CD08E6">
      <w:pPr>
        <w:pStyle w:val="B1"/>
      </w:pPr>
      <w:r>
        <w:tab/>
        <w:t>shall send a TCP SYN when receiving a TCP SYN at the interconnected termination in the same context (support optional for the IMS</w:t>
      </w:r>
      <w:r>
        <w:noBreakHyphen/>
        <w:t>AGW);</w:t>
      </w:r>
    </w:p>
    <w:p w14:paraId="5B73C8C4" w14:textId="77777777" w:rsidR="00CD08E6" w:rsidRDefault="00CD08E6" w:rsidP="00CD08E6">
      <w:pPr>
        <w:pStyle w:val="B1"/>
      </w:pPr>
      <w:r>
        <w:t>-</w:t>
      </w:r>
      <w:r>
        <w:tab/>
        <w:t>if</w:t>
      </w:r>
    </w:p>
    <w:p w14:paraId="03E9DEB9" w14:textId="77777777"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3E1218AD" w14:textId="77777777" w:rsidR="00CD08E6" w:rsidRDefault="00CD08E6" w:rsidP="00CD08E6">
      <w:pPr>
        <w:pStyle w:val="B2"/>
      </w:pPr>
      <w:r>
        <w:t>b)</w:t>
      </w:r>
      <w:r>
        <w:tab/>
        <w:t>the IMS</w:t>
      </w:r>
      <w:r>
        <w:noBreakHyphen/>
        <w:t>ALG did not indicate to discard incoming TCP connection establishment requests, and</w:t>
      </w:r>
    </w:p>
    <w:p w14:paraId="57498AE6" w14:textId="77777777" w:rsidR="00CD08E6" w:rsidRDefault="00CD08E6" w:rsidP="00CD08E6">
      <w:pPr>
        <w:pStyle w:val="B2"/>
      </w:pPr>
      <w:r>
        <w:t>c)</w:t>
      </w:r>
      <w:r>
        <w:tab/>
        <w:t>the IMS</w:t>
      </w:r>
      <w:r>
        <w:noBreakHyphen/>
        <w:t>ALG already configured the remote IP address and port or requested latching,</w:t>
      </w:r>
    </w:p>
    <w:p w14:paraId="3B628288" w14:textId="77777777" w:rsidR="00CD08E6" w:rsidRDefault="00CD08E6" w:rsidP="00CD08E6">
      <w:pPr>
        <w:pStyle w:val="B1"/>
      </w:pPr>
      <w:r>
        <w:lastRenderedPageBreak/>
        <w:tab/>
        <w:t>shall answer any received TCP SYN at a given termination with appropriate messages</w:t>
      </w:r>
      <w:r w:rsidRPr="007E228C">
        <w:t xml:space="preserve"> </w:t>
      </w:r>
      <w:r>
        <w:t>according to TCP procedures;</w:t>
      </w:r>
    </w:p>
    <w:p w14:paraId="4D36613D" w14:textId="77777777" w:rsidR="00CD08E6" w:rsidRDefault="00CD08E6" w:rsidP="00CD08E6">
      <w:pPr>
        <w:pStyle w:val="B1"/>
      </w:pPr>
      <w:r>
        <w:t>-</w:t>
      </w:r>
      <w:r>
        <w:tab/>
        <w:t>shall forward received TCP payload, performing any required modifications on the TCP payload according to procedures in other parts of this specification; and</w:t>
      </w:r>
    </w:p>
    <w:p w14:paraId="3A3D4617" w14:textId="77777777"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5BB6AD88" w14:textId="77777777" w:rsidR="00CD08E6" w:rsidRDefault="00CD08E6" w:rsidP="00CD08E6">
      <w:pPr>
        <w:pStyle w:val="NO"/>
      </w:pPr>
      <w:r>
        <w:t>NOTE 2:</w:t>
      </w:r>
      <w:r>
        <w:tab/>
        <w:t>This mode of operation corresponds to the "TCP Proxy" mode in ITU-T Recommendation H.248.84 [38].</w:t>
      </w:r>
    </w:p>
    <w:p w14:paraId="0A2C17B2" w14:textId="77777777" w:rsidR="00CD08E6" w:rsidRDefault="00CD08E6" w:rsidP="000F684F">
      <w:pPr>
        <w:pStyle w:val="Heading4"/>
      </w:pPr>
      <w:bookmarkStart w:id="197" w:name="_Toc11327362"/>
      <w:bookmarkStart w:id="198" w:name="_Toc27251427"/>
      <w:bookmarkStart w:id="199" w:name="_Toc208981656"/>
      <w:r>
        <w:t>5.17.2.3</w:t>
      </w:r>
      <w:r>
        <w:tab/>
        <w:t>State</w:t>
      </w:r>
      <w:r>
        <w:noBreakHyphen/>
        <w:t>aware TCP handling with support of modifying the TCP setup direction</w:t>
      </w:r>
      <w:bookmarkEnd w:id="197"/>
      <w:bookmarkEnd w:id="198"/>
      <w:bookmarkEnd w:id="199"/>
    </w:p>
    <w:p w14:paraId="5895C09C" w14:textId="77777777" w:rsidR="00CD08E6" w:rsidRDefault="00CD08E6" w:rsidP="00CD08E6">
      <w:r>
        <w:t>The IMS</w:t>
      </w:r>
      <w:r>
        <w:noBreakHyphen/>
        <w:t>ALG and IMS</w:t>
      </w:r>
      <w:r>
        <w:noBreakHyphen/>
        <w:t>AGW shall perform the same procedures as in clause 5.17.2.2 with modification according to the present clause.</w:t>
      </w:r>
    </w:p>
    <w:p w14:paraId="040AFC50"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347E4229"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6ABCE21A" w14:textId="77777777"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6B3AFD06" w14:textId="77777777"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5109B981"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7D1E5A1C" w14:textId="77777777"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073D29F" w14:textId="77777777"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4663C759"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CE373E6" w14:textId="77777777"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A27C112" w14:textId="77777777" w:rsidR="00597563"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ALG:</w:t>
      </w:r>
    </w:p>
    <w:p w14:paraId="4F859F1A" w14:textId="5226A927" w:rsidR="00CD08E6" w:rsidRDefault="00CD08E6" w:rsidP="00CD08E6">
      <w:pPr>
        <w:pStyle w:val="B1"/>
      </w:pPr>
      <w:r w:rsidRPr="00434C9F">
        <w:t>-</w:t>
      </w:r>
      <w:r w:rsidRPr="00434C9F">
        <w:tab/>
      </w:r>
      <w:r>
        <w:t>if</w:t>
      </w:r>
    </w:p>
    <w:p w14:paraId="54357FA9"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36F60B8" w14:textId="77777777"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2DE4305" w14:textId="77777777" w:rsidR="00CD08E6" w:rsidRDefault="00CD08E6" w:rsidP="00CD08E6">
      <w:pPr>
        <w:pStyle w:val="B1"/>
      </w:pPr>
      <w:r>
        <w:tab/>
        <w:t>then</w:t>
      </w:r>
    </w:p>
    <w:p w14:paraId="23BDD7EE" w14:textId="77777777"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119962" w14:textId="77777777"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F361FDD" w14:textId="77777777" w:rsidR="00CD08E6" w:rsidRDefault="00CD08E6" w:rsidP="00CD08E6">
      <w:pPr>
        <w:pStyle w:val="B1"/>
      </w:pPr>
      <w:r w:rsidRPr="00434C9F">
        <w:t>-</w:t>
      </w:r>
      <w:r w:rsidRPr="00434C9F">
        <w:tab/>
      </w:r>
      <w:r>
        <w:t>if</w:t>
      </w:r>
    </w:p>
    <w:p w14:paraId="6A714443" w14:textId="77777777" w:rsidR="00CD08E6" w:rsidRDefault="00CD08E6" w:rsidP="00CD08E6">
      <w:pPr>
        <w:pStyle w:val="B2"/>
      </w:pPr>
      <w:r>
        <w:lastRenderedPageBreak/>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654BC86" w14:textId="77777777"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4BD10FA9" w14:textId="77777777" w:rsidR="00CD08E6" w:rsidRDefault="00CD08E6" w:rsidP="00CD08E6">
      <w:pPr>
        <w:pStyle w:val="B1"/>
      </w:pPr>
      <w:r>
        <w:tab/>
        <w:t>then</w:t>
      </w:r>
    </w:p>
    <w:p w14:paraId="2E529BF7" w14:textId="77777777"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323616D7" w14:textId="77777777"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60171437" w14:textId="77777777"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706F6136" w14:textId="01DF7B5F" w:rsidR="00CD08E6" w:rsidRPr="00434C9F" w:rsidRDefault="00CD08E6" w:rsidP="00CD08E6">
      <w:pPr>
        <w:pStyle w:val="B2"/>
      </w:pPr>
      <w:r w:rsidRPr="00434C9F">
        <w:t>-</w:t>
      </w:r>
      <w:r w:rsidRPr="00434C9F">
        <w:tab/>
        <w:t>if the sent SDP answer towards the offerer contains an "a=setup:active" SDP attribute (RFC 4145</w:t>
      </w:r>
      <w:r w:rsidR="00597563">
        <w:t> [</w:t>
      </w:r>
      <w:r>
        <w:t>30]</w:t>
      </w:r>
      <w:r w:rsidRPr="00434C9F">
        <w:t>), indicate to the IMS</w:t>
      </w:r>
      <w:r w:rsidRPr="00434C9F">
        <w:noBreakHyphen/>
        <w:t>AGW to start a TCP connection establishment at the termination towards the SDP offerer; and</w:t>
      </w:r>
    </w:p>
    <w:p w14:paraId="7BF14FA5" w14:textId="77777777" w:rsidR="00CD08E6" w:rsidRDefault="00CD08E6" w:rsidP="00CD08E6">
      <w:pPr>
        <w:pStyle w:val="B2"/>
      </w:pPr>
      <w:r w:rsidRPr="00434C9F">
        <w:t>-</w:t>
      </w:r>
      <w:r w:rsidRPr="00434C9F">
        <w:tab/>
        <w:t>if the received SDP answer contains an "a=setup:passive" SDP attribute, indicate to the IMS</w:t>
      </w:r>
      <w:r w:rsidRPr="00434C9F">
        <w:noBreakHyphen/>
        <w:t>AGW to start a TCP connection establishment at the termination towards the SDP answerer.</w:t>
      </w:r>
    </w:p>
    <w:p w14:paraId="73897708" w14:textId="77777777"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7BA8651D" w14:textId="77777777"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63C0971" w14:textId="77777777" w:rsidR="00CD08E6" w:rsidRPr="004F1579" w:rsidRDefault="00CD08E6" w:rsidP="000F684F">
      <w:pPr>
        <w:pStyle w:val="Heading2"/>
      </w:pPr>
      <w:bookmarkStart w:id="200" w:name="_Toc11327363"/>
      <w:bookmarkStart w:id="201" w:name="_Toc27251428"/>
      <w:bookmarkStart w:id="202" w:name="_Toc208981657"/>
      <w:r>
        <w:t>5.18</w:t>
      </w:r>
      <w:r>
        <w:tab/>
      </w:r>
      <w:r w:rsidRPr="004F1579">
        <w:t>Interactive Connectivity Establishment (ICE)</w:t>
      </w:r>
      <w:bookmarkEnd w:id="200"/>
      <w:bookmarkEnd w:id="201"/>
      <w:bookmarkEnd w:id="202"/>
    </w:p>
    <w:p w14:paraId="4842E9ED" w14:textId="77777777" w:rsidR="00CD08E6" w:rsidRPr="004F1579" w:rsidRDefault="00CD08E6" w:rsidP="000F684F">
      <w:pPr>
        <w:pStyle w:val="Heading3"/>
      </w:pPr>
      <w:bookmarkStart w:id="203" w:name="_Toc11327364"/>
      <w:bookmarkStart w:id="204" w:name="_Toc27251429"/>
      <w:bookmarkStart w:id="205" w:name="_Toc208981658"/>
      <w:r>
        <w:t>5.18</w:t>
      </w:r>
      <w:r w:rsidRPr="004F1579">
        <w:t>.1</w:t>
      </w:r>
      <w:r>
        <w:tab/>
      </w:r>
      <w:r w:rsidRPr="004F1579">
        <w:t>General</w:t>
      </w:r>
      <w:bookmarkEnd w:id="203"/>
      <w:bookmarkEnd w:id="204"/>
      <w:bookmarkEnd w:id="205"/>
    </w:p>
    <w:p w14:paraId="4A14F393" w14:textId="71A43157" w:rsidR="00CD08E6" w:rsidRPr="004F1579" w:rsidRDefault="00CD08E6" w:rsidP="00CD08E6">
      <w:r w:rsidRPr="004F1579">
        <w:t xml:space="preserve">The IMS-ALG and the IMS-AGW may support ICE functionality as specified in </w:t>
      </w:r>
      <w:r w:rsidR="00C36FAD">
        <w:t>IETF </w:t>
      </w:r>
      <w:r w:rsidR="00C36FAD" w:rsidRPr="00412A42">
        <w:t>RFC 8445 </w:t>
      </w:r>
      <w:r w:rsidR="005350A5">
        <w:t>[82]</w:t>
      </w:r>
      <w:r w:rsidR="00C36FAD" w:rsidRPr="00412A42">
        <w:t xml:space="preserve"> and </w:t>
      </w:r>
      <w:r w:rsidR="00C36FAD">
        <w:t>IETF </w:t>
      </w:r>
      <w:r w:rsidR="00C36FAD" w:rsidRPr="00412A42">
        <w:t>RFC 8839 </w:t>
      </w:r>
      <w:r w:rsidR="005350A5">
        <w:t>[83]</w:t>
      </w:r>
      <w:r w:rsidR="00C36FAD">
        <w:t>,</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20D13D60" w14:textId="76E2A915" w:rsidR="00CD08E6" w:rsidRPr="00BA11E5" w:rsidRDefault="00CD08E6" w:rsidP="00CD08E6">
      <w:r w:rsidRPr="007129B8">
        <w:t xml:space="preserve">Support of full ICE functionality is optional, but if ICE is supported, the IMS-ALG and IMS-AGW shall at least support ICE lite </w:t>
      </w:r>
      <w:r w:rsidRPr="00BA11E5">
        <w:t xml:space="preserve">as specified in </w:t>
      </w:r>
      <w:r w:rsidR="00C36FAD">
        <w:t xml:space="preserve">IETF RFC 8445 </w:t>
      </w:r>
      <w:r w:rsidR="005350A5">
        <w:t>[82]</w:t>
      </w:r>
      <w:r w:rsidRPr="00BA11E5">
        <w:rPr>
          <w:i/>
        </w:rPr>
        <w:t>.</w:t>
      </w:r>
    </w:p>
    <w:p w14:paraId="162C3FBA" w14:textId="77777777" w:rsidR="00CD08E6" w:rsidRPr="007129B8" w:rsidRDefault="00CD08E6" w:rsidP="00CD08E6">
      <w:r w:rsidRPr="00BA11E5">
        <w:t>An IMS-ALG and IMS-AGW supporting ICE lite may in addition support ICE for TCP according to IETF RFC 6544 [57].</w:t>
      </w:r>
    </w:p>
    <w:p w14:paraId="3A9590B9" w14:textId="77777777"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6DDCDFE" w14:textId="77777777" w:rsidR="00CD08E6" w:rsidRPr="007129B8" w:rsidRDefault="00CD08E6" w:rsidP="00CD08E6">
      <w:r w:rsidRPr="007129B8">
        <w:t>The IMS-ALG and IMS-AGW shall only use host candidates as local ICE candidates.</w:t>
      </w:r>
    </w:p>
    <w:p w14:paraId="5634595F" w14:textId="31F6D542" w:rsidR="00CD08E6" w:rsidRPr="007129B8" w:rsidRDefault="00CD08E6" w:rsidP="00CD08E6">
      <w:pPr>
        <w:pStyle w:val="NO"/>
      </w:pPr>
      <w:r w:rsidRPr="007129B8">
        <w:t>NOTE 2:</w:t>
      </w:r>
      <w:r w:rsidRPr="007129B8">
        <w:tab/>
        <w:t xml:space="preserve">IMS-ALG and IMS-AGW are not located behind a NAT (from perspective of the ICE deployment model according to </w:t>
      </w:r>
      <w:r w:rsidR="00C36FAD">
        <w:t>f</w:t>
      </w:r>
      <w:r w:rsidRPr="007129B8">
        <w:t xml:space="preserve">igure 1 in </w:t>
      </w:r>
      <w:r w:rsidR="00C36FAD">
        <w:t xml:space="preserve">IETF RFC 8445 </w:t>
      </w:r>
      <w:r w:rsidR="005350A5">
        <w:t>[82]</w:t>
      </w:r>
      <w:r w:rsidRPr="007129B8">
        <w:t>).</w:t>
      </w:r>
    </w:p>
    <w:p w14:paraId="31557205" w14:textId="77777777" w:rsidR="00CD08E6" w:rsidRPr="004F1579" w:rsidRDefault="00CD08E6" w:rsidP="00CD08E6">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360401DC" w14:textId="77777777" w:rsidR="00CD08E6" w:rsidRPr="004F1579" w:rsidRDefault="00CD08E6" w:rsidP="00CD08E6">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2C818CE" w14:textId="77777777" w:rsidR="00CD08E6" w:rsidRPr="004F1579" w:rsidRDefault="00CD08E6" w:rsidP="00CD08E6">
      <w:r w:rsidRPr="004F1579">
        <w:lastRenderedPageBreak/>
        <w:t>Any IMS-AGW supporting ICE shall advertise its support of incoming STUN continuity check procedures. An IMS-AGW supporting full ICE procedures shall in addition advertise its support for originating STUN connectivity check procedures.</w:t>
      </w:r>
    </w:p>
    <w:p w14:paraId="616C8667" w14:textId="77777777" w:rsidR="00CD08E6" w:rsidRPr="004F1579" w:rsidRDefault="00CD08E6" w:rsidP="00CD08E6">
      <w:r w:rsidRPr="004F1579">
        <w:t>If the IMS-AGW does not indicate the support of STUN procedures, or if the IMS-ALG is configured not to apply ICE toward a call leg, the IMS-ALG:</w:t>
      </w:r>
    </w:p>
    <w:p w14:paraId="1B6D0904" w14:textId="77777777" w:rsidR="00CD08E6" w:rsidRPr="004F1579" w:rsidRDefault="00CD08E6" w:rsidP="00CD08E6">
      <w:pPr>
        <w:pStyle w:val="B1"/>
      </w:pPr>
      <w:r w:rsidRPr="004F1579">
        <w:t>-</w:t>
      </w:r>
      <w:r w:rsidRPr="004F1579">
        <w:tab/>
        <w:t>shall not configure the IMS-AGW to apply STUN procedures;</w:t>
      </w:r>
    </w:p>
    <w:p w14:paraId="425061E3" w14:textId="77777777" w:rsidR="00597563" w:rsidRPr="004F1579" w:rsidRDefault="00CD08E6" w:rsidP="00CD08E6">
      <w:pPr>
        <w:pStyle w:val="B1"/>
      </w:pPr>
      <w:r w:rsidRPr="004F1579">
        <w:t>-</w:t>
      </w:r>
      <w:r w:rsidRPr="004F1579">
        <w:tab/>
        <w:t>shall remove any received SDP candidate information from the SDP it forwards; and</w:t>
      </w:r>
    </w:p>
    <w:p w14:paraId="2C5C71C8" w14:textId="20C817C9"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14:paraId="7185DFF1" w14:textId="77777777" w:rsidR="00CD08E6" w:rsidRPr="004F1579" w:rsidRDefault="00CD08E6" w:rsidP="000F684F">
      <w:pPr>
        <w:pStyle w:val="Heading3"/>
      </w:pPr>
      <w:bookmarkStart w:id="206" w:name="_Toc11327365"/>
      <w:bookmarkStart w:id="207" w:name="_Toc27251430"/>
      <w:bookmarkStart w:id="208" w:name="_Toc208981659"/>
      <w:r w:rsidRPr="004F1579">
        <w:t>5.</w:t>
      </w:r>
      <w:r>
        <w:t>18</w:t>
      </w:r>
      <w:r w:rsidRPr="004F1579">
        <w:t>.2</w:t>
      </w:r>
      <w:r>
        <w:tab/>
      </w:r>
      <w:r w:rsidRPr="004F1579">
        <w:t>ICE lite</w:t>
      </w:r>
      <w:bookmarkEnd w:id="206"/>
      <w:bookmarkEnd w:id="207"/>
      <w:bookmarkEnd w:id="208"/>
    </w:p>
    <w:p w14:paraId="37ED1C09" w14:textId="77777777" w:rsidR="00CD08E6" w:rsidRPr="004F1579" w:rsidRDefault="00CD08E6" w:rsidP="00CD08E6">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DB1FA98" w14:textId="77777777" w:rsidR="00597563" w:rsidRPr="007129B8" w:rsidRDefault="00CD08E6" w:rsidP="00CD08E6">
      <w:r w:rsidRPr="007129B8">
        <w:t>If the IMS-ALG receives an initial SDP offer with ICE candidate information but no "a=ice-lite" attribute, the IMS-ALG:</w:t>
      </w:r>
    </w:p>
    <w:p w14:paraId="2B330D9F" w14:textId="77777777" w:rsidR="00597563" w:rsidRPr="007129B8" w:rsidRDefault="00CD08E6" w:rsidP="00CD08E6">
      <w:pPr>
        <w:pStyle w:val="B1"/>
      </w:pPr>
      <w:r w:rsidRPr="007129B8">
        <w:t>-</w:t>
      </w:r>
      <w:r w:rsidRPr="007129B8">
        <w:tab/>
        <w:t>shall not forward the received candidate information in the SDP it sends towards the answerer;</w:t>
      </w:r>
    </w:p>
    <w:p w14:paraId="6AB0EA98" w14:textId="609E6759"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2024B305" w14:textId="77777777" w:rsidR="00CD08E6" w:rsidRPr="007129B8" w:rsidRDefault="00CD08E6" w:rsidP="00230707">
      <w:pPr>
        <w:pStyle w:val="NO"/>
      </w:pPr>
      <w:r w:rsidRPr="00230707">
        <w:t>NOTE 1:</w:t>
      </w:r>
      <w:r w:rsidRPr="00230707">
        <w:tab/>
        <w:t>Requesting only one host candidate per m-line prevents that the IMS-ALG will receive "a=remote-candidates" SDP attributes in a subsequent SDP. Requesting separate ufrag and password for each media line simplifies H.248 encoding.</w:t>
      </w:r>
    </w:p>
    <w:p w14:paraId="3AF48C93"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2C1C15D"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1C2D80FC" w14:textId="77777777" w:rsidR="00C36FAD" w:rsidRPr="007129B8" w:rsidRDefault="00C36FAD" w:rsidP="00C36FAD">
      <w:pPr>
        <w:pStyle w:val="B1"/>
      </w:pPr>
      <w:r w:rsidRPr="007129B8">
        <w:t>-</w:t>
      </w:r>
      <w:r w:rsidRPr="007129B8">
        <w:tab/>
        <w:t>may provide received remote ICE candidates and the received related ICE user name fragment and password to the IMS-AGW;</w:t>
      </w:r>
    </w:p>
    <w:p w14:paraId="18B9FC32"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7129B8">
        <w:t>forwards</w:t>
      </w:r>
      <w:r>
        <w:t>;</w:t>
      </w:r>
    </w:p>
    <w:p w14:paraId="320CC9EE" w14:textId="77777777" w:rsidR="00C36FAD" w:rsidRPr="007129B8" w:rsidRDefault="00C36FAD" w:rsidP="00C36FAD">
      <w:pPr>
        <w:pStyle w:val="B1"/>
      </w:pPr>
      <w:r w:rsidRPr="007129B8">
        <w:t>-</w:t>
      </w:r>
      <w:r w:rsidRPr="007129B8">
        <w:tab/>
        <w:t>shall include the host candidate and related ICE user name fragment and password received from the IMS-AGW in the SDP answer it forwards;</w:t>
      </w:r>
    </w:p>
    <w:p w14:paraId="2FAB790B" w14:textId="77777777" w:rsidR="00C36FAD" w:rsidRPr="007129B8" w:rsidRDefault="00C36FAD" w:rsidP="00C36FAD">
      <w:pPr>
        <w:pStyle w:val="B1"/>
      </w:pPr>
      <w:r w:rsidRPr="007129B8">
        <w:t>-</w:t>
      </w:r>
      <w:r w:rsidRPr="007129B8">
        <w:tab/>
        <w:t>shall include the "a=ice-lite" attribute in the SDP answer it forwards; and</w:t>
      </w:r>
    </w:p>
    <w:p w14:paraId="604F5CB5" w14:textId="77777777" w:rsidR="00C36FAD" w:rsidRPr="007129B8" w:rsidRDefault="00C36FAD" w:rsidP="00C36FAD">
      <w:pPr>
        <w:pStyle w:val="B1"/>
      </w:pPr>
      <w:r w:rsidRPr="007129B8">
        <w:t>-</w:t>
      </w:r>
      <w:r w:rsidRPr="007129B8">
        <w:tab/>
        <w:t xml:space="preserve">shall not apply the remote NAT traversal using latching according to </w:t>
      </w:r>
      <w:r>
        <w:rPr>
          <w:lang w:eastAsia="zh-CN"/>
        </w:rPr>
        <w:t>clause</w:t>
      </w:r>
      <w:r w:rsidRPr="007129B8">
        <w:t> 5.4.</w:t>
      </w:r>
    </w:p>
    <w:p w14:paraId="2DD0EF21" w14:textId="77777777" w:rsidR="00CD08E6" w:rsidRPr="004F1579" w:rsidRDefault="00CD08E6" w:rsidP="00CD08E6">
      <w:r w:rsidRPr="004F1579">
        <w:t>If the IMS-ALG receives SDP offer with ICE candidate information and an "a=ice-lite" attribute, the IMS-ALG shall not apply ICE towards that call leg and not include any ICE related SDP attributes in the SDP answer.</w:t>
      </w:r>
    </w:p>
    <w:p w14:paraId="437295B0" w14:textId="77777777" w:rsidR="00CD08E6" w:rsidRPr="004F1579" w:rsidRDefault="00CD08E6" w:rsidP="00CD08E6">
      <w:pPr>
        <w:pStyle w:val="NO"/>
      </w:pPr>
      <w:r w:rsidRPr="004F1579">
        <w:t>NOTE 2: This avoids that the ICE lite peer needs to send extra SDP offers to complete ICE procedures.</w:t>
      </w:r>
    </w:p>
    <w:p w14:paraId="1DE54C78" w14:textId="77777777" w:rsidR="00CD08E6" w:rsidRPr="007129B8" w:rsidRDefault="00CD08E6" w:rsidP="00CD08E6">
      <w:r w:rsidRPr="007129B8">
        <w:t>If the IMS-ALG sends an SDP offer (or forwards a received SDP offer) towards a call leg where ICE is to be applied, the IMS-ALG:</w:t>
      </w:r>
    </w:p>
    <w:p w14:paraId="00B34EAC" w14:textId="77777777"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79DDBD00"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5502568" w14:textId="77777777" w:rsidR="00C36FAD" w:rsidRPr="007129B8" w:rsidRDefault="00C36FAD" w:rsidP="00C36FAD">
      <w:pPr>
        <w:pStyle w:val="B1"/>
      </w:pPr>
      <w:r w:rsidRPr="007129B8">
        <w:lastRenderedPageBreak/>
        <w:t>-</w:t>
      </w:r>
      <w:r w:rsidRPr="007129B8">
        <w:tab/>
        <w:t>shall configure the IMS-AGW to act as STUN server at the host candidate address, i.e. to answer STUN connectivity checks;</w:t>
      </w:r>
    </w:p>
    <w:p w14:paraId="3EB7BDDB"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29FB4171" w14:textId="08351E4B" w:rsidR="00C36FAD" w:rsidRPr="007129B8" w:rsidRDefault="00C36FAD" w:rsidP="00C36FAD">
      <w:pPr>
        <w:pStyle w:val="B1"/>
      </w:pPr>
      <w:r w:rsidRPr="007129B8">
        <w:t>-</w:t>
      </w:r>
      <w:r w:rsidRPr="007129B8">
        <w:tab/>
        <w:t>shall include the host candidate provided by the IMS-AGW and related ICE user name fragment and password in the SDP offer; and</w:t>
      </w:r>
    </w:p>
    <w:p w14:paraId="270A5F73" w14:textId="77777777" w:rsidR="00C36FAD" w:rsidRPr="007129B8" w:rsidRDefault="00C36FAD" w:rsidP="00C36FAD">
      <w:pPr>
        <w:pStyle w:val="B1"/>
      </w:pPr>
      <w:r w:rsidRPr="007129B8">
        <w:t>-</w:t>
      </w:r>
      <w:r w:rsidRPr="007129B8">
        <w:tab/>
        <w:t>shall include the "a=ice-lite" attribute in the SDP offer.</w:t>
      </w:r>
    </w:p>
    <w:p w14:paraId="6356AEA2" w14:textId="77777777" w:rsidR="00597563" w:rsidRPr="004F1579" w:rsidRDefault="00CD08E6" w:rsidP="00CD08E6">
      <w:r w:rsidRPr="004F1579">
        <w:t>If the IMS-ALG then receives an SDP answer with candidate information from the call leg where ICE is to be applied, the IMS-ALG:</w:t>
      </w:r>
    </w:p>
    <w:p w14:paraId="55C693D8" w14:textId="0F76721E" w:rsidR="00CD08E6" w:rsidRPr="004F1579" w:rsidRDefault="00CD08E6" w:rsidP="00CD08E6">
      <w:pPr>
        <w:pStyle w:val="B1"/>
      </w:pPr>
      <w:r w:rsidRPr="004F1579">
        <w:t>-</w:t>
      </w:r>
      <w:r w:rsidRPr="004F1579">
        <w:tab/>
        <w:t>shall not forward the received candidate information in the SDP it sends towards the offerer;</w:t>
      </w:r>
    </w:p>
    <w:p w14:paraId="3E22B663" w14:textId="77777777"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54BBC38A"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42495B3A" w14:textId="77777777" w:rsidR="00CD08E6" w:rsidRPr="00B541B4" w:rsidRDefault="00CD08E6" w:rsidP="00230707">
      <w:pPr>
        <w:rPr>
          <w:lang w:val="en-US"/>
        </w:rPr>
      </w:pPr>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133D8E99" w14:textId="77777777"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3B9444D8" w14:textId="77777777" w:rsidR="00CD08E6" w:rsidRPr="007129B8" w:rsidRDefault="00CD08E6" w:rsidP="00CD08E6">
      <w:r w:rsidRPr="007129B8">
        <w:t>For a passive TCP ICE host candidate, the IMS-AGW shall be prepared to receive and answer the TCP connection establishment requests.</w:t>
      </w:r>
    </w:p>
    <w:p w14:paraId="4221F453" w14:textId="77777777"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68315DD6" w14:textId="2457E347" w:rsidR="00C36FAD" w:rsidRPr="007129B8" w:rsidRDefault="00C36FAD" w:rsidP="00C36FAD">
      <w:bookmarkStart w:id="209" w:name="_Toc11327366"/>
      <w:bookmarkStart w:id="210" w:name="_Toc27251431"/>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w:t>
      </w:r>
      <w:r>
        <w:t>3</w:t>
      </w:r>
      <w:r w:rsidRPr="007129B8">
        <w:t xml:space="preserve"> of </w:t>
      </w:r>
      <w:r>
        <w:t>IETF </w:t>
      </w:r>
      <w:r w:rsidRPr="00412A42">
        <w:t>RFC 8445 </w:t>
      </w:r>
      <w:r w:rsidR="005350A5">
        <w:t>[82]</w:t>
      </w:r>
      <w:r w:rsidRPr="007129B8">
        <w:t>.</w:t>
      </w:r>
    </w:p>
    <w:p w14:paraId="48E9B747" w14:textId="5879B03F" w:rsidR="00C36FAD" w:rsidRPr="004F1579"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p>
    <w:p w14:paraId="7B7716D6" w14:textId="16022448" w:rsidR="00CD08E6" w:rsidRPr="004F1579" w:rsidRDefault="00CD08E6" w:rsidP="000F684F">
      <w:pPr>
        <w:pStyle w:val="Heading3"/>
      </w:pPr>
      <w:bookmarkStart w:id="211" w:name="_Toc208981660"/>
      <w:r>
        <w:t>5.18</w:t>
      </w:r>
      <w:r w:rsidRPr="004F1579">
        <w:t>.</w:t>
      </w:r>
      <w:r>
        <w:t>3</w:t>
      </w:r>
      <w:r>
        <w:tab/>
        <w:t>Full ICE</w:t>
      </w:r>
      <w:bookmarkEnd w:id="209"/>
      <w:bookmarkEnd w:id="210"/>
      <w:bookmarkEnd w:id="211"/>
    </w:p>
    <w:p w14:paraId="22B408AE" w14:textId="77777777" w:rsidR="00CD08E6" w:rsidRPr="004F1579" w:rsidRDefault="00CD08E6" w:rsidP="00CD08E6">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28A50AE5" w14:textId="77777777" w:rsidR="00597563" w:rsidRPr="004F1579" w:rsidRDefault="00CD08E6" w:rsidP="00CD08E6">
      <w:r w:rsidRPr="004F1579">
        <w:t xml:space="preserve">If the IMS-ALG receives </w:t>
      </w:r>
      <w:r>
        <w:t xml:space="preserve">an initial </w:t>
      </w:r>
      <w:r w:rsidRPr="004F1579">
        <w:t>SDP offer with ICE candidate information, the IMS-ALG:</w:t>
      </w:r>
    </w:p>
    <w:p w14:paraId="1F5AE942" w14:textId="77777777" w:rsidR="00597563" w:rsidRPr="004F1579" w:rsidRDefault="00CD08E6" w:rsidP="00CD08E6">
      <w:pPr>
        <w:pStyle w:val="B1"/>
      </w:pPr>
      <w:r w:rsidRPr="004F1579">
        <w:t>-</w:t>
      </w:r>
      <w:r w:rsidRPr="004F1579">
        <w:tab/>
        <w:t>shall not forward the received candidate information in the SDP it sends towards the answerer;</w:t>
      </w:r>
    </w:p>
    <w:p w14:paraId="493F0B97" w14:textId="7DB33A80"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7348DEB3" w14:textId="77777777" w:rsidR="00C36FAD" w:rsidRPr="004F1579" w:rsidRDefault="00C36FAD" w:rsidP="00C36FAD">
      <w:pPr>
        <w:pStyle w:val="NO"/>
      </w:pPr>
      <w:bookmarkStart w:id="212" w:name="_Toc11327367"/>
      <w:bookmarkStart w:id="213" w:name="_Toc27251432"/>
      <w:r w:rsidRPr="00230707">
        <w:t>NOTE:</w:t>
      </w:r>
      <w:r w:rsidRPr="00230707">
        <w:tab/>
        <w:t>Requesting only one host candidate per m-line prevents that the IMS-ALG will receive "a=remote-candidates" SDP attributes in a subsequent SDP. Requesting separate ufrag and password for each media line simplifies H.248 encoding.</w:t>
      </w:r>
    </w:p>
    <w:p w14:paraId="4D946047"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503E6952"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p>
    <w:p w14:paraId="055B4D5A" w14:textId="77777777" w:rsidR="00C36FAD" w:rsidRPr="004F1579" w:rsidRDefault="00C36FAD" w:rsidP="00C36FAD">
      <w:pPr>
        <w:pStyle w:val="B1"/>
      </w:pPr>
      <w:r w:rsidRPr="004F1579">
        <w:lastRenderedPageBreak/>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1AB33204" w14:textId="77777777" w:rsidR="00C36FAD" w:rsidRDefault="00C36FAD" w:rsidP="00C36FAD">
      <w:pPr>
        <w:pStyle w:val="B1"/>
      </w:pPr>
      <w:r w:rsidRPr="007F74C9">
        <w:t>-</w:t>
      </w:r>
      <w:r w:rsidRPr="007F74C9">
        <w:tab/>
      </w:r>
      <w:r>
        <w:t xml:space="preserve">shall provide the remote </w:t>
      </w:r>
      <w:r w:rsidRPr="007F74C9">
        <w:t xml:space="preserve">pacing value to the </w:t>
      </w:r>
      <w:r w:rsidRPr="004F1579">
        <w:t>IMS-AGW</w:t>
      </w:r>
      <w:r>
        <w:t xml:space="preserve"> as follows:</w:t>
      </w:r>
    </w:p>
    <w:p w14:paraId="67927F65"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7A2E2B84"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58486163"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4F1579">
        <w:t>forwards</w:t>
      </w:r>
      <w:r>
        <w:t>;</w:t>
      </w:r>
    </w:p>
    <w:p w14:paraId="6BCCE54F"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answer it </w:t>
      </w:r>
      <w:r w:rsidRPr="004F1579">
        <w:t>forwards</w:t>
      </w:r>
      <w:r>
        <w:t>;</w:t>
      </w:r>
    </w:p>
    <w:p w14:paraId="2E85F971" w14:textId="77777777" w:rsidR="00C36FAD" w:rsidRPr="004F1579" w:rsidRDefault="00C36FAD" w:rsidP="00C36FAD">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64BF33B3" w14:textId="4CF5D334"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62F3717" w14:textId="77777777" w:rsidR="00C36FAD" w:rsidRPr="004F1579" w:rsidRDefault="00C36FAD" w:rsidP="00C36FAD">
      <w:pPr>
        <w:pStyle w:val="B1"/>
      </w:pPr>
      <w:r>
        <w:t>-</w:t>
      </w:r>
      <w:r>
        <w:tab/>
        <w:t>shall configure the IMS-AGW to perform connectivity checks in accordance with the determined ICE role;</w:t>
      </w:r>
    </w:p>
    <w:p w14:paraId="2C6137C3" w14:textId="77777777" w:rsidR="00C36FAD" w:rsidRDefault="00C36FAD" w:rsidP="00C36FAD">
      <w:pPr>
        <w:pStyle w:val="B1"/>
        <w:rPr>
          <w:lang w:eastAsia="zh-CN"/>
        </w:rPr>
      </w:pPr>
      <w:r>
        <w:t>-</w:t>
      </w:r>
      <w:r>
        <w:tab/>
        <w:t>shall configure the IMS-AGW to report connectivity check results;</w:t>
      </w:r>
    </w:p>
    <w:p w14:paraId="28A4F57B"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5B6A27A7"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128025CF" w14:textId="77777777" w:rsidR="00C36FAD" w:rsidRPr="004F1579" w:rsidRDefault="00C36FAD" w:rsidP="00C36FAD">
      <w:r w:rsidRPr="004F1579">
        <w:t>If the IMS-ALG sends an SDP offer (or forwards a received SDP offer) towards a call leg where ICE is to be applied, the IMS-ALG:</w:t>
      </w:r>
    </w:p>
    <w:p w14:paraId="59373E81" w14:textId="77777777" w:rsidR="00C36FAD" w:rsidRPr="004F1579" w:rsidRDefault="00C36FAD" w:rsidP="00C36FAD">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3765BF91"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pacing value for connectivity checks;</w:t>
      </w:r>
    </w:p>
    <w:p w14:paraId="5572FC4F"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37464C59"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 it sends;</w:t>
      </w:r>
    </w:p>
    <w:p w14:paraId="1EEBD085"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offer it sends; and</w:t>
      </w:r>
    </w:p>
    <w:p w14:paraId="57AB3E27" w14:textId="0DEB223A" w:rsidR="00C36FAD" w:rsidRPr="004F1579" w:rsidRDefault="00C36FAD" w:rsidP="00C36FAD">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w:t>
      </w:r>
      <w:r>
        <w:t>sends.</w:t>
      </w:r>
    </w:p>
    <w:p w14:paraId="5F7C5514" w14:textId="77777777" w:rsidR="00C36FAD" w:rsidRPr="004F1579" w:rsidRDefault="00C36FAD" w:rsidP="00C36FAD">
      <w:r w:rsidRPr="004F1579">
        <w:t>If the IMS-ALG then receives an SDP answer with candidate information from the call leg where ICE is to be applied, the IMS-ALG:</w:t>
      </w:r>
    </w:p>
    <w:p w14:paraId="3FD8C438" w14:textId="77777777" w:rsidR="00C36FAD" w:rsidRPr="004F1579" w:rsidRDefault="00C36FAD" w:rsidP="00C36FAD">
      <w:pPr>
        <w:pStyle w:val="B1"/>
      </w:pPr>
      <w:r w:rsidRPr="004F1579">
        <w:t>-</w:t>
      </w:r>
      <w:r w:rsidRPr="004F1579">
        <w:tab/>
        <w:t>shall not forward the received candidate information in the SDP it sends towards the offerer;</w:t>
      </w:r>
    </w:p>
    <w:p w14:paraId="79EC7E05" w14:textId="77777777" w:rsidR="00C36FAD" w:rsidRPr="004F1579" w:rsidRDefault="00C36FAD" w:rsidP="00C36FAD">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00AB7251" w14:textId="77777777" w:rsidR="00C36FAD" w:rsidRDefault="00C36FAD" w:rsidP="00C36FAD">
      <w:pPr>
        <w:pStyle w:val="B1"/>
      </w:pPr>
      <w:r w:rsidRPr="007F74C9">
        <w:t>-</w:t>
      </w:r>
      <w:r w:rsidRPr="007F74C9">
        <w:tab/>
      </w:r>
      <w:r>
        <w:t xml:space="preserve">shall provide the remote </w:t>
      </w:r>
      <w:r w:rsidRPr="007F74C9">
        <w:t xml:space="preserve">pacing value to the </w:t>
      </w:r>
      <w:r>
        <w:t>IMS-AGW as follows:</w:t>
      </w:r>
    </w:p>
    <w:p w14:paraId="4C4D4180"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4AD6AE8E"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28F367D6" w14:textId="7AC141F9"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CE345F3" w14:textId="77777777" w:rsidR="00C36FAD" w:rsidRDefault="00C36FAD" w:rsidP="00C36FAD">
      <w:pPr>
        <w:pStyle w:val="B1"/>
      </w:pPr>
      <w:r>
        <w:t>-</w:t>
      </w:r>
      <w:r>
        <w:tab/>
        <w:t>shall configure the IMS-AGW to perform connectivity checks in accordance with the determined ICE role;</w:t>
      </w:r>
    </w:p>
    <w:p w14:paraId="55FF4083" w14:textId="77777777" w:rsidR="00C36FAD" w:rsidRDefault="00C36FAD" w:rsidP="00C36FAD">
      <w:pPr>
        <w:pStyle w:val="B1"/>
        <w:rPr>
          <w:lang w:eastAsia="zh-CN"/>
        </w:rPr>
      </w:pPr>
      <w:r>
        <w:lastRenderedPageBreak/>
        <w:t>-</w:t>
      </w:r>
      <w:r>
        <w:tab/>
        <w:t>shall configure the IMS-AGW to report connectivity check results;</w:t>
      </w:r>
    </w:p>
    <w:p w14:paraId="3C5AB523"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7EE3C77E"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03692D6E" w14:textId="77777777" w:rsidR="00C36FAD" w:rsidRDefault="00C36FAD" w:rsidP="00C36FAD">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750083CA" w14:textId="5FB2AE92" w:rsidR="00C36FAD" w:rsidRDefault="00C36FAD" w:rsidP="00C36FAD">
      <w:r>
        <w:t>When the IMS-ALG is informed by the IMS-</w:t>
      </w:r>
      <w:r w:rsidRPr="004F1579">
        <w:t>A</w:t>
      </w:r>
      <w:r>
        <w:t>GW about successful candidate pairs determined by the connectivity checks, the IMS</w:t>
      </w:r>
      <w:r>
        <w:rPr>
          <w:rFonts w:hint="eastAsia"/>
          <w:lang w:eastAsia="zh-CN"/>
        </w:rPr>
        <w:t>-</w:t>
      </w:r>
      <w:r>
        <w:t>ALG shall send a new SDP offer to its peer with contents according to clause 4.4.1 of IETF </w:t>
      </w:r>
      <w:r w:rsidRPr="00412A42">
        <w:t>RFC 8839 </w:t>
      </w:r>
      <w:r w:rsidR="005350A5">
        <w:t>[83]</w:t>
      </w:r>
      <w:r>
        <w:t xml:space="preserve"> if it has the controlling role and the highest-priority candidate pair differs from the default candidates in previous SDP.</w:t>
      </w:r>
    </w:p>
    <w:p w14:paraId="2FCCCA61" w14:textId="77777777" w:rsidR="00C36FAD" w:rsidRPr="004F1579" w:rsidRDefault="00C36FAD" w:rsidP="00C36FAD">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5E7CB797" w14:textId="77777777" w:rsidR="00C36FAD" w:rsidRPr="004F1579" w:rsidRDefault="00C36FAD" w:rsidP="00C36FAD">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719BF937" w14:textId="3D17B570" w:rsidR="00C36FAD" w:rsidRPr="0052456A" w:rsidRDefault="00C36FAD" w:rsidP="00C36FAD">
      <w:r w:rsidRPr="0052456A">
        <w:t xml:space="preserve">When receiving a request to provide </w:t>
      </w:r>
      <w:r>
        <w:t>a</w:t>
      </w:r>
      <w:r w:rsidRPr="0052456A">
        <w:t xml:space="preserve"> desired pacing value for connectivity checks (Ta timer value), the </w:t>
      </w:r>
      <w:r w:rsidRPr="004F1579">
        <w:t>IMS-AGW</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4F1579">
        <w:t>IMS-AGW</w:t>
      </w:r>
      <w:r w:rsidRPr="0052456A">
        <w:t xml:space="preserve"> shall </w:t>
      </w:r>
      <w:r>
        <w:t xml:space="preserve">compare the own </w:t>
      </w:r>
      <w:r w:rsidRPr="0052456A">
        <w:t xml:space="preserve">desired </w:t>
      </w:r>
      <w:r>
        <w:t xml:space="preserve">Ta timer value with the Ta timer value provided by the </w:t>
      </w:r>
      <w:r w:rsidRPr="00230707">
        <w:t>IMS-ALG</w:t>
      </w:r>
      <w:r>
        <w:t xml:space="preserve"> and shall use the higher value </w:t>
      </w:r>
      <w:r w:rsidRPr="0052456A">
        <w:t>for connectivity checks</w:t>
      </w:r>
      <w:r>
        <w:t xml:space="preserve"> (as specified in IETF </w:t>
      </w:r>
      <w:r w:rsidRPr="00412A42">
        <w:t>RFC 8445 </w:t>
      </w:r>
      <w:r w:rsidR="005350A5">
        <w:t>[82]</w:t>
      </w:r>
      <w:r>
        <w:t>).</w:t>
      </w:r>
    </w:p>
    <w:p w14:paraId="07B49943" w14:textId="5E3CABDE" w:rsidR="00C36FAD" w:rsidRPr="004F1579" w:rsidRDefault="00C36FAD" w:rsidP="00C36FAD">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w:t>
      </w:r>
    </w:p>
    <w:p w14:paraId="36685092" w14:textId="1215ECD1" w:rsidR="00C36FAD"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5AE7B17A" w14:textId="77777777" w:rsidR="00C36FAD" w:rsidRDefault="00C36FAD" w:rsidP="00C36FAD">
      <w:r>
        <w:t>When receiving a request to perform connectivity checks and to report connectivity check results, the IMS AGW:</w:t>
      </w:r>
    </w:p>
    <w:p w14:paraId="05907741" w14:textId="4A7B2DA2" w:rsidR="00C36FAD" w:rsidRPr="00C424BD" w:rsidRDefault="00C36FAD" w:rsidP="00C36FAD">
      <w:pPr>
        <w:pStyle w:val="B1"/>
      </w:pPr>
      <w:r>
        <w:t>-</w:t>
      </w:r>
      <w:r>
        <w:tab/>
        <w:t xml:space="preserve">shall compute ICE candidate pairs </w:t>
      </w:r>
      <w:r>
        <w:rPr>
          <w:lang w:eastAsia="zh-CN"/>
        </w:rPr>
        <w:t>according to clause 6.1.2</w:t>
      </w:r>
      <w:r w:rsidRPr="00C424BD">
        <w:rPr>
          <w:lang w:eastAsia="zh-CN"/>
        </w:rPr>
        <w:t xml:space="preserve"> of </w:t>
      </w:r>
      <w:r>
        <w:t>IETF </w:t>
      </w:r>
      <w:r w:rsidRPr="00412A42">
        <w:t>RFC 8445 </w:t>
      </w:r>
      <w:r w:rsidR="005350A5">
        <w:t>[82]</w:t>
      </w:r>
      <w:r w:rsidRPr="00C424BD">
        <w:t>;</w:t>
      </w:r>
    </w:p>
    <w:p w14:paraId="123BBB9A" w14:textId="4AD0E124" w:rsidR="00C36FAD" w:rsidRPr="00C424BD" w:rsidRDefault="00C36FAD" w:rsidP="00C36FAD">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 6.1.4</w:t>
      </w:r>
      <w:r w:rsidRPr="00C424BD">
        <w:rPr>
          <w:lang w:eastAsia="zh-CN"/>
        </w:rPr>
        <w:t xml:space="preserve"> of </w:t>
      </w:r>
      <w:r>
        <w:t>IETF </w:t>
      </w:r>
      <w:r w:rsidRPr="00412A42">
        <w:t>RFC 8445 </w:t>
      </w:r>
      <w:r w:rsidR="005350A5">
        <w:t>[82]</w:t>
      </w:r>
      <w:r w:rsidRPr="00C424BD">
        <w:t>;</w:t>
      </w:r>
    </w:p>
    <w:p w14:paraId="1898C542" w14:textId="1F220F69" w:rsidR="00C36FAD" w:rsidRDefault="00C36FAD" w:rsidP="00C36FAD">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 </w:t>
      </w:r>
      <w:r w:rsidRPr="00C424BD">
        <w:rPr>
          <w:lang w:eastAsia="zh-CN"/>
        </w:rPr>
        <w:t>7.</w:t>
      </w:r>
      <w:r>
        <w:rPr>
          <w:lang w:eastAsia="zh-CN"/>
        </w:rPr>
        <w:t>2</w:t>
      </w:r>
      <w:r w:rsidRPr="00C424BD">
        <w:rPr>
          <w:lang w:eastAsia="zh-CN"/>
        </w:rPr>
        <w:t xml:space="preserve"> of </w:t>
      </w:r>
      <w:r>
        <w:t>IETF </w:t>
      </w:r>
      <w:r w:rsidRPr="00412A42">
        <w:t>RFC 8445 </w:t>
      </w:r>
      <w:r w:rsidR="005350A5">
        <w:t>[82]</w:t>
      </w:r>
      <w:r w:rsidRPr="00C424BD">
        <w:t>;</w:t>
      </w:r>
    </w:p>
    <w:p w14:paraId="37D4454D" w14:textId="77777777" w:rsidR="00C36FAD" w:rsidRDefault="00C36FAD" w:rsidP="00C36FAD">
      <w:pPr>
        <w:pStyle w:val="B1"/>
      </w:pPr>
      <w:r>
        <w:t>-</w:t>
      </w:r>
      <w:r>
        <w:tab/>
        <w:t>shall inform the IMS-ALG about successful candidate pairs determined by the connectivity checks;</w:t>
      </w:r>
    </w:p>
    <w:p w14:paraId="65736A05" w14:textId="77777777" w:rsidR="00C36FAD" w:rsidRDefault="00C36FAD" w:rsidP="00C36FAD">
      <w:pPr>
        <w:pStyle w:val="B1"/>
      </w:pPr>
      <w:r>
        <w:t>-</w:t>
      </w:r>
      <w:r>
        <w:tab/>
        <w:t>shall inform the IMS-ALG about new peer reflexive candidate(s) discovered by the connectivity checks; and</w:t>
      </w:r>
    </w:p>
    <w:p w14:paraId="17B733DC" w14:textId="77777777" w:rsidR="00C36FAD" w:rsidRDefault="00C36FAD" w:rsidP="00C36FAD">
      <w:pPr>
        <w:pStyle w:val="B1"/>
      </w:pPr>
      <w:r>
        <w:t>-</w:t>
      </w:r>
      <w:r>
        <w:tab/>
        <w:t>should send media using the highest priority candidate pair for which connectivity checks have been completed.</w:t>
      </w:r>
    </w:p>
    <w:p w14:paraId="10615825" w14:textId="77777777" w:rsidR="00CD08E6" w:rsidRPr="00FA6DFB" w:rsidRDefault="00CD08E6" w:rsidP="000F684F">
      <w:pPr>
        <w:pStyle w:val="Heading3"/>
      </w:pPr>
      <w:bookmarkStart w:id="214" w:name="_Toc208981661"/>
      <w:r w:rsidRPr="00FA6DFB">
        <w:t>5.18.</w:t>
      </w:r>
      <w:r>
        <w:t>4</w:t>
      </w:r>
      <w:r w:rsidRPr="00FA6DFB">
        <w:tab/>
        <w:t>STUN consent freshness for WebRTC</w:t>
      </w:r>
      <w:bookmarkEnd w:id="212"/>
      <w:bookmarkEnd w:id="213"/>
      <w:bookmarkEnd w:id="214"/>
    </w:p>
    <w:p w14:paraId="017F39B2" w14:textId="77777777"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8D50243" w14:textId="77777777" w:rsidR="00CD08E6" w:rsidRDefault="00CD08E6" w:rsidP="00CD08E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EC47857" w14:textId="77777777" w:rsidR="00CD08E6" w:rsidRDefault="00CD08E6" w:rsidP="00CD08E6">
      <w:pPr>
        <w:rPr>
          <w:lang w:eastAsia="zh-CN"/>
        </w:rPr>
      </w:pPr>
      <w:r w:rsidRPr="004F1579">
        <w:lastRenderedPageBreak/>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02498933" w14:textId="77777777"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5A210E77" w14:textId="77777777" w:rsidR="00CD08E6" w:rsidRDefault="00CD08E6" w:rsidP="000F684F">
      <w:pPr>
        <w:pStyle w:val="Heading2"/>
      </w:pPr>
      <w:bookmarkStart w:id="215" w:name="_Toc11327368"/>
      <w:bookmarkStart w:id="216" w:name="_Toc27251433"/>
      <w:bookmarkStart w:id="217" w:name="_Toc208981662"/>
      <w:r>
        <w:t>5.19</w:t>
      </w:r>
      <w:r w:rsidRPr="00EC43D8">
        <w:tab/>
      </w:r>
      <w:r w:rsidRPr="00145495">
        <w:t xml:space="preserve">MSRP </w:t>
      </w:r>
      <w:r>
        <w:t>handling</w:t>
      </w:r>
      <w:bookmarkEnd w:id="215"/>
      <w:bookmarkEnd w:id="216"/>
      <w:bookmarkEnd w:id="217"/>
    </w:p>
    <w:p w14:paraId="4134DA20" w14:textId="77777777" w:rsidR="00CD08E6" w:rsidRDefault="00CD08E6" w:rsidP="000F684F">
      <w:pPr>
        <w:pStyle w:val="Heading3"/>
      </w:pPr>
      <w:bookmarkStart w:id="218" w:name="_Toc11327369"/>
      <w:bookmarkStart w:id="219" w:name="_Toc27251434"/>
      <w:bookmarkStart w:id="220" w:name="_Toc208981663"/>
      <w:r>
        <w:t>5.19.1</w:t>
      </w:r>
      <w:r w:rsidRPr="00EC43D8">
        <w:tab/>
      </w:r>
      <w:r>
        <w:t>General</w:t>
      </w:r>
      <w:bookmarkEnd w:id="218"/>
      <w:bookmarkEnd w:id="219"/>
      <w:bookmarkEnd w:id="220"/>
    </w:p>
    <w:p w14:paraId="23A0E7E0" w14:textId="77777777"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14:paraId="6EEC4594" w14:textId="77777777"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362A5C" w14:textId="77777777" w:rsidR="00CD08E6" w:rsidRDefault="00CD08E6" w:rsidP="00CD08E6">
      <w:r>
        <w:t>T</w:t>
      </w:r>
      <w:r w:rsidRPr="00EC43D8">
        <w:t xml:space="preserve">he IMS-AGW shall support application-agnostic </w:t>
      </w:r>
      <w:r>
        <w:t>MSRP handling.</w:t>
      </w:r>
    </w:p>
    <w:p w14:paraId="2E040555" w14:textId="77777777"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B4D55BC" w14:textId="77777777"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10DEEE8F" w14:textId="77777777" w:rsidR="00CD08E6" w:rsidRDefault="00CD08E6" w:rsidP="00CD08E6">
      <w:r w:rsidRPr="00DC1C99">
        <w:t xml:space="preserve">The IMS-AGW may in addition support application-aware MSRP interworking, as described in </w:t>
      </w:r>
      <w:r>
        <w:t>clause</w:t>
      </w:r>
      <w:r w:rsidRPr="00DC1C99">
        <w:t> 5.19.5..</w:t>
      </w:r>
    </w:p>
    <w:p w14:paraId="53728EBB" w14:textId="77777777"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CDA9145"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1803EF24" w14:textId="77777777"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9FA0148"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371012C1" w14:textId="77777777"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7EAC49A8" w14:textId="5C3CD355" w:rsidR="00CD08E6" w:rsidRDefault="00CD08E6" w:rsidP="00230707">
      <w:pPr>
        <w:pStyle w:val="B3"/>
      </w:pPr>
      <w:r w:rsidRPr="00230707">
        <w:tab/>
        <w:t>However, to address these scenarios, application aware MSRP interworking can also be applied in other network elements than the IMS-ALG and IMS-AGW, for instance in an CPM Participating Function or CPM Interworking Function as defined in OMA-TS-CPM_Conversation_Function-V2</w:t>
      </w:r>
      <w:r w:rsidR="00597563" w:rsidRPr="00230707">
        <w:t> [</w:t>
      </w:r>
      <w:r w:rsidRPr="00230707">
        <w:t>46].</w:t>
      </w:r>
    </w:p>
    <w:p w14:paraId="3292A02D" w14:textId="77777777" w:rsidR="00CD08E6" w:rsidRDefault="00CD08E6" w:rsidP="00CD08E6">
      <w:pPr>
        <w:pStyle w:val="NO"/>
      </w:pPr>
      <w:r>
        <w:t>NOTE 4:</w:t>
      </w:r>
      <w:r>
        <w:tab/>
        <w:t>MSRP relays external to the IMS-AGW are not supported in the present release.</w:t>
      </w:r>
    </w:p>
    <w:p w14:paraId="505FD609" w14:textId="77777777" w:rsidR="00597563"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2F18DA13" w14:textId="07A30964" w:rsidR="00CD08E6" w:rsidRDefault="00CD08E6" w:rsidP="00CD08E6">
      <w:r>
        <w:rPr>
          <w:vanish/>
        </w:rPr>
        <w:t>However the procedures in clauses 5.19.4 and 5.19.5 shall not be applied for media with e2e media security.</w:t>
      </w:r>
    </w:p>
    <w:p w14:paraId="6772E9AF" w14:textId="77777777" w:rsidR="00CD08E6" w:rsidRPr="00EC43D8" w:rsidRDefault="00CD08E6" w:rsidP="00CD08E6">
      <w:pPr>
        <w:pStyle w:val="TH"/>
      </w:pPr>
      <w:r w:rsidRPr="00EC43D8">
        <w:lastRenderedPageBreak/>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14:paraId="71FE27EA" w14:textId="77777777" w:rsidTr="00972D62">
        <w:trPr>
          <w:cantSplit/>
          <w:jc w:val="center"/>
        </w:trPr>
        <w:tc>
          <w:tcPr>
            <w:tcW w:w="1668" w:type="dxa"/>
            <w:shd w:val="clear" w:color="auto" w:fill="E0E0E0"/>
            <w:vAlign w:val="center"/>
          </w:tcPr>
          <w:p w14:paraId="3E7BD629" w14:textId="77777777" w:rsidR="00CD08E6" w:rsidRPr="00EC43D8" w:rsidRDefault="00CD08E6" w:rsidP="00972D62">
            <w:pPr>
              <w:pStyle w:val="TAH"/>
              <w:rPr>
                <w:sz w:val="16"/>
                <w:szCs w:val="16"/>
              </w:rPr>
            </w:pPr>
            <w:r>
              <w:rPr>
                <w:sz w:val="16"/>
                <w:szCs w:val="16"/>
              </w:rPr>
              <w:t>IETF document:</w:t>
            </w:r>
          </w:p>
        </w:tc>
        <w:tc>
          <w:tcPr>
            <w:tcW w:w="1701" w:type="dxa"/>
            <w:shd w:val="clear" w:color="auto" w:fill="E0E0E0"/>
            <w:vAlign w:val="center"/>
          </w:tcPr>
          <w:p w14:paraId="2FD3B8D7" w14:textId="77777777" w:rsidR="00CD08E6" w:rsidRPr="00EC43D8" w:rsidRDefault="00CD08E6" w:rsidP="00972D6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6866D0B1" w14:textId="77777777" w:rsidR="00CD08E6" w:rsidRPr="00EC43D8" w:rsidRDefault="00CD08E6" w:rsidP="00972D6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B61062B" w14:textId="77777777" w:rsidR="00CD08E6" w:rsidRPr="00EC43D8" w:rsidRDefault="00CD08E6" w:rsidP="00972D6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43680BA" w14:textId="77777777" w:rsidR="00CD08E6" w:rsidRPr="00EC43D8" w:rsidRDefault="00CD08E6" w:rsidP="00972D6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19F548FF" w14:textId="77777777" w:rsidR="00CD08E6" w:rsidRPr="00EC43D8" w:rsidRDefault="00CD08E6" w:rsidP="00972D62">
            <w:pPr>
              <w:pStyle w:val="TAH"/>
              <w:rPr>
                <w:sz w:val="16"/>
                <w:szCs w:val="16"/>
              </w:rPr>
            </w:pPr>
            <w:r w:rsidRPr="00EC43D8">
              <w:rPr>
                <w:sz w:val="16"/>
                <w:szCs w:val="16"/>
              </w:rPr>
              <w:t>Support of extension is negotiated</w:t>
            </w:r>
          </w:p>
        </w:tc>
      </w:tr>
      <w:tr w:rsidR="00CD08E6" w:rsidRPr="00EC43D8" w14:paraId="6A1C3021" w14:textId="77777777" w:rsidTr="00972D62">
        <w:trPr>
          <w:cantSplit/>
          <w:jc w:val="center"/>
        </w:trPr>
        <w:tc>
          <w:tcPr>
            <w:tcW w:w="1668" w:type="dxa"/>
            <w:vAlign w:val="center"/>
          </w:tcPr>
          <w:p w14:paraId="3E4E2E93" w14:textId="77777777" w:rsidR="00CD08E6" w:rsidRPr="00EC43D8" w:rsidRDefault="00CD08E6" w:rsidP="00972D6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85D8CE6" w14:textId="77777777" w:rsidR="00CD08E6" w:rsidRPr="00EC43D8" w:rsidRDefault="00CD08E6" w:rsidP="00230707">
            <w:pPr>
              <w:pStyle w:val="TAC"/>
            </w:pPr>
            <w:r w:rsidRPr="00230707">
              <w:t>SDP MSRP path attribute</w:t>
            </w:r>
          </w:p>
        </w:tc>
        <w:tc>
          <w:tcPr>
            <w:tcW w:w="2268" w:type="dxa"/>
            <w:vAlign w:val="center"/>
          </w:tcPr>
          <w:p w14:paraId="17F3490C" w14:textId="77777777" w:rsidR="00CD08E6" w:rsidRPr="00EC43D8" w:rsidRDefault="00CD08E6" w:rsidP="00230707">
            <w:pPr>
              <w:pStyle w:val="TAC"/>
            </w:pPr>
            <w:r w:rsidRPr="00230707">
              <w:t>Yes</w:t>
            </w:r>
          </w:p>
        </w:tc>
        <w:tc>
          <w:tcPr>
            <w:tcW w:w="1553" w:type="dxa"/>
            <w:vAlign w:val="center"/>
          </w:tcPr>
          <w:p w14:paraId="6B45FDA4" w14:textId="77777777" w:rsidR="00CD08E6" w:rsidRPr="00EC43D8" w:rsidRDefault="00CD08E6" w:rsidP="00230707">
            <w:pPr>
              <w:pStyle w:val="TAC"/>
            </w:pPr>
            <w:r w:rsidRPr="00230707">
              <w:t>Yes</w:t>
            </w:r>
          </w:p>
        </w:tc>
        <w:tc>
          <w:tcPr>
            <w:tcW w:w="1140" w:type="dxa"/>
            <w:vAlign w:val="center"/>
          </w:tcPr>
          <w:p w14:paraId="772063D4" w14:textId="77777777" w:rsidR="00CD08E6" w:rsidRPr="00EC43D8" w:rsidRDefault="00CD08E6" w:rsidP="000F684F">
            <w:pPr>
              <w:pStyle w:val="TAC"/>
            </w:pPr>
            <w:r w:rsidRPr="000F684F">
              <w:t>Yes</w:t>
            </w:r>
          </w:p>
        </w:tc>
        <w:tc>
          <w:tcPr>
            <w:tcW w:w="1525" w:type="dxa"/>
            <w:vAlign w:val="center"/>
          </w:tcPr>
          <w:p w14:paraId="30A2A18B" w14:textId="77777777" w:rsidR="00CD08E6" w:rsidRPr="00EC43D8" w:rsidRDefault="00CD08E6" w:rsidP="00972D62">
            <w:pPr>
              <w:pStyle w:val="TAL"/>
              <w:rPr>
                <w:sz w:val="16"/>
                <w:szCs w:val="16"/>
              </w:rPr>
            </w:pPr>
            <w:r w:rsidRPr="00EC43D8">
              <w:rPr>
                <w:sz w:val="16"/>
                <w:szCs w:val="16"/>
              </w:rPr>
              <w:t>-</w:t>
            </w:r>
          </w:p>
        </w:tc>
      </w:tr>
      <w:tr w:rsidR="00CD08E6" w:rsidRPr="00EC43D8" w14:paraId="62D0EA6E" w14:textId="77777777" w:rsidTr="00972D62">
        <w:trPr>
          <w:cantSplit/>
          <w:jc w:val="center"/>
        </w:trPr>
        <w:tc>
          <w:tcPr>
            <w:tcW w:w="1668" w:type="dxa"/>
            <w:vAlign w:val="center"/>
          </w:tcPr>
          <w:p w14:paraId="566F4BA3" w14:textId="77777777" w:rsidR="00CD08E6" w:rsidRPr="00EC43D8" w:rsidRDefault="00CD08E6" w:rsidP="00972D6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6B58A67" w14:textId="77777777" w:rsidR="00CD08E6" w:rsidRPr="00EC43D8" w:rsidRDefault="00CD08E6" w:rsidP="00230707">
            <w:pPr>
              <w:pStyle w:val="TAC"/>
            </w:pPr>
            <w:r w:rsidRPr="00230707">
              <w:t>SDP MSRP path attribute</w:t>
            </w:r>
          </w:p>
        </w:tc>
        <w:tc>
          <w:tcPr>
            <w:tcW w:w="2268" w:type="dxa"/>
            <w:vAlign w:val="center"/>
          </w:tcPr>
          <w:p w14:paraId="7D8B5141" w14:textId="77777777" w:rsidR="00CD08E6" w:rsidRPr="00EC43D8" w:rsidRDefault="00CD08E6" w:rsidP="00230707">
            <w:pPr>
              <w:pStyle w:val="TAC"/>
            </w:pPr>
            <w:r w:rsidRPr="00230707">
              <w:t>No</w:t>
            </w:r>
          </w:p>
        </w:tc>
        <w:tc>
          <w:tcPr>
            <w:tcW w:w="1553" w:type="dxa"/>
            <w:vAlign w:val="center"/>
          </w:tcPr>
          <w:p w14:paraId="64B92186" w14:textId="77777777" w:rsidR="00CD08E6" w:rsidRPr="00EC43D8" w:rsidRDefault="00CD08E6" w:rsidP="00230707">
            <w:pPr>
              <w:pStyle w:val="TAC"/>
            </w:pPr>
            <w:r w:rsidRPr="00230707">
              <w:t>No</w:t>
            </w:r>
          </w:p>
        </w:tc>
        <w:tc>
          <w:tcPr>
            <w:tcW w:w="1140" w:type="dxa"/>
            <w:vAlign w:val="center"/>
          </w:tcPr>
          <w:p w14:paraId="2D47F5B6" w14:textId="77777777" w:rsidR="00CD08E6" w:rsidRPr="00EC43D8" w:rsidRDefault="00CD08E6" w:rsidP="000F684F">
            <w:pPr>
              <w:pStyle w:val="TAC"/>
            </w:pPr>
            <w:r w:rsidRPr="000F684F">
              <w:t>Yes</w:t>
            </w:r>
          </w:p>
        </w:tc>
        <w:tc>
          <w:tcPr>
            <w:tcW w:w="1525" w:type="dxa"/>
            <w:vAlign w:val="center"/>
          </w:tcPr>
          <w:p w14:paraId="3CAA0D67" w14:textId="77777777" w:rsidR="00CD08E6" w:rsidRPr="00EC43D8" w:rsidRDefault="00CD08E6" w:rsidP="00972D62">
            <w:pPr>
              <w:pStyle w:val="TAL"/>
              <w:rPr>
                <w:sz w:val="16"/>
                <w:szCs w:val="16"/>
              </w:rPr>
            </w:pPr>
            <w:r w:rsidRPr="00EC43D8">
              <w:rPr>
                <w:sz w:val="16"/>
                <w:szCs w:val="16"/>
              </w:rPr>
              <w:t xml:space="preserve">No </w:t>
            </w:r>
          </w:p>
        </w:tc>
      </w:tr>
      <w:tr w:rsidR="00CD08E6" w:rsidRPr="00EC43D8" w14:paraId="70F16C38" w14:textId="77777777" w:rsidTr="00972D62">
        <w:trPr>
          <w:cantSplit/>
          <w:jc w:val="center"/>
        </w:trPr>
        <w:tc>
          <w:tcPr>
            <w:tcW w:w="1668" w:type="dxa"/>
            <w:vAlign w:val="center"/>
          </w:tcPr>
          <w:p w14:paraId="03BE58C7" w14:textId="77777777" w:rsidR="00CD08E6" w:rsidRPr="00EC43D8" w:rsidRDefault="00CD08E6" w:rsidP="00972D6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8608377" w14:textId="77777777" w:rsidR="00CD08E6" w:rsidRPr="00EC43D8" w:rsidRDefault="00CD08E6" w:rsidP="00230707">
            <w:pPr>
              <w:pStyle w:val="TAC"/>
            </w:pPr>
            <w:r w:rsidRPr="00230707">
              <w:t>SDP c-line and m-line</w:t>
            </w:r>
          </w:p>
        </w:tc>
        <w:tc>
          <w:tcPr>
            <w:tcW w:w="2268" w:type="dxa"/>
            <w:vAlign w:val="center"/>
          </w:tcPr>
          <w:p w14:paraId="69A03668" w14:textId="77777777" w:rsidR="00CD08E6" w:rsidRPr="00EC43D8" w:rsidRDefault="00CD08E6" w:rsidP="00230707">
            <w:pPr>
              <w:pStyle w:val="TAC"/>
            </w:pPr>
            <w:r w:rsidRPr="00230707">
              <w:t>Yes</w:t>
            </w:r>
          </w:p>
        </w:tc>
        <w:tc>
          <w:tcPr>
            <w:tcW w:w="1553" w:type="dxa"/>
            <w:vAlign w:val="center"/>
          </w:tcPr>
          <w:p w14:paraId="42542D3D" w14:textId="77777777" w:rsidR="00CD08E6" w:rsidRPr="00EC43D8" w:rsidRDefault="00CD08E6" w:rsidP="00230707">
            <w:pPr>
              <w:pStyle w:val="TAC"/>
            </w:pPr>
            <w:r w:rsidRPr="00230707">
              <w:t>No</w:t>
            </w:r>
          </w:p>
          <w:p w14:paraId="325867DC" w14:textId="77777777" w:rsidR="00CD08E6" w:rsidRPr="00EC43D8" w:rsidRDefault="00CD08E6" w:rsidP="00230707">
            <w:pPr>
              <w:pStyle w:val="TAC"/>
            </w:pPr>
            <w:r w:rsidRPr="00230707">
              <w:t>(Yes if fallback to IETF RFC 4975 [6] occurs and is supported)</w:t>
            </w:r>
          </w:p>
        </w:tc>
        <w:tc>
          <w:tcPr>
            <w:tcW w:w="1140" w:type="dxa"/>
            <w:vAlign w:val="center"/>
          </w:tcPr>
          <w:p w14:paraId="04952F94" w14:textId="77777777" w:rsidR="00CD08E6" w:rsidRPr="00EC43D8" w:rsidRDefault="00CD08E6" w:rsidP="000F684F">
            <w:pPr>
              <w:pStyle w:val="TAC"/>
            </w:pPr>
            <w:r w:rsidRPr="000F684F">
              <w:t>No</w:t>
            </w:r>
          </w:p>
        </w:tc>
        <w:tc>
          <w:tcPr>
            <w:tcW w:w="1525" w:type="dxa"/>
            <w:vAlign w:val="center"/>
          </w:tcPr>
          <w:p w14:paraId="6A4EED45" w14:textId="77777777" w:rsidR="00CD08E6" w:rsidRPr="00EC43D8" w:rsidRDefault="00CD08E6" w:rsidP="00972D62">
            <w:pPr>
              <w:pStyle w:val="TAL"/>
              <w:rPr>
                <w:sz w:val="16"/>
                <w:szCs w:val="16"/>
              </w:rPr>
            </w:pPr>
            <w:r w:rsidRPr="00EC43D8">
              <w:rPr>
                <w:sz w:val="16"/>
                <w:szCs w:val="16"/>
              </w:rPr>
              <w:t>Yes, via SDP CEMA attribute</w:t>
            </w:r>
          </w:p>
        </w:tc>
      </w:tr>
    </w:tbl>
    <w:p w14:paraId="78D19FB8" w14:textId="77777777" w:rsidR="00CD08E6" w:rsidRDefault="00CD08E6" w:rsidP="00CD08E6"/>
    <w:p w14:paraId="1CE94DF5" w14:textId="77777777" w:rsidR="00CD08E6" w:rsidRDefault="00CD08E6" w:rsidP="000F684F">
      <w:pPr>
        <w:pStyle w:val="Heading3"/>
      </w:pPr>
      <w:bookmarkStart w:id="221" w:name="_Toc11327370"/>
      <w:bookmarkStart w:id="222" w:name="_Toc27251435"/>
      <w:bookmarkStart w:id="223" w:name="_Toc208981664"/>
      <w:r>
        <w:t>5.19.2</w:t>
      </w:r>
      <w:r w:rsidRPr="00EC43D8">
        <w:tab/>
      </w:r>
      <w:r>
        <w:t xml:space="preserve">IMS-ALG procedures to support </w:t>
      </w:r>
      <w:r w:rsidRPr="00137B27">
        <w:t>IETF RFC 6714</w:t>
      </w:r>
      <w:r>
        <w:t xml:space="preserve"> with application agnostic MSRP handling by the IMS-AGW</w:t>
      </w:r>
      <w:bookmarkEnd w:id="221"/>
      <w:bookmarkEnd w:id="222"/>
      <w:bookmarkEnd w:id="223"/>
    </w:p>
    <w:p w14:paraId="3D606A13" w14:textId="77777777"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6D22BFA" w14:textId="77777777" w:rsidR="00CD08E6" w:rsidRDefault="00CD08E6" w:rsidP="00CD08E6">
      <w:r>
        <w:t xml:space="preserve">If </w:t>
      </w:r>
      <w:r w:rsidRPr="00EC43D8">
        <w:t>the "a=msrp-cema" SDP attribut</w:t>
      </w:r>
      <w:r>
        <w:t>e is contained in an SDP offer, the IMS-ALG:</w:t>
      </w:r>
    </w:p>
    <w:p w14:paraId="37EDDDD4" w14:textId="77777777"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3B63D6D9" w14:textId="77777777"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0360B97" w14:textId="77777777"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46761A5" w14:textId="77777777"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F6352D7" w14:textId="77777777" w:rsidR="00597563"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F6ECB1D" w14:textId="3E7A2AF1" w:rsidR="00CD08E6" w:rsidRPr="00964477" w:rsidRDefault="00CD08E6" w:rsidP="00CD08E6">
      <w:r>
        <w:t>If the "</w:t>
      </w:r>
      <w:r w:rsidRPr="00EC43D8">
        <w:t>a=msrp-cema" SDP attribute is not contained in an SDP offer,</w:t>
      </w:r>
      <w:r>
        <w:t xml:space="preserve"> the IMS ALG shall either apply the procedures in </w:t>
      </w:r>
      <w:r w:rsidR="00597563">
        <w:t>clause 5</w:t>
      </w:r>
      <w:r>
        <w:t xml:space="preserve">.19.3 or </w:t>
      </w:r>
      <w:r w:rsidR="00597563">
        <w:t>clause 5</w:t>
      </w:r>
      <w:r>
        <w:t>.19.4 (if supported).</w:t>
      </w:r>
    </w:p>
    <w:p w14:paraId="38730229" w14:textId="77777777" w:rsidR="00CD08E6" w:rsidRDefault="00CD08E6" w:rsidP="000F684F">
      <w:pPr>
        <w:pStyle w:val="Heading3"/>
      </w:pPr>
      <w:bookmarkStart w:id="224" w:name="_Toc11327371"/>
      <w:bookmarkStart w:id="225" w:name="_Toc27251436"/>
      <w:bookmarkStart w:id="226" w:name="_Toc208981665"/>
      <w:r>
        <w:t>5.19.3</w:t>
      </w:r>
      <w:r w:rsidRPr="00EC43D8">
        <w:tab/>
      </w:r>
      <w:r>
        <w:t xml:space="preserve">IMS-ALG procedures to support IETF </w:t>
      </w:r>
      <w:r w:rsidRPr="008C505B">
        <w:t>draft-iet</w:t>
      </w:r>
      <w:r>
        <w:t>f-simple-msrp-sessmatch with application agnostic MSRP handling by the IMS-AGW</w:t>
      </w:r>
      <w:bookmarkEnd w:id="224"/>
      <w:bookmarkEnd w:id="225"/>
      <w:bookmarkEnd w:id="226"/>
    </w:p>
    <w:p w14:paraId="2F26A494" w14:textId="77777777"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AD2DDAE" w14:textId="77777777" w:rsidR="00597563" w:rsidRDefault="00CD08E6" w:rsidP="00CD08E6">
      <w:r>
        <w:t>If</w:t>
      </w:r>
      <w:r w:rsidRPr="00EC43D8">
        <w:t xml:space="preserve"> the "a=msrp-cema" SDP attribut</w:t>
      </w:r>
      <w:r>
        <w:t>e is not contained in an SDP offer, the IMS-ALG:</w:t>
      </w:r>
    </w:p>
    <w:p w14:paraId="11E51FE6" w14:textId="468F2DBC"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1E0570BB" w14:textId="77777777"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51C275EC" w14:textId="77777777" w:rsidR="00CD08E6" w:rsidRPr="00EC43D8" w:rsidRDefault="00CD08E6" w:rsidP="00CD08E6">
      <w:pPr>
        <w:pStyle w:val="B1"/>
      </w:pPr>
      <w:r>
        <w:lastRenderedPageBreak/>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2C32BD38" w14:textId="77777777" w:rsidR="00CD08E6" w:rsidRPr="00D761E9" w:rsidRDefault="00CD08E6" w:rsidP="000F684F">
      <w:pPr>
        <w:pStyle w:val="Heading3"/>
      </w:pPr>
      <w:bookmarkStart w:id="227" w:name="_Toc11327372"/>
      <w:bookmarkStart w:id="228" w:name="_Toc27251437"/>
      <w:bookmarkStart w:id="229" w:name="_Toc208981666"/>
      <w:r>
        <w:t>5.19</w:t>
      </w:r>
      <w:r w:rsidRPr="00D761E9">
        <w:t>.4</w:t>
      </w:r>
      <w:r w:rsidRPr="00D761E9">
        <w:tab/>
        <w:t xml:space="preserve">IMS-ALG procedures for application aware MSRP interworking </w:t>
      </w:r>
      <w:r>
        <w:t>by</w:t>
      </w:r>
      <w:r w:rsidRPr="00D761E9">
        <w:t xml:space="preserve"> the IMS-AGW</w:t>
      </w:r>
      <w:bookmarkEnd w:id="227"/>
      <w:bookmarkEnd w:id="228"/>
      <w:bookmarkEnd w:id="229"/>
    </w:p>
    <w:p w14:paraId="3191E90F" w14:textId="77777777" w:rsidR="00CD08E6" w:rsidRDefault="00CD08E6" w:rsidP="00CD08E6">
      <w:r>
        <w:t>The IMS ALG:</w:t>
      </w:r>
    </w:p>
    <w:p w14:paraId="45A6A483" w14:textId="77777777"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14:paraId="25021B0B" w14:textId="77777777"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14:paraId="5CD44C96" w14:textId="77777777"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78AFD4B" w14:textId="77777777"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0A24082E" w14:textId="77777777" w:rsidR="00CD08E6" w:rsidRPr="00EC43D8" w:rsidRDefault="00CD08E6" w:rsidP="00CD08E6">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235A8FB3" w14:textId="77777777"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64478856" w14:textId="77777777"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274641EE" w14:textId="77777777" w:rsidR="00CD08E6" w:rsidRPr="006F110E" w:rsidRDefault="00CD08E6" w:rsidP="00CD08E6">
      <w:pPr>
        <w:pStyle w:val="NO"/>
      </w:pPr>
      <w:r>
        <w:t>NOTE:</w:t>
      </w:r>
      <w:r>
        <w:tab/>
        <w:t>The second SDP offer can be omitted if the IMS-ALG knows that there is no SBC in the path (e.g. between the IMS-ALG and the UE).</w:t>
      </w:r>
    </w:p>
    <w:p w14:paraId="4D5C1683" w14:textId="77777777" w:rsidR="00CD08E6" w:rsidRPr="00EC43D8" w:rsidRDefault="00CD08E6" w:rsidP="000F684F">
      <w:pPr>
        <w:pStyle w:val="Heading3"/>
      </w:pPr>
      <w:bookmarkStart w:id="230" w:name="_Toc11327373"/>
      <w:bookmarkStart w:id="231" w:name="_Toc27251438"/>
      <w:bookmarkStart w:id="232" w:name="_Toc208981667"/>
      <w:r>
        <w:t>5.19.5</w:t>
      </w:r>
      <w:r w:rsidRPr="00EC43D8">
        <w:tab/>
      </w:r>
      <w:r w:rsidRPr="00145495">
        <w:t>Application-aware MSRP interworking</w:t>
      </w:r>
      <w:r>
        <w:t xml:space="preserve"> at the IMS-AGW</w:t>
      </w:r>
      <w:bookmarkEnd w:id="230"/>
      <w:bookmarkEnd w:id="231"/>
      <w:bookmarkEnd w:id="232"/>
    </w:p>
    <w:p w14:paraId="60D86B44" w14:textId="77777777"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6997FB13" w14:textId="77777777" w:rsidR="00CD08E6" w:rsidRDefault="00CD08E6" w:rsidP="00CD08E6">
      <w:r>
        <w:t xml:space="preserve">To apply </w:t>
      </w:r>
      <w:r w:rsidRPr="00EA21AB">
        <w:t xml:space="preserve">application-aware </w:t>
      </w:r>
      <w:r>
        <w:t xml:space="preserve">MSRP </w:t>
      </w:r>
      <w:r w:rsidRPr="00EA21AB">
        <w:t>interworking</w:t>
      </w:r>
      <w:r>
        <w:t>, the IMS-AGW:</w:t>
      </w:r>
    </w:p>
    <w:p w14:paraId="0687ECE9" w14:textId="77777777"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2798546D" w14:textId="77777777" w:rsidR="00CD08E6" w:rsidRDefault="00CD08E6" w:rsidP="00CD08E6">
      <w:pPr>
        <w:pStyle w:val="B1"/>
      </w:pPr>
      <w:r>
        <w:t>-</w:t>
      </w:r>
      <w:r>
        <w:tab/>
        <w:t>shall forward the MSRP data without further modification.</w:t>
      </w:r>
    </w:p>
    <w:p w14:paraId="19EBB2C4" w14:textId="77777777" w:rsidR="00CD08E6" w:rsidRDefault="00CD08E6" w:rsidP="00CD08E6">
      <w:pPr>
        <w:pStyle w:val="NO"/>
      </w:pPr>
      <w:r>
        <w:t>NOTE:</w:t>
      </w:r>
      <w:r>
        <w:tab/>
        <w:t>MSRP session matching will be performed only be the MSRP clients.</w:t>
      </w:r>
    </w:p>
    <w:p w14:paraId="0235C287" w14:textId="77777777" w:rsidR="00CD08E6" w:rsidRPr="00DC1C99" w:rsidRDefault="00CD08E6" w:rsidP="000F684F">
      <w:pPr>
        <w:pStyle w:val="Heading3"/>
      </w:pPr>
      <w:bookmarkStart w:id="233" w:name="_Toc11327374"/>
      <w:bookmarkStart w:id="234" w:name="_Toc27251439"/>
      <w:bookmarkStart w:id="235" w:name="_Toc208981668"/>
      <w:r>
        <w:t>5.19.6</w:t>
      </w:r>
      <w:r w:rsidRPr="00DC1C99">
        <w:tab/>
        <w:t>MSRP data channels</w:t>
      </w:r>
      <w:bookmarkEnd w:id="233"/>
      <w:bookmarkEnd w:id="234"/>
      <w:bookmarkEnd w:id="235"/>
    </w:p>
    <w:p w14:paraId="637466CB" w14:textId="43C04031"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972D62">
        <w:t>RFC 8873</w:t>
      </w:r>
      <w:r>
        <w:t> [62]</w:t>
      </w:r>
      <w:r w:rsidRPr="00DC1C99">
        <w:t xml:space="preserve">. WebRTC data channels are described in </w:t>
      </w:r>
      <w:r w:rsidR="00597563">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3986AF8" w14:textId="570D430B" w:rsidR="00CD08E6" w:rsidRPr="00DC1C99" w:rsidRDefault="00CD08E6" w:rsidP="00CD08E6">
      <w:r w:rsidRPr="00DC1C99">
        <w:t>Within received SIP/SDP signalling related to a WebRTC termination MSRP contents within a data channel will be marked with the "subprotocol="MSRP"" subfield in the "a=dcmap" SDP attribute according to IETF </w:t>
      </w:r>
      <w:r w:rsidR="00972D62">
        <w:t>RFC 8864</w:t>
      </w:r>
      <w:r w:rsidRPr="00DC1C99">
        <w:t> </w:t>
      </w:r>
      <w:r>
        <w:t>[65]</w:t>
      </w:r>
      <w:r w:rsidRPr="00DC1C99">
        <w:t>. The MSRP related "a=msrp-cema", "a=path", "a=accept-types" and "a=setup" SDP attributes will be encapsulated in "a=dcsa" SDP attributes according to IETF </w:t>
      </w:r>
      <w:r w:rsidR="00972D6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094C61D2" w14:textId="77777777" w:rsidR="00CD08E6" w:rsidRPr="00DC1C99" w:rsidRDefault="00CD08E6" w:rsidP="00CD08E6">
      <w:r w:rsidRPr="00DC1C99">
        <w:lastRenderedPageBreak/>
        <w:t>When receiving an SDP offer including such MSRP related information in SIP/SDP signalling related to a WebRTC data channel, and forwarding the SDP offer towards a termination where no WebRTC data channel is to be used, the IMS-ALG shall</w:t>
      </w:r>
      <w:r>
        <w:t>:</w:t>
      </w:r>
    </w:p>
    <w:p w14:paraId="525171D5" w14:textId="77777777" w:rsidR="00CD08E6" w:rsidRPr="00DC1C99" w:rsidRDefault="00CD08E6" w:rsidP="00CD08E6">
      <w:pPr>
        <w:pStyle w:val="B1"/>
      </w:pPr>
      <w:r w:rsidRPr="00DC1C99">
        <w:t>-</w:t>
      </w:r>
      <w:r w:rsidRPr="00DC1C99">
        <w:tab/>
        <w:t>describe each MSRP data channel in a separate SDP media line in the SDP offer it forwards;</w:t>
      </w:r>
    </w:p>
    <w:p w14:paraId="1988C93B" w14:textId="77777777"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14:paraId="2F9C8F89"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243B4FF7"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12777E5D" w14:textId="77777777"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0D378224" w14:textId="77777777" w:rsidR="00CD08E6" w:rsidRPr="00DC1C99" w:rsidRDefault="00CD08E6" w:rsidP="00CD08E6">
      <w:pPr>
        <w:pStyle w:val="B1"/>
      </w:pPr>
      <w:r w:rsidRPr="00DC1C99">
        <w:t>-</w:t>
      </w:r>
      <w:r w:rsidRPr="00DC1C99">
        <w:tab/>
        <w:t>describe each received MSRP media line as a separate data channel;</w:t>
      </w:r>
    </w:p>
    <w:p w14:paraId="25885614" w14:textId="77777777"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7A5AFD2D" w14:textId="77777777" w:rsidR="00CD08E6" w:rsidRPr="00DC1C99" w:rsidRDefault="00CD08E6" w:rsidP="00CD08E6">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FAFA53B" w14:textId="77777777"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606281E7" w14:textId="77777777" w:rsidR="00CD08E6" w:rsidRPr="00DC1C99" w:rsidRDefault="00CD08E6" w:rsidP="00CD08E6">
      <w:r w:rsidRPr="00DC1C99">
        <w:t>-</w:t>
      </w:r>
      <w:r w:rsidRPr="00DC1C99">
        <w:tab/>
        <w:t>not include the "max-retr", "max-time" and "ordered" parameters in the "a=dcmap" SDP attribute.</w:t>
      </w:r>
    </w:p>
    <w:p w14:paraId="3E1E60F9" w14:textId="77777777" w:rsidR="00CD08E6" w:rsidRPr="00DC1C99" w:rsidRDefault="00CD08E6" w:rsidP="00CD08E6">
      <w:r w:rsidRPr="00DC1C99">
        <w:t>For terminations with MSRP within a WebRTC data channel, the IMS-ALG shall:</w:t>
      </w:r>
    </w:p>
    <w:p w14:paraId="2E7AF312" w14:textId="77777777"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14:paraId="3DCBBF5F" w14:textId="77777777" w:rsidR="00CD08E6" w:rsidRPr="00DC1C99" w:rsidRDefault="00CD08E6" w:rsidP="00CD08E6">
      <w:pPr>
        <w:pStyle w:val="B1"/>
      </w:pPr>
      <w:r w:rsidRPr="00DC1C99">
        <w:t>-</w:t>
      </w:r>
      <w:r w:rsidRPr="00DC1C99">
        <w:tab/>
        <w:t>for application aware MSRP interworking:</w:t>
      </w:r>
    </w:p>
    <w:p w14:paraId="4C798471" w14:textId="77777777" w:rsidR="00CD08E6" w:rsidRPr="00DC1C99" w:rsidRDefault="00CD08E6" w:rsidP="00CD08E6">
      <w:pPr>
        <w:pStyle w:val="B2"/>
      </w:pPr>
      <w:r>
        <w:t>a)</w:t>
      </w:r>
      <w:r w:rsidRPr="00DC1C99">
        <w:tab/>
        <w:t>indicate that MSRP is used within the data channel to the eIMS-AGW</w:t>
      </w:r>
      <w:r>
        <w:t>; and</w:t>
      </w:r>
    </w:p>
    <w:p w14:paraId="6CDAB039" w14:textId="77777777"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1CA77E5C" w14:textId="77777777" w:rsidR="00CD08E6" w:rsidRDefault="00CD08E6" w:rsidP="00CD08E6"/>
    <w:p w14:paraId="60A74871" w14:textId="77777777" w:rsidR="00CD08E6" w:rsidRPr="00BA11E5" w:rsidRDefault="00CD08E6" w:rsidP="000F684F">
      <w:pPr>
        <w:pStyle w:val="Heading2"/>
        <w:rPr>
          <w:noProof/>
        </w:rPr>
      </w:pPr>
      <w:bookmarkStart w:id="236" w:name="_Toc11327375"/>
      <w:bookmarkStart w:id="237" w:name="_Toc27251440"/>
      <w:bookmarkStart w:id="238" w:name="_Toc208981669"/>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6"/>
      <w:bookmarkEnd w:id="237"/>
      <w:bookmarkEnd w:id="238"/>
    </w:p>
    <w:p w14:paraId="0C92F9A9" w14:textId="77777777" w:rsidR="00CD08E6" w:rsidRPr="00BA11E5" w:rsidRDefault="00CD08E6" w:rsidP="000F684F">
      <w:pPr>
        <w:pStyle w:val="Heading3"/>
        <w:rPr>
          <w:noProof/>
        </w:rPr>
      </w:pPr>
      <w:bookmarkStart w:id="239" w:name="_Toc11327376"/>
      <w:bookmarkStart w:id="240" w:name="_Toc27251441"/>
      <w:bookmarkStart w:id="241" w:name="_Toc208981670"/>
      <w:r w:rsidRPr="00BA11E5">
        <w:rPr>
          <w:noProof/>
        </w:rPr>
        <w:t>5.20.1</w:t>
      </w:r>
      <w:r w:rsidRPr="00BA11E5">
        <w:rPr>
          <w:noProof/>
        </w:rPr>
        <w:tab/>
        <w:t>General</w:t>
      </w:r>
      <w:bookmarkEnd w:id="239"/>
      <w:bookmarkEnd w:id="240"/>
      <w:bookmarkEnd w:id="241"/>
    </w:p>
    <w:p w14:paraId="7D807D5E" w14:textId="77777777" w:rsidR="00CD08E6" w:rsidRPr="00DC1C99" w:rsidRDefault="00CD08E6" w:rsidP="00CD08E6">
      <w:r w:rsidRPr="00DC1C99">
        <w:t>The following requirements apply for a "P-CSCF enhanced for WebRTC (eP-CSCF)" and an "IMS-AGW enhanced for WebRTC (eIMS-AGW)":</w:t>
      </w:r>
    </w:p>
    <w:p w14:paraId="45566919" w14:textId="77777777"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14:paraId="1F0AB7EE" w14:textId="77777777"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14:paraId="793EE2C0" w14:textId="77777777" w:rsidR="00CD08E6" w:rsidRPr="00DC1C99" w:rsidRDefault="00CD08E6" w:rsidP="00CD08E6">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7C8DCFEA" w14:textId="77777777" w:rsidR="00CD08E6" w:rsidRPr="00DC1C99" w:rsidRDefault="00CD08E6" w:rsidP="00CD08E6">
      <w:pPr>
        <w:pStyle w:val="B1"/>
      </w:pPr>
      <w:r w:rsidRPr="00DC1C99">
        <w:t>-</w:t>
      </w:r>
      <w:r w:rsidRPr="00DC1C99">
        <w:tab/>
        <w:t xml:space="preserve">STUN Consent Freshness, </w:t>
      </w:r>
      <w:r>
        <w:t>clause</w:t>
      </w:r>
      <w:r w:rsidRPr="00DC1C99">
        <w:t> 5.18.4, shall be supported.</w:t>
      </w:r>
    </w:p>
    <w:p w14:paraId="676E4110" w14:textId="77777777" w:rsidR="00CD08E6" w:rsidRPr="006945FB" w:rsidRDefault="00CD08E6" w:rsidP="00CD08E6">
      <w:pPr>
        <w:pStyle w:val="B1"/>
      </w:pPr>
      <w:r w:rsidRPr="006945FB">
        <w:t>-</w:t>
      </w:r>
      <w:r w:rsidRPr="006945FB">
        <w:tab/>
        <w:t xml:space="preserve">RTP/RTCP transport multiplexing, </w:t>
      </w:r>
      <w:r>
        <w:t>clause</w:t>
      </w:r>
      <w:r w:rsidRPr="006945FB">
        <w:t> 5.9.2 shall be supported.</w:t>
      </w:r>
    </w:p>
    <w:p w14:paraId="0BC2E2CD" w14:textId="77777777"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14:paraId="4E8379BC" w14:textId="77777777" w:rsidR="00CD08E6" w:rsidRPr="00DC1C99" w:rsidRDefault="00CD08E6" w:rsidP="00CD08E6">
      <w:pPr>
        <w:pStyle w:val="B1"/>
      </w:pPr>
      <w:r w:rsidRPr="00DC1C99">
        <w:lastRenderedPageBreak/>
        <w:t>-</w:t>
      </w:r>
      <w:r w:rsidRPr="00DC1C99">
        <w:tab/>
        <w:t xml:space="preserve">Transcoding to/from the Opus Audio Codec, IETF RFC 6716 [50], </w:t>
      </w:r>
      <w:r>
        <w:t>clause</w:t>
      </w:r>
      <w:r w:rsidRPr="00DC1C99">
        <w:t> 5.13.4, should be supported.</w:t>
      </w:r>
    </w:p>
    <w:p w14:paraId="24E20208" w14:textId="77777777"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74B37E" w14:textId="7DED7119"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972D6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5116A04B" w14:textId="5668D3C4"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972D62">
        <w:t>RFC 8865</w:t>
      </w:r>
      <w:r>
        <w:t> [75]</w:t>
      </w:r>
      <w:r w:rsidRPr="00DC1C99">
        <w:t xml:space="preserve"> and the procedures in </w:t>
      </w:r>
      <w:r>
        <w:t>clause</w:t>
      </w:r>
      <w:r w:rsidRPr="00DC1C99">
        <w:t> </w:t>
      </w:r>
      <w:r>
        <w:rPr>
          <w:rFonts w:eastAsia="SimSun"/>
        </w:rPr>
        <w:t>5.20.2.6</w:t>
      </w:r>
      <w:r w:rsidRPr="00DC1C99">
        <w:t>.</w:t>
      </w:r>
    </w:p>
    <w:p w14:paraId="6C104DF0" w14:textId="77777777" w:rsidR="00CD08E6" w:rsidRDefault="00CD08E6" w:rsidP="00CD08E6">
      <w:pPr>
        <w:pStyle w:val="B1"/>
      </w:pPr>
      <w:r w:rsidRPr="00DC1C99">
        <w:t>-</w:t>
      </w:r>
      <w:r w:rsidRPr="00DC1C99">
        <w:tab/>
      </w:r>
      <w:r>
        <w:t>The media plane optimization procedures in clause 5.20.3 may be supported</w:t>
      </w:r>
      <w:r w:rsidRPr="00DC1C99">
        <w:t>.</w:t>
      </w:r>
    </w:p>
    <w:p w14:paraId="488AD138" w14:textId="77777777" w:rsidR="00CD08E6" w:rsidRPr="00DC1C99" w:rsidRDefault="00CD08E6" w:rsidP="000F684F">
      <w:pPr>
        <w:pStyle w:val="Heading3"/>
      </w:pPr>
      <w:bookmarkStart w:id="242" w:name="_Toc11327377"/>
      <w:bookmarkStart w:id="243" w:name="_Toc27251442"/>
      <w:bookmarkStart w:id="244" w:name="_Toc208981671"/>
      <w:r>
        <w:t>5.20.2</w:t>
      </w:r>
      <w:r w:rsidRPr="00DC1C99">
        <w:tab/>
        <w:t>WebRTC data channel</w:t>
      </w:r>
      <w:bookmarkEnd w:id="242"/>
      <w:bookmarkEnd w:id="243"/>
      <w:bookmarkEnd w:id="244"/>
    </w:p>
    <w:p w14:paraId="108933E1" w14:textId="77777777" w:rsidR="00CD08E6" w:rsidRPr="00DC1C99" w:rsidRDefault="00CD08E6" w:rsidP="000F684F">
      <w:pPr>
        <w:pStyle w:val="Heading4"/>
        <w:rPr>
          <w:rFonts w:eastAsia="SimSun"/>
        </w:rPr>
      </w:pPr>
      <w:bookmarkStart w:id="245" w:name="_Toc11327378"/>
      <w:bookmarkStart w:id="246" w:name="_Toc27251443"/>
      <w:bookmarkStart w:id="247" w:name="_Toc208981672"/>
      <w:r>
        <w:rPr>
          <w:rFonts w:eastAsia="SimSun"/>
        </w:rPr>
        <w:t>5.20.2.</w:t>
      </w:r>
      <w:r w:rsidRPr="00DC1C99">
        <w:rPr>
          <w:rFonts w:eastAsia="SimSun"/>
        </w:rPr>
        <w:t>1</w:t>
      </w:r>
      <w:r w:rsidRPr="00DC1C99">
        <w:rPr>
          <w:rFonts w:eastAsia="SimSun"/>
        </w:rPr>
        <w:tab/>
        <w:t>General</w:t>
      </w:r>
      <w:bookmarkEnd w:id="245"/>
      <w:bookmarkEnd w:id="246"/>
      <w:bookmarkEnd w:id="247"/>
    </w:p>
    <w:p w14:paraId="7A97ECBE" w14:textId="105E5EAE" w:rsidR="00CD08E6" w:rsidRPr="00DC1C99" w:rsidRDefault="00CD08E6" w:rsidP="00CD08E6">
      <w:pPr>
        <w:rPr>
          <w:lang w:eastAsia="ja-JP"/>
        </w:rPr>
      </w:pPr>
      <w:r w:rsidRPr="00DC1C99">
        <w:t>In the WebRTC framework, non-media data communication between UEs is handled by using data channels according to IETF </w:t>
      </w:r>
      <w:r w:rsidR="00972D62">
        <w:t>RFC 8831</w:t>
      </w:r>
      <w:r w:rsidRPr="00DC1C99">
        <w:t> </w:t>
      </w:r>
      <w:r>
        <w:t>[61]</w:t>
      </w:r>
      <w:r w:rsidRPr="00DC1C99">
        <w:t xml:space="preserve">; within SCTP </w:t>
      </w:r>
      <w:r>
        <w:t xml:space="preserve">(see </w:t>
      </w:r>
      <w:r w:rsidRPr="00DC1C99">
        <w:t>IETF RFC 4960 </w:t>
      </w:r>
      <w:r>
        <w:t>[63])</w:t>
      </w:r>
      <w:r w:rsidRPr="00DC1C99">
        <w:t>, encapsulated in DTLS. The related SDP signalling is described in IETF </w:t>
      </w:r>
      <w:r w:rsidR="00972D62">
        <w:rPr>
          <w:lang w:eastAsia="ja-JP"/>
        </w:rPr>
        <w:t>RFC 8841</w:t>
      </w:r>
      <w:r>
        <w:rPr>
          <w:lang w:eastAsia="ja-JP"/>
        </w:rPr>
        <w:t> [64]</w:t>
      </w:r>
      <w:r w:rsidRPr="00DC1C99">
        <w:rPr>
          <w:lang w:eastAsia="ja-JP"/>
        </w:rPr>
        <w:t xml:space="preserve"> and IETF </w:t>
      </w:r>
      <w:r w:rsidR="00972D62">
        <w:t>RFC 8864</w:t>
      </w:r>
      <w:r w:rsidRPr="00DC1C99">
        <w:t> </w:t>
      </w:r>
      <w:r>
        <w:t>[65]</w:t>
      </w:r>
      <w:r w:rsidRPr="00DC1C99">
        <w:t>.</w:t>
      </w:r>
    </w:p>
    <w:p w14:paraId="31622318" w14:textId="77777777" w:rsidR="00CD08E6" w:rsidRPr="00DC1C99" w:rsidRDefault="00CD08E6" w:rsidP="000F684F">
      <w:pPr>
        <w:pStyle w:val="Heading4"/>
        <w:rPr>
          <w:rFonts w:eastAsia="SimSun"/>
        </w:rPr>
      </w:pPr>
      <w:bookmarkStart w:id="248" w:name="_Toc11327379"/>
      <w:bookmarkStart w:id="249" w:name="_Toc27251444"/>
      <w:bookmarkStart w:id="250" w:name="_Toc208981673"/>
      <w:r>
        <w:rPr>
          <w:rFonts w:eastAsia="SimSun"/>
        </w:rPr>
        <w:t>5.20.2.2</w:t>
      </w:r>
      <w:r w:rsidRPr="00DC1C99">
        <w:rPr>
          <w:rFonts w:eastAsia="SimSun"/>
        </w:rPr>
        <w:tab/>
        <w:t>Data Channel Establishment</w:t>
      </w:r>
      <w:bookmarkEnd w:id="248"/>
      <w:bookmarkEnd w:id="249"/>
      <w:bookmarkEnd w:id="250"/>
    </w:p>
    <w:p w14:paraId="1CE9231E" w14:textId="77777777"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36F4EFBE" w14:textId="77777777"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6D9E2E8D" w14:textId="0359B9C0"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00972D62">
        <w:rPr>
          <w:lang w:eastAsia="ja-JP"/>
        </w:rPr>
        <w:t>RFC 8841</w:t>
      </w:r>
      <w:r w:rsidRPr="002C0307">
        <w:rPr>
          <w:lang w:eastAsia="ja-JP"/>
        </w:rPr>
        <w:t> [64] and IETF </w:t>
      </w:r>
      <w:r w:rsidR="00972D6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686CD1F4" w14:textId="38A8362A"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972D62">
        <w:t>RFC 8842</w:t>
      </w:r>
      <w:r>
        <w:rPr>
          <w:noProof/>
        </w:rPr>
        <w:t> </w:t>
      </w:r>
      <w:r>
        <w:t xml:space="preserve">[81] and </w:t>
      </w:r>
      <w:r w:rsidRPr="00DC1C99">
        <w:t>IETF</w:t>
      </w:r>
      <w:r>
        <w:t> </w:t>
      </w:r>
      <w:r w:rsidR="00972D62">
        <w:t>RFC 8841</w:t>
      </w:r>
      <w:r w:rsidR="00597563">
        <w:t> [</w:t>
      </w:r>
      <w:r>
        <w:t>64]</w:t>
      </w:r>
      <w:r w:rsidRPr="002C0307">
        <w:t>;</w:t>
      </w:r>
    </w:p>
    <w:p w14:paraId="53D3AB7F" w14:textId="77777777" w:rsidR="00597563"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799B82E" w14:textId="7A670817"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14:paraId="7F3B8DB4" w14:textId="77777777"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2AB84028"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9820B7B" w14:textId="77777777" w:rsidR="00CD08E6" w:rsidRPr="002C0307" w:rsidRDefault="00CD08E6" w:rsidP="00CD08E6">
      <w:pPr>
        <w:pStyle w:val="B3"/>
      </w:pPr>
      <w:r w:rsidRPr="002C0307">
        <w:t>a)</w:t>
      </w:r>
      <w:r w:rsidRPr="002C0307">
        <w:tab/>
        <w:t>shall send the remote UDP port and SCTP port to the eIMS-AGW;</w:t>
      </w:r>
    </w:p>
    <w:p w14:paraId="0CFF5C6E" w14:textId="77777777" w:rsidR="00CD08E6" w:rsidRPr="002C0307" w:rsidRDefault="00CD08E6" w:rsidP="00CD08E6">
      <w:pPr>
        <w:pStyle w:val="B3"/>
      </w:pPr>
      <w:r w:rsidRPr="002C0307">
        <w:t>b)</w:t>
      </w:r>
      <w:r w:rsidRPr="002C0307">
        <w:tab/>
        <w:t>shall request the local UDP port and SCTP port from the eIMS-AGW;</w:t>
      </w:r>
    </w:p>
    <w:p w14:paraId="3B89AD6C" w14:textId="77777777" w:rsidR="00CD08E6" w:rsidRPr="002C0307" w:rsidRDefault="00CD08E6" w:rsidP="00CD08E6">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2BCECA53" w14:textId="77777777"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14:paraId="37348D92" w14:textId="77777777" w:rsidR="00CD08E6" w:rsidRPr="002C0307" w:rsidRDefault="00CD08E6" w:rsidP="00CD08E6">
      <w:pPr>
        <w:pStyle w:val="B3"/>
      </w:pPr>
      <w:r w:rsidRPr="002C0307">
        <w:t>e)</w:t>
      </w:r>
      <w:r w:rsidRPr="002C0307">
        <w:tab/>
        <w:t>shall request the eIMS-AGW to provide its own local SCTP maximum message size</w:t>
      </w:r>
      <w:r>
        <w:t>;</w:t>
      </w:r>
    </w:p>
    <w:p w14:paraId="7627F573" w14:textId="77777777" w:rsidR="00CD08E6" w:rsidRPr="002C0307" w:rsidRDefault="00CD08E6" w:rsidP="00CD08E6">
      <w:pPr>
        <w:pStyle w:val="B3"/>
      </w:pPr>
      <w:r w:rsidRPr="002C0307">
        <w:lastRenderedPageBreak/>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76002DB1" w14:textId="77777777"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14:paraId="7FE5D54F" w14:textId="77777777" w:rsidR="00CD08E6" w:rsidRPr="002C0307" w:rsidRDefault="00CD08E6" w:rsidP="00CD08E6">
      <w:pPr>
        <w:pStyle w:val="B4"/>
      </w:pPr>
      <w:r w:rsidRPr="002C0307">
        <w:t>i)</w:t>
      </w:r>
      <w:r w:rsidRPr="002C0307">
        <w:tab/>
        <w:t>"active" the eIMS-AGW needs to act as DTLS server;</w:t>
      </w:r>
    </w:p>
    <w:p w14:paraId="2F353B33" w14:textId="77777777" w:rsidR="00CD08E6" w:rsidRPr="002C0307" w:rsidRDefault="00CD08E6" w:rsidP="00CD08E6">
      <w:pPr>
        <w:pStyle w:val="B4"/>
      </w:pPr>
      <w:r w:rsidRPr="002C0307">
        <w:t>ii)</w:t>
      </w:r>
      <w:r w:rsidRPr="002C0307">
        <w:tab/>
        <w:t>"passive" the eIMS-AGW needs to act as DTLS client; or</w:t>
      </w:r>
    </w:p>
    <w:p w14:paraId="282CE4FA" w14:textId="77777777"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5D590F4E" w14:textId="77777777" w:rsidR="00CD08E6" w:rsidRDefault="00CD08E6" w:rsidP="00CD08E6">
      <w:pPr>
        <w:pStyle w:val="B3"/>
      </w:pPr>
      <w:r w:rsidRPr="002C0307">
        <w:t>h)</w:t>
      </w:r>
      <w:r w:rsidRPr="002C0307">
        <w:tab/>
        <w:t>if the eIMS-AGW needs to act as DTLS client</w:t>
      </w:r>
      <w:r>
        <w:t>;</w:t>
      </w:r>
    </w:p>
    <w:p w14:paraId="3CACFDED" w14:textId="77777777"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14:paraId="539637BA" w14:textId="77777777" w:rsidR="00CD08E6" w:rsidRDefault="00CD08E6" w:rsidP="00CD08E6">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7256339D" w14:textId="77777777" w:rsidR="00597563"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146B7782" w14:textId="700706BE"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46312047" w14:textId="77777777" w:rsidR="00597563"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0CC4A22A" w14:textId="77777777" w:rsidR="00597563"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99CD32F" w14:textId="6E8DDA14"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7E96FAEB" w14:textId="77777777" w:rsidR="00597563"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B9EFB3" w14:textId="012508FA"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32DA87B"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79A5334C"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51ADE8CA" w14:textId="77777777"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7C862BB" w14:textId="77777777"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676E373C" w14:textId="77777777" w:rsidR="00597563" w:rsidRPr="002C0307" w:rsidRDefault="00CD08E6" w:rsidP="00CD08E6">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3E68DC30" w14:textId="0A49E81B" w:rsidR="00CD08E6" w:rsidRPr="002C0307" w:rsidRDefault="00CD08E6" w:rsidP="00CD08E6">
      <w:pPr>
        <w:pStyle w:val="B1"/>
      </w:pPr>
      <w:r w:rsidRPr="002C0307">
        <w:t>-</w:t>
      </w:r>
      <w:r w:rsidRPr="002C0307">
        <w:tab/>
        <w:t>for each data channel to be established:</w:t>
      </w:r>
    </w:p>
    <w:p w14:paraId="57D3FB9F"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A68E8F6" w14:textId="77777777"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14:paraId="25BE1C48" w14:textId="77777777" w:rsidR="00CD08E6" w:rsidRPr="002C0307" w:rsidRDefault="00CD08E6" w:rsidP="00CD08E6">
      <w:pPr>
        <w:pStyle w:val="B2"/>
      </w:pPr>
      <w:r w:rsidRPr="002C0307">
        <w:t>3)</w:t>
      </w:r>
      <w:r w:rsidRPr="002C0307">
        <w:tab/>
        <w:t>shall provide the information received in the SDP "a=dcmap" attribute to the eIMS-AGW;</w:t>
      </w:r>
    </w:p>
    <w:p w14:paraId="094FB3D3" w14:textId="77777777" w:rsidR="00CD08E6" w:rsidRPr="002C0307" w:rsidRDefault="00CD08E6" w:rsidP="006E39D1">
      <w:pPr>
        <w:pStyle w:val="NO"/>
      </w:pPr>
      <w:r w:rsidRPr="006E39D1">
        <w:lastRenderedPageBreak/>
        <w:t>NOTE 5:</w:t>
      </w:r>
      <w:r w:rsidRPr="006E39D1">
        <w:tab/>
        <w:t>For MSRP and T.140 within data channels, the default values of the "max-retr" parameter, the "max-time" parameter and the "ordered" parameter apply and those parameters are not included.</w:t>
      </w:r>
    </w:p>
    <w:p w14:paraId="51B26BEF" w14:textId="77777777"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4E39833" w14:textId="77777777" w:rsidR="00CD08E6" w:rsidRPr="002C0307" w:rsidRDefault="00CD08E6" w:rsidP="00CD08E6">
      <w:pPr>
        <w:pStyle w:val="B2"/>
      </w:pPr>
      <w:r w:rsidRPr="002C0307">
        <w:t>5)</w:t>
      </w:r>
      <w:r w:rsidRPr="002C0307">
        <w:tab/>
        <w:t>if the first data channel is to be established, shall reserve a termination towards the core network;</w:t>
      </w:r>
    </w:p>
    <w:p w14:paraId="6A52B757" w14:textId="77777777"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14:paraId="02506425" w14:textId="77777777"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611E8341" w14:textId="77777777" w:rsidR="00CD08E6" w:rsidRPr="002C0307" w:rsidRDefault="00CD08E6" w:rsidP="00CD08E6">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A9E4E12" w14:textId="77777777"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14:paraId="56260A3D" w14:textId="77777777"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C63B01D"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14:paraId="6767F5DD" w14:textId="77777777"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1A501B5E" w14:textId="77777777"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04B3DEF" w14:textId="77777777" w:rsidR="00597563" w:rsidRDefault="00CD08E6" w:rsidP="00CD08E6">
      <w:pPr>
        <w:pStyle w:val="B1"/>
      </w:pPr>
      <w:r w:rsidRPr="002C0307">
        <w:t>-</w:t>
      </w:r>
      <w:r w:rsidRPr="002C0307">
        <w:tab/>
        <w:t>shall insert the fingerprint SDP attribute with the value of the Local certificate fingerprint information element received from the eIMS-AGW;</w:t>
      </w:r>
    </w:p>
    <w:p w14:paraId="641ECF08" w14:textId="5193B9E3"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0CF945E5" w14:textId="77777777"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51FB0974" w14:textId="77777777"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26A687E0" w14:textId="77777777" w:rsidR="00CD08E6" w:rsidRPr="002C0307" w:rsidRDefault="00CD08E6" w:rsidP="00CD08E6">
      <w:pPr>
        <w:pStyle w:val="B1"/>
      </w:pPr>
      <w:r w:rsidRPr="002C0307">
        <w:t>-</w:t>
      </w:r>
      <w:r w:rsidRPr="002C0307">
        <w:tab/>
        <w:t>shall insert the "a=setup" SDP attribute with the value:</w:t>
      </w:r>
    </w:p>
    <w:p w14:paraId="5DB762F5" w14:textId="77777777"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14:paraId="5F5C2EE3" w14:textId="77777777" w:rsidR="00CD08E6" w:rsidRPr="002C0307" w:rsidRDefault="00CD08E6" w:rsidP="00CD08E6">
      <w:pPr>
        <w:pStyle w:val="B2"/>
      </w:pPr>
      <w:r w:rsidRPr="002C0307">
        <w:t>2) "passive" if the eIMS-AGW shall take the DTLS server role; and</w:t>
      </w:r>
    </w:p>
    <w:p w14:paraId="6E7FAB2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32D5FE91" w14:textId="77777777"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5693BCD8" w14:textId="77777777" w:rsidR="00CD08E6" w:rsidRPr="002C0307" w:rsidRDefault="00CD08E6" w:rsidP="006E39D1">
      <w:pPr>
        <w:pStyle w:val="NO"/>
      </w:pPr>
      <w:r w:rsidRPr="006E39D1">
        <w:t>NOTE 6:</w:t>
      </w:r>
      <w:r w:rsidRPr="006E39D1">
        <w:tab/>
        <w:t>For MSRP and T.140 within data channels, the default values of the "max-retr" parameter, the "max-time" parameter and the "ordered" parameter apply and those parameters are not included.</w:t>
      </w:r>
    </w:p>
    <w:p w14:paraId="7CC07ED6" w14:textId="77777777" w:rsidR="00CD08E6" w:rsidRPr="002C0307" w:rsidRDefault="00CD08E6" w:rsidP="00CD08E6">
      <w:pPr>
        <w:pStyle w:val="B2"/>
      </w:pPr>
      <w:r w:rsidRPr="002C0307">
        <w:lastRenderedPageBreak/>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FCEC5CF" w14:textId="77777777" w:rsidR="00CD08E6" w:rsidRPr="002C0307" w:rsidRDefault="00CD08E6" w:rsidP="00CD08E6">
      <w:pPr>
        <w:pStyle w:val="B2"/>
      </w:pPr>
      <w:r w:rsidRPr="002C0307">
        <w:t>3)</w:t>
      </w:r>
      <w:r w:rsidRPr="002C0307">
        <w:tab/>
        <w:t>shall provide the information in the sent SDP "a=dcmap" attribute to the eIMS-AGW; and</w:t>
      </w:r>
    </w:p>
    <w:p w14:paraId="3A878FF5" w14:textId="77777777"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9FF682B" w14:textId="77777777" w:rsidR="00597563"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287FC06" w14:textId="064C1B8E"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5DC1C12"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682D8041" w14:textId="77777777"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349E33C7"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34351DEE" w14:textId="77777777" w:rsidR="00CD08E6" w:rsidRPr="002C0307" w:rsidRDefault="00CD08E6" w:rsidP="00CD08E6">
      <w:pPr>
        <w:pStyle w:val="B3"/>
      </w:pPr>
      <w:r w:rsidRPr="002C0307">
        <w:t>a)</w:t>
      </w:r>
      <w:r w:rsidRPr="002C0307">
        <w:tab/>
        <w:t>shall request the local UDP port and SCTP port from the eIMS-AGW;</w:t>
      </w:r>
    </w:p>
    <w:p w14:paraId="74C9F59F" w14:textId="77777777"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02E0BD84" w14:textId="77777777" w:rsidR="00CD08E6" w:rsidRPr="002C0307" w:rsidRDefault="00CD08E6" w:rsidP="00CD08E6">
      <w:pPr>
        <w:pStyle w:val="B3"/>
      </w:pPr>
      <w:r w:rsidRPr="002C0307">
        <w:t>c)</w:t>
      </w:r>
      <w:r w:rsidRPr="002C0307">
        <w:tab/>
        <w:t>shall request the eIMS-AGW to provide its own local SCTP maximum message size;</w:t>
      </w:r>
    </w:p>
    <w:p w14:paraId="02D32209" w14:textId="77777777"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8CD65C5" w14:textId="77777777" w:rsidR="00CD08E6" w:rsidRPr="002C0307" w:rsidRDefault="00CD08E6" w:rsidP="00CD08E6">
      <w:pPr>
        <w:pStyle w:val="B3"/>
      </w:pPr>
      <w:r w:rsidRPr="002C0307">
        <w:t>e)</w:t>
      </w:r>
      <w:r w:rsidRPr="002C0307">
        <w:tab/>
        <w:t>shall add an SDP "a=setup" attribute with value "actpass" into the SDP offer;</w:t>
      </w:r>
    </w:p>
    <w:p w14:paraId="7AC637BC" w14:textId="77777777"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14:paraId="215525B4" w14:textId="77777777"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A942E59" w14:textId="77777777"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01C302DF" w14:textId="77777777"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3151E620" w14:textId="77777777"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2DF62D8C"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583E2F1F"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64A29B3D" w14:textId="77777777" w:rsidR="00CD08E6" w:rsidRPr="002C0307" w:rsidRDefault="00CD08E6" w:rsidP="00CD08E6">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4D2A7157" w14:textId="77777777"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04AEBF2" w14:textId="77777777" w:rsidR="00CD08E6" w:rsidRPr="002C0307" w:rsidRDefault="00CD08E6" w:rsidP="00CD08E6">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54A9ED9" w14:textId="77777777"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ABCAF18" w14:textId="77777777" w:rsidR="00CD08E6" w:rsidRPr="002C0307" w:rsidRDefault="00CD08E6" w:rsidP="00CD08E6">
      <w:pPr>
        <w:pStyle w:val="B1"/>
      </w:pPr>
      <w:r w:rsidRPr="002C0307">
        <w:lastRenderedPageBreak/>
        <w:t>-</w:t>
      </w:r>
      <w:r w:rsidRPr="002C0307">
        <w:tab/>
        <w:t>for each received media line describing media that are to be transported within a data channel:</w:t>
      </w:r>
    </w:p>
    <w:p w14:paraId="5395F167"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A5AD369" w14:textId="77777777"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96D3890" w14:textId="77777777" w:rsidR="00CD08E6" w:rsidRPr="002C0307" w:rsidRDefault="00CD08E6" w:rsidP="006E39D1">
      <w:pPr>
        <w:pStyle w:val="NO"/>
      </w:pPr>
      <w:r w:rsidRPr="006E39D1">
        <w:t>NOTE 7:</w:t>
      </w:r>
      <w:r w:rsidRPr="006E39D1">
        <w:tab/>
        <w:t>For MSRP and T.140 within data channels, the default values of the "max-retr" parameter, the "max-time" parameter and the "ordered" parameter apply and those parameters are not included.</w:t>
      </w:r>
    </w:p>
    <w:p w14:paraId="7E1FC8D8" w14:textId="77777777"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14:paraId="24691330" w14:textId="77777777" w:rsidR="00CD08E6" w:rsidRPr="002C0307" w:rsidRDefault="00CD08E6" w:rsidP="00CD08E6">
      <w:pPr>
        <w:pStyle w:val="B2"/>
      </w:pPr>
      <w:r w:rsidRPr="002C0307">
        <w:t>4)</w:t>
      </w:r>
      <w:r w:rsidRPr="002C0307">
        <w:tab/>
        <w:t>shall provide the information in the sent SDP "a=dcmap" attribute to the eIMS-AGW;</w:t>
      </w:r>
    </w:p>
    <w:p w14:paraId="6E11D0B5" w14:textId="77777777" w:rsidR="00CD08E6" w:rsidRPr="002C0307" w:rsidRDefault="00CD08E6" w:rsidP="00CD08E6">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3C809967" w14:textId="77777777"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C89E2C1" w14:textId="77777777" w:rsidR="00CD08E6" w:rsidRPr="002C0307" w:rsidRDefault="00CD08E6" w:rsidP="00CD08E6">
      <w:pPr>
        <w:pStyle w:val="B2"/>
      </w:pPr>
      <w:r w:rsidRPr="002C0307">
        <w:t>7)</w:t>
      </w:r>
      <w:r w:rsidRPr="002C0307">
        <w:tab/>
        <w:t>if the first data channel is to be established, shall reserve a termination towards the core network;</w:t>
      </w:r>
    </w:p>
    <w:p w14:paraId="40CCD3E4" w14:textId="77777777"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14:paraId="0CE99A23" w14:textId="77777777"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78CAEF0D" w14:textId="77777777"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1C41CAB9"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30ADE92" w14:textId="77777777" w:rsidR="00CD08E6" w:rsidRPr="002C0307" w:rsidRDefault="00CD08E6" w:rsidP="00CD08E6">
      <w:pPr>
        <w:pStyle w:val="B2"/>
      </w:pPr>
      <w:r w:rsidRPr="002C0307">
        <w:t>1)</w:t>
      </w:r>
      <w:r w:rsidRPr="002C0307">
        <w:tab/>
        <w:t>shall send the received remote UDP port and SCTP port to the eIMS-AGW;</w:t>
      </w:r>
    </w:p>
    <w:p w14:paraId="730945D4" w14:textId="77777777"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C8B819" w14:textId="77777777"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14:paraId="404B6814" w14:textId="77777777" w:rsidR="00CD08E6" w:rsidRPr="002C0307" w:rsidRDefault="00CD08E6" w:rsidP="00CD08E6">
      <w:pPr>
        <w:pStyle w:val="B3"/>
      </w:pPr>
      <w:r w:rsidRPr="002C0307">
        <w:t>a) "active" the eIMS-AGW needs to act as DTLS server;</w:t>
      </w:r>
      <w:r>
        <w:t xml:space="preserve"> or</w:t>
      </w:r>
    </w:p>
    <w:p w14:paraId="27E4AEAB" w14:textId="77777777" w:rsidR="00CD08E6" w:rsidRPr="002C0307" w:rsidRDefault="00CD08E6" w:rsidP="00CD08E6">
      <w:pPr>
        <w:pStyle w:val="B3"/>
      </w:pPr>
      <w:r w:rsidRPr="002C0307">
        <w:t>b) "passive" the eIMS-AGW</w:t>
      </w:r>
      <w:r>
        <w:t xml:space="preserve"> needs to act as DTLS client;</w:t>
      </w:r>
    </w:p>
    <w:p w14:paraId="0B0DA313" w14:textId="77777777" w:rsidR="00CD08E6" w:rsidRDefault="00CD08E6" w:rsidP="00CD08E6">
      <w:pPr>
        <w:pStyle w:val="B2"/>
      </w:pPr>
      <w:r w:rsidRPr="002C0307">
        <w:t>4)</w:t>
      </w:r>
      <w:r w:rsidRPr="002C0307">
        <w:tab/>
        <w:t>if the eIMS-AGW needs to act as DTLS client</w:t>
      </w:r>
      <w:r>
        <w:t>:</w:t>
      </w:r>
    </w:p>
    <w:p w14:paraId="2535D849" w14:textId="77777777"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14:paraId="1DB72DD5" w14:textId="77777777" w:rsidR="00CD08E6" w:rsidRPr="002C0307" w:rsidRDefault="00CD08E6" w:rsidP="00CD08E6">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765F888" w14:textId="77777777"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3DFC3D11" w14:textId="77777777" w:rsidR="00CD08E6" w:rsidRPr="002C0307" w:rsidRDefault="00CD08E6" w:rsidP="00CD08E6">
      <w:pPr>
        <w:pStyle w:val="B2"/>
      </w:pPr>
      <w:r>
        <w:t>6</w:t>
      </w:r>
      <w:r w:rsidRPr="002C0307">
        <w:t>)</w:t>
      </w:r>
      <w:r w:rsidRPr="002C0307">
        <w:tab/>
        <w:t>shall provide the remote SCTP maximum message size, as received within the "a=max-message-size" SDP attribute, to the eIMS-AGW;</w:t>
      </w:r>
    </w:p>
    <w:p w14:paraId="10BF8FD8"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FFDFCB4" w14:textId="77777777" w:rsidR="00CD08E6" w:rsidRPr="002C0307" w:rsidRDefault="00CD08E6" w:rsidP="00CD08E6">
      <w:pPr>
        <w:pStyle w:val="B1"/>
      </w:pPr>
      <w:r w:rsidRPr="002C0307">
        <w:lastRenderedPageBreak/>
        <w:t>-</w:t>
      </w:r>
      <w:r w:rsidRPr="002C0307">
        <w:tab/>
        <w:t xml:space="preserve">for each </w:t>
      </w:r>
      <w:r>
        <w:t xml:space="preserve">accepted </w:t>
      </w:r>
      <w:r w:rsidRPr="002C0307">
        <w:t>data channel:</w:t>
      </w:r>
    </w:p>
    <w:p w14:paraId="6DD457CF" w14:textId="77777777" w:rsidR="00CD08E6" w:rsidRPr="002C0307" w:rsidRDefault="00CD08E6" w:rsidP="00CD08E6">
      <w:pPr>
        <w:pStyle w:val="B2"/>
      </w:pPr>
      <w:r w:rsidRPr="002C0307">
        <w:t>1)</w:t>
      </w:r>
      <w:r w:rsidRPr="002C0307">
        <w:tab/>
        <w:t>shall provide the information received in the SDP "a=dcmap" attribute to the eIMS-AGW;</w:t>
      </w:r>
    </w:p>
    <w:p w14:paraId="063998EA" w14:textId="77777777"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6AABEE18" w14:textId="77777777"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60DA0B8C" w14:textId="77777777" w:rsidR="00CD08E6" w:rsidRPr="002C0307" w:rsidRDefault="00CD08E6" w:rsidP="00CD08E6">
      <w:r w:rsidRPr="002C0307">
        <w:t xml:space="preserve">If requested to set up a new DTLS </w:t>
      </w:r>
      <w:r>
        <w:t>association</w:t>
      </w:r>
      <w:r w:rsidRPr="002C0307">
        <w:t xml:space="preserve"> and SCTP association, the eIMS-AGW shall:</w:t>
      </w:r>
    </w:p>
    <w:p w14:paraId="27F9EB3A" w14:textId="77777777" w:rsidR="00CD08E6" w:rsidRPr="002C0307" w:rsidRDefault="00CD08E6" w:rsidP="00CD08E6">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39C1E317" w14:textId="77777777"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14:paraId="5E31CD15"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14:paraId="379595C4"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009F52B4" w14:textId="77777777"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B347657" w14:textId="77777777"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26ACD53B" w14:textId="77777777"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4F7CED8F" w14:textId="77777777"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06B2587A" w14:textId="77777777"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02F8E56A" w14:textId="4AB4D8BA"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972D6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2185C39D" w14:textId="77777777"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23AE290B" w14:textId="77777777" w:rsidR="00CD08E6" w:rsidRDefault="00CD08E6" w:rsidP="000F684F">
      <w:pPr>
        <w:pStyle w:val="Heading4"/>
        <w:rPr>
          <w:rFonts w:eastAsia="SimSun"/>
        </w:rPr>
      </w:pPr>
      <w:bookmarkStart w:id="251" w:name="_Toc11327380"/>
      <w:bookmarkStart w:id="252" w:name="_Toc27251445"/>
      <w:bookmarkStart w:id="253" w:name="_Toc208981674"/>
      <w:r>
        <w:rPr>
          <w:rFonts w:eastAsia="SimSun"/>
        </w:rPr>
        <w:t>5.20.2.3</w:t>
      </w:r>
      <w:r w:rsidRPr="00DC1C99">
        <w:rPr>
          <w:rFonts w:eastAsia="SimSun"/>
        </w:rPr>
        <w:tab/>
        <w:t xml:space="preserve">Data Channel </w:t>
      </w:r>
      <w:r>
        <w:rPr>
          <w:rFonts w:eastAsia="SimSun"/>
        </w:rPr>
        <w:t>Release</w:t>
      </w:r>
      <w:bookmarkEnd w:id="251"/>
      <w:bookmarkEnd w:id="252"/>
      <w:bookmarkEnd w:id="253"/>
    </w:p>
    <w:p w14:paraId="6B694EA7" w14:textId="77777777" w:rsidR="00CD08E6" w:rsidRPr="003A5BA7" w:rsidRDefault="00CD08E6" w:rsidP="000F684F">
      <w:pPr>
        <w:pStyle w:val="Heading5"/>
        <w:rPr>
          <w:lang w:eastAsia="zh-CN"/>
        </w:rPr>
      </w:pPr>
      <w:bookmarkStart w:id="254" w:name="_Toc11327381"/>
      <w:bookmarkStart w:id="255" w:name="_Toc27251446"/>
      <w:bookmarkStart w:id="256" w:name="_Toc208981675"/>
      <w:r w:rsidRPr="003A5BA7">
        <w:rPr>
          <w:lang w:eastAsia="zh-CN"/>
        </w:rPr>
        <w:t>5</w:t>
      </w:r>
      <w:r w:rsidRPr="003A5BA7">
        <w:t>.</w:t>
      </w:r>
      <w:r w:rsidRPr="003A5BA7">
        <w:rPr>
          <w:lang w:eastAsia="zh-CN"/>
        </w:rPr>
        <w:t>20.2.3.1</w:t>
      </w:r>
      <w:r w:rsidRPr="003A5BA7">
        <w:tab/>
        <w:t>General</w:t>
      </w:r>
      <w:bookmarkEnd w:id="254"/>
      <w:bookmarkEnd w:id="255"/>
      <w:bookmarkEnd w:id="256"/>
    </w:p>
    <w:p w14:paraId="41FB5DB2" w14:textId="77777777"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63464769" w14:textId="77777777" w:rsidR="00CD08E6" w:rsidRPr="003A5BA7" w:rsidRDefault="00CD08E6" w:rsidP="00CD08E6">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1A2E6781" w14:textId="77777777"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014589F9" w14:textId="4E2CEB4A"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972D6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63CABB38" w14:textId="77777777" w:rsidR="00CD08E6" w:rsidRPr="003A5BA7" w:rsidRDefault="00CD08E6" w:rsidP="000F684F">
      <w:pPr>
        <w:pStyle w:val="Heading5"/>
        <w:rPr>
          <w:lang w:eastAsia="zh-CN"/>
        </w:rPr>
      </w:pPr>
      <w:bookmarkStart w:id="257" w:name="_Toc11327382"/>
      <w:bookmarkStart w:id="258" w:name="_Toc27251447"/>
      <w:bookmarkStart w:id="259" w:name="_Toc208981676"/>
      <w:r w:rsidRPr="003A5BA7">
        <w:rPr>
          <w:lang w:eastAsia="zh-CN"/>
        </w:rPr>
        <w:t>5.20.2.3.2</w:t>
      </w:r>
      <w:r w:rsidRPr="003A5BA7">
        <w:rPr>
          <w:lang w:eastAsia="zh-CN"/>
        </w:rPr>
        <w:tab/>
        <w:t>Release of one WebRTC data channel</w:t>
      </w:r>
      <w:bookmarkEnd w:id="257"/>
      <w:bookmarkEnd w:id="258"/>
      <w:bookmarkEnd w:id="259"/>
    </w:p>
    <w:p w14:paraId="737D4229" w14:textId="77777777" w:rsidR="00CD08E6" w:rsidRPr="003A5BA7" w:rsidRDefault="00CD08E6" w:rsidP="00CD08E6">
      <w:r w:rsidRPr="003A5BA7">
        <w:t>When the eP-CSCF (IMS-ALG) receives</w:t>
      </w:r>
      <w:r>
        <w:t>:</w:t>
      </w:r>
    </w:p>
    <w:p w14:paraId="27601D00" w14:textId="3702156C"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972D62">
        <w:t>RFC 8864</w:t>
      </w:r>
      <w:r w:rsidRPr="00BB5F6C">
        <w:t> [65]</w:t>
      </w:r>
      <w:r>
        <w:t>;</w:t>
      </w:r>
      <w:r w:rsidRPr="003A5BA7">
        <w:t xml:space="preserve"> or</w:t>
      </w:r>
    </w:p>
    <w:p w14:paraId="2D455774" w14:textId="07A9AD30"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972D62">
        <w:t>RFC 8864</w:t>
      </w:r>
      <w:r>
        <w:t> </w:t>
      </w:r>
      <w:r w:rsidRPr="003A5BA7">
        <w:t xml:space="preserve">[65] related to the general closure of an application-agnostic DC and </w:t>
      </w:r>
      <w:r>
        <w:t xml:space="preserve">clause 5.1.5 of </w:t>
      </w:r>
      <w:r w:rsidRPr="003A5BA7">
        <w:t>IETF </w:t>
      </w:r>
      <w:r w:rsidR="00972D62">
        <w:t>RFC 8873</w:t>
      </w:r>
      <w:r>
        <w:t> </w:t>
      </w:r>
      <w:r w:rsidRPr="003A5BA7">
        <w:t>[62] for an example of an application-aware DC closure.</w:t>
      </w:r>
    </w:p>
    <w:p w14:paraId="5838B76F" w14:textId="77777777"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E2034E" w14:textId="77777777"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03A582FC" w14:textId="77777777" w:rsidR="00CD08E6" w:rsidRPr="003A5BA7" w:rsidRDefault="00CD08E6" w:rsidP="00CD08E6">
      <w:pPr>
        <w:rPr>
          <w:lang w:eastAsia="ja-JP"/>
        </w:rPr>
      </w:pPr>
      <w:r w:rsidRPr="003A5BA7">
        <w:t>then the eP-CSCF (IMS-ALG)</w:t>
      </w:r>
      <w:r w:rsidRPr="003A5BA7">
        <w:rPr>
          <w:lang w:eastAsia="ja-JP"/>
        </w:rPr>
        <w:t>:</w:t>
      </w:r>
    </w:p>
    <w:p w14:paraId="7F9EA122" w14:textId="77777777"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0398A046" w14:textId="77777777"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114947EB" w14:textId="77777777"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4358B579" w14:textId="77777777"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3D36B827" w14:textId="77777777"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774377CC" w14:textId="5EC036A1" w:rsidR="00CD08E6" w:rsidRPr="003A5BA7" w:rsidRDefault="00CD08E6" w:rsidP="00CD08E6">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972D62">
        <w:t>RFC 8864</w:t>
      </w:r>
      <w:r w:rsidRPr="003A5BA7">
        <w:t> [65]; and</w:t>
      </w:r>
    </w:p>
    <w:p w14:paraId="7257BFD2" w14:textId="77777777" w:rsidR="00CD08E6" w:rsidRDefault="00CD08E6" w:rsidP="00CD08E6">
      <w:pPr>
        <w:pStyle w:val="B1"/>
      </w:pPr>
      <w:r>
        <w:t>6)</w:t>
      </w:r>
      <w:r>
        <w:tab/>
        <w:t>if all of the following conditions apply:</w:t>
      </w:r>
    </w:p>
    <w:p w14:paraId="2B66DF17" w14:textId="77777777"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4893C51" w14:textId="77777777"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3FDBA36D" w14:textId="77777777" w:rsidR="00CD08E6" w:rsidRDefault="00CD08E6" w:rsidP="00CD08E6">
      <w:pPr>
        <w:pStyle w:val="B2"/>
      </w:pPr>
      <w:r>
        <w:t>-</w:t>
      </w:r>
      <w:r>
        <w:tab/>
      </w:r>
      <w:r w:rsidRPr="003A5BA7">
        <w:t xml:space="preserve">no corresponding </w:t>
      </w:r>
      <w:r>
        <w:t>SIP/</w:t>
      </w:r>
      <w:r w:rsidRPr="003A5BA7">
        <w:t xml:space="preserve">SDP </w:t>
      </w:r>
      <w:r>
        <w:t>information is received in due time;</w:t>
      </w:r>
    </w:p>
    <w:p w14:paraId="681968AF" w14:textId="77777777" w:rsidR="00CD08E6" w:rsidRPr="00BB5F6C" w:rsidRDefault="00CD08E6" w:rsidP="00CD08E6">
      <w:pPr>
        <w:pStyle w:val="B1"/>
        <w:ind w:firstLine="0"/>
      </w:pPr>
      <w:bookmarkStart w:id="260" w:name="_PERM_MCCTEMPBM_CRPT02920020___3"/>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bookmarkEnd w:id="260"/>
    <w:p w14:paraId="31D1E47B" w14:textId="219C20C2" w:rsidR="00CD08E6" w:rsidRPr="003A5BA7" w:rsidRDefault="00CD08E6" w:rsidP="00CD08E6">
      <w:pPr>
        <w:pStyle w:val="NO"/>
      </w:pPr>
      <w:r w:rsidRPr="008155FC">
        <w:t>NOTE 3:</w:t>
      </w:r>
      <w:r w:rsidRPr="008155FC">
        <w:tab/>
      </w:r>
      <w:r w:rsidRPr="00360649">
        <w:t xml:space="preserve">According to IETF </w:t>
      </w:r>
      <w:r w:rsidR="00972D62">
        <w:t>RFC 8864</w:t>
      </w:r>
      <w:r w:rsidR="00597563">
        <w:t> </w:t>
      </w:r>
      <w:r w:rsidR="00597563"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C371388" w14:textId="77777777" w:rsidR="00CD08E6" w:rsidRPr="003A5BA7" w:rsidRDefault="00CD08E6" w:rsidP="000F684F">
      <w:pPr>
        <w:pStyle w:val="Heading5"/>
        <w:rPr>
          <w:lang w:eastAsia="zh-CN"/>
        </w:rPr>
      </w:pPr>
      <w:bookmarkStart w:id="261" w:name="_Toc11327383"/>
      <w:bookmarkStart w:id="262" w:name="_Toc27251448"/>
      <w:bookmarkStart w:id="263" w:name="_Toc208981677"/>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61"/>
      <w:bookmarkEnd w:id="262"/>
      <w:bookmarkEnd w:id="263"/>
    </w:p>
    <w:p w14:paraId="47F521DF" w14:textId="77777777" w:rsidR="00CD08E6" w:rsidRPr="003A5BA7" w:rsidRDefault="00CD08E6" w:rsidP="00CD08E6">
      <w:r w:rsidRPr="003A5BA7">
        <w:t>When the eP-CSCF (IMS-ALG) receives</w:t>
      </w:r>
      <w:r>
        <w:t>:</w:t>
      </w:r>
    </w:p>
    <w:p w14:paraId="22213D35" w14:textId="435E0E02"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972D62">
        <w:t>RFC 8864</w:t>
      </w:r>
      <w:r w:rsidRPr="00BB5F6C">
        <w:t> [65] (i.e. media line with port zero)</w:t>
      </w:r>
      <w:r>
        <w:t>;</w:t>
      </w:r>
      <w:r w:rsidRPr="003A5BA7">
        <w:t xml:space="preserve"> or</w:t>
      </w:r>
    </w:p>
    <w:p w14:paraId="7035E1E2" w14:textId="77777777"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5E278DD1" w14:textId="77777777" w:rsidR="00CD08E6" w:rsidRPr="003A5BA7" w:rsidRDefault="00CD08E6" w:rsidP="00CD08E6">
      <w:pPr>
        <w:rPr>
          <w:lang w:eastAsia="ja-JP"/>
        </w:rPr>
      </w:pPr>
      <w:r w:rsidRPr="003A5BA7">
        <w:t>then the eP-CSCF (IMS-ALG)</w:t>
      </w:r>
      <w:r w:rsidRPr="003A5BA7">
        <w:rPr>
          <w:lang w:eastAsia="ja-JP"/>
        </w:rPr>
        <w:t>:</w:t>
      </w:r>
    </w:p>
    <w:p w14:paraId="2E78685D" w14:textId="77777777"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14:paraId="5C487EAA" w14:textId="77777777"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64303984" w14:textId="77777777"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291B5D2A" w14:textId="77777777"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19D1D06E" w14:textId="77777777"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135B9F8" w14:textId="61C512F3"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972D62">
        <w:t>RFC 8864</w:t>
      </w:r>
      <w:r w:rsidRPr="003A5BA7">
        <w:t> [65] (i.e. media line with port zero</w:t>
      </w:r>
      <w:r>
        <w:t>)</w:t>
      </w:r>
      <w:r w:rsidRPr="003A5BA7">
        <w:t>.</w:t>
      </w:r>
    </w:p>
    <w:p w14:paraId="252C26CD" w14:textId="77777777" w:rsidR="00CD08E6" w:rsidRPr="003A5BA7" w:rsidRDefault="00CD08E6" w:rsidP="00CD08E6">
      <w:r w:rsidRPr="003A5BA7">
        <w:t xml:space="preserve">When the eP-CSCF (IMS-ALG) requests the eIMS-AGW to release an entire </w:t>
      </w:r>
      <w:r>
        <w:t>H.248 S</w:t>
      </w:r>
      <w:r w:rsidRPr="003A5BA7">
        <w:t xml:space="preserve">tream group or termination associated with an SCTP </w:t>
      </w:r>
      <w:r>
        <w:t>A</w:t>
      </w:r>
      <w:r w:rsidRPr="003A5BA7">
        <w:t>ssociation, then the eIMS-AGW should execute appropriate bearer control procedures to release the DTLS connection.</w:t>
      </w:r>
    </w:p>
    <w:p w14:paraId="29D959CB" w14:textId="77777777" w:rsidR="00CD08E6" w:rsidRPr="00BB5F6C" w:rsidRDefault="00CD08E6" w:rsidP="00CD08E6">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125699FD" w14:textId="77777777"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1F5E3F33" w14:textId="77777777" w:rsidR="00CD08E6" w:rsidRDefault="00CD08E6" w:rsidP="000F684F">
      <w:pPr>
        <w:pStyle w:val="Heading4"/>
        <w:rPr>
          <w:rFonts w:eastAsia="SimSun"/>
        </w:rPr>
      </w:pPr>
      <w:bookmarkStart w:id="264" w:name="_Toc11327384"/>
      <w:bookmarkStart w:id="265" w:name="_Toc27251449"/>
      <w:bookmarkStart w:id="266" w:name="_Toc208981678"/>
      <w:r>
        <w:rPr>
          <w:rFonts w:eastAsia="SimSun"/>
        </w:rPr>
        <w:t>5.20.2.4</w:t>
      </w:r>
      <w:r w:rsidRPr="00DC1C99">
        <w:rPr>
          <w:rFonts w:eastAsia="SimSun"/>
        </w:rPr>
        <w:tab/>
      </w:r>
      <w:r>
        <w:rPr>
          <w:rFonts w:eastAsia="SimSun"/>
        </w:rPr>
        <w:t>MSRP within WebRTC data channel</w:t>
      </w:r>
      <w:bookmarkEnd w:id="264"/>
      <w:bookmarkEnd w:id="265"/>
      <w:bookmarkEnd w:id="266"/>
    </w:p>
    <w:p w14:paraId="7DAB5B85" w14:textId="77777777" w:rsidR="00CD08E6" w:rsidRPr="00475105" w:rsidRDefault="00CD08E6" w:rsidP="00CD08E6">
      <w:pPr>
        <w:rPr>
          <w:rFonts w:eastAsia="SimSun"/>
        </w:rPr>
      </w:pPr>
      <w:r>
        <w:rPr>
          <w:rFonts w:eastAsia="SimSun"/>
        </w:rPr>
        <w:t>See clause 5.19.6.</w:t>
      </w:r>
    </w:p>
    <w:p w14:paraId="31E2EEE9" w14:textId="77777777" w:rsidR="00CD08E6" w:rsidRPr="00DC4526" w:rsidRDefault="00CD08E6" w:rsidP="000F684F">
      <w:pPr>
        <w:pStyle w:val="Heading4"/>
        <w:rPr>
          <w:rFonts w:eastAsia="SimSun"/>
        </w:rPr>
      </w:pPr>
      <w:bookmarkStart w:id="267" w:name="_Toc11327385"/>
      <w:bookmarkStart w:id="268" w:name="_Toc27251450"/>
      <w:bookmarkStart w:id="269" w:name="_Toc208981679"/>
      <w:r>
        <w:rPr>
          <w:rFonts w:eastAsia="SimSun"/>
        </w:rPr>
        <w:lastRenderedPageBreak/>
        <w:t>5.20.2.5</w:t>
      </w:r>
      <w:r w:rsidRPr="00DC4526">
        <w:rPr>
          <w:rFonts w:eastAsia="SimSun"/>
        </w:rPr>
        <w:tab/>
      </w:r>
      <w:r>
        <w:t>Void</w:t>
      </w:r>
      <w:bookmarkEnd w:id="267"/>
      <w:bookmarkEnd w:id="268"/>
      <w:bookmarkEnd w:id="269"/>
    </w:p>
    <w:p w14:paraId="69F42234" w14:textId="77777777" w:rsidR="00CD08E6" w:rsidRPr="00DC4526" w:rsidRDefault="00CD08E6" w:rsidP="000F684F">
      <w:pPr>
        <w:pStyle w:val="Heading4"/>
        <w:rPr>
          <w:rFonts w:eastAsia="SimSun"/>
        </w:rPr>
      </w:pPr>
      <w:bookmarkStart w:id="270" w:name="_Toc11327386"/>
      <w:bookmarkStart w:id="271" w:name="_Toc27251451"/>
      <w:bookmarkStart w:id="272" w:name="_Toc208981680"/>
      <w:r>
        <w:rPr>
          <w:rFonts w:eastAsia="SimSun"/>
        </w:rPr>
        <w:t>5.20.2.6</w:t>
      </w:r>
      <w:r w:rsidRPr="00DC4526">
        <w:rPr>
          <w:rFonts w:eastAsia="SimSun"/>
        </w:rPr>
        <w:tab/>
        <w:t>T.140 within WebRTC data channel</w:t>
      </w:r>
      <w:bookmarkEnd w:id="270"/>
      <w:bookmarkEnd w:id="271"/>
      <w:bookmarkEnd w:id="272"/>
    </w:p>
    <w:p w14:paraId="55D1229F" w14:textId="1E5A5FAB" w:rsidR="00CD08E6" w:rsidRPr="00DC4526" w:rsidRDefault="00CD08E6" w:rsidP="00CD08E6">
      <w:bookmarkStart w:id="273"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972D62">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5329FFA8" w14:textId="77777777" w:rsidR="00CD08E6" w:rsidRPr="00DC4526" w:rsidRDefault="00CD08E6" w:rsidP="00CD08E6">
      <w:r w:rsidRPr="00DC4526">
        <w:t>T.140 within a data channel is identified via the "t140" value of the "subprotocol" parameter of the SDP "a=dcmap" attribute.</w:t>
      </w:r>
    </w:p>
    <w:p w14:paraId="0D41BE54" w14:textId="77777777"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2E2F5E61" w14:textId="77777777"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6A447C1D" w14:textId="77777777" w:rsidR="00CD08E6" w:rsidRDefault="00CD08E6" w:rsidP="00CD08E6">
      <w:r w:rsidRPr="00DC4526">
        <w:t>For the termination toward the IMS core network, the eIMS-ALG</w:t>
      </w:r>
      <w:r>
        <w:t>:</w:t>
      </w:r>
    </w:p>
    <w:p w14:paraId="605A4C4F" w14:textId="77777777" w:rsidR="00CD08E6" w:rsidRPr="00DC4526" w:rsidRDefault="00CD08E6" w:rsidP="00CD08E6">
      <w:pPr>
        <w:pStyle w:val="B1"/>
      </w:pPr>
      <w:r w:rsidRPr="00DC4526">
        <w:t>-</w:t>
      </w:r>
      <w:r w:rsidRPr="00DC4526">
        <w:tab/>
        <w:t>shall provision "RTP/AVP" or "RTP/AVPF" as transport and the "t140" payload type</w:t>
      </w:r>
      <w:r>
        <w:t>;</w:t>
      </w:r>
    </w:p>
    <w:p w14:paraId="032E627F" w14:textId="77777777" w:rsidR="00CD08E6" w:rsidRDefault="00CD08E6" w:rsidP="00CD08E6">
      <w:pPr>
        <w:pStyle w:val="B1"/>
      </w:pPr>
      <w:r w:rsidRPr="00DC4526">
        <w:t>-</w:t>
      </w:r>
      <w:r w:rsidRPr="00DC4526">
        <w:tab/>
        <w:t>shall de-encapsulate the SDP "fmtp:</w:t>
      </w:r>
      <w:r>
        <w:t xml:space="preserve">t140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14:paraId="258555EA" w14:textId="77777777" w:rsidR="00CD08E6" w:rsidRDefault="00CD08E6" w:rsidP="00CD08E6">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073DB932" w14:textId="77777777"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14:paraId="65F66CB5" w14:textId="77777777"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39B548C6" w14:textId="77777777"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14:paraId="7AB5B8C8" w14:textId="77777777"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287EBD3B" w14:textId="77777777"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14:paraId="212E3B8E" w14:textId="77777777" w:rsidR="00CD08E6" w:rsidRPr="00DC4526" w:rsidRDefault="00CD08E6" w:rsidP="00CD08E6">
      <w:r w:rsidRPr="00DC4526">
        <w:t>The eIMS-AGW should handle T.140 protocol layer in the following application specific manner:</w:t>
      </w:r>
    </w:p>
    <w:p w14:paraId="05AF7621" w14:textId="77777777"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375384AA" w14:textId="77777777"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14:paraId="1A153BD6" w14:textId="77777777"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3BA53E8F" w14:textId="77777777" w:rsidR="00CD08E6" w:rsidRPr="00287F73" w:rsidRDefault="00CD08E6" w:rsidP="000F684F">
      <w:pPr>
        <w:pStyle w:val="Heading3"/>
      </w:pPr>
      <w:bookmarkStart w:id="274" w:name="_Toc27251452"/>
      <w:bookmarkStart w:id="275" w:name="_Toc208981681"/>
      <w:r>
        <w:t>5.20.3</w:t>
      </w:r>
      <w:r w:rsidRPr="00287F73">
        <w:tab/>
        <w:t>Media Plane Optimization</w:t>
      </w:r>
      <w:bookmarkEnd w:id="273"/>
      <w:bookmarkEnd w:id="274"/>
      <w:bookmarkEnd w:id="275"/>
    </w:p>
    <w:p w14:paraId="4D5DC82B" w14:textId="77777777" w:rsidR="00CD08E6" w:rsidRPr="00287F73" w:rsidRDefault="00CD08E6" w:rsidP="000F684F">
      <w:pPr>
        <w:pStyle w:val="Heading4"/>
      </w:pPr>
      <w:bookmarkStart w:id="276" w:name="_Toc11327388"/>
      <w:bookmarkStart w:id="277" w:name="_Toc27251453"/>
      <w:bookmarkStart w:id="278" w:name="_Toc208981682"/>
      <w:r>
        <w:t>5.20.3</w:t>
      </w:r>
      <w:r w:rsidRPr="00287F73">
        <w:t>.1</w:t>
      </w:r>
      <w:r w:rsidRPr="00287F73">
        <w:tab/>
        <w:t>General</w:t>
      </w:r>
      <w:bookmarkEnd w:id="276"/>
      <w:bookmarkEnd w:id="277"/>
      <w:bookmarkEnd w:id="278"/>
    </w:p>
    <w:p w14:paraId="21D4F9C2" w14:textId="77777777"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027E3CAE" w14:textId="77777777" w:rsidR="00CD08E6" w:rsidRDefault="00CD08E6" w:rsidP="00CD08E6">
      <w:pPr>
        <w:pStyle w:val="NO"/>
      </w:pPr>
      <w:r>
        <w:t>NOTE 1:</w:t>
      </w:r>
      <w:r>
        <w:tab/>
        <w:t>Terminating the DTLS protocol layer for all calls can improve the transparency of LI.</w:t>
      </w:r>
    </w:p>
    <w:p w14:paraId="3FEA9157" w14:textId="77777777" w:rsidR="00CD08E6" w:rsidRDefault="00CD08E6" w:rsidP="00CD08E6">
      <w:pPr>
        <w:pStyle w:val="NO"/>
      </w:pPr>
      <w:r>
        <w:lastRenderedPageBreak/>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B51A2CD" w14:textId="77777777" w:rsidR="00597563"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79" w:name="_Toc11327389"/>
      <w:bookmarkStart w:id="280" w:name="_Toc27251454"/>
    </w:p>
    <w:p w14:paraId="53AA4E08" w14:textId="65DF87E2" w:rsidR="00CD08E6" w:rsidRPr="00287F73" w:rsidRDefault="00CD08E6" w:rsidP="000F684F">
      <w:pPr>
        <w:pStyle w:val="Heading4"/>
      </w:pPr>
      <w:bookmarkStart w:id="281" w:name="_Toc208981683"/>
      <w:r>
        <w:t>5.20.3</w:t>
      </w:r>
      <w:r w:rsidRPr="00287F73">
        <w:t>.2</w:t>
      </w:r>
      <w:r w:rsidRPr="00287F73">
        <w:tab/>
        <w:t>WIC originating call</w:t>
      </w:r>
      <w:bookmarkEnd w:id="279"/>
      <w:bookmarkEnd w:id="280"/>
      <w:bookmarkEnd w:id="281"/>
    </w:p>
    <w:p w14:paraId="47806DAF" w14:textId="77777777"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4FCB82E" w14:textId="77777777"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14:paraId="0E327BE1"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41C71EEF" w14:textId="77777777"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0EFA9982" w14:textId="77777777"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3EDFCC2B" w14:textId="77777777"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2AA87373" w14:textId="77777777" w:rsidR="00CD08E6" w:rsidRPr="000473D7" w:rsidRDefault="00CD08E6" w:rsidP="00CD08E6">
      <w:pPr>
        <w:pStyle w:val="B2"/>
      </w:pPr>
      <w:r w:rsidRPr="000473D7">
        <w:t>b)</w:t>
      </w:r>
      <w:r w:rsidRPr="000473D7">
        <w:tab/>
        <w:t>request from the eIMS-AGW a certificate fingerprint for that stream endpoint or termination;</w:t>
      </w:r>
    </w:p>
    <w:p w14:paraId="1B61D6D9" w14:textId="77777777"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14:paraId="137C1508" w14:textId="77777777"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A3F915A" w14:textId="77777777"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13B7DB13" w14:textId="77777777" w:rsidR="00CD08E6" w:rsidRPr="000473D7" w:rsidRDefault="00CD08E6" w:rsidP="00CD08E6">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0F5C3648" w14:textId="77777777"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5F9B1B7B" w14:textId="77777777"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5C7A27C8" w14:textId="77777777" w:rsidR="00CD08E6" w:rsidRPr="000473D7" w:rsidRDefault="00CD08E6" w:rsidP="00CD08E6">
      <w:pPr>
        <w:pStyle w:val="B2"/>
      </w:pPr>
      <w:r w:rsidRPr="000473D7">
        <w:lastRenderedPageBreak/>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55550549"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B8B55C"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7E125D37" w14:textId="77777777"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218EFC2C" w14:textId="77777777"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14:paraId="056CDAC3" w14:textId="77777777"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C1115D9" w14:textId="77777777" w:rsidR="00CD08E6" w:rsidRPr="000473D7" w:rsidRDefault="00CD08E6" w:rsidP="00CD08E6">
      <w:pPr>
        <w:pStyle w:val="B3"/>
      </w:pPr>
      <w:r w:rsidRPr="000473D7">
        <w:t>d)</w:t>
      </w:r>
      <w:r w:rsidRPr="000473D7">
        <w:tab/>
        <w:t>reserve a stream endpoint or termination towards the WIC with "UDP/DTLS" as transport protocol;</w:t>
      </w:r>
    </w:p>
    <w:p w14:paraId="768009B5" w14:textId="77777777"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290169D4" w14:textId="77777777" w:rsidR="00CD08E6" w:rsidRPr="000473D7" w:rsidRDefault="00CD08E6" w:rsidP="00CD08E6">
      <w:pPr>
        <w:pStyle w:val="B3"/>
      </w:pPr>
      <w:r w:rsidRPr="000473D7">
        <w:t>f)</w:t>
      </w:r>
      <w:r w:rsidRPr="000473D7">
        <w:tab/>
        <w:t>request from the eIMS-AGW a certificate fingerprint for the stream endpoint or termination towards the WIC;</w:t>
      </w:r>
    </w:p>
    <w:p w14:paraId="3645B445" w14:textId="77777777"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2B219522" w14:textId="77777777"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4262F991" w14:textId="77777777"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6A0CFCB3" w14:textId="77777777"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0F4754BE" w14:textId="77777777"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14:paraId="3E8ABE36"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14:paraId="6BAFF881" w14:textId="77777777" w:rsidR="00CD08E6" w:rsidRPr="000473D7" w:rsidRDefault="00CD08E6" w:rsidP="00CD08E6">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58DD535D" w14:textId="77777777" w:rsidR="00CD08E6" w:rsidRPr="00287F73" w:rsidRDefault="00CD08E6" w:rsidP="000F684F">
      <w:pPr>
        <w:pStyle w:val="Heading4"/>
      </w:pPr>
      <w:bookmarkStart w:id="282" w:name="_Toc11327390"/>
      <w:bookmarkStart w:id="283" w:name="_Toc27251455"/>
      <w:bookmarkStart w:id="284" w:name="_Toc208981684"/>
      <w:r>
        <w:t>5.20.3</w:t>
      </w:r>
      <w:r w:rsidRPr="00287F73">
        <w:t>.3</w:t>
      </w:r>
      <w:r w:rsidRPr="00287F73">
        <w:tab/>
        <w:t>WIC terminating call</w:t>
      </w:r>
      <w:bookmarkEnd w:id="282"/>
      <w:bookmarkEnd w:id="283"/>
      <w:bookmarkEnd w:id="284"/>
    </w:p>
    <w:p w14:paraId="3DD40335" w14:textId="77777777"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098BDBBA" w14:textId="77777777" w:rsidR="00CD08E6" w:rsidRPr="000473D7" w:rsidRDefault="00CD08E6" w:rsidP="00CD08E6">
      <w:pPr>
        <w:pStyle w:val="B1"/>
      </w:pPr>
      <w:r w:rsidRPr="000473D7">
        <w:lastRenderedPageBreak/>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55792F62" w14:textId="77777777" w:rsidR="00CD08E6" w:rsidRPr="000473D7" w:rsidRDefault="00CD08E6" w:rsidP="00CD08E6">
      <w:pPr>
        <w:pStyle w:val="B2"/>
      </w:pPr>
      <w:r w:rsidRPr="000473D7">
        <w:t>1.</w:t>
      </w:r>
      <w:r w:rsidRPr="000473D7">
        <w:tab/>
        <w:t>reserve a termination or stream endpoint towards the WIC related to that media line;</w:t>
      </w:r>
    </w:p>
    <w:p w14:paraId="251BA103"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FFCC4D6"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0F1809EE" w14:textId="77777777"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14:paraId="2841AE2D" w14:textId="77777777"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14:paraId="7AC3CF75" w14:textId="77777777" w:rsidR="00CD08E6" w:rsidRPr="000473D7" w:rsidRDefault="00CD08E6" w:rsidP="00CD08E6">
      <w:pPr>
        <w:pStyle w:val="B3"/>
      </w:pPr>
      <w:r w:rsidRPr="000473D7">
        <w:t>b)</w:t>
      </w:r>
      <w:r w:rsidRPr="000473D7">
        <w:tab/>
        <w:t>request from the eIMS-AGW a certificate fingerprint for the stream endpoint or termination towards the WIC;</w:t>
      </w:r>
    </w:p>
    <w:p w14:paraId="44FAB6E9" w14:textId="77777777"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14:paraId="6147E8C7" w14:textId="77777777" w:rsidR="00CD08E6" w:rsidRDefault="00CD08E6" w:rsidP="00CD08E6">
      <w:pPr>
        <w:pStyle w:val="B3"/>
      </w:pPr>
      <w:r w:rsidRPr="000473D7">
        <w:t>d)</w:t>
      </w:r>
      <w:r w:rsidRPr="000473D7">
        <w:tab/>
        <w:t>do not provide the fingerprint received in the SDP offer in the corresponding "tra-att" SDP attributes towards the WIC;</w:t>
      </w:r>
    </w:p>
    <w:p w14:paraId="1EB9F5DC" w14:textId="77777777"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F19AB0C" w14:textId="77777777"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14:paraId="76C3D90D"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14:paraId="526AC4ED" w14:textId="77777777"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511A604" w14:textId="77777777"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14:paraId="711AD333" w14:textId="77777777" w:rsidR="00CD08E6" w:rsidRPr="000473D7" w:rsidRDefault="00CD08E6" w:rsidP="00CD08E6">
      <w:pPr>
        <w:pStyle w:val="B1"/>
      </w:pPr>
      <w:r w:rsidRPr="000473D7">
        <w:t>-</w:t>
      </w:r>
      <w:r w:rsidRPr="000473D7">
        <w:tab/>
        <w:t>for each media line in the received SDP answer:</w:t>
      </w:r>
    </w:p>
    <w:p w14:paraId="2D252D03"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63C8BB5"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5BC85A65" w14:textId="77777777"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040C503" w14:textId="77777777"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14:paraId="3FD2C248" w14:textId="77777777"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14:paraId="137414DB" w14:textId="77777777" w:rsidR="00CD08E6" w:rsidRPr="000473D7" w:rsidRDefault="00CD08E6" w:rsidP="00CD08E6">
      <w:pPr>
        <w:pStyle w:val="B3"/>
      </w:pPr>
      <w:r>
        <w:lastRenderedPageBreak/>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6750E116" w14:textId="77777777"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24D7E66E" w14:textId="77777777"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09AFD0D9" w14:textId="77777777"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8EBC1DD" w14:textId="77777777"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47791B7E" w14:textId="77777777"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14:paraId="0C20934F"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58BFEBB4" w14:textId="77777777" w:rsidR="00CD08E6" w:rsidRDefault="00CD08E6" w:rsidP="000F684F">
      <w:pPr>
        <w:pStyle w:val="Heading2"/>
      </w:pPr>
      <w:bookmarkStart w:id="285" w:name="_Toc11327391"/>
      <w:bookmarkStart w:id="286" w:name="_Toc27251456"/>
      <w:bookmarkStart w:id="287" w:name="_Toc208981685"/>
      <w:r>
        <w:t>5.21</w:t>
      </w:r>
      <w:r w:rsidRPr="00EC43D8">
        <w:tab/>
      </w:r>
      <w:r>
        <w:t>Alternate C</w:t>
      </w:r>
      <w:r w:rsidRPr="00494DD3">
        <w:t xml:space="preserve">onnection (ALTC) </w:t>
      </w:r>
      <w:r>
        <w:t>A</w:t>
      </w:r>
      <w:r w:rsidRPr="00494DD3">
        <w:t xml:space="preserve">ddresses </w:t>
      </w:r>
      <w:r>
        <w:t>M</w:t>
      </w:r>
      <w:r w:rsidRPr="00494DD3">
        <w:t>anagement</w:t>
      </w:r>
      <w:bookmarkEnd w:id="285"/>
      <w:bookmarkEnd w:id="286"/>
      <w:bookmarkEnd w:id="287"/>
    </w:p>
    <w:p w14:paraId="55C24676" w14:textId="77777777" w:rsidR="00CD08E6" w:rsidRDefault="00CD08E6" w:rsidP="000F684F">
      <w:pPr>
        <w:pStyle w:val="Heading3"/>
      </w:pPr>
      <w:bookmarkStart w:id="288" w:name="_Toc11327392"/>
      <w:bookmarkStart w:id="289" w:name="_Toc27251457"/>
      <w:bookmarkStart w:id="290" w:name="_Toc208981686"/>
      <w:r>
        <w:t>5.21.1</w:t>
      </w:r>
      <w:r w:rsidRPr="00EC43D8">
        <w:tab/>
      </w:r>
      <w:r>
        <w:t>General</w:t>
      </w:r>
      <w:bookmarkEnd w:id="288"/>
      <w:bookmarkEnd w:id="289"/>
      <w:bookmarkEnd w:id="290"/>
    </w:p>
    <w:p w14:paraId="1915F031" w14:textId="2425A442" w:rsidR="00CD08E6" w:rsidRDefault="00CD08E6" w:rsidP="00CD08E6">
      <w:r>
        <w:t>The IMS-ALG and the IMS-AGW may support the functionalities related to the support of the ALTC functionality as specified in IETF RFC 6947</w:t>
      </w:r>
      <w:r w:rsidR="00597563">
        <w:t> [</w:t>
      </w:r>
      <w:r>
        <w:t>59] and 3GPP TS 24.229 [11] to support dual stack UEs. The present clause describes the requirements for P-CSCF (IMS-ALG) and IMS-AGW when the ALTC procedures are supported.</w:t>
      </w:r>
    </w:p>
    <w:p w14:paraId="79AC3AAD" w14:textId="77777777" w:rsidR="00CD08E6" w:rsidRDefault="00CD08E6" w:rsidP="00CD08E6">
      <w:pPr>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5F53E57F" w14:textId="77777777" w:rsidR="00CD08E6" w:rsidRPr="00AA357A" w:rsidRDefault="00CD08E6" w:rsidP="000F684F">
      <w:pPr>
        <w:pStyle w:val="Heading2"/>
      </w:pPr>
      <w:bookmarkStart w:id="291" w:name="_Toc11327393"/>
      <w:bookmarkStart w:id="292" w:name="_Toc27251458"/>
      <w:bookmarkStart w:id="293" w:name="_Toc208981687"/>
      <w:r w:rsidRPr="00AA357A">
        <w:t>5.2</w:t>
      </w:r>
      <w:r>
        <w:t>2</w:t>
      </w:r>
      <w:r w:rsidRPr="00AA357A">
        <w:tab/>
        <w:t>Video Region-of-Interest (ROI)</w:t>
      </w:r>
      <w:bookmarkEnd w:id="291"/>
      <w:bookmarkEnd w:id="292"/>
      <w:bookmarkEnd w:id="293"/>
    </w:p>
    <w:p w14:paraId="309833A5" w14:textId="77777777" w:rsidR="00CD08E6" w:rsidRPr="00AA357A" w:rsidRDefault="00CD08E6" w:rsidP="000F684F">
      <w:pPr>
        <w:pStyle w:val="Heading3"/>
      </w:pPr>
      <w:bookmarkStart w:id="294" w:name="_Toc11327394"/>
      <w:bookmarkStart w:id="295" w:name="_Toc27251459"/>
      <w:bookmarkStart w:id="296" w:name="_Toc208981688"/>
      <w:r w:rsidRPr="00AA357A">
        <w:t>5.2</w:t>
      </w:r>
      <w:r>
        <w:t>2</w:t>
      </w:r>
      <w:r w:rsidRPr="00AA357A">
        <w:t>.1</w:t>
      </w:r>
      <w:r w:rsidRPr="00AA357A">
        <w:tab/>
        <w:t>General</w:t>
      </w:r>
      <w:bookmarkEnd w:id="294"/>
      <w:bookmarkEnd w:id="295"/>
      <w:bookmarkEnd w:id="296"/>
    </w:p>
    <w:p w14:paraId="5A021A1B" w14:textId="77777777" w:rsidR="00CD08E6" w:rsidRPr="006D6F6F" w:rsidRDefault="00CD08E6" w:rsidP="00CD08E6">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1DB05D7F" w14:textId="77777777" w:rsidR="00CD08E6" w:rsidRDefault="00CD08E6" w:rsidP="000F684F">
      <w:pPr>
        <w:pStyle w:val="Heading3"/>
      </w:pPr>
      <w:bookmarkStart w:id="297" w:name="_Toc11327395"/>
      <w:bookmarkStart w:id="298" w:name="_Toc27251460"/>
      <w:bookmarkStart w:id="299" w:name="_Toc208981689"/>
      <w:r w:rsidRPr="00AA357A">
        <w:t>5.2</w:t>
      </w:r>
      <w:r>
        <w:t>2</w:t>
      </w:r>
      <w:r w:rsidRPr="00AA357A">
        <w:t>.2</w:t>
      </w:r>
      <w:r w:rsidRPr="00AA357A">
        <w:tab/>
        <w:t>"Far End Camera Control" mode</w:t>
      </w:r>
      <w:bookmarkEnd w:id="297"/>
      <w:bookmarkEnd w:id="298"/>
      <w:bookmarkEnd w:id="299"/>
    </w:p>
    <w:p w14:paraId="11FF82E4" w14:textId="77777777"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124D2FAF" w14:textId="77777777"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362B11A9" w14:textId="77777777"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D514601" w14:textId="77777777" w:rsidR="00CD08E6" w:rsidRPr="000E1A81" w:rsidRDefault="00CD08E6" w:rsidP="00CD08E6">
      <w:pPr>
        <w:pStyle w:val="NO"/>
      </w:pPr>
      <w:r w:rsidRPr="000E1A81">
        <w:t>NOTE 1:</w:t>
      </w:r>
      <w:r w:rsidRPr="000E1A81">
        <w:tab/>
        <w:t>There may be one media type "application/h224" "m=" line for each video "m=" line.</w:t>
      </w:r>
    </w:p>
    <w:p w14:paraId="21F76464" w14:textId="77777777" w:rsidR="00CD08E6" w:rsidRDefault="00CD08E6" w:rsidP="00CD08E6">
      <w:pPr>
        <w:pStyle w:val="B1"/>
      </w:pPr>
      <w:r w:rsidRPr="000E1A81">
        <w:lastRenderedPageBreak/>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AD30381" w14:textId="77777777"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7C3A4806" w14:textId="77777777" w:rsidR="00CD08E6" w:rsidRDefault="00CD08E6" w:rsidP="00CD08E6">
      <w:r w:rsidRPr="00450001">
        <w:t>The IMS-AGW shall then</w:t>
      </w:r>
      <w:r>
        <w:t>:</w:t>
      </w:r>
    </w:p>
    <w:p w14:paraId="62E9F80D" w14:textId="77777777"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14:paraId="44DDFDE3" w14:textId="77777777" w:rsidR="00CD08E6" w:rsidRPr="00450001" w:rsidRDefault="00CD08E6" w:rsidP="00CD08E6">
      <w:pPr>
        <w:pStyle w:val="B1"/>
      </w:pPr>
      <w:r>
        <w:t>-</w:t>
      </w:r>
      <w:r>
        <w:tab/>
      </w:r>
      <w:r w:rsidRPr="00450001">
        <w:t>forward transparently RTP/UDP packets (with the transparent (H.224)-PDU) between the incoming and outgoing network.</w:t>
      </w:r>
    </w:p>
    <w:p w14:paraId="1361CE46" w14:textId="77777777" w:rsidR="00CD08E6" w:rsidRDefault="00CD08E6" w:rsidP="000F684F">
      <w:pPr>
        <w:pStyle w:val="Heading3"/>
      </w:pPr>
      <w:bookmarkStart w:id="300" w:name="_Toc11327396"/>
      <w:bookmarkStart w:id="301" w:name="_Toc27251461"/>
      <w:bookmarkStart w:id="302" w:name="_Toc208981690"/>
      <w:r w:rsidRPr="00AA357A">
        <w:t>5.2</w:t>
      </w:r>
      <w:r>
        <w:t>2</w:t>
      </w:r>
      <w:r w:rsidRPr="00AA357A">
        <w:t>.3</w:t>
      </w:r>
      <w:r w:rsidRPr="00AA357A">
        <w:tab/>
        <w:t>"Predefined ROI" mode</w:t>
      </w:r>
      <w:bookmarkEnd w:id="300"/>
      <w:bookmarkEnd w:id="301"/>
      <w:bookmarkEnd w:id="302"/>
    </w:p>
    <w:p w14:paraId="2A3320FB"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068516F4" w14:textId="77777777" w:rsidR="00CD08E6" w:rsidRDefault="00CD08E6" w:rsidP="00CD08E6">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ACE32FB"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1386A4B2" w14:textId="77777777"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F690E84" w14:textId="77777777"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604BB856" w14:textId="77777777" w:rsidR="00597563" w:rsidRPr="004B7AAF" w:rsidRDefault="00CD08E6" w:rsidP="00CD08E6">
      <w:pPr>
        <w:pStyle w:val="NO"/>
      </w:pPr>
      <w:r w:rsidRPr="000E1A81">
        <w:t>NOTE</w:t>
      </w:r>
      <w:r>
        <w:t> 1</w:t>
      </w:r>
      <w:r w:rsidRPr="000E1A81">
        <w:t>:</w:t>
      </w:r>
      <w:r w:rsidRPr="000E1A81">
        <w:tab/>
      </w:r>
      <w:r>
        <w:t>The RTCP control flow contains multiple RTCP packet types.</w:t>
      </w:r>
    </w:p>
    <w:p w14:paraId="07286AA8" w14:textId="53EBA6B0"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49067C1" w14:textId="77777777"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2E91DD9"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642AD34A"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F8A655" w14:textId="77777777"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3311ECA9" w14:textId="77777777" w:rsidR="00CD08E6" w:rsidRPr="000E1A81" w:rsidRDefault="00CD08E6" w:rsidP="00CD08E6">
      <w:r w:rsidRPr="000E1A81">
        <w:t>If the IMS-AGW has been instructed to pass on the extended RTP header for predefined ROI as described above for both incoming and outgoing terminations then:</w:t>
      </w:r>
    </w:p>
    <w:p w14:paraId="51B0EACE" w14:textId="77777777"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14:paraId="0B2CD1C2" w14:textId="77777777"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5177A8B0" w14:textId="77777777" w:rsidR="00CD08E6" w:rsidRPr="00AA357A" w:rsidRDefault="00CD08E6" w:rsidP="000F684F">
      <w:pPr>
        <w:pStyle w:val="Heading3"/>
      </w:pPr>
      <w:bookmarkStart w:id="303" w:name="_Toc11327397"/>
      <w:bookmarkStart w:id="304" w:name="_Toc27251462"/>
      <w:bookmarkStart w:id="305" w:name="_Toc208981691"/>
      <w:r w:rsidRPr="00AA357A">
        <w:lastRenderedPageBreak/>
        <w:t>5.2</w:t>
      </w:r>
      <w:r>
        <w:t>2</w:t>
      </w:r>
      <w:r w:rsidRPr="00AA357A">
        <w:t>.</w:t>
      </w:r>
      <w:r>
        <w:rPr>
          <w:rFonts w:hint="eastAsia"/>
          <w:lang w:eastAsia="zh-CN"/>
        </w:rPr>
        <w:t>4</w:t>
      </w:r>
      <w:r w:rsidRPr="00AA357A">
        <w:tab/>
        <w:t>"Arbitrary ROI"</w:t>
      </w:r>
      <w:r>
        <w:rPr>
          <w:rFonts w:hint="eastAsia"/>
          <w:lang w:eastAsia="zh-CN"/>
        </w:rPr>
        <w:t xml:space="preserve"> mode</w:t>
      </w:r>
      <w:bookmarkEnd w:id="303"/>
      <w:bookmarkEnd w:id="304"/>
      <w:bookmarkEnd w:id="305"/>
    </w:p>
    <w:p w14:paraId="768F3E07"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04B876E" w14:textId="77777777"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C976E97"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787A526C" w14:textId="77777777"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07B8E296" w14:textId="77777777"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699C2CA8" w14:textId="77777777" w:rsidR="00597563" w:rsidRDefault="00CD08E6" w:rsidP="00CD08E6">
      <w:pPr>
        <w:pStyle w:val="NO"/>
      </w:pPr>
      <w:r w:rsidRPr="000E1A81">
        <w:t>NOTE</w:t>
      </w:r>
      <w:r>
        <w:t> 1</w:t>
      </w:r>
      <w:r w:rsidRPr="000E1A81">
        <w:t>:</w:t>
      </w:r>
      <w:r w:rsidRPr="000E1A81">
        <w:tab/>
      </w:r>
      <w:r>
        <w:t>The RTCP control flow contains multiple RTCP packet types.</w:t>
      </w:r>
    </w:p>
    <w:p w14:paraId="5EE9ACE6" w14:textId="276A2B8F"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59AE0BA"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1AC0BFF"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205519F8" w14:textId="77777777"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BD1FAE2" w14:textId="77777777" w:rsidR="00CD08E6" w:rsidRPr="000E1A81" w:rsidRDefault="00CD08E6" w:rsidP="00CD08E6">
      <w:r w:rsidRPr="000E1A81">
        <w:t>If the IMS-AGW has been instructed to pass on the extended RTP header for arbitrary ROI as described above for both incoming and outgoing terminations then:</w:t>
      </w:r>
    </w:p>
    <w:p w14:paraId="4192AE5B" w14:textId="77777777"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14:paraId="3337B572" w14:textId="77777777" w:rsidR="00CD08E6" w:rsidRPr="004B7AAF" w:rsidRDefault="00CD08E6" w:rsidP="006E39D1">
      <w:pPr>
        <w:pStyle w:val="B1"/>
      </w:pPr>
      <w:r w:rsidRPr="006E39D1">
        <w:t>-</w:t>
      </w:r>
      <w:r w:rsidRPr="006E39D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B38AED3" w14:textId="77777777" w:rsidR="00CD08E6" w:rsidRPr="000E17F6" w:rsidRDefault="00CD08E6" w:rsidP="000F684F">
      <w:pPr>
        <w:pStyle w:val="Heading2"/>
      </w:pPr>
      <w:bookmarkStart w:id="306" w:name="_Toc11327398"/>
      <w:bookmarkStart w:id="307" w:name="_Toc27251463"/>
      <w:bookmarkStart w:id="308" w:name="_Toc208981692"/>
      <w:r w:rsidRPr="000E17F6">
        <w:t>5.2</w:t>
      </w:r>
      <w:r>
        <w:t>3</w:t>
      </w:r>
      <w:r w:rsidRPr="000E17F6">
        <w:tab/>
      </w:r>
      <w:r w:rsidRPr="00FA59B4">
        <w:t>SDP Capability Negotiation</w:t>
      </w:r>
      <w:r>
        <w:t xml:space="preserve"> (SDPCapNeg)</w:t>
      </w:r>
      <w:bookmarkEnd w:id="306"/>
      <w:bookmarkEnd w:id="307"/>
      <w:bookmarkEnd w:id="308"/>
    </w:p>
    <w:p w14:paraId="4897E1BE" w14:textId="77777777" w:rsidR="00CD08E6" w:rsidRPr="00B844E4" w:rsidRDefault="00CD08E6" w:rsidP="00CD08E6">
      <w:pPr>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5BC1111" w14:textId="77777777" w:rsidR="00CD08E6" w:rsidRDefault="00CD08E6" w:rsidP="00CD08E6">
      <w:pPr>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1AE760E4"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request the IMS-AGW to reserve resources only for the default configuration without SDPCapNeg, and make the decision on support of the alternative configurations based on the IMS-ALG/IMS-AGW capability as provisioned before forwarding the SDP offer, i.e. handl</w:t>
      </w:r>
      <w:r w:rsidRPr="006E39D1">
        <w:t>ing</w:t>
      </w:r>
      <w:r w:rsidRPr="006E39D1">
        <w:rPr>
          <w:rFonts w:hint="eastAsia"/>
        </w:rPr>
        <w:t xml:space="preserve"> SDPCapNeg at the controller level</w:t>
      </w:r>
      <w:r w:rsidRPr="006E39D1">
        <w:rPr>
          <w:rFonts w:eastAsia="Batang"/>
        </w:rPr>
        <w:t xml:space="preserve">; </w:t>
      </w:r>
      <w:r w:rsidRPr="006E39D1">
        <w:rPr>
          <w:rFonts w:hint="eastAsia"/>
        </w:rPr>
        <w:t>or</w:t>
      </w:r>
    </w:p>
    <w:p w14:paraId="397CC8A5"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 xml:space="preserve">request the IMS-AGW to reserve resources for all of these configurations by signalling SDPCapNeg to the IMS-AGW, and update </w:t>
      </w:r>
      <w:r w:rsidRPr="006E39D1">
        <w:t>the</w:t>
      </w:r>
      <w:r w:rsidRPr="006E39D1">
        <w:rPr>
          <w:rFonts w:hint="eastAsia"/>
        </w:rPr>
        <w:t xml:space="preserve"> SDP offer based on the response from the IMS-AGW before forwarding</w:t>
      </w:r>
      <w:r w:rsidRPr="006E39D1">
        <w:rPr>
          <w:rFonts w:eastAsia="Batang"/>
        </w:rPr>
        <w:t>.</w:t>
      </w:r>
    </w:p>
    <w:p w14:paraId="032A362A" w14:textId="77777777" w:rsidR="00CD08E6" w:rsidRPr="00655847" w:rsidRDefault="00CD08E6" w:rsidP="006E39D1">
      <w:pPr>
        <w:pStyle w:val="NO"/>
        <w:rPr>
          <w:rFonts w:eastAsia="Batang"/>
        </w:rPr>
      </w:pPr>
      <w:r w:rsidRPr="006E39D1">
        <w:rPr>
          <w:rFonts w:eastAsia="Batang"/>
        </w:rPr>
        <w:lastRenderedPageBreak/>
        <w:t>NOTE:</w:t>
      </w:r>
      <w:r w:rsidRPr="006E39D1">
        <w:rPr>
          <w:rFonts w:eastAsia="Batang"/>
        </w:rPr>
        <w:tab/>
      </w:r>
      <w:r w:rsidRPr="006E39D1">
        <w:rPr>
          <w:rFonts w:hint="eastAsia"/>
        </w:rPr>
        <w:t xml:space="preserve">The additional benefit of signalling SDPCapNeg between the IMS-ALG and the IMS-AGW is to check the resource availability for the corresponding configurations and to avoid the further session failure in case of </w:t>
      </w:r>
      <w:r w:rsidRPr="006E39D1">
        <w:t>inadequate</w:t>
      </w:r>
      <w:r w:rsidRPr="006E39D1">
        <w:rPr>
          <w:rFonts w:hint="eastAsia"/>
        </w:rPr>
        <w:t xml:space="preserve"> resources for the configuration changes in the final confirmation. However, due to the extra resources reserved only during the call establishment phase, there is increased risk of call establishment failure</w:t>
      </w:r>
      <w:r w:rsidRPr="006E39D1">
        <w:rPr>
          <w:rFonts w:eastAsia="Batang"/>
        </w:rPr>
        <w:t>.</w:t>
      </w:r>
    </w:p>
    <w:p w14:paraId="056CA308" w14:textId="77777777" w:rsidR="00CD08E6" w:rsidRPr="0098747A" w:rsidRDefault="00CD08E6" w:rsidP="00CD08E6">
      <w:pPr>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3B71F1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legacy SDP attributes</w:t>
      </w:r>
      <w:r w:rsidRPr="006E39D1">
        <w:t xml:space="preserve"> as specified in IETF RFC </w:t>
      </w:r>
      <w:r w:rsidRPr="006E39D1">
        <w:rPr>
          <w:rFonts w:hint="eastAsia"/>
        </w:rPr>
        <w:t>4566</w:t>
      </w:r>
      <w:r w:rsidRPr="006E39D1">
        <w:t> [</w:t>
      </w:r>
      <w:r w:rsidRPr="006E39D1">
        <w:rPr>
          <w:rFonts w:hint="eastAsia"/>
        </w:rPr>
        <w:t>53</w:t>
      </w:r>
      <w:r w:rsidRPr="006E39D1">
        <w:t>]</w:t>
      </w:r>
      <w:r w:rsidRPr="006E39D1">
        <w:rPr>
          <w:rFonts w:hint="eastAsia"/>
        </w:rPr>
        <w:t xml:space="preserve"> to do the mapping of </w:t>
      </w:r>
      <w:r w:rsidRPr="006E39D1">
        <w:t xml:space="preserve">actual and potential configurations </w:t>
      </w:r>
      <w:r w:rsidRPr="006E39D1">
        <w:rPr>
          <w:rFonts w:hint="eastAsia"/>
        </w:rPr>
        <w:t>with the H.248 ReserveGroup concept; or</w:t>
      </w:r>
    </w:p>
    <w:p w14:paraId="13313E4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SDP extensions for SDP capability negotiation</w:t>
      </w:r>
      <w:r w:rsidRPr="006E39D1">
        <w:t xml:space="preserve"> as specified in IETF RFC 5939 [66]</w:t>
      </w:r>
      <w:r w:rsidRPr="006E39D1">
        <w:rPr>
          <w:rFonts w:hint="eastAsia"/>
        </w:rPr>
        <w:t>, if supported by the IMS-AGW.</w:t>
      </w:r>
    </w:p>
    <w:p w14:paraId="632F98A0" w14:textId="77777777" w:rsidR="00CD08E6" w:rsidRDefault="00CD08E6" w:rsidP="00CD08E6">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3FF1E5C" w14:textId="77777777" w:rsidR="00CD08E6" w:rsidRDefault="00CD08E6" w:rsidP="00CD08E6">
      <w:pPr>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D3C84B0" w14:textId="77777777" w:rsidR="00CD08E6" w:rsidRPr="00BA072C" w:rsidRDefault="00CD08E6" w:rsidP="00CD08E6">
      <w:pPr>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75BB48E6" w14:textId="77777777" w:rsidR="00CD08E6" w:rsidRDefault="00CD08E6" w:rsidP="00CD08E6">
      <w:pPr>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2CE88E26" w14:textId="77777777" w:rsidR="00CD08E6" w:rsidRPr="00256A79" w:rsidRDefault="00CD08E6" w:rsidP="000F684F">
      <w:pPr>
        <w:pStyle w:val="Heading2"/>
      </w:pPr>
      <w:bookmarkStart w:id="309" w:name="_Toc11327399"/>
      <w:bookmarkStart w:id="310" w:name="_Toc27251464"/>
      <w:bookmarkStart w:id="311" w:name="_Toc208981693"/>
      <w:r w:rsidRPr="00256A79">
        <w:t>5.</w:t>
      </w:r>
      <w:r>
        <w:t>24</w:t>
      </w:r>
      <w:r w:rsidRPr="00256A79">
        <w:tab/>
      </w:r>
      <w:r>
        <w:rPr>
          <w:lang w:eastAsia="ko-KR"/>
        </w:rPr>
        <w:t>RTP-level pause and resume</w:t>
      </w:r>
      <w:bookmarkEnd w:id="309"/>
      <w:bookmarkEnd w:id="310"/>
      <w:bookmarkEnd w:id="311"/>
    </w:p>
    <w:p w14:paraId="70A2258A" w14:textId="77777777"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178701E4" w14:textId="77777777"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31604AE4" w14:textId="77777777"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5625D61B"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0493BC61"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2AE7E4D"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6B301820"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2F1A80C2" w14:textId="77777777" w:rsidR="00CD08E6" w:rsidRDefault="00CD08E6" w:rsidP="00CD08E6">
      <w:r>
        <w:lastRenderedPageBreak/>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26CA5324" w14:textId="77777777" w:rsidR="00CD08E6" w:rsidRPr="002D76A5" w:rsidRDefault="00CD08E6" w:rsidP="000F684F">
      <w:pPr>
        <w:pStyle w:val="Heading2"/>
      </w:pPr>
      <w:bookmarkStart w:id="312" w:name="_Toc11327400"/>
      <w:bookmarkStart w:id="313" w:name="_Toc27251465"/>
      <w:bookmarkStart w:id="314" w:name="_Toc208981694"/>
      <w:r w:rsidRPr="002D76A5">
        <w:t>5.</w:t>
      </w:r>
      <w:r>
        <w:t>25</w:t>
      </w:r>
      <w:r w:rsidRPr="002D76A5">
        <w:tab/>
        <w:t>RTCP Codec Control Commands and Indications</w:t>
      </w:r>
      <w:bookmarkEnd w:id="312"/>
      <w:bookmarkEnd w:id="313"/>
      <w:bookmarkEnd w:id="314"/>
    </w:p>
    <w:p w14:paraId="3AE45C8D" w14:textId="77777777"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5BF6A35" w14:textId="77777777"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7B5A5D0D" w14:textId="77777777"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4B0A7D8" w14:textId="77777777"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1823E782" w14:textId="77777777" w:rsidR="00CD08E6" w:rsidRPr="00905E9F" w:rsidRDefault="00CD08E6" w:rsidP="00CD08E6">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34751821" w14:textId="77777777"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0B2B82C8" w14:textId="77777777"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1F44EF80"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32A4C7DC" w14:textId="77777777"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6940BE6" w14:textId="77777777"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2899739D" w14:textId="77777777" w:rsidR="00CD08E6" w:rsidRDefault="00CD08E6" w:rsidP="00CD08E6">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21F507A8" w14:textId="77777777"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03385A8" w14:textId="77777777" w:rsidR="00CD08E6" w:rsidRDefault="00CD08E6" w:rsidP="00CD08E6">
      <w:r>
        <w:t xml:space="preserve">If the </w:t>
      </w:r>
      <w:r w:rsidRPr="00256A79">
        <w:t>IMS-ALG</w:t>
      </w:r>
      <w:r>
        <w:t xml:space="preserve"> configures the IMS-AGW to transcode the corresponding video media stream and/or to act as ECN endpoint:</w:t>
      </w:r>
    </w:p>
    <w:p w14:paraId="639B5EC3" w14:textId="77777777"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5A8F4BC9"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465B3BE8" w14:textId="77777777" w:rsidR="00CD08E6" w:rsidRDefault="00CD08E6" w:rsidP="00CD08E6">
      <w:pPr>
        <w:pStyle w:val="B2"/>
      </w:pPr>
      <w:r>
        <w:lastRenderedPageBreak/>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3515FD9C" w14:textId="77777777"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27AF2AB5"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6061DDA" w14:textId="77777777"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3B3DB3C" w14:textId="77777777" w:rsidR="00CD08E6" w:rsidRDefault="00CD08E6" w:rsidP="00CD08E6">
      <w:r w:rsidRPr="00980FF6">
        <w:t xml:space="preserve">The </w:t>
      </w:r>
      <w:r w:rsidRPr="004B7AAF">
        <w:t>IMS-AGW</w:t>
      </w:r>
      <w:r w:rsidRPr="00980FF6">
        <w:t xml:space="preserve"> shall then assign resources for the requested RTCP control flow</w:t>
      </w:r>
      <w:r>
        <w:t>:</w:t>
      </w:r>
    </w:p>
    <w:p w14:paraId="15EE58A1" w14:textId="77777777" w:rsidR="00CD08E6" w:rsidRDefault="00CD08E6" w:rsidP="00CD08E6">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3CAC511" w14:textId="77777777"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44F7204D" w14:textId="77777777"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579EFF04" w14:textId="77777777"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9AA1C84" w14:textId="77777777"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E14A22F" w14:textId="77777777"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89EC1AF" w14:textId="77777777" w:rsidR="00CD08E6" w:rsidRPr="00256A79" w:rsidRDefault="00CD08E6" w:rsidP="000F684F">
      <w:pPr>
        <w:pStyle w:val="Heading2"/>
      </w:pPr>
      <w:bookmarkStart w:id="315" w:name="_Toc11327401"/>
      <w:bookmarkStart w:id="316" w:name="_Toc27251466"/>
      <w:bookmarkStart w:id="317" w:name="_Toc208981695"/>
      <w:r w:rsidRPr="00256A79">
        <w:t>5.</w:t>
      </w:r>
      <w:r>
        <w:t>26</w:t>
      </w:r>
      <w:r w:rsidRPr="00256A79">
        <w:tab/>
      </w:r>
      <w:r>
        <w:rPr>
          <w:lang w:eastAsia="ko-KR"/>
        </w:rPr>
        <w:t>Delay Budget Information (DBI)</w:t>
      </w:r>
      <w:bookmarkEnd w:id="315"/>
      <w:bookmarkEnd w:id="316"/>
      <w:bookmarkEnd w:id="317"/>
    </w:p>
    <w:p w14:paraId="5D7943E5" w14:textId="77777777"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14:paraId="102E828F" w14:textId="77777777"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14:paraId="63535DAC" w14:textId="77777777"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14:paraId="103D7265" w14:textId="77777777"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14:paraId="205A372E" w14:textId="77777777" w:rsidR="00CD08E6" w:rsidRDefault="00CD08E6" w:rsidP="00CD08E6">
      <w:r>
        <w:lastRenderedPageBreak/>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14:paraId="400392D0"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14:paraId="64240AC1"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14:paraId="55BD7C1B"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14:paraId="614F0A86" w14:textId="77777777" w:rsidR="00CD08E6" w:rsidRDefault="00CD08E6" w:rsidP="000F684F">
      <w:pPr>
        <w:pStyle w:val="Heading1"/>
      </w:pPr>
      <w:bookmarkStart w:id="318" w:name="_Toc11327402"/>
      <w:bookmarkStart w:id="319" w:name="_Toc27251467"/>
      <w:bookmarkStart w:id="320" w:name="_Toc208981696"/>
      <w:r>
        <w:t>6</w:t>
      </w:r>
      <w:r w:rsidRPr="00A75AE0">
        <w:tab/>
      </w:r>
      <w:r>
        <w:t>IMS-ALG to IMS-AGW Procedures</w:t>
      </w:r>
      <w:bookmarkEnd w:id="318"/>
      <w:bookmarkEnd w:id="319"/>
      <w:bookmarkEnd w:id="320"/>
    </w:p>
    <w:p w14:paraId="3053940B" w14:textId="77777777" w:rsidR="00CD08E6" w:rsidRDefault="00CD08E6" w:rsidP="000F684F">
      <w:pPr>
        <w:pStyle w:val="Heading2"/>
      </w:pPr>
      <w:bookmarkStart w:id="321" w:name="_Toc11327403"/>
      <w:bookmarkStart w:id="322" w:name="_Toc27251468"/>
      <w:bookmarkStart w:id="323" w:name="_Toc208981697"/>
      <w:r>
        <w:t>6</w:t>
      </w:r>
      <w:r w:rsidRPr="00A75AE0">
        <w:t>.1</w:t>
      </w:r>
      <w:r w:rsidRPr="00A75AE0">
        <w:tab/>
      </w:r>
      <w:r>
        <w:t>Non-Call Related Procedures</w:t>
      </w:r>
      <w:bookmarkEnd w:id="321"/>
      <w:bookmarkEnd w:id="322"/>
      <w:bookmarkEnd w:id="323"/>
    </w:p>
    <w:p w14:paraId="116329EA" w14:textId="77777777" w:rsidR="00CD08E6" w:rsidRPr="001121F4" w:rsidRDefault="00CD08E6" w:rsidP="000F684F">
      <w:pPr>
        <w:pStyle w:val="Heading3"/>
      </w:pPr>
      <w:bookmarkStart w:id="324" w:name="_Toc11327404"/>
      <w:bookmarkStart w:id="325" w:name="_Toc27251469"/>
      <w:bookmarkStart w:id="326" w:name="_Toc208981698"/>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24"/>
      <w:bookmarkEnd w:id="325"/>
      <w:bookmarkEnd w:id="326"/>
    </w:p>
    <w:p w14:paraId="244BA72A" w14:textId="62A7684C" w:rsidR="00CD08E6" w:rsidRPr="001121F4" w:rsidRDefault="00CD08E6" w:rsidP="00CD08E6">
      <w:pPr>
        <w:spacing w:after="0"/>
        <w:rPr>
          <w:lang w:eastAsia="zh-CN"/>
        </w:rPr>
      </w:pPr>
      <w:r w:rsidRPr="001121F4">
        <w:rPr>
          <w:lang w:eastAsia="zh-CN"/>
        </w:rPr>
        <w:t xml:space="preserve">The non-call related procedures are based on corresponding procedures of 3GPP </w:t>
      </w:r>
      <w:r w:rsidR="00597563" w:rsidRPr="001121F4">
        <w:rPr>
          <w:lang w:eastAsia="zh-CN"/>
        </w:rPr>
        <w:t>TS</w:t>
      </w:r>
      <w:r w:rsidR="00597563">
        <w:rPr>
          <w:lang w:eastAsia="zh-CN"/>
        </w:rPr>
        <w:t> </w:t>
      </w:r>
      <w:r w:rsidR="00597563" w:rsidRPr="001121F4">
        <w:rPr>
          <w:lang w:eastAsia="zh-CN"/>
        </w:rPr>
        <w:t>2</w:t>
      </w:r>
      <w:r w:rsidRPr="001121F4">
        <w:rPr>
          <w:lang w:eastAsia="zh-CN"/>
        </w:rPr>
        <w:t>3.205</w:t>
      </w:r>
      <w:r w:rsidR="00597563">
        <w:rPr>
          <w:lang w:eastAsia="zh-CN"/>
        </w:rPr>
        <w:t> </w:t>
      </w:r>
      <w:r w:rsidR="00597563"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558AFBB" w14:textId="77777777" w:rsidR="00CD08E6" w:rsidRDefault="00CD08E6" w:rsidP="000F684F">
      <w:pPr>
        <w:pStyle w:val="Heading3"/>
      </w:pPr>
      <w:bookmarkStart w:id="327" w:name="_Toc11327405"/>
      <w:bookmarkStart w:id="328" w:name="_Toc27251470"/>
      <w:bookmarkStart w:id="329" w:name="_Toc208981699"/>
      <w:r>
        <w:t>6.1.2</w:t>
      </w:r>
      <w:r>
        <w:tab/>
        <w:t>IMS-AGW Unavailable</w:t>
      </w:r>
      <w:bookmarkEnd w:id="327"/>
      <w:bookmarkEnd w:id="328"/>
      <w:bookmarkEnd w:id="329"/>
    </w:p>
    <w:p w14:paraId="365A58A0" w14:textId="77777777" w:rsidR="00CD08E6" w:rsidRDefault="00CD08E6" w:rsidP="00CD08E6">
      <w:r>
        <w:t>The IMS-ALG server recognises that the IMS-AGW is unavailable in the following 4 cases:</w:t>
      </w:r>
    </w:p>
    <w:p w14:paraId="4306B4BD" w14:textId="77777777" w:rsidR="00CD08E6" w:rsidRDefault="00CD08E6" w:rsidP="00CD08E6">
      <w:pPr>
        <w:pStyle w:val="B1"/>
      </w:pPr>
      <w:r>
        <w:t>1.</w:t>
      </w:r>
      <w:r>
        <w:tab/>
        <w:t>The signalling connection is unavailable</w:t>
      </w:r>
    </w:p>
    <w:p w14:paraId="73507C7E" w14:textId="77777777" w:rsidR="00CD08E6" w:rsidRPr="00F93A27" w:rsidRDefault="00CD08E6" w:rsidP="00CD08E6">
      <w:pPr>
        <w:pStyle w:val="TH"/>
      </w:pPr>
      <w:r w:rsidRPr="00F93A27">
        <w:rPr>
          <w:noProof/>
          <w:lang w:val="en-US"/>
        </w:rPr>
        <w:t xml:space="preserve"> </w:t>
      </w:r>
      <w:r>
        <w:object w:dxaOrig="9429" w:dyaOrig="2899" w14:anchorId="3B96087F">
          <v:shape id="_x0000_i1032" type="#_x0000_t75" style="width:354pt;height:108.75pt" o:ole="">
            <v:imagedata r:id="rId22" o:title=""/>
          </v:shape>
          <o:OLEObject Type="Embed" ProgID="Visio.Drawing.11" ShapeID="_x0000_i1032" DrawAspect="Content" ObjectID="_1819669545" r:id="rId23"/>
        </w:object>
      </w:r>
    </w:p>
    <w:p w14:paraId="71C4D2B3" w14:textId="77777777" w:rsidR="00CD08E6" w:rsidRDefault="00CD08E6" w:rsidP="00CD08E6">
      <w:pPr>
        <w:pStyle w:val="TF"/>
      </w:pPr>
      <w:r>
        <w:t>Figure 6.1.2.1: Signalling connection failure</w:t>
      </w:r>
    </w:p>
    <w:p w14:paraId="26D410A5" w14:textId="77777777" w:rsidR="00CD08E6" w:rsidRDefault="00CD08E6" w:rsidP="00CD08E6">
      <w:pPr>
        <w:pStyle w:val="B1"/>
      </w:pPr>
      <w:r>
        <w:t>2.</w:t>
      </w:r>
      <w:r>
        <w:tab/>
        <w:t>The IMS-AGW indicates the failure or the maintenance locking condition to all connected IMS-ALG servers</w:t>
      </w:r>
    </w:p>
    <w:p w14:paraId="308F47E9" w14:textId="77777777" w:rsidR="00CD08E6" w:rsidRPr="00F93A27" w:rsidRDefault="00CD08E6" w:rsidP="00CD08E6">
      <w:pPr>
        <w:pStyle w:val="TH"/>
      </w:pPr>
      <w:r w:rsidRPr="00F93A27">
        <w:rPr>
          <w:noProof/>
          <w:lang w:val="en-US"/>
        </w:rPr>
        <w:t xml:space="preserve"> </w:t>
      </w:r>
      <w:r>
        <w:object w:dxaOrig="9429" w:dyaOrig="2899" w14:anchorId="05D0B7C6">
          <v:shape id="_x0000_i1033" type="#_x0000_t75" style="width:354pt;height:108.75pt" o:ole="">
            <v:imagedata r:id="rId24" o:title=""/>
          </v:shape>
          <o:OLEObject Type="Embed" ProgID="Visio.Drawing.11" ShapeID="_x0000_i1033" DrawAspect="Content" ObjectID="_1819669546" r:id="rId25"/>
        </w:object>
      </w:r>
    </w:p>
    <w:p w14:paraId="03C67171" w14:textId="77777777" w:rsidR="00CD08E6" w:rsidRDefault="00CD08E6" w:rsidP="00CD08E6">
      <w:pPr>
        <w:pStyle w:val="TF"/>
      </w:pPr>
      <w:r>
        <w:t>Figure 6.1.2.2: IMS-AGW indicates the Failure/Maintenance locking</w:t>
      </w:r>
    </w:p>
    <w:p w14:paraId="6EFAAD93" w14:textId="77777777" w:rsidR="00CD08E6" w:rsidRDefault="00CD08E6" w:rsidP="00CD08E6">
      <w:pPr>
        <w:keepNext/>
      </w:pPr>
      <w:r>
        <w:t xml:space="preserve">The failure or maintenance locking indication indicates that the IMS-AGW is locked for new calls or will soon go out of service and that no new connections should be established using this IMS-AGW. The IMS-AGW can choose </w:t>
      </w:r>
      <w:r>
        <w:lastRenderedPageBreak/>
        <w:t>between the "graceful" and the "forced" method. In the graceful method the connections are cleared when the corresponding calls are disconnected. In the forced method all connection are cleared immediately.</w:t>
      </w:r>
    </w:p>
    <w:p w14:paraId="21E1E314" w14:textId="77777777"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E28A00F" w14:textId="77777777" w:rsidR="00597563" w:rsidRDefault="00CD08E6" w:rsidP="00CD08E6">
      <w:r>
        <w:t>In all of the above cases the IMS-ALG shall prevent the usage of the IMS-AGW until the IMS-AGW has recovered or the communication with the IMS-AGW is restored.</w:t>
      </w:r>
      <w:bookmarkStart w:id="330" w:name="_Toc11327406"/>
      <w:bookmarkStart w:id="331" w:name="_Toc27251471"/>
    </w:p>
    <w:p w14:paraId="04B8FBF8" w14:textId="37913132" w:rsidR="00CD08E6" w:rsidRDefault="00CD08E6" w:rsidP="000F684F">
      <w:pPr>
        <w:pStyle w:val="Heading3"/>
      </w:pPr>
      <w:bookmarkStart w:id="332" w:name="_Toc208981700"/>
      <w:r>
        <w:t>6.1.3</w:t>
      </w:r>
      <w:r>
        <w:tab/>
        <w:t>IMS-AGW Available</w:t>
      </w:r>
      <w:bookmarkEnd w:id="330"/>
      <w:bookmarkEnd w:id="331"/>
      <w:bookmarkEnd w:id="332"/>
    </w:p>
    <w:p w14:paraId="47A70D78" w14:textId="77777777"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023F49CD" w14:textId="77777777" w:rsidR="00597563" w:rsidRDefault="00CD08E6" w:rsidP="00CD08E6">
      <w:r>
        <w:t>When the IMS-ALG discovers that the IMS-AGW is available the following shall occur:</w:t>
      </w:r>
    </w:p>
    <w:p w14:paraId="52802C32" w14:textId="50FEFA77" w:rsidR="00CD08E6" w:rsidRDefault="00CD08E6" w:rsidP="00CD08E6">
      <w:pPr>
        <w:pStyle w:val="B1"/>
      </w:pPr>
      <w:r>
        <w:t>1.</w:t>
      </w:r>
      <w:r>
        <w:tab/>
        <w:t>Signalling recovery</w:t>
      </w:r>
    </w:p>
    <w:p w14:paraId="39FD0A65" w14:textId="77777777" w:rsidR="00597563" w:rsidRDefault="00CD08E6" w:rsidP="00CD08E6">
      <w:r>
        <w:t>The IMS-AGW indicates to all connected IMS-ALGs that the signalling connection is restored.</w:t>
      </w:r>
    </w:p>
    <w:p w14:paraId="30914831" w14:textId="3B849E62" w:rsidR="00CD08E6" w:rsidRPr="00F93A27" w:rsidRDefault="00CD08E6" w:rsidP="00CD08E6">
      <w:pPr>
        <w:pStyle w:val="TH"/>
      </w:pPr>
      <w:r w:rsidRPr="00F93A27">
        <w:rPr>
          <w:noProof/>
          <w:lang w:val="en-US"/>
        </w:rPr>
        <w:t xml:space="preserve"> </w:t>
      </w:r>
      <w:r>
        <w:object w:dxaOrig="9429" w:dyaOrig="2899" w14:anchorId="3326CCEB">
          <v:shape id="_x0000_i1034" type="#_x0000_t75" style="width:354pt;height:108.75pt" o:ole="">
            <v:imagedata r:id="rId26" o:title=""/>
          </v:shape>
          <o:OLEObject Type="Embed" ProgID="Visio.Drawing.11" ShapeID="_x0000_i1034" DrawAspect="Content" ObjectID="_1819669547" r:id="rId27"/>
        </w:object>
      </w:r>
    </w:p>
    <w:p w14:paraId="508B5CF0" w14:textId="77777777" w:rsidR="00CD08E6" w:rsidRDefault="00CD08E6" w:rsidP="00CD08E6">
      <w:pPr>
        <w:pStyle w:val="TF"/>
      </w:pPr>
      <w:r>
        <w:t>Figure 6.1.3.1: Communication goes up</w:t>
      </w:r>
    </w:p>
    <w:p w14:paraId="0D793490" w14:textId="77777777" w:rsidR="00CD08E6" w:rsidRDefault="00CD08E6" w:rsidP="00CD08E6">
      <w:pPr>
        <w:pStyle w:val="B1"/>
      </w:pPr>
      <w:r>
        <w:t>2.</w:t>
      </w:r>
      <w:r>
        <w:tab/>
        <w:t>IMS-AGW restoration/maintenance unlocking indication.</w:t>
      </w:r>
    </w:p>
    <w:p w14:paraId="1F1DF3DA" w14:textId="77777777" w:rsidR="00597563" w:rsidRDefault="00CD08E6" w:rsidP="00CD08E6">
      <w:pPr>
        <w:pStyle w:val="NO"/>
      </w:pPr>
      <w:r>
        <w:t>The IMS-AGW indicates to all connected IMS-ALGs that normal operation has resumed.</w:t>
      </w:r>
    </w:p>
    <w:p w14:paraId="6A37E4B9" w14:textId="5B20C4FD" w:rsidR="00CD08E6" w:rsidRDefault="00CD08E6" w:rsidP="00CD08E6">
      <w:pPr>
        <w:pStyle w:val="TH"/>
      </w:pPr>
      <w:r>
        <w:object w:dxaOrig="9429" w:dyaOrig="2899" w14:anchorId="729030BB">
          <v:shape id="_x0000_i1035" type="#_x0000_t75" style="width:354pt;height:108.75pt" o:ole="">
            <v:imagedata r:id="rId28" o:title=""/>
          </v:shape>
          <o:OLEObject Type="Embed" ProgID="Visio.Drawing.11" ShapeID="_x0000_i1035" DrawAspect="Content" ObjectID="_1819669548" r:id="rId29"/>
        </w:object>
      </w:r>
    </w:p>
    <w:p w14:paraId="7D4E7DD2" w14:textId="77777777" w:rsidR="00CD08E6" w:rsidRDefault="00CD08E6" w:rsidP="00CD08E6">
      <w:pPr>
        <w:pStyle w:val="TF"/>
      </w:pPr>
      <w:r>
        <w:t>Figure 6.1.3.2: IMS-AGW indicates recovery from a failure/or maintenance unlocking</w:t>
      </w:r>
    </w:p>
    <w:p w14:paraId="473DE1B7" w14:textId="77777777" w:rsidR="00CD08E6" w:rsidRDefault="00CD08E6" w:rsidP="00CD08E6">
      <w:pPr>
        <w:pStyle w:val="NO"/>
      </w:pPr>
      <w:r>
        <w:t>NOTE:</w:t>
      </w:r>
      <w:r>
        <w:tab/>
        <w:t>This procedure may be used after recovery from a signalling failure.</w:t>
      </w:r>
    </w:p>
    <w:p w14:paraId="2C091035" w14:textId="77777777" w:rsidR="00CD08E6" w:rsidRDefault="00CD08E6" w:rsidP="00CD08E6">
      <w:pPr>
        <w:pStyle w:val="B1"/>
      </w:pPr>
      <w:r>
        <w:t>3.</w:t>
      </w:r>
      <w:r>
        <w:tab/>
        <w:t>The IMS-ALG recognises that the IMS-AGW is now functioning correctly, e.g. because there is a reply on periodic sending of Audits.</w:t>
      </w:r>
    </w:p>
    <w:p w14:paraId="1E9DCCB8" w14:textId="77777777" w:rsidR="00597563" w:rsidRDefault="00CD08E6" w:rsidP="00CD08E6">
      <w:r>
        <w:t>After this the IMS-ALG can use the IMS-AGW.</w:t>
      </w:r>
    </w:p>
    <w:p w14:paraId="3BD8D774" w14:textId="26C36C5D" w:rsidR="00CD08E6" w:rsidRDefault="00CD08E6" w:rsidP="00CD08E6">
      <w:r>
        <w:t>If none of 1, 2, and 3 happens the IMS-ALG server can initiate the IMS-ALG Ordered Re-register procedure.</w:t>
      </w:r>
    </w:p>
    <w:p w14:paraId="08CE3F28" w14:textId="77777777" w:rsidR="00CD08E6" w:rsidRDefault="00CD08E6" w:rsidP="000F684F">
      <w:pPr>
        <w:pStyle w:val="Heading3"/>
      </w:pPr>
      <w:bookmarkStart w:id="333" w:name="_Toc11327407"/>
      <w:bookmarkStart w:id="334" w:name="_Toc27251472"/>
      <w:bookmarkStart w:id="335" w:name="_Toc208981701"/>
      <w:r>
        <w:lastRenderedPageBreak/>
        <w:t>6.1.4</w:t>
      </w:r>
      <w:r>
        <w:tab/>
        <w:t>IMS-AGW Recovery</w:t>
      </w:r>
      <w:bookmarkEnd w:id="333"/>
      <w:bookmarkEnd w:id="334"/>
      <w:bookmarkEnd w:id="335"/>
    </w:p>
    <w:p w14:paraId="6B5995FB" w14:textId="77777777"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6DB9DB7" w14:textId="77777777" w:rsidR="00CD08E6" w:rsidRPr="00F93A27" w:rsidRDefault="00CD08E6" w:rsidP="00CD08E6">
      <w:pPr>
        <w:pStyle w:val="TH"/>
      </w:pPr>
      <w:r w:rsidRPr="00F93A27">
        <w:rPr>
          <w:noProof/>
          <w:lang w:val="en-US"/>
        </w:rPr>
        <w:t xml:space="preserve"> </w:t>
      </w:r>
      <w:r>
        <w:object w:dxaOrig="9429" w:dyaOrig="2899" w14:anchorId="20AA5C37">
          <v:shape id="_x0000_i1036" type="#_x0000_t75" style="width:354pt;height:108.75pt" o:ole="">
            <v:imagedata r:id="rId30" o:title=""/>
          </v:shape>
          <o:OLEObject Type="Embed" ProgID="Visio.Drawing.11" ShapeID="_x0000_i1036" DrawAspect="Content" ObjectID="_1819669549" r:id="rId31"/>
        </w:object>
      </w:r>
    </w:p>
    <w:p w14:paraId="123E661A" w14:textId="77777777" w:rsidR="00CD08E6" w:rsidRDefault="00CD08E6" w:rsidP="00CD08E6">
      <w:pPr>
        <w:pStyle w:val="TF"/>
      </w:pPr>
      <w:r>
        <w:t>Figure 6.1.4.1: IMS-AGW Restoration</w:t>
      </w:r>
    </w:p>
    <w:p w14:paraId="7EDFA724" w14:textId="77777777" w:rsidR="00CD08E6" w:rsidRPr="00F93A27" w:rsidRDefault="00CD08E6" w:rsidP="00CD08E6">
      <w:pPr>
        <w:pStyle w:val="TH"/>
      </w:pPr>
      <w:r w:rsidRPr="00F93A27">
        <w:rPr>
          <w:noProof/>
          <w:lang w:val="en-US"/>
        </w:rPr>
        <w:t xml:space="preserve"> </w:t>
      </w:r>
      <w:r>
        <w:object w:dxaOrig="9429" w:dyaOrig="2899" w14:anchorId="42A05B35">
          <v:shape id="_x0000_i1037" type="#_x0000_t75" style="width:354pt;height:108.75pt" o:ole="">
            <v:imagedata r:id="rId32" o:title=""/>
          </v:shape>
          <o:OLEObject Type="Embed" ProgID="Visio.Drawing.11" ShapeID="_x0000_i1037" DrawAspect="Content" ObjectID="_1819669550" r:id="rId33"/>
        </w:object>
      </w:r>
    </w:p>
    <w:p w14:paraId="651C1D04" w14:textId="77777777" w:rsidR="00CD08E6" w:rsidRDefault="00CD08E6" w:rsidP="00CD08E6">
      <w:pPr>
        <w:pStyle w:val="TF"/>
      </w:pPr>
      <w:r>
        <w:t>Figure 6.1.4.2 IMS-AGW Registration</w:t>
      </w:r>
    </w:p>
    <w:p w14:paraId="16C72ECF" w14:textId="77777777" w:rsidR="00597563" w:rsidRDefault="00CD08E6" w:rsidP="00CD08E6">
      <w:r>
        <w:t>After the recovery the IMS-ALG can use the IMS-AGW.</w:t>
      </w:r>
      <w:bookmarkStart w:id="336" w:name="_Toc11327408"/>
      <w:bookmarkStart w:id="337" w:name="_Toc27251473"/>
    </w:p>
    <w:p w14:paraId="395FAEB0" w14:textId="725B7B56" w:rsidR="00CD08E6" w:rsidRDefault="00CD08E6" w:rsidP="000F684F">
      <w:pPr>
        <w:pStyle w:val="Heading3"/>
      </w:pPr>
      <w:bookmarkStart w:id="338" w:name="_Toc208981702"/>
      <w:r>
        <w:t>6.1.5</w:t>
      </w:r>
      <w:r>
        <w:tab/>
        <w:t>IMS-ALG Recovery</w:t>
      </w:r>
      <w:bookmarkEnd w:id="336"/>
      <w:bookmarkEnd w:id="337"/>
      <w:bookmarkEnd w:id="338"/>
    </w:p>
    <w:p w14:paraId="26BD795F" w14:textId="77777777" w:rsidR="00CD08E6" w:rsidRDefault="00CD08E6" w:rsidP="000F684F">
      <w:pPr>
        <w:pStyle w:val="Heading4"/>
      </w:pPr>
      <w:bookmarkStart w:id="339" w:name="_Toc11327409"/>
      <w:bookmarkStart w:id="340" w:name="_Toc27251474"/>
      <w:bookmarkStart w:id="341" w:name="_Toc208981703"/>
      <w:r>
        <w:t>6.1.5.1</w:t>
      </w:r>
      <w:r>
        <w:tab/>
        <w:t>General</w:t>
      </w:r>
      <w:bookmarkEnd w:id="339"/>
      <w:bookmarkEnd w:id="340"/>
      <w:bookmarkEnd w:id="341"/>
    </w:p>
    <w:p w14:paraId="4DE5FD6A" w14:textId="77777777"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B37A56D" w14:textId="77777777" w:rsidR="00CD08E6" w:rsidRDefault="00CD08E6" w:rsidP="00CD08E6">
      <w:r>
        <w:t>After the information flow, the terminations affected by the recovery action are released.</w:t>
      </w:r>
    </w:p>
    <w:p w14:paraId="70D1F8DF" w14:textId="77777777" w:rsidR="00CD08E6" w:rsidRDefault="00CD08E6" w:rsidP="000F684F">
      <w:pPr>
        <w:pStyle w:val="Heading4"/>
      </w:pPr>
      <w:bookmarkStart w:id="342" w:name="_Toc11327410"/>
      <w:bookmarkStart w:id="343" w:name="_Toc27251475"/>
      <w:bookmarkStart w:id="344" w:name="_Toc208981704"/>
      <w:r>
        <w:lastRenderedPageBreak/>
        <w:t>6.1.5.2</w:t>
      </w:r>
      <w:r>
        <w:tab/>
        <w:t>IMS-ALG Restoration</w:t>
      </w:r>
      <w:bookmarkEnd w:id="342"/>
      <w:bookmarkEnd w:id="343"/>
      <w:bookmarkEnd w:id="344"/>
    </w:p>
    <w:p w14:paraId="42457EA5" w14:textId="77777777" w:rsidR="00CD08E6" w:rsidRPr="00F93A27" w:rsidRDefault="00CD08E6" w:rsidP="00CD08E6">
      <w:pPr>
        <w:pStyle w:val="TH"/>
      </w:pPr>
      <w:r w:rsidRPr="00F93A27">
        <w:rPr>
          <w:noProof/>
          <w:lang w:val="en-US"/>
        </w:rPr>
        <w:t xml:space="preserve"> </w:t>
      </w:r>
      <w:r>
        <w:object w:dxaOrig="9429" w:dyaOrig="5167" w14:anchorId="1CD7E70F">
          <v:shape id="_x0000_i1038" type="#_x0000_t75" style="width:354pt;height:194.25pt" o:ole="">
            <v:imagedata r:id="rId34" o:title=""/>
          </v:shape>
          <o:OLEObject Type="Embed" ProgID="Visio.Drawing.11" ShapeID="_x0000_i1038" DrawAspect="Content" ObjectID="_1819669551" r:id="rId35"/>
        </w:object>
      </w:r>
    </w:p>
    <w:p w14:paraId="7F184EB0" w14:textId="77777777" w:rsidR="00CD08E6" w:rsidRDefault="00CD08E6" w:rsidP="00CD08E6">
      <w:pPr>
        <w:pStyle w:val="NF"/>
      </w:pPr>
      <w:r>
        <w:t>NOTE:</w:t>
      </w:r>
      <w:r>
        <w:tab/>
        <w:t>Normal release procedure may also be initiated.</w:t>
      </w:r>
    </w:p>
    <w:p w14:paraId="628FB277" w14:textId="77777777" w:rsidR="00CD08E6" w:rsidRDefault="00CD08E6" w:rsidP="00CD08E6">
      <w:pPr>
        <w:pStyle w:val="NF"/>
      </w:pPr>
    </w:p>
    <w:p w14:paraId="3DBE7B3D" w14:textId="77777777" w:rsidR="00CD08E6" w:rsidRDefault="00CD08E6" w:rsidP="00CD08E6">
      <w:pPr>
        <w:pStyle w:val="TF"/>
      </w:pPr>
      <w:r>
        <w:t>Figure 6.1.5.2.1: IMS-ALG Restoration</w:t>
      </w:r>
    </w:p>
    <w:p w14:paraId="4F8A9E3D" w14:textId="77777777" w:rsidR="00CD08E6" w:rsidRDefault="00CD08E6" w:rsidP="00CD08E6">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13E56427" w14:textId="77777777" w:rsidR="00CD08E6" w:rsidRDefault="00CD08E6" w:rsidP="000F684F">
      <w:pPr>
        <w:pStyle w:val="Heading3"/>
      </w:pPr>
      <w:bookmarkStart w:id="345" w:name="_Toc11327411"/>
      <w:bookmarkStart w:id="346" w:name="_Toc27251476"/>
      <w:bookmarkStart w:id="347" w:name="_Toc208981705"/>
      <w:r>
        <w:t>6.1.6</w:t>
      </w:r>
      <w:r>
        <w:tab/>
        <w:t>IMS-AGW Re-register</w:t>
      </w:r>
      <w:bookmarkEnd w:id="345"/>
      <w:bookmarkEnd w:id="346"/>
      <w:bookmarkEnd w:id="347"/>
    </w:p>
    <w:p w14:paraId="2932318A" w14:textId="77777777" w:rsidR="00597563" w:rsidRDefault="00CD08E6" w:rsidP="00CD08E6">
      <w:r>
        <w:t>When the IMS-ALG requests an IMS-AGW to perform a registration (see clauses 6.1.3, 6.1.4 and 6.1.7), the IMS-AGW performs a re-registration to the IMS-ALG which is defined in the IMS-ALG address.</w:t>
      </w:r>
    </w:p>
    <w:p w14:paraId="4850E4A8" w14:textId="05A33EDF" w:rsidR="00CD08E6" w:rsidRPr="00F93A27" w:rsidRDefault="00CD08E6" w:rsidP="00CD08E6">
      <w:pPr>
        <w:pStyle w:val="TH"/>
      </w:pPr>
      <w:r w:rsidRPr="00F93A27">
        <w:rPr>
          <w:noProof/>
          <w:lang w:val="en-US"/>
        </w:rPr>
        <w:t xml:space="preserve"> </w:t>
      </w:r>
      <w:r>
        <w:object w:dxaOrig="9429" w:dyaOrig="3466" w14:anchorId="21C7E605">
          <v:shape id="_x0000_i1039" type="#_x0000_t75" style="width:354pt;height:130.5pt" o:ole="">
            <v:imagedata r:id="rId36" o:title=""/>
          </v:shape>
          <o:OLEObject Type="Embed" ProgID="Visio.Drawing.11" ShapeID="_x0000_i1039" DrawAspect="Content" ObjectID="_1819669552" r:id="rId37"/>
        </w:object>
      </w:r>
    </w:p>
    <w:p w14:paraId="6260D001" w14:textId="77777777" w:rsidR="00CD08E6" w:rsidRDefault="00CD08E6" w:rsidP="00CD08E6">
      <w:pPr>
        <w:pStyle w:val="TF"/>
      </w:pPr>
      <w:r>
        <w:t>Figure 6.1.6.1: Re-registration of an IMS-AGW</w:t>
      </w:r>
    </w:p>
    <w:p w14:paraId="3718A170" w14:textId="77777777" w:rsidR="00CD08E6" w:rsidRDefault="00CD08E6" w:rsidP="000F684F">
      <w:pPr>
        <w:pStyle w:val="Heading3"/>
      </w:pPr>
      <w:bookmarkStart w:id="348" w:name="_Toc11327412"/>
      <w:bookmarkStart w:id="349" w:name="_Toc27251477"/>
      <w:bookmarkStart w:id="350" w:name="_Toc208981706"/>
      <w:r>
        <w:lastRenderedPageBreak/>
        <w:t>6.1.7</w:t>
      </w:r>
      <w:r>
        <w:tab/>
        <w:t>IMS-AGW Re-registration Ordered by IMS-ALG</w:t>
      </w:r>
      <w:bookmarkEnd w:id="348"/>
      <w:bookmarkEnd w:id="349"/>
      <w:bookmarkEnd w:id="350"/>
    </w:p>
    <w:p w14:paraId="46F60ED1" w14:textId="77777777" w:rsidR="00CD08E6" w:rsidRDefault="00CD08E6" w:rsidP="00CD08E6">
      <w:pPr>
        <w:keepNext/>
        <w:keepLines/>
      </w:pPr>
      <w:r>
        <w:t>If the IMS-ALG knows that communication is possible, but the IMS-AGW has not registered, the IMS-ALG can order re-registration of the IMS-AGW.</w:t>
      </w:r>
    </w:p>
    <w:p w14:paraId="68A34C8D" w14:textId="77777777" w:rsidR="00CD08E6" w:rsidRPr="00F93A27" w:rsidRDefault="00CD08E6" w:rsidP="00CD08E6">
      <w:pPr>
        <w:pStyle w:val="TH"/>
      </w:pPr>
      <w:r w:rsidRPr="00F93A27">
        <w:rPr>
          <w:noProof/>
          <w:lang w:val="en-US"/>
        </w:rPr>
        <w:t xml:space="preserve"> </w:t>
      </w:r>
      <w:r>
        <w:object w:dxaOrig="9429" w:dyaOrig="3466" w14:anchorId="0CD010CE">
          <v:shape id="_x0000_i1040" type="#_x0000_t75" style="width:354pt;height:130.5pt" o:ole="">
            <v:imagedata r:id="rId38" o:title=""/>
          </v:shape>
          <o:OLEObject Type="Embed" ProgID="Visio.Drawing.11" ShapeID="_x0000_i1040" DrawAspect="Content" ObjectID="_1819669553" r:id="rId39"/>
        </w:object>
      </w:r>
    </w:p>
    <w:p w14:paraId="5BBCBB40" w14:textId="77777777" w:rsidR="00CD08E6" w:rsidRDefault="00CD08E6" w:rsidP="00CD08E6">
      <w:pPr>
        <w:pStyle w:val="TF"/>
      </w:pPr>
      <w:r>
        <w:t>Figure 6.1.7.1: Re-registration ordered by the IMS-ALG</w:t>
      </w:r>
    </w:p>
    <w:p w14:paraId="72687404" w14:textId="77777777" w:rsidR="00CD08E6" w:rsidRDefault="00CD08E6" w:rsidP="00CD08E6">
      <w:pPr>
        <w:keepNext/>
      </w:pPr>
      <w:r>
        <w:t>If the re-registration request is accepted the IMS-AGW uses the IMS-AGW Re-register procedure to register with the IMS-ALG.</w:t>
      </w:r>
    </w:p>
    <w:p w14:paraId="2C37C1A1" w14:textId="77777777" w:rsidR="00CD08E6" w:rsidRDefault="00CD08E6" w:rsidP="000F684F">
      <w:pPr>
        <w:pStyle w:val="Heading3"/>
      </w:pPr>
      <w:bookmarkStart w:id="351" w:name="_Toc11327413"/>
      <w:bookmarkStart w:id="352" w:name="_Toc27251478"/>
      <w:bookmarkStart w:id="353" w:name="_Toc208981707"/>
      <w:r>
        <w:t>6.1.8</w:t>
      </w:r>
      <w:r>
        <w:tab/>
        <w:t>Audit of IMS-AGW</w:t>
      </w:r>
      <w:bookmarkEnd w:id="351"/>
      <w:bookmarkEnd w:id="352"/>
      <w:bookmarkEnd w:id="353"/>
    </w:p>
    <w:p w14:paraId="720C00D9" w14:textId="77777777" w:rsidR="00CD08E6" w:rsidRDefault="00CD08E6" w:rsidP="000F684F">
      <w:pPr>
        <w:pStyle w:val="Heading4"/>
      </w:pPr>
      <w:bookmarkStart w:id="354" w:name="_Toc11327414"/>
      <w:bookmarkStart w:id="355" w:name="_Toc27251479"/>
      <w:bookmarkStart w:id="356" w:name="_Toc208981708"/>
      <w:r>
        <w:t>6.1.8.1</w:t>
      </w:r>
      <w:r>
        <w:tab/>
        <w:t>Audit of Value</w:t>
      </w:r>
      <w:bookmarkEnd w:id="354"/>
      <w:bookmarkEnd w:id="355"/>
      <w:bookmarkEnd w:id="356"/>
    </w:p>
    <w:p w14:paraId="750B00A5" w14:textId="77777777" w:rsidR="00597563" w:rsidRDefault="00CD08E6" w:rsidP="00CD08E6">
      <w:r>
        <w:t>The IMS-ALG may request the IMS-AGW to report the current values assigned to distinct objects in the IMS-AGW. This procedure may be used when a change has occurred in the IMS-ALG such that the IMS-ALG is unsure of the current Service State of Terminations.</w:t>
      </w:r>
    </w:p>
    <w:p w14:paraId="1FB3CAC8" w14:textId="4224AF21" w:rsidR="00CD08E6" w:rsidRPr="00F93A27" w:rsidRDefault="00CD08E6" w:rsidP="00CD08E6">
      <w:pPr>
        <w:pStyle w:val="TH"/>
      </w:pPr>
      <w:r w:rsidRPr="00F93A27">
        <w:rPr>
          <w:noProof/>
          <w:lang w:val="en-US"/>
        </w:rPr>
        <w:t xml:space="preserve"> </w:t>
      </w:r>
      <w:r>
        <w:object w:dxaOrig="9429" w:dyaOrig="3466" w14:anchorId="25217126">
          <v:shape id="_x0000_i1041" type="#_x0000_t75" style="width:354pt;height:130.5pt" o:ole="">
            <v:imagedata r:id="rId40" o:title=""/>
          </v:shape>
          <o:OLEObject Type="Embed" ProgID="Visio.Drawing.11" ShapeID="_x0000_i1041" DrawAspect="Content" ObjectID="_1819669554" r:id="rId41"/>
        </w:object>
      </w:r>
    </w:p>
    <w:p w14:paraId="4F771327" w14:textId="77777777" w:rsidR="00CD08E6" w:rsidRDefault="00CD08E6" w:rsidP="00CD08E6">
      <w:pPr>
        <w:pStyle w:val="TF"/>
      </w:pPr>
      <w:r>
        <w:t>Figure 6.1.8.1.1: Audit Value</w:t>
      </w:r>
    </w:p>
    <w:p w14:paraId="2626975C" w14:textId="77777777" w:rsidR="00CD08E6" w:rsidRDefault="00CD08E6" w:rsidP="000F684F">
      <w:pPr>
        <w:pStyle w:val="Heading4"/>
      </w:pPr>
      <w:bookmarkStart w:id="357" w:name="_Toc11327415"/>
      <w:bookmarkStart w:id="358" w:name="_Toc27251480"/>
      <w:bookmarkStart w:id="359" w:name="_Toc208981709"/>
      <w:r>
        <w:lastRenderedPageBreak/>
        <w:t>6.1.8.2</w:t>
      </w:r>
      <w:r>
        <w:tab/>
        <w:t>Audit of Capability</w:t>
      </w:r>
      <w:bookmarkEnd w:id="357"/>
      <w:bookmarkEnd w:id="358"/>
      <w:bookmarkEnd w:id="359"/>
    </w:p>
    <w:p w14:paraId="15FEB885" w14:textId="77777777" w:rsidR="00597563" w:rsidRDefault="00CD08E6" w:rsidP="00CD08E6">
      <w:pPr>
        <w:keepNext/>
        <w:keepLines/>
      </w:pPr>
      <w:r>
        <w:t>The IMS-ALG may request the IMS-AGW to report the capabilities of distinct objects in the MGW.</w:t>
      </w:r>
    </w:p>
    <w:p w14:paraId="018A0FDB" w14:textId="67F97EA9" w:rsidR="00CD08E6" w:rsidRPr="00F93A27" w:rsidRDefault="00CD08E6" w:rsidP="00CD08E6">
      <w:pPr>
        <w:pStyle w:val="TH"/>
      </w:pPr>
      <w:r w:rsidRPr="00F93A27">
        <w:rPr>
          <w:noProof/>
          <w:lang w:val="en-US"/>
        </w:rPr>
        <w:t xml:space="preserve"> </w:t>
      </w:r>
      <w:r>
        <w:object w:dxaOrig="9429" w:dyaOrig="3466" w14:anchorId="0EFE8F22">
          <v:shape id="_x0000_i1042" type="#_x0000_t75" style="width:354pt;height:130.5pt" o:ole="">
            <v:imagedata r:id="rId42" o:title=""/>
          </v:shape>
          <o:OLEObject Type="Embed" ProgID="Visio.Drawing.11" ShapeID="_x0000_i1042" DrawAspect="Content" ObjectID="_1819669555" r:id="rId43"/>
        </w:object>
      </w:r>
    </w:p>
    <w:p w14:paraId="288EE42E" w14:textId="77777777" w:rsidR="00CD08E6" w:rsidRDefault="00CD08E6" w:rsidP="00CD08E6">
      <w:pPr>
        <w:pStyle w:val="TF"/>
      </w:pPr>
      <w:r>
        <w:t>Figure 6.1.8.2.1: Audit Capability</w:t>
      </w:r>
    </w:p>
    <w:p w14:paraId="0CD48538" w14:textId="77777777" w:rsidR="00CD08E6" w:rsidRDefault="00CD08E6" w:rsidP="000F684F">
      <w:pPr>
        <w:pStyle w:val="Heading3"/>
      </w:pPr>
      <w:bookmarkStart w:id="360" w:name="_Toc11327416"/>
      <w:bookmarkStart w:id="361" w:name="_Toc27251481"/>
      <w:bookmarkStart w:id="362" w:name="_Toc208981710"/>
      <w:r>
        <w:t>6.1.9</w:t>
      </w:r>
      <w:r>
        <w:tab/>
        <w:t>IMS-AGW Capability Change</w:t>
      </w:r>
      <w:bookmarkEnd w:id="360"/>
      <w:bookmarkEnd w:id="361"/>
      <w:bookmarkEnd w:id="362"/>
    </w:p>
    <w:p w14:paraId="01E491C0" w14:textId="77777777" w:rsidR="00597563" w:rsidRDefault="00CD08E6" w:rsidP="00CD08E6">
      <w:r>
        <w:t>The IMS-AGW reports a change of capability of distinct objects in the MGW.</w:t>
      </w:r>
    </w:p>
    <w:p w14:paraId="45E45231" w14:textId="38B8197D" w:rsidR="00CD08E6" w:rsidRPr="00F93A27" w:rsidRDefault="00CD08E6" w:rsidP="00CD08E6">
      <w:pPr>
        <w:pStyle w:val="TH"/>
      </w:pPr>
      <w:r w:rsidRPr="00F93A27">
        <w:rPr>
          <w:noProof/>
          <w:lang w:val="en-US"/>
        </w:rPr>
        <w:t xml:space="preserve"> </w:t>
      </w:r>
      <w:r>
        <w:object w:dxaOrig="9429" w:dyaOrig="3466" w14:anchorId="56C5B409">
          <v:shape id="_x0000_i1043" type="#_x0000_t75" style="width:354pt;height:130.5pt" o:ole="">
            <v:imagedata r:id="rId44" o:title=""/>
          </v:shape>
          <o:OLEObject Type="Embed" ProgID="Visio.Drawing.11" ShapeID="_x0000_i1043" DrawAspect="Content" ObjectID="_1819669556" r:id="rId45"/>
        </w:object>
      </w:r>
    </w:p>
    <w:p w14:paraId="6331FA84" w14:textId="77777777" w:rsidR="00CD08E6" w:rsidRDefault="00CD08E6" w:rsidP="00CD08E6">
      <w:pPr>
        <w:pStyle w:val="TF"/>
      </w:pPr>
      <w:r>
        <w:t>Figure 6.1.9.1: Capability Update</w:t>
      </w:r>
    </w:p>
    <w:p w14:paraId="0F647631" w14:textId="77777777" w:rsidR="00CD08E6" w:rsidRDefault="00CD08E6" w:rsidP="00CD08E6">
      <w:r>
        <w:t>The IMS-ALG may use the Audit Value and/or Audit Capability procedures to obtain further information, about the objects whose capabilities have changed.</w:t>
      </w:r>
    </w:p>
    <w:p w14:paraId="1C170048" w14:textId="77777777" w:rsidR="00CD08E6" w:rsidRDefault="00CD08E6" w:rsidP="000F684F">
      <w:pPr>
        <w:pStyle w:val="Heading3"/>
      </w:pPr>
      <w:bookmarkStart w:id="363" w:name="_Toc11327417"/>
      <w:bookmarkStart w:id="364" w:name="_Toc27251482"/>
      <w:bookmarkStart w:id="365" w:name="_Toc208981711"/>
      <w:r>
        <w:t>6.1.10</w:t>
      </w:r>
      <w:r>
        <w:tab/>
        <w:t>IMS-ALG Out of service</w:t>
      </w:r>
      <w:bookmarkEnd w:id="363"/>
      <w:bookmarkEnd w:id="364"/>
      <w:bookmarkEnd w:id="365"/>
    </w:p>
    <w:p w14:paraId="397292C3" w14:textId="77777777" w:rsidR="00CD08E6" w:rsidRPr="00A27577" w:rsidRDefault="00CD08E6" w:rsidP="00CD08E6">
      <w:pPr>
        <w:pStyle w:val="TH"/>
      </w:pPr>
      <w:r w:rsidRPr="00A27577">
        <w:rPr>
          <w:noProof/>
          <w:lang w:val="en-US"/>
        </w:rPr>
        <w:t xml:space="preserve"> </w:t>
      </w:r>
      <w:r>
        <w:object w:dxaOrig="9429" w:dyaOrig="3466" w14:anchorId="7998AF4F">
          <v:shape id="_x0000_i1044" type="#_x0000_t75" style="width:354pt;height:130.5pt" o:ole="">
            <v:imagedata r:id="rId46" o:title=""/>
          </v:shape>
          <o:OLEObject Type="Embed" ProgID="Visio.Drawing.11" ShapeID="_x0000_i1044" DrawAspect="Content" ObjectID="_1819669557" r:id="rId47"/>
        </w:object>
      </w:r>
    </w:p>
    <w:p w14:paraId="7B751D0D" w14:textId="77777777" w:rsidR="00CD08E6" w:rsidRDefault="00CD08E6" w:rsidP="00CD08E6">
      <w:pPr>
        <w:pStyle w:val="TF"/>
      </w:pPr>
      <w:r>
        <w:t>Figure 6.1.10.1: IMS-ALG Out of Service</w:t>
      </w:r>
    </w:p>
    <w:p w14:paraId="5C36808F" w14:textId="77777777" w:rsidR="00597563" w:rsidRDefault="00CD08E6" w:rsidP="00CD08E6">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66" w:name="_Toc11327418"/>
      <w:bookmarkStart w:id="367" w:name="_Toc27251483"/>
    </w:p>
    <w:p w14:paraId="2E269905" w14:textId="31EED1C1" w:rsidR="00CD08E6" w:rsidRDefault="00CD08E6" w:rsidP="000F684F">
      <w:pPr>
        <w:pStyle w:val="Heading3"/>
      </w:pPr>
      <w:bookmarkStart w:id="368" w:name="_Toc208981712"/>
      <w:r>
        <w:lastRenderedPageBreak/>
        <w:t>6.1.11</w:t>
      </w:r>
      <w:r>
        <w:tab/>
        <w:t>IMS-AGW Resource Congestion Handling - Activate</w:t>
      </w:r>
      <w:bookmarkEnd w:id="366"/>
      <w:bookmarkEnd w:id="367"/>
      <w:bookmarkEnd w:id="368"/>
    </w:p>
    <w:p w14:paraId="19C92BE3" w14:textId="77777777" w:rsidR="00CD08E6" w:rsidRDefault="00CD08E6" w:rsidP="00CD08E6">
      <w:r>
        <w:t>When the IMS-ALG requires that an IMS-AGW congestion notification mechanism be applied in the MGW, the IMS-ALG shall use the IMS-AGW Resource Congestion Handling - Activate procedure towards the IMS-AGW.</w:t>
      </w:r>
    </w:p>
    <w:p w14:paraId="55A5597D" w14:textId="77777777" w:rsidR="00CD08E6" w:rsidRPr="00A27577" w:rsidRDefault="00CD08E6" w:rsidP="00CD08E6">
      <w:pPr>
        <w:pStyle w:val="TH"/>
      </w:pPr>
      <w:r w:rsidRPr="00A27577">
        <w:rPr>
          <w:noProof/>
          <w:lang w:val="en-US"/>
        </w:rPr>
        <w:t xml:space="preserve"> </w:t>
      </w:r>
      <w:r>
        <w:object w:dxaOrig="9429" w:dyaOrig="3466" w14:anchorId="718A5512">
          <v:shape id="_x0000_i1045" type="#_x0000_t75" style="width:354pt;height:130.5pt" o:ole="">
            <v:imagedata r:id="rId48" o:title=""/>
          </v:shape>
          <o:OLEObject Type="Embed" ProgID="Visio.Drawing.11" ShapeID="_x0000_i1045" DrawAspect="Content" ObjectID="_1819669558" r:id="rId49"/>
        </w:object>
      </w:r>
    </w:p>
    <w:p w14:paraId="4366E8D3" w14:textId="77777777" w:rsidR="00CD08E6" w:rsidRDefault="00CD08E6" w:rsidP="00CD08E6">
      <w:pPr>
        <w:pStyle w:val="TF"/>
      </w:pPr>
      <w:r>
        <w:t>Figure 6.1.11.1: IMS-AGW Resource Congestion Handling - Activate</w:t>
      </w:r>
    </w:p>
    <w:p w14:paraId="61463D93" w14:textId="77777777" w:rsidR="00597563" w:rsidRDefault="00CD08E6" w:rsidP="000F684F">
      <w:pPr>
        <w:pStyle w:val="Heading3"/>
      </w:pPr>
      <w:bookmarkStart w:id="369" w:name="_Toc11327419"/>
      <w:bookmarkStart w:id="370" w:name="_Toc27251484"/>
      <w:bookmarkStart w:id="371" w:name="_Toc208981713"/>
      <w:r>
        <w:t>6.1.12</w:t>
      </w:r>
      <w:r>
        <w:tab/>
        <w:t>MGW Resource Congestion Handling -Indication</w:t>
      </w:r>
      <w:bookmarkEnd w:id="369"/>
      <w:bookmarkEnd w:id="370"/>
      <w:bookmarkEnd w:id="371"/>
    </w:p>
    <w:p w14:paraId="1319DD34" w14:textId="5EB50D89"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6247DAFF" w14:textId="77777777" w:rsidR="00CD08E6" w:rsidRPr="00A27577" w:rsidRDefault="00CD08E6" w:rsidP="00CD08E6">
      <w:pPr>
        <w:pStyle w:val="TH"/>
      </w:pPr>
      <w:r w:rsidRPr="00A27577">
        <w:rPr>
          <w:noProof/>
          <w:lang w:val="en-US"/>
        </w:rPr>
        <w:t xml:space="preserve"> </w:t>
      </w:r>
      <w:r>
        <w:object w:dxaOrig="9429" w:dyaOrig="3466" w14:anchorId="62EE789E">
          <v:shape id="_x0000_i1046" type="#_x0000_t75" style="width:354pt;height:130.5pt" o:ole="">
            <v:imagedata r:id="rId50" o:title=""/>
          </v:shape>
          <o:OLEObject Type="Embed" ProgID="Visio.Drawing.11" ShapeID="_x0000_i1046" DrawAspect="Content" ObjectID="_1819669559" r:id="rId51"/>
        </w:object>
      </w:r>
    </w:p>
    <w:p w14:paraId="79A950EF" w14:textId="77777777" w:rsidR="00CD08E6" w:rsidRDefault="00CD08E6" w:rsidP="00CD08E6">
      <w:pPr>
        <w:pStyle w:val="TF"/>
      </w:pPr>
      <w:r>
        <w:t>Figure 6.1.12.1: IMS-AGW Resource Congestion Handling – Indication</w:t>
      </w:r>
    </w:p>
    <w:p w14:paraId="6F92DB08" w14:textId="77777777" w:rsidR="00CD08E6" w:rsidRDefault="00CD08E6" w:rsidP="000F684F">
      <w:pPr>
        <w:pStyle w:val="Heading3"/>
      </w:pPr>
      <w:bookmarkStart w:id="372" w:name="_Toc11327420"/>
      <w:bookmarkStart w:id="373" w:name="_Toc27251485"/>
      <w:bookmarkStart w:id="374" w:name="_Toc208981714"/>
      <w:r>
        <w:t>6.1.13</w:t>
      </w:r>
      <w:r>
        <w:tab/>
        <w:t>Control association monitoring</w:t>
      </w:r>
      <w:bookmarkEnd w:id="372"/>
      <w:bookmarkEnd w:id="373"/>
      <w:bookmarkEnd w:id="374"/>
    </w:p>
    <w:p w14:paraId="09EEA7BD" w14:textId="77777777" w:rsidR="00597563" w:rsidRDefault="00CD08E6" w:rsidP="00CD08E6">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1842F0F" w14:textId="23A5A18E" w:rsidR="00CD08E6" w:rsidRDefault="00CD08E6" w:rsidP="00CD08E6">
      <w:r>
        <w:t>An alternative method for the IMS-AGW to detect loss of the IMS-ALG may be achieved by requesting the IMS-AGW to poll the IMS-ALG periodically</w:t>
      </w:r>
    </w:p>
    <w:p w14:paraId="770E5259" w14:textId="77777777" w:rsidR="00CD08E6" w:rsidRDefault="00CD08E6" w:rsidP="00CD08E6">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B7A22EE" w14:textId="77777777" w:rsidR="00CD08E6" w:rsidRPr="00A27577" w:rsidRDefault="00CD08E6" w:rsidP="00CD08E6">
      <w:pPr>
        <w:pStyle w:val="TH"/>
      </w:pPr>
      <w:r w:rsidRPr="00A27577">
        <w:rPr>
          <w:noProof/>
          <w:lang w:val="en-US"/>
        </w:rPr>
        <w:lastRenderedPageBreak/>
        <w:t xml:space="preserve"> </w:t>
      </w:r>
      <w:r>
        <w:object w:dxaOrig="9429" w:dyaOrig="3466" w14:anchorId="71962095">
          <v:shape id="_x0000_i1047" type="#_x0000_t75" style="width:354pt;height:130.5pt" o:ole="">
            <v:imagedata r:id="rId52" o:title=""/>
          </v:shape>
          <o:OLEObject Type="Embed" ProgID="Visio.Drawing.11" ShapeID="_x0000_i1047" DrawAspect="Content" ObjectID="_1819669560" r:id="rId53"/>
        </w:object>
      </w:r>
    </w:p>
    <w:p w14:paraId="179AF561" w14:textId="77777777" w:rsidR="00CD08E6" w:rsidRDefault="00CD08E6" w:rsidP="00CD08E6">
      <w:pPr>
        <w:pStyle w:val="TF"/>
      </w:pPr>
      <w:r>
        <w:t xml:space="preserve">Figure 6.1.13.1: </w:t>
      </w:r>
      <w:r>
        <w:rPr>
          <w:rFonts w:hint="eastAsia"/>
          <w:lang w:eastAsia="zh-CN"/>
        </w:rPr>
        <w:t>Inactivity Timeout</w:t>
      </w:r>
      <w:r>
        <w:t xml:space="preserve"> - Activate</w:t>
      </w:r>
    </w:p>
    <w:p w14:paraId="70A4DF1B" w14:textId="77777777" w:rsidR="00597563"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DB93687" w14:textId="00100486" w:rsidR="00CD08E6" w:rsidRDefault="00CD08E6" w:rsidP="00CD08E6">
      <w:pPr>
        <w:rPr>
          <w:lang w:eastAsia="zh-CN"/>
        </w:rPr>
      </w:pPr>
    </w:p>
    <w:p w14:paraId="056DA373" w14:textId="77777777" w:rsidR="00CD08E6" w:rsidRPr="00A27577" w:rsidRDefault="00CD08E6" w:rsidP="00CD08E6">
      <w:pPr>
        <w:pStyle w:val="TH"/>
      </w:pPr>
      <w:r w:rsidRPr="00A27577">
        <w:rPr>
          <w:noProof/>
          <w:lang w:val="en-US"/>
        </w:rPr>
        <w:t xml:space="preserve"> </w:t>
      </w:r>
      <w:r>
        <w:object w:dxaOrig="9429" w:dyaOrig="3466" w14:anchorId="276CF682">
          <v:shape id="_x0000_i1048" type="#_x0000_t75" style="width:354pt;height:130.5pt" o:ole="">
            <v:imagedata r:id="rId54" o:title=""/>
          </v:shape>
          <o:OLEObject Type="Embed" ProgID="Visio.Drawing.11" ShapeID="_x0000_i1048" DrawAspect="Content" ObjectID="_1819669561" r:id="rId55"/>
        </w:object>
      </w:r>
    </w:p>
    <w:p w14:paraId="5A24346A" w14:textId="77777777" w:rsidR="00CD08E6" w:rsidRDefault="00CD08E6" w:rsidP="00CD08E6">
      <w:pPr>
        <w:pStyle w:val="TF"/>
      </w:pPr>
      <w:r>
        <w:t xml:space="preserve">Figure 6.1.13.2: </w:t>
      </w:r>
      <w:r>
        <w:rPr>
          <w:rFonts w:hint="eastAsia"/>
          <w:lang w:eastAsia="zh-CN"/>
        </w:rPr>
        <w:t>Inactivity Timeout</w:t>
      </w:r>
      <w:r>
        <w:t xml:space="preserve"> - Indication</w:t>
      </w:r>
    </w:p>
    <w:p w14:paraId="39FBA4D8" w14:textId="77777777"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05EFC040" w14:textId="77777777" w:rsidR="00CD08E6" w:rsidRDefault="00CD08E6" w:rsidP="000F684F">
      <w:pPr>
        <w:pStyle w:val="Heading3"/>
      </w:pPr>
      <w:bookmarkStart w:id="375" w:name="_Toc11327421"/>
      <w:bookmarkStart w:id="376" w:name="_Toc27251486"/>
      <w:bookmarkStart w:id="377" w:name="_Toc208981715"/>
      <w:r>
        <w:t>6.1.14</w:t>
      </w:r>
      <w:r>
        <w:tab/>
        <w:t>Realm Availability Monitoring</w:t>
      </w:r>
      <w:bookmarkEnd w:id="375"/>
      <w:bookmarkEnd w:id="376"/>
      <w:bookmarkEnd w:id="377"/>
    </w:p>
    <w:p w14:paraId="3B83BDCD" w14:textId="77777777" w:rsidR="00597563" w:rsidRDefault="00CD08E6" w:rsidP="00CD08E6">
      <w:r>
        <w:t>If the IMS-AGW supports IP Realm Availability monitoring, the IMS-ALG may request the monitoring of the available IP Realms by the IMS-AGW; the IMS-AGW shall inform the IMS-ALG of any changes in realm availability.</w:t>
      </w:r>
    </w:p>
    <w:p w14:paraId="1977D480" w14:textId="48152761" w:rsidR="00597563" w:rsidRDefault="00CD08E6" w:rsidP="00CD08E6">
      <w:pPr>
        <w:pStyle w:val="NO"/>
      </w:pPr>
      <w:r>
        <w:t>NOTE:</w:t>
      </w:r>
      <w:r>
        <w:tab/>
        <w:t>The IMS-ALG can use the AuditValue procedure to determine which IP realms are currently available.</w:t>
      </w:r>
    </w:p>
    <w:p w14:paraId="7B183C8F" w14:textId="77777777" w:rsidR="00597563" w:rsidRDefault="00CD08E6" w:rsidP="00CD08E6">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628671C9" w14:textId="6BD830A2" w:rsidR="00CD08E6" w:rsidRPr="00A27577" w:rsidRDefault="00CD08E6" w:rsidP="00CD08E6">
      <w:pPr>
        <w:pStyle w:val="TH"/>
      </w:pPr>
      <w:r w:rsidRPr="00A27577">
        <w:rPr>
          <w:noProof/>
          <w:lang w:val="en-US"/>
        </w:rPr>
        <w:t xml:space="preserve"> </w:t>
      </w:r>
      <w:r>
        <w:object w:dxaOrig="9429" w:dyaOrig="3466" w14:anchorId="1A398ECE">
          <v:shape id="_x0000_i1049" type="#_x0000_t75" style="width:354pt;height:130.5pt" o:ole="">
            <v:imagedata r:id="rId56" o:title=""/>
          </v:shape>
          <o:OLEObject Type="Embed" ProgID="Visio.Drawing.11" ShapeID="_x0000_i1049" DrawAspect="Content" ObjectID="_1819669562" r:id="rId57"/>
        </w:object>
      </w:r>
    </w:p>
    <w:p w14:paraId="5AC80A34" w14:textId="77777777" w:rsidR="00CD08E6" w:rsidRDefault="00CD08E6" w:rsidP="00CD08E6">
      <w:pPr>
        <w:pStyle w:val="TF"/>
      </w:pPr>
      <w:r>
        <w:t xml:space="preserve">Figure 6.1.14.1: </w:t>
      </w:r>
      <w:r>
        <w:rPr>
          <w:lang w:eastAsia="zh-CN"/>
        </w:rPr>
        <w:t>Realm Availability</w:t>
      </w:r>
      <w:r>
        <w:t xml:space="preserve"> - Activate</w:t>
      </w:r>
    </w:p>
    <w:p w14:paraId="7E20EC7A" w14:textId="77777777" w:rsidR="00597563" w:rsidRPr="00F80549" w:rsidRDefault="00CD08E6" w:rsidP="00CD08E6">
      <w:pPr>
        <w:rPr>
          <w:snapToGrid w:val="0"/>
        </w:rPr>
      </w:pPr>
      <w:r>
        <w:lastRenderedPageBreak/>
        <w:t>The IMS-AGW shall inform the IMS-ALG via the Realm Availability – Notification procedure.</w:t>
      </w:r>
    </w:p>
    <w:p w14:paraId="704C9044" w14:textId="501D0B91" w:rsidR="00CD08E6" w:rsidRPr="00A27577" w:rsidRDefault="00CD08E6" w:rsidP="00CD08E6">
      <w:pPr>
        <w:pStyle w:val="TH"/>
      </w:pPr>
      <w:r w:rsidRPr="00A27577">
        <w:rPr>
          <w:noProof/>
          <w:lang w:val="en-US"/>
        </w:rPr>
        <w:t xml:space="preserve"> </w:t>
      </w:r>
      <w:r>
        <w:object w:dxaOrig="9429" w:dyaOrig="3466" w14:anchorId="2D282371">
          <v:shape id="_x0000_i1050" type="#_x0000_t75" style="width:354pt;height:130.5pt" o:ole="">
            <v:imagedata r:id="rId58" o:title=""/>
          </v:shape>
          <o:OLEObject Type="Embed" ProgID="Visio.Drawing.11" ShapeID="_x0000_i1050" DrawAspect="Content" ObjectID="_1819669563" r:id="rId59"/>
        </w:object>
      </w:r>
    </w:p>
    <w:p w14:paraId="444764A8" w14:textId="77777777" w:rsidR="00CD08E6" w:rsidRDefault="00CD08E6" w:rsidP="00CD08E6">
      <w:pPr>
        <w:pStyle w:val="TF"/>
      </w:pPr>
      <w:r>
        <w:t xml:space="preserve">Figure 6.1.14.2: </w:t>
      </w:r>
      <w:r>
        <w:rPr>
          <w:lang w:eastAsia="zh-CN"/>
        </w:rPr>
        <w:t>Realm Availability</w:t>
      </w:r>
      <w:r>
        <w:t xml:space="preserve"> - Indication</w:t>
      </w:r>
    </w:p>
    <w:p w14:paraId="01ED66DD" w14:textId="77777777" w:rsidR="00CD08E6" w:rsidRDefault="00CD08E6" w:rsidP="00CD08E6">
      <w:r>
        <w:t>On being informed of newly available/unavailable realms, IMS-ALG shall take appropriate action (e.g. update its list of available realms etc.).</w:t>
      </w:r>
    </w:p>
    <w:p w14:paraId="0B8FD9FF" w14:textId="77777777" w:rsidR="00CD08E6" w:rsidRDefault="00CD08E6" w:rsidP="000F684F">
      <w:pPr>
        <w:pStyle w:val="Heading3"/>
      </w:pPr>
      <w:bookmarkStart w:id="378" w:name="_Toc11327422"/>
      <w:bookmarkStart w:id="379" w:name="_Toc27251487"/>
      <w:bookmarkStart w:id="380" w:name="_Toc208981716"/>
      <w:r>
        <w:t>6.1.15</w:t>
      </w:r>
      <w:r>
        <w:tab/>
        <w:t>Failure of IP Port, Interface or Group of Interfaces</w:t>
      </w:r>
      <w:bookmarkEnd w:id="378"/>
      <w:bookmarkEnd w:id="379"/>
      <w:bookmarkEnd w:id="380"/>
    </w:p>
    <w:p w14:paraId="28AAB779" w14:textId="77777777" w:rsidR="00CD08E6" w:rsidRDefault="00CD08E6" w:rsidP="00CD08E6">
      <w:r>
        <w:t>This procedure only applies when text encoding is used on the H.248 interface.</w:t>
      </w:r>
    </w:p>
    <w:p w14:paraId="3904DF2B" w14:textId="77777777" w:rsidR="00597563" w:rsidRDefault="00CD08E6" w:rsidP="00CD08E6">
      <w:r>
        <w:t>The IMS-ALG shall and the IMS-AGW may support the Termination Out-of-Service procedure.</w:t>
      </w:r>
    </w:p>
    <w:p w14:paraId="0E03EF1F" w14:textId="03E1AB25" w:rsidR="00CD08E6" w:rsidRDefault="00CD08E6" w:rsidP="00CD08E6">
      <w:r>
        <w:t xml:space="preserve">If the IMS AGW suffers a loss of physical IP device(s) that pertain to a whole IP Realm it may report the IP Realm as unavailable (see </w:t>
      </w:r>
      <w:r w:rsidR="00597563">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47F935B4" w14:textId="77777777" w:rsidR="00CD08E6" w:rsidRPr="00A27577" w:rsidRDefault="00CD08E6" w:rsidP="00CD08E6">
      <w:pPr>
        <w:pStyle w:val="TH"/>
      </w:pPr>
      <w:r w:rsidRPr="00A27577">
        <w:rPr>
          <w:noProof/>
          <w:lang w:val="en-US"/>
        </w:rPr>
        <w:t xml:space="preserve"> </w:t>
      </w:r>
      <w:r>
        <w:object w:dxaOrig="9429" w:dyaOrig="3466" w14:anchorId="77E47F23">
          <v:shape id="_x0000_i1051" type="#_x0000_t75" style="width:354pt;height:130.5pt" o:ole="">
            <v:imagedata r:id="rId60" o:title=""/>
          </v:shape>
          <o:OLEObject Type="Embed" ProgID="Visio.Drawing.11" ShapeID="_x0000_i1051" DrawAspect="Content" ObjectID="_1819669564" r:id="rId61"/>
        </w:object>
      </w:r>
    </w:p>
    <w:p w14:paraId="3E8E1222" w14:textId="77777777" w:rsidR="00CD08E6" w:rsidRDefault="00CD08E6" w:rsidP="00CD08E6">
      <w:pPr>
        <w:pStyle w:val="TF"/>
        <w:rPr>
          <w:lang w:eastAsia="zh-CN"/>
        </w:rPr>
      </w:pPr>
      <w:r>
        <w:t xml:space="preserve">Figure 6.1.15.1: </w:t>
      </w:r>
      <w:r>
        <w:rPr>
          <w:lang w:eastAsia="zh-CN"/>
        </w:rPr>
        <w:t>Termination Out of Service</w:t>
      </w:r>
    </w:p>
    <w:p w14:paraId="6B5A70B9" w14:textId="77777777"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14:paraId="248D2554" w14:textId="77777777" w:rsidR="00597563" w:rsidRDefault="00CD08E6" w:rsidP="00CD08E6">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2309F327" w14:textId="55DDBA9E" w:rsidR="00CD08E6" w:rsidRPr="006621FA" w:rsidRDefault="00CD08E6" w:rsidP="00CD08E6"/>
    <w:p w14:paraId="4FC1E167" w14:textId="77777777" w:rsidR="00CD08E6" w:rsidRDefault="00CD08E6" w:rsidP="000F684F">
      <w:pPr>
        <w:pStyle w:val="Heading2"/>
      </w:pPr>
      <w:bookmarkStart w:id="381" w:name="_Toc11327423"/>
      <w:bookmarkStart w:id="382" w:name="_Toc27251488"/>
      <w:bookmarkStart w:id="383" w:name="_Toc208981717"/>
      <w:r>
        <w:t>6.2</w:t>
      </w:r>
      <w:r w:rsidRPr="004209EE">
        <w:tab/>
      </w:r>
      <w:r>
        <w:t>Call Related Procedures</w:t>
      </w:r>
      <w:bookmarkEnd w:id="381"/>
      <w:bookmarkEnd w:id="382"/>
      <w:bookmarkEnd w:id="383"/>
    </w:p>
    <w:p w14:paraId="5BF11C22" w14:textId="77777777" w:rsidR="00CD08E6" w:rsidRPr="00432D70" w:rsidRDefault="00CD08E6" w:rsidP="000F684F">
      <w:pPr>
        <w:pStyle w:val="Heading3"/>
        <w:rPr>
          <w:lang w:val="en-US"/>
        </w:rPr>
      </w:pPr>
      <w:bookmarkStart w:id="384" w:name="_Toc11327424"/>
      <w:bookmarkStart w:id="385" w:name="_Toc27251489"/>
      <w:bookmarkStart w:id="386" w:name="_Toc208981718"/>
      <w:r w:rsidRPr="00432D70">
        <w:rPr>
          <w:lang w:val="en-US"/>
        </w:rPr>
        <w:t>6.2.1</w:t>
      </w:r>
      <w:r w:rsidRPr="00432D70">
        <w:rPr>
          <w:lang w:val="en-US"/>
        </w:rPr>
        <w:tab/>
        <w:t>Gate Control &amp; Local NA(P)T procedure</w:t>
      </w:r>
      <w:bookmarkEnd w:id="384"/>
      <w:bookmarkEnd w:id="385"/>
      <w:bookmarkEnd w:id="386"/>
    </w:p>
    <w:p w14:paraId="4BD13DE3" w14:textId="54E7F297" w:rsidR="00CD08E6" w:rsidRDefault="00CD08E6" w:rsidP="00CD08E6">
      <w:r>
        <w:t xml:space="preserve">The session establishment and session release procedures are specified </w:t>
      </w:r>
      <w:r>
        <w:rPr>
          <w:lang w:val="en-US" w:eastAsia="zh-CN"/>
        </w:rPr>
        <w:t xml:space="preserve">in 3GPP </w:t>
      </w:r>
      <w:r w:rsidR="00597563">
        <w:rPr>
          <w:lang w:val="en-US" w:eastAsia="zh-CN"/>
        </w:rPr>
        <w:t>TS 2</w:t>
      </w:r>
      <w:r>
        <w:rPr>
          <w:lang w:val="en-US" w:eastAsia="zh-CN"/>
        </w:rPr>
        <w:t>3.228</w:t>
      </w:r>
      <w:r w:rsidR="00597563">
        <w:rPr>
          <w:lang w:val="en-US" w:eastAsia="zh-CN"/>
        </w:rPr>
        <w:t> [</w:t>
      </w:r>
      <w:r>
        <w:rPr>
          <w:lang w:val="en-US" w:eastAsia="zh-CN"/>
        </w:rPr>
        <w:t xml:space="preserve">2] Annex </w:t>
      </w:r>
      <w:r>
        <w:t>G.4.3 and G.4.4.</w:t>
      </w:r>
    </w:p>
    <w:p w14:paraId="3474C18C" w14:textId="77777777" w:rsidR="00597563" w:rsidRDefault="00CD08E6" w:rsidP="00CD08E6">
      <w:pPr>
        <w:rPr>
          <w:lang w:eastAsia="zh-CN"/>
        </w:rPr>
      </w:pPr>
      <w:r>
        <w:lastRenderedPageBreak/>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87" w:name="_MON_1315234775"/>
      <w:bookmarkStart w:id="388" w:name="_MON_1315234793"/>
      <w:bookmarkStart w:id="389" w:name="_MON_1315234816"/>
      <w:bookmarkStart w:id="390" w:name="_MON_1315234845"/>
      <w:bookmarkStart w:id="391" w:name="_MON_1315234861"/>
      <w:bookmarkStart w:id="392" w:name="_MON_1315235307"/>
      <w:bookmarkStart w:id="393" w:name="_MON_1315235415"/>
      <w:bookmarkStart w:id="394" w:name="_MON_1317008677"/>
      <w:bookmarkEnd w:id="387"/>
      <w:bookmarkEnd w:id="388"/>
      <w:bookmarkEnd w:id="389"/>
      <w:bookmarkEnd w:id="390"/>
      <w:bookmarkEnd w:id="391"/>
      <w:bookmarkEnd w:id="392"/>
      <w:bookmarkEnd w:id="393"/>
      <w:bookmarkEnd w:id="394"/>
    </w:p>
    <w:bookmarkStart w:id="395" w:name="_MON_1315234375"/>
    <w:bookmarkEnd w:id="395"/>
    <w:p w14:paraId="72376618" w14:textId="7E31F537" w:rsidR="00CD08E6" w:rsidRDefault="00CD08E6" w:rsidP="00CD08E6">
      <w:pPr>
        <w:pStyle w:val="TH"/>
      </w:pPr>
      <w:r>
        <w:rPr>
          <w:lang w:eastAsia="ja-JP"/>
        </w:rPr>
        <w:object w:dxaOrig="7949" w:dyaOrig="3279" w14:anchorId="13EE60CC">
          <v:shape id="_x0000_i1052" type="#_x0000_t75" style="width:390.75pt;height:183.75pt" o:ole="">
            <v:imagedata r:id="rId62" o:title=""/>
            <o:lock v:ext="edit" aspectratio="f"/>
          </v:shape>
          <o:OLEObject Type="Embed" ProgID="Word.Picture.8" ShapeID="_x0000_i1052" DrawAspect="Content" ObjectID="_1819669565" r:id="rId63"/>
        </w:object>
      </w:r>
    </w:p>
    <w:p w14:paraId="5254A054" w14:textId="77777777" w:rsidR="00CD08E6" w:rsidRPr="00000582" w:rsidRDefault="00CD08E6" w:rsidP="00CD08E6">
      <w:pPr>
        <w:pStyle w:val="TF"/>
        <w:rPr>
          <w:lang w:eastAsia="ko-KR"/>
        </w:rPr>
      </w:pPr>
      <w:r w:rsidRPr="00000582">
        <w:t xml:space="preserve">Figure </w:t>
      </w:r>
      <w:r>
        <w:t>6.2.</w:t>
      </w:r>
      <w:r w:rsidRPr="00000582">
        <w:t>1.1: H.248 Context Model</w:t>
      </w:r>
    </w:p>
    <w:p w14:paraId="139788DD" w14:textId="77777777" w:rsidR="00CD08E6" w:rsidRDefault="00CD08E6" w:rsidP="00CD08E6">
      <w:pPr>
        <w:pStyle w:val="TH"/>
        <w:rPr>
          <w:lang w:eastAsia="zh-CN"/>
        </w:rPr>
      </w:pPr>
    </w:p>
    <w:bookmarkStart w:id="396" w:name="_MON_1334128154"/>
    <w:bookmarkStart w:id="397" w:name="_MON_1334135933"/>
    <w:bookmarkEnd w:id="396"/>
    <w:bookmarkEnd w:id="397"/>
    <w:bookmarkStart w:id="398" w:name="_MON_1334057284"/>
    <w:bookmarkEnd w:id="398"/>
    <w:p w14:paraId="376A51AA" w14:textId="77777777" w:rsidR="00CD08E6" w:rsidRDefault="00CD08E6" w:rsidP="00CD08E6">
      <w:pPr>
        <w:pStyle w:val="TH"/>
        <w:rPr>
          <w:lang w:val="en-US" w:eastAsia="zh-CN"/>
        </w:rPr>
      </w:pPr>
      <w:r>
        <w:rPr>
          <w:lang w:eastAsia="ja-JP"/>
        </w:rPr>
        <w:object w:dxaOrig="7949" w:dyaOrig="10826" w14:anchorId="3B0427FC">
          <v:shape id="_x0000_i1053" type="#_x0000_t75" style="width:390.75pt;height:604.5pt" o:ole="">
            <v:imagedata r:id="rId64" o:title=""/>
            <o:lock v:ext="edit" aspectratio="f"/>
          </v:shape>
          <o:OLEObject Type="Embed" ProgID="Word.Picture.8" ShapeID="_x0000_i1053" DrawAspect="Content" ObjectID="_1819669566" r:id="rId65"/>
        </w:object>
      </w:r>
    </w:p>
    <w:p w14:paraId="04CBB643" w14:textId="77777777" w:rsidR="00CD08E6" w:rsidRDefault="00CD08E6" w:rsidP="00CD08E6">
      <w:pPr>
        <w:pStyle w:val="TF"/>
        <w:rPr>
          <w:lang w:eastAsia="ko-KR"/>
        </w:rPr>
      </w:pPr>
      <w:r>
        <w:t>Figure 6.2.1</w:t>
      </w:r>
      <w:r>
        <w:rPr>
          <w:rFonts w:hint="eastAsia"/>
          <w:lang w:eastAsia="ko-KR"/>
        </w:rPr>
        <w:t>.</w:t>
      </w:r>
      <w:r>
        <w:rPr>
          <w:lang w:eastAsia="ko-KR"/>
        </w:rPr>
        <w:t>2</w:t>
      </w:r>
      <w:r>
        <w:t>: IMS-ALG and IMS-AGW interaction at session establishment</w:t>
      </w:r>
    </w:p>
    <w:p w14:paraId="07896580" w14:textId="77777777" w:rsidR="00597563"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0A928E4E" w14:textId="77777777" w:rsidR="00597563"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178862B9" w14:textId="77777777" w:rsidR="00597563" w:rsidRPr="00D17B7C" w:rsidRDefault="00CD08E6" w:rsidP="00CD08E6">
      <w:pPr>
        <w:rPr>
          <w:lang w:eastAsia="zh-CN"/>
        </w:rPr>
      </w:pPr>
      <w:r>
        <w:rPr>
          <w:lang w:eastAsia="zh-CN"/>
        </w:rPr>
        <w:t>On session termination, the IMS-ALG shall request the IMS-AGW to release its transport resources via the Release AGW Termination procedure.</w:t>
      </w:r>
      <w:bookmarkStart w:id="399" w:name="_Toc11327425"/>
      <w:bookmarkStart w:id="400" w:name="_Toc27251490"/>
    </w:p>
    <w:p w14:paraId="2A1601B0" w14:textId="66402314" w:rsidR="00CD08E6" w:rsidRDefault="00CD08E6" w:rsidP="000F684F">
      <w:pPr>
        <w:pStyle w:val="Heading3"/>
      </w:pPr>
      <w:bookmarkStart w:id="401" w:name="_Toc208981719"/>
      <w:r w:rsidRPr="00106680">
        <w:t>6.2.</w:t>
      </w:r>
      <w:r>
        <w:t>2</w:t>
      </w:r>
      <w:r w:rsidRPr="00106680">
        <w:tab/>
        <w:t>IP realm indication procedure</w:t>
      </w:r>
      <w:bookmarkEnd w:id="399"/>
      <w:bookmarkEnd w:id="400"/>
      <w:bookmarkEnd w:id="401"/>
    </w:p>
    <w:p w14:paraId="64B8411F" w14:textId="1966D439" w:rsidR="00597563" w:rsidRPr="001C6AA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Realm to the IMS-AGW when requesting the allocation of transport resources on the IMS-AGW.</w:t>
      </w:r>
      <w:bookmarkStart w:id="402" w:name="_Toc11327426"/>
      <w:bookmarkStart w:id="403" w:name="_Toc27251491"/>
    </w:p>
    <w:p w14:paraId="3DED50D4" w14:textId="77777777" w:rsidR="00597563" w:rsidRPr="004209EE" w:rsidRDefault="00CD08E6" w:rsidP="000F684F">
      <w:pPr>
        <w:pStyle w:val="Heading3"/>
      </w:pPr>
      <w:bookmarkStart w:id="404" w:name="_Toc208981720"/>
      <w:r>
        <w:t>6.2.3</w:t>
      </w:r>
      <w:r w:rsidRPr="004209EE">
        <w:tab/>
      </w:r>
      <w:r>
        <w:t>Remote NA(P)T traversal support procedure</w:t>
      </w:r>
      <w:bookmarkEnd w:id="402"/>
      <w:bookmarkEnd w:id="403"/>
      <w:bookmarkEnd w:id="404"/>
    </w:p>
    <w:p w14:paraId="685045E9" w14:textId="3D28323B" w:rsidR="00597563" w:rsidRDefault="00CD08E6" w:rsidP="00CD08E6">
      <w:r>
        <w:rPr>
          <w:lang w:val="en-US"/>
        </w:rPr>
        <w:t xml:space="preserve">This procedure is identical to that of </w:t>
      </w:r>
      <w:r w:rsidR="00597563">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05" w:name="_Toc11327427"/>
      <w:bookmarkStart w:id="406" w:name="_Toc27251492"/>
    </w:p>
    <w:p w14:paraId="36CD1C8C" w14:textId="6A96FAA5" w:rsidR="00CD08E6" w:rsidRPr="00A67B48" w:rsidRDefault="00CD08E6" w:rsidP="000F684F">
      <w:pPr>
        <w:pStyle w:val="Heading3"/>
      </w:pPr>
      <w:bookmarkStart w:id="407" w:name="_Toc208981721"/>
      <w:r w:rsidRPr="00A67B48">
        <w:t>6.2.4</w:t>
      </w:r>
      <w:r w:rsidRPr="00A67B48">
        <w:tab/>
        <w:t>Remote Source Address/Port Filtering</w:t>
      </w:r>
      <w:bookmarkEnd w:id="405"/>
      <w:bookmarkEnd w:id="406"/>
      <w:bookmarkEnd w:id="407"/>
    </w:p>
    <w:p w14:paraId="31C3EDD1" w14:textId="7F538501"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address and/or port to be used to screen received media packets on a termination.</w:t>
      </w:r>
    </w:p>
    <w:p w14:paraId="5433699D" w14:textId="44873FD2"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3678892" w14:textId="77777777"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45EF2F64" w14:textId="77777777"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5E6A060B" w14:textId="77777777" w:rsidR="00597563"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26252047" w14:textId="2476C85D"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2E14317" w14:textId="77777777" w:rsidR="00597563"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08" w:name="_Toc11327428"/>
      <w:bookmarkStart w:id="409" w:name="_Toc27251493"/>
    </w:p>
    <w:p w14:paraId="2724CE03" w14:textId="46D7AD89" w:rsidR="00CD08E6" w:rsidRPr="00A67B48" w:rsidRDefault="00CD08E6" w:rsidP="000F684F">
      <w:pPr>
        <w:pStyle w:val="Heading3"/>
      </w:pPr>
      <w:bookmarkStart w:id="410" w:name="_Toc208981722"/>
      <w:r w:rsidRPr="00A67B48">
        <w:lastRenderedPageBreak/>
        <w:t>6.2.5</w:t>
      </w:r>
      <w:r w:rsidRPr="00A67B48">
        <w:tab/>
      </w:r>
      <w:r>
        <w:t xml:space="preserve">Traffic </w:t>
      </w:r>
      <w:r w:rsidRPr="00A67B48">
        <w:t>Policing</w:t>
      </w:r>
      <w:bookmarkEnd w:id="408"/>
      <w:bookmarkEnd w:id="409"/>
      <w:bookmarkEnd w:id="410"/>
    </w:p>
    <w:p w14:paraId="13296DA8" w14:textId="3F48576E" w:rsidR="00597563" w:rsidRPr="00961494" w:rsidRDefault="00CD08E6" w:rsidP="00CD08E6">
      <w:pPr>
        <w:rPr>
          <w:lang w:eastAsia="ja-JP"/>
        </w:rPr>
      </w:pPr>
      <w:r w:rsidRPr="00961494">
        <w:t xml:space="preserve">This procedure is identical to that of </w:t>
      </w:r>
      <w:r w:rsidR="00597563">
        <w:t>clause </w:t>
      </w:r>
      <w:r w:rsidR="00597563"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597563">
        <w:rPr>
          <w:lang w:eastAsia="ja-JP"/>
        </w:rPr>
        <w:t> </w:t>
      </w:r>
      <w:r w:rsidR="00597563" w:rsidRPr="00961494">
        <w:rPr>
          <w:lang w:eastAsia="ja-JP"/>
        </w:rPr>
        <w:t>[</w:t>
      </w:r>
      <w:r w:rsidRPr="00961494">
        <w:rPr>
          <w:lang w:eastAsia="ja-JP"/>
        </w:rPr>
        <w:t>10].</w:t>
      </w:r>
    </w:p>
    <w:p w14:paraId="01F859C2" w14:textId="37608D97"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981ACE" w14:textId="77777777"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9491492" w14:textId="77777777"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14:paraId="7C07217A" w14:textId="32D0D0A8" w:rsidR="00597563"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597563">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D2A3A68" w14:textId="389C46B9"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80F8957" w14:textId="77777777"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14:paraId="4008B45A" w14:textId="77777777" w:rsidR="00597563"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11" w:name="_Toc11327429"/>
      <w:bookmarkStart w:id="412" w:name="_Toc27251494"/>
    </w:p>
    <w:p w14:paraId="5BA95073" w14:textId="28FBC134" w:rsidR="00CD08E6" w:rsidRPr="00A67B48" w:rsidRDefault="00CD08E6" w:rsidP="000F684F">
      <w:pPr>
        <w:pStyle w:val="Heading3"/>
      </w:pPr>
      <w:bookmarkStart w:id="413" w:name="_Toc208981723"/>
      <w:r w:rsidRPr="00F04943">
        <w:t>6.2.6</w:t>
      </w:r>
      <w:r w:rsidRPr="00F04943">
        <w:tab/>
        <w:t>Hanging Termination Detection</w:t>
      </w:r>
      <w:bookmarkEnd w:id="411"/>
      <w:bookmarkEnd w:id="412"/>
      <w:bookmarkEnd w:id="413"/>
    </w:p>
    <w:p w14:paraId="02AB9098" w14:textId="39E563D7"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183AC184" w14:textId="0AD6D7E3"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11EA492" w14:textId="77777777" w:rsidR="00CD08E6" w:rsidRPr="00A27577" w:rsidRDefault="00CD08E6" w:rsidP="00CD08E6">
      <w:pPr>
        <w:pStyle w:val="TH"/>
      </w:pPr>
      <w:r w:rsidRPr="00A27577">
        <w:rPr>
          <w:noProof/>
          <w:lang w:val="en-US"/>
        </w:rPr>
        <w:lastRenderedPageBreak/>
        <w:t xml:space="preserve"> </w:t>
      </w:r>
      <w:r>
        <w:object w:dxaOrig="9429" w:dyaOrig="3466" w14:anchorId="297EB907">
          <v:shape id="_x0000_i1054" type="#_x0000_t75" style="width:354pt;height:130.5pt" o:ole="">
            <v:imagedata r:id="rId66" o:title=""/>
          </v:shape>
          <o:OLEObject Type="Embed" ProgID="Visio.Drawing.11" ShapeID="_x0000_i1054" DrawAspect="Content" ObjectID="_1819669567" r:id="rId67"/>
        </w:object>
      </w:r>
    </w:p>
    <w:p w14:paraId="2F9C30AF" w14:textId="77777777" w:rsidR="00CD08E6" w:rsidRDefault="00CD08E6" w:rsidP="00CD08E6">
      <w:pPr>
        <w:pStyle w:val="TF"/>
      </w:pPr>
      <w:r>
        <w:t>Figure 6.2.6.1: Termination heartbeat – Indication</w:t>
      </w:r>
    </w:p>
    <w:p w14:paraId="16047388" w14:textId="77777777" w:rsidR="00CD08E6" w:rsidRPr="00696407" w:rsidRDefault="00CD08E6" w:rsidP="000F684F">
      <w:pPr>
        <w:pStyle w:val="Heading3"/>
      </w:pPr>
      <w:bookmarkStart w:id="414" w:name="_Toc11327430"/>
      <w:bookmarkStart w:id="415" w:name="_Toc27251495"/>
      <w:bookmarkStart w:id="416" w:name="_Toc208981724"/>
      <w:r w:rsidRPr="00696407">
        <w:t>6.2.7</w:t>
      </w:r>
      <w:r w:rsidRPr="00696407">
        <w:tab/>
        <w:t>QoS Packet Marking</w:t>
      </w:r>
      <w:bookmarkEnd w:id="414"/>
      <w:bookmarkEnd w:id="415"/>
      <w:bookmarkEnd w:id="416"/>
    </w:p>
    <w:p w14:paraId="2336B8A3" w14:textId="65BB63F2"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402B4C48" w14:textId="055604FC"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14:paraId="581A31AF" w14:textId="77777777"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7FF0E402" w14:textId="77777777"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7680DF9" w14:textId="77777777"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14:paraId="4DECDD00" w14:textId="77777777"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14:paraId="12E73726" w14:textId="77777777"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14:paraId="4B3B60BB" w14:textId="77777777" w:rsidR="00CD08E6" w:rsidRPr="00A67B48" w:rsidRDefault="00CD08E6" w:rsidP="000F684F">
      <w:pPr>
        <w:pStyle w:val="Heading3"/>
      </w:pPr>
      <w:bookmarkStart w:id="417" w:name="_Toc11327431"/>
      <w:bookmarkStart w:id="418" w:name="_Toc27251496"/>
      <w:bookmarkStart w:id="419" w:name="_Toc208981725"/>
      <w:r w:rsidRPr="00F04943">
        <w:t>6.2.</w:t>
      </w:r>
      <w:r>
        <w:t>8</w:t>
      </w:r>
      <w:r w:rsidRPr="00F04943">
        <w:tab/>
      </w:r>
      <w:r>
        <w:t>Media Inactivity</w:t>
      </w:r>
      <w:r w:rsidRPr="00F04943">
        <w:t xml:space="preserve"> Detection</w:t>
      </w:r>
      <w:bookmarkEnd w:id="417"/>
      <w:bookmarkEnd w:id="418"/>
      <w:bookmarkEnd w:id="419"/>
    </w:p>
    <w:p w14:paraId="1389C091" w14:textId="237B7E36"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0E6C8C1" w14:textId="26AD4648"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0B03E3A" w14:textId="77777777"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14:paraId="044FEDB2" w14:textId="77777777" w:rsidR="00CD08E6" w:rsidRPr="00A27577" w:rsidRDefault="00CD08E6" w:rsidP="00CD08E6">
      <w:pPr>
        <w:pStyle w:val="TH"/>
      </w:pPr>
      <w:r w:rsidRPr="00A27577">
        <w:rPr>
          <w:noProof/>
          <w:lang w:val="en-US"/>
        </w:rPr>
        <w:lastRenderedPageBreak/>
        <w:t xml:space="preserve"> </w:t>
      </w:r>
      <w:r>
        <w:object w:dxaOrig="9429" w:dyaOrig="3466" w14:anchorId="7D8D0A25">
          <v:shape id="_x0000_i1055" type="#_x0000_t75" style="width:354pt;height:130.5pt" o:ole="">
            <v:imagedata r:id="rId68" o:title=""/>
          </v:shape>
          <o:OLEObject Type="Embed" ProgID="Visio.Drawing.11" ShapeID="_x0000_i1055" DrawAspect="Content" ObjectID="_1819669568" r:id="rId69"/>
        </w:object>
      </w:r>
    </w:p>
    <w:p w14:paraId="095E891B" w14:textId="77777777" w:rsidR="00CD08E6" w:rsidRDefault="00CD08E6" w:rsidP="00CD08E6">
      <w:pPr>
        <w:pStyle w:val="TF"/>
      </w:pPr>
      <w:r>
        <w:t>Figure 6.2.8.1: Media Inactivity Notification</w:t>
      </w:r>
    </w:p>
    <w:p w14:paraId="0ABE7BB4" w14:textId="77777777" w:rsidR="00CD08E6" w:rsidRPr="00696407" w:rsidRDefault="00CD08E6" w:rsidP="000F684F">
      <w:pPr>
        <w:pStyle w:val="Heading3"/>
      </w:pPr>
      <w:bookmarkStart w:id="420" w:name="_Toc11327432"/>
      <w:bookmarkStart w:id="421" w:name="_Toc27251497"/>
      <w:bookmarkStart w:id="422" w:name="_Toc208981726"/>
      <w:r w:rsidRPr="00696407">
        <w:t>6.2.</w:t>
      </w:r>
      <w:r>
        <w:t>9</w:t>
      </w:r>
      <w:r w:rsidRPr="00696407">
        <w:tab/>
      </w:r>
      <w:r>
        <w:t>Handling of RTCP streams</w:t>
      </w:r>
      <w:bookmarkEnd w:id="420"/>
      <w:bookmarkEnd w:id="421"/>
      <w:bookmarkEnd w:id="422"/>
    </w:p>
    <w:p w14:paraId="489C6703" w14:textId="7A6BFEB0" w:rsidR="00CD08E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requesting the IMS-AGW to allocate or not allocate RTCP resources. Additionally if RTCP handling is requested, the IMS ALG may include:</w:t>
      </w:r>
    </w:p>
    <w:p w14:paraId="3328BA16" w14:textId="77777777"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3C779B6F" w14:textId="77777777" w:rsidR="00CD08E6" w:rsidRDefault="00CD08E6" w:rsidP="00CD08E6">
      <w:pPr>
        <w:pStyle w:val="B1"/>
        <w:rPr>
          <w:lang w:val="en-US"/>
        </w:rPr>
      </w:pPr>
      <w:r>
        <w:rPr>
          <w:lang w:val="en-US"/>
        </w:rPr>
        <w:t>-</w:t>
      </w:r>
      <w:r>
        <w:rPr>
          <w:lang w:val="en-US"/>
        </w:rPr>
        <w:tab/>
        <w:t>the RTP/RTCP transport multiplexing information element; and</w:t>
      </w:r>
    </w:p>
    <w:p w14:paraId="5392C910" w14:textId="77777777" w:rsidR="00CD08E6" w:rsidRDefault="00CD08E6" w:rsidP="00CD08E6">
      <w:pPr>
        <w:pStyle w:val="B1"/>
        <w:rPr>
          <w:lang w:val="en-US"/>
        </w:rPr>
      </w:pPr>
      <w:r>
        <w:rPr>
          <w:lang w:val="en-US"/>
        </w:rPr>
        <w:t>-</w:t>
      </w:r>
      <w:r>
        <w:rPr>
          <w:lang w:val="en-US"/>
        </w:rPr>
        <w:tab/>
        <w:t>the bandwidth allocation for RTCP,</w:t>
      </w:r>
    </w:p>
    <w:p w14:paraId="41385F8D" w14:textId="77777777" w:rsidR="00CD08E6" w:rsidRDefault="00CD08E6" w:rsidP="00CD08E6">
      <w:pPr>
        <w:rPr>
          <w:lang w:val="en-US"/>
        </w:rPr>
      </w:pPr>
      <w:r>
        <w:rPr>
          <w:lang w:val="en-US"/>
        </w:rPr>
        <w:t>as described in clause 5.9.</w:t>
      </w:r>
    </w:p>
    <w:p w14:paraId="2AB67DEA" w14:textId="77777777" w:rsidR="00CD08E6" w:rsidRPr="00BD73A9" w:rsidRDefault="00CD08E6" w:rsidP="000F684F">
      <w:pPr>
        <w:pStyle w:val="Heading3"/>
      </w:pPr>
      <w:bookmarkStart w:id="423" w:name="_Toc11327433"/>
      <w:bookmarkStart w:id="424" w:name="_Toc27251498"/>
      <w:bookmarkStart w:id="425" w:name="_Toc208981727"/>
      <w:r>
        <w:t>6.2.10</w:t>
      </w:r>
      <w:r w:rsidRPr="00BD73A9">
        <w:tab/>
        <w:t xml:space="preserve">IMS </w:t>
      </w:r>
      <w:r>
        <w:rPr>
          <w:lang w:val="en-US"/>
        </w:rPr>
        <w:t>end-to-access-edge</w:t>
      </w:r>
      <w:r w:rsidRPr="00BD73A9">
        <w:t xml:space="preserve"> Media Plane Security</w:t>
      </w:r>
      <w:bookmarkEnd w:id="423"/>
      <w:bookmarkEnd w:id="424"/>
      <w:bookmarkEnd w:id="425"/>
    </w:p>
    <w:p w14:paraId="36093DBE" w14:textId="77777777" w:rsidR="00CD08E6" w:rsidRDefault="00CD08E6" w:rsidP="000F684F">
      <w:pPr>
        <w:pStyle w:val="Heading4"/>
      </w:pPr>
      <w:bookmarkStart w:id="426" w:name="_Toc11327434"/>
      <w:bookmarkStart w:id="427" w:name="_Toc27251499"/>
      <w:bookmarkStart w:id="428" w:name="_Toc208981728"/>
      <w:r>
        <w:t>6.2.10.1</w:t>
      </w:r>
      <w:r>
        <w:tab/>
        <w:t>General</w:t>
      </w:r>
      <w:bookmarkEnd w:id="426"/>
      <w:bookmarkEnd w:id="427"/>
      <w:bookmarkEnd w:id="428"/>
    </w:p>
    <w:p w14:paraId="67BF7BA7" w14:textId="77777777" w:rsidR="00597563" w:rsidRDefault="00CD08E6" w:rsidP="00CD08E6">
      <w:r w:rsidRPr="008059D5">
        <w:t>All message sequence charts in this clause are examples.</w:t>
      </w:r>
    </w:p>
    <w:p w14:paraId="5ED19181" w14:textId="37F79281" w:rsidR="00CD08E6" w:rsidRPr="008059D5" w:rsidRDefault="00CD08E6" w:rsidP="00CD08E6">
      <w:r>
        <w:t>The H.248 context model is defined in Figure 6.2.1.1.</w:t>
      </w:r>
    </w:p>
    <w:p w14:paraId="28C7FB06" w14:textId="77777777" w:rsidR="00CD08E6" w:rsidRDefault="00CD08E6" w:rsidP="000F684F">
      <w:pPr>
        <w:pStyle w:val="Heading4"/>
      </w:pPr>
      <w:bookmarkStart w:id="429" w:name="_Toc11327435"/>
      <w:bookmarkStart w:id="430" w:name="_Toc27251500"/>
      <w:bookmarkStart w:id="431" w:name="_Toc208981729"/>
      <w:r>
        <w:t>6.2.10.2</w:t>
      </w:r>
      <w:r w:rsidRPr="00BD73A9">
        <w:tab/>
      </w:r>
      <w:r>
        <w:rPr>
          <w:lang w:val="en-US"/>
        </w:rPr>
        <w:t>End-to-access-edge security for RTP based media using SDES</w:t>
      </w:r>
      <w:bookmarkEnd w:id="429"/>
      <w:bookmarkEnd w:id="430"/>
      <w:bookmarkEnd w:id="431"/>
    </w:p>
    <w:p w14:paraId="3A332140" w14:textId="0C817C64"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597563">
        <w:t>TS 3</w:t>
      </w:r>
      <w:r>
        <w:t>3.328</w:t>
      </w:r>
      <w:r w:rsidR="00597563">
        <w:t> [</w:t>
      </w:r>
      <w:r>
        <w:t>12].</w:t>
      </w:r>
    </w:p>
    <w:p w14:paraId="6638D77F" w14:textId="568F6C97" w:rsidR="00CD08E6" w:rsidRDefault="00CD08E6" w:rsidP="00CD08E6">
      <w:pPr>
        <w:rPr>
          <w:lang w:eastAsia="ja-JP"/>
        </w:rPr>
      </w:pPr>
      <w:r>
        <w:rPr>
          <w:lang w:eastAsia="ja-JP"/>
        </w:rPr>
        <w:t>The IMS-ALG shall provide the following media plane security related parameters to the IMS-AGW:</w:t>
      </w:r>
    </w:p>
    <w:p w14:paraId="2DB01AE0" w14:textId="77777777" w:rsidR="00CD08E6" w:rsidRDefault="00CD08E6" w:rsidP="00CD08E6">
      <w:pPr>
        <w:pStyle w:val="B1"/>
      </w:pPr>
      <w:r>
        <w:t>-</w:t>
      </w:r>
      <w:r>
        <w:tab/>
        <w:t>the SDES crypto attributes</w:t>
      </w:r>
    </w:p>
    <w:p w14:paraId="5803C0E4" w14:textId="77777777" w:rsidR="00CD08E6" w:rsidRPr="009148B2" w:rsidRDefault="00CD08E6" w:rsidP="000F684F">
      <w:pPr>
        <w:pStyle w:val="Heading4"/>
      </w:pPr>
      <w:bookmarkStart w:id="432" w:name="_Toc11327436"/>
      <w:bookmarkStart w:id="433" w:name="_Toc27251501"/>
      <w:bookmarkStart w:id="434" w:name="_Toc208981730"/>
      <w:r>
        <w:t>6.2.10.3</w:t>
      </w:r>
      <w:r>
        <w:tab/>
      </w:r>
      <w:r w:rsidRPr="009148B2">
        <w:t xml:space="preserve">End-to-access-edge security for </w:t>
      </w:r>
      <w:r>
        <w:t>TCP-</w:t>
      </w:r>
      <w:r w:rsidRPr="009148B2">
        <w:t xml:space="preserve">based media using </w:t>
      </w:r>
      <w:r>
        <w:t>TLS</w:t>
      </w:r>
      <w:bookmarkEnd w:id="432"/>
      <w:bookmarkEnd w:id="433"/>
      <w:bookmarkEnd w:id="434"/>
    </w:p>
    <w:p w14:paraId="23FB15FF" w14:textId="77777777" w:rsidR="00597563" w:rsidRPr="009148B2" w:rsidRDefault="00CD08E6" w:rsidP="000F684F">
      <w:pPr>
        <w:pStyle w:val="Heading5"/>
      </w:pPr>
      <w:bookmarkStart w:id="435" w:name="_Toc11327437"/>
      <w:bookmarkStart w:id="436" w:name="_Toc27251502"/>
      <w:bookmarkStart w:id="437" w:name="_Toc208981731"/>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38" w:name="_Toc11327438"/>
      <w:bookmarkStart w:id="439" w:name="_Toc27251503"/>
      <w:bookmarkEnd w:id="435"/>
      <w:bookmarkEnd w:id="436"/>
      <w:bookmarkEnd w:id="437"/>
    </w:p>
    <w:p w14:paraId="163F7D64" w14:textId="72879D18" w:rsidR="00CD08E6" w:rsidRDefault="00CD08E6" w:rsidP="000F684F">
      <w:pPr>
        <w:pStyle w:val="H6"/>
      </w:pPr>
      <w:r w:rsidRPr="00EF5846">
        <w:t>6.</w:t>
      </w:r>
      <w:r>
        <w:t>2</w:t>
      </w:r>
      <w:r w:rsidRPr="00EF5846">
        <w:t>.</w:t>
      </w:r>
      <w:r>
        <w:t>10</w:t>
      </w:r>
      <w:r w:rsidRPr="00EF5846">
        <w:t>.</w:t>
      </w:r>
      <w:r>
        <w:t>3</w:t>
      </w:r>
      <w:r w:rsidRPr="00EF5846">
        <w:t>.</w:t>
      </w:r>
      <w:r>
        <w:t>1.1</w:t>
      </w:r>
      <w:r w:rsidRPr="00EF5846">
        <w:tab/>
      </w:r>
      <w:r>
        <w:t>IMS UE originating procedures for e2ae</w:t>
      </w:r>
      <w:bookmarkEnd w:id="438"/>
      <w:bookmarkEnd w:id="439"/>
    </w:p>
    <w:p w14:paraId="1CBA1908" w14:textId="77777777" w:rsidR="00CD08E6" w:rsidRDefault="00CD08E6" w:rsidP="000F684F">
      <w:pPr>
        <w:pStyle w:val="H6"/>
      </w:pPr>
      <w:bookmarkStart w:id="440" w:name="_Toc11327439"/>
      <w:bookmarkStart w:id="441" w:name="_Toc27251504"/>
      <w:r>
        <w:t>6</w:t>
      </w:r>
      <w:r w:rsidRPr="00EC4502">
        <w:t>.2.</w:t>
      </w:r>
      <w:r>
        <w:t>10</w:t>
      </w:r>
      <w:r w:rsidRPr="00EC4502">
        <w:t>.</w:t>
      </w:r>
      <w:r>
        <w:t>3</w:t>
      </w:r>
      <w:r w:rsidRPr="00EC4502">
        <w:t>.</w:t>
      </w:r>
      <w:r>
        <w:t>1.1.1</w:t>
      </w:r>
      <w:r w:rsidRPr="00EC4502">
        <w:tab/>
      </w:r>
      <w:r>
        <w:t>Incoming TCP bearer establishment triggers an outgoing TCP bearer establishment</w:t>
      </w:r>
      <w:bookmarkEnd w:id="440"/>
      <w:bookmarkEnd w:id="441"/>
    </w:p>
    <w:p w14:paraId="2A5F081F" w14:textId="77777777"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1AC75A4A" w14:textId="77777777" w:rsidR="00CD08E6" w:rsidRDefault="00CD08E6" w:rsidP="00CD08E6"/>
    <w:p w14:paraId="6CDF983B" w14:textId="77777777" w:rsidR="00CD08E6" w:rsidRPr="00EC4502" w:rsidRDefault="00CD08E6" w:rsidP="00CD08E6">
      <w:pPr>
        <w:pStyle w:val="TH"/>
        <w:rPr>
          <w:lang w:eastAsia="ja-JP"/>
        </w:rPr>
      </w:pPr>
      <w:r>
        <w:object w:dxaOrig="11299" w:dyaOrig="16232" w14:anchorId="26CB2E05">
          <v:shape id="_x0000_i1056" type="#_x0000_t75" style="width:480pt;height:690pt" o:ole="">
            <v:imagedata r:id="rId70" o:title=""/>
          </v:shape>
          <o:OLEObject Type="Embed" ProgID="Visio.Drawing.11" ShapeID="_x0000_i1056" DrawAspect="Content" ObjectID="_1819669569" r:id="rId71"/>
        </w:object>
      </w:r>
    </w:p>
    <w:p w14:paraId="58DFF6FC"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7FFFA972" w14:textId="7387E6B2"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A70D492" w14:textId="0E1485C9"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003BEE7" w14:textId="77777777" w:rsidR="00597563"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22A6FC0D" w14:textId="4768C0D0" w:rsidR="00597563"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597563">
        <w:t> </w:t>
      </w:r>
      <w:r w:rsidR="00597563" w:rsidRPr="009148B2">
        <w:t>[</w:t>
      </w:r>
      <w:r w:rsidRPr="009148B2">
        <w:t>35, 36], whi</w:t>
      </w:r>
      <w:r w:rsidRPr="00EC4502">
        <w:t>ch specifies that TLS for MSRP is always terminated in the network.</w:t>
      </w:r>
    </w:p>
    <w:p w14:paraId="35E5D56D" w14:textId="7B204288"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4D399229" w14:textId="77777777"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14:paraId="34A90763" w14:textId="77777777"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780B5ACC" w14:textId="77777777" w:rsidR="00597563"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694FC273" w14:textId="66A735C6"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33E3A3A0"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F08EF8A" w14:textId="77777777"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54DA66BC" w14:textId="77777777"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9A41FD3" w14:textId="77777777"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0865C037" w14:textId="77777777"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131B3B9" w14:textId="77777777" w:rsidR="00597563"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6AEB8FE" w14:textId="77777777" w:rsidR="00597563"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B4611D6" w14:textId="27FBDFF0"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3690C8C2" w14:textId="77777777" w:rsidR="00597563" w:rsidRPr="00EC4502" w:rsidRDefault="00CD08E6" w:rsidP="00CD08E6">
      <w:pPr>
        <w:pStyle w:val="B1"/>
      </w:pPr>
      <w:r w:rsidRPr="00EC4502">
        <w:t>20.</w:t>
      </w:r>
      <w:r w:rsidRPr="00EC4502">
        <w:tab/>
        <w:t>The P-CSCF (IMA-ALG) then sends the updated SDP answer to IMS UE A. After receiving this message IMS UE A completes the media security setup.</w:t>
      </w:r>
    </w:p>
    <w:p w14:paraId="180987C3" w14:textId="6B729882"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40AA0148" w14:textId="77777777" w:rsidR="00CD08E6" w:rsidRPr="005033D4" w:rsidRDefault="00CD08E6" w:rsidP="00CD08E6"/>
    <w:p w14:paraId="54FFFEE5" w14:textId="77777777" w:rsidR="00CD08E6" w:rsidRDefault="00CD08E6" w:rsidP="000F684F">
      <w:pPr>
        <w:pStyle w:val="H6"/>
      </w:pPr>
      <w:bookmarkStart w:id="442" w:name="_Toc11327440"/>
      <w:bookmarkStart w:id="443" w:name="_Toc27251505"/>
      <w:r>
        <w:t>6</w:t>
      </w:r>
      <w:r w:rsidRPr="00EC4502">
        <w:t>.2.</w:t>
      </w:r>
      <w:r>
        <w:t>10</w:t>
      </w:r>
      <w:r w:rsidRPr="00EC4502">
        <w:t>.</w:t>
      </w:r>
      <w:r>
        <w:t>3</w:t>
      </w:r>
      <w:r w:rsidRPr="00EC4502">
        <w:t>.</w:t>
      </w:r>
      <w:r>
        <w:t>1.1.2</w:t>
      </w:r>
      <w:r w:rsidRPr="00EC4502">
        <w:tab/>
      </w:r>
      <w:r>
        <w:t>IMS-ALG requests sending an outgoing TCP bearer establishment</w:t>
      </w:r>
      <w:bookmarkEnd w:id="442"/>
      <w:bookmarkEnd w:id="443"/>
    </w:p>
    <w:p w14:paraId="7BE28BED"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3D1F0327" w14:textId="77777777" w:rsidR="00CD08E6" w:rsidRPr="00EC4502" w:rsidRDefault="00CD08E6" w:rsidP="00CD08E6">
      <w:pPr>
        <w:pStyle w:val="TH"/>
        <w:rPr>
          <w:lang w:eastAsia="ja-JP"/>
        </w:rPr>
      </w:pPr>
      <w:r>
        <w:object w:dxaOrig="11299" w:dyaOrig="16231" w14:anchorId="5BB143F7">
          <v:shape id="_x0000_i1057" type="#_x0000_t75" style="width:480pt;height:690pt" o:ole="">
            <v:imagedata r:id="rId72" o:title=""/>
          </v:shape>
          <o:OLEObject Type="Embed" ProgID="Visio.Drawing.11" ShapeID="_x0000_i1057" DrawAspect="Content" ObjectID="_1819669570" r:id="rId73"/>
        </w:object>
      </w:r>
    </w:p>
    <w:p w14:paraId="69C8B2F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36C3B448" w14:textId="4F05D140" w:rsidR="00597563" w:rsidRPr="00EC4502" w:rsidRDefault="00CD08E6" w:rsidP="00CD08E6">
      <w:r w:rsidRPr="00EC4502">
        <w:t>The IMS UE A performs an IMS originating session set-up according to 3GPP</w:t>
      </w:r>
      <w:r>
        <w:t> </w:t>
      </w:r>
      <w:r w:rsidR="00597563" w:rsidRPr="00EC4502">
        <w:t>TS</w:t>
      </w:r>
      <w:r w:rsidR="00597563">
        <w:t> </w:t>
      </w:r>
      <w:r w:rsidR="00597563"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E813D96" w14:textId="0CE7EC46"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3F249D07" w14:textId="77777777"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7AA8E0FE" w14:textId="77777777"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BCC6D1B" w14:textId="77777777"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C826FF7"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230E1154"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6DBB78A3"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4C0FFD1A"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1C6D99E7"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33B5E306" w14:textId="77777777"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63D3282E" w14:textId="77777777"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6B96618" w14:textId="77777777"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018E8A74" w14:textId="77777777"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54622E8D" w14:textId="77777777"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5A0A9B8" w14:textId="77777777"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0F9BDCA0" w14:textId="77777777" w:rsidR="00CD08E6" w:rsidRDefault="00CD08E6" w:rsidP="000F684F">
      <w:pPr>
        <w:pStyle w:val="H6"/>
      </w:pPr>
      <w:bookmarkStart w:id="444" w:name="_Toc11327441"/>
      <w:bookmarkStart w:id="445" w:name="_Toc27251506"/>
      <w:r w:rsidRPr="00EF5846">
        <w:t>6.</w:t>
      </w:r>
      <w:r>
        <w:t>2</w:t>
      </w:r>
      <w:r w:rsidRPr="00EF5846">
        <w:t>.</w:t>
      </w:r>
      <w:r>
        <w:t>10</w:t>
      </w:r>
      <w:r w:rsidRPr="00EF5846">
        <w:t>.</w:t>
      </w:r>
      <w:r>
        <w:t>3</w:t>
      </w:r>
      <w:r w:rsidRPr="00EF5846">
        <w:t>.</w:t>
      </w:r>
      <w:r>
        <w:t>1.2</w:t>
      </w:r>
      <w:r w:rsidRPr="00EF5846">
        <w:tab/>
      </w:r>
      <w:r>
        <w:t>IMS UE terminating procedures for e2ae</w:t>
      </w:r>
      <w:bookmarkEnd w:id="444"/>
      <w:bookmarkEnd w:id="445"/>
    </w:p>
    <w:p w14:paraId="696BA55D" w14:textId="77777777" w:rsidR="00CD08E6" w:rsidRDefault="00CD08E6" w:rsidP="000F684F">
      <w:pPr>
        <w:pStyle w:val="H6"/>
      </w:pPr>
      <w:bookmarkStart w:id="446" w:name="_Toc11327442"/>
      <w:bookmarkStart w:id="447" w:name="_Toc27251507"/>
      <w:r>
        <w:t>6</w:t>
      </w:r>
      <w:r w:rsidRPr="00EC4502">
        <w:t>.2.</w:t>
      </w:r>
      <w:r>
        <w:t>10</w:t>
      </w:r>
      <w:r w:rsidRPr="00EC4502">
        <w:t>.</w:t>
      </w:r>
      <w:r>
        <w:t>3</w:t>
      </w:r>
      <w:r w:rsidRPr="00EC4502">
        <w:t>.</w:t>
      </w:r>
      <w:r>
        <w:t>1.2.1</w:t>
      </w:r>
      <w:r w:rsidRPr="00EC4502">
        <w:tab/>
      </w:r>
      <w:r>
        <w:t>Incoming TCP bearer establishment triggers an outgoing TCP bearer establishment</w:t>
      </w:r>
      <w:bookmarkEnd w:id="446"/>
      <w:bookmarkEnd w:id="447"/>
    </w:p>
    <w:p w14:paraId="23D5B08F" w14:textId="77777777" w:rsidR="00597563"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48CBC99F" w14:textId="57E3285A" w:rsidR="00CD08E6" w:rsidRDefault="00CD08E6" w:rsidP="00CD08E6">
      <w:pPr>
        <w:pStyle w:val="TH"/>
        <w:rPr>
          <w:lang w:eastAsia="ja-JP"/>
        </w:rPr>
      </w:pPr>
    </w:p>
    <w:p w14:paraId="4D02BB71" w14:textId="77777777" w:rsidR="00CD08E6" w:rsidRPr="00EC4502" w:rsidRDefault="00CD08E6" w:rsidP="00CD08E6">
      <w:pPr>
        <w:pStyle w:val="TH"/>
        <w:rPr>
          <w:lang w:eastAsia="ja-JP"/>
        </w:rPr>
      </w:pPr>
      <w:r>
        <w:rPr>
          <w:lang w:eastAsia="ja-JP"/>
        </w:rPr>
        <w:object w:dxaOrig="11379" w:dyaOrig="15886" w14:anchorId="3A8945E1">
          <v:shape id="_x0000_i1058" type="#_x0000_t75" style="width:483.75pt;height:675pt" o:ole="">
            <v:imagedata r:id="rId74" o:title=""/>
          </v:shape>
          <o:OLEObject Type="Embed" ProgID="Visio.Drawing.11" ShapeID="_x0000_i1058" DrawAspect="Content" ObjectID="_1819669571" r:id="rId75"/>
        </w:object>
      </w:r>
    </w:p>
    <w:p w14:paraId="7CDDC05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D4898C6" w14:textId="009BFDD8"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4DE009B" w14:textId="4519D2C0"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CC6913A"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F41AC1B" w14:textId="589AB0D4" w:rsidR="00597563"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597563">
        <w:t> </w:t>
      </w:r>
      <w:r w:rsidR="00597563" w:rsidRPr="009148B2">
        <w:t>[</w:t>
      </w:r>
      <w:r w:rsidRPr="009148B2">
        <w:t>35, 36]</w:t>
      </w:r>
      <w:r w:rsidRPr="00EC4502">
        <w:t xml:space="preserve">, which </w:t>
      </w:r>
      <w:r>
        <w:t>recommends to always use e2ae security for MSRP on the terminating leg</w:t>
      </w:r>
      <w:r w:rsidRPr="00EC4502">
        <w:t>.</w:t>
      </w:r>
    </w:p>
    <w:p w14:paraId="23127BB7" w14:textId="15748C96"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1720E656" w14:textId="77777777"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14:paraId="535E5807"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EFDFA20" w14:textId="6563DFA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00716DA7"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A8852D9" w14:textId="77777777"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ADF04A1" w14:textId="77777777"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8C189DD"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13D2BEC7"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6ED8374"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0D8C498" w14:textId="77777777"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71B476F5" w14:textId="77777777" w:rsidR="00597563" w:rsidRDefault="00CD08E6" w:rsidP="00CD08E6">
      <w:pPr>
        <w:pStyle w:val="B1"/>
      </w:pPr>
      <w:r w:rsidRPr="00EC4502">
        <w:t>18.</w:t>
      </w:r>
      <w:r w:rsidRPr="00EC4502">
        <w:tab/>
        <w:t>The P-CSCF (IMA-ALG) then sends the updated SDP answer to core network.</w:t>
      </w:r>
    </w:p>
    <w:p w14:paraId="5F4B17F0" w14:textId="334497FB" w:rsidR="00CD08E6" w:rsidRPr="005033D4" w:rsidRDefault="00CD08E6" w:rsidP="00CD08E6"/>
    <w:p w14:paraId="5EE24B92" w14:textId="77777777" w:rsidR="00CD08E6" w:rsidRDefault="00CD08E6" w:rsidP="000F684F">
      <w:pPr>
        <w:pStyle w:val="H6"/>
      </w:pPr>
      <w:bookmarkStart w:id="448" w:name="_Toc11327443"/>
      <w:bookmarkStart w:id="449" w:name="_Toc27251508"/>
      <w:r>
        <w:t>6</w:t>
      </w:r>
      <w:r w:rsidRPr="00EC4502">
        <w:t>.2.</w:t>
      </w:r>
      <w:r>
        <w:t>10</w:t>
      </w:r>
      <w:r w:rsidRPr="00EC4502">
        <w:t>.</w:t>
      </w:r>
      <w:r>
        <w:t>3</w:t>
      </w:r>
      <w:r w:rsidRPr="00EC4502">
        <w:t>.</w:t>
      </w:r>
      <w:r>
        <w:t>1.2.2</w:t>
      </w:r>
      <w:r w:rsidRPr="00EC4502">
        <w:tab/>
      </w:r>
      <w:r>
        <w:t>IMS-ALG requests sending an outgoing TCP bearer establishment</w:t>
      </w:r>
      <w:bookmarkEnd w:id="448"/>
      <w:bookmarkEnd w:id="449"/>
    </w:p>
    <w:p w14:paraId="2A7A03C5"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5EF6D57" w14:textId="77777777" w:rsidR="00CD08E6" w:rsidRPr="00EC4502" w:rsidRDefault="00CD08E6" w:rsidP="00CD08E6">
      <w:pPr>
        <w:pStyle w:val="TH"/>
        <w:rPr>
          <w:lang w:eastAsia="ja-JP"/>
        </w:rPr>
      </w:pPr>
      <w:r>
        <w:rPr>
          <w:lang w:eastAsia="ja-JP"/>
        </w:rPr>
        <w:object w:dxaOrig="11378" w:dyaOrig="15885" w14:anchorId="3F4A98D6">
          <v:shape id="_x0000_i1059" type="#_x0000_t75" style="width:483.75pt;height:675pt" o:ole="">
            <v:imagedata r:id="rId76" o:title=""/>
          </v:shape>
          <o:OLEObject Type="Embed" ProgID="Visio.Drawing.11" ShapeID="_x0000_i1059" DrawAspect="Content" ObjectID="_1819669572" r:id="rId77"/>
        </w:object>
      </w:r>
    </w:p>
    <w:p w14:paraId="6D427519"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5BCC2523" w14:textId="77777777" w:rsidR="00597563"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101E31A" w14:textId="41B9929F"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107205F5" w14:textId="77777777"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015B539C" w14:textId="77777777"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27A345B7" w14:textId="77777777"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3DB6403E"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3CB69CC"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7DA67C0A"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76F19007"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2C2F5B40"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2FCC5FB9" w14:textId="77777777"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4E80FBE5" w14:textId="77777777"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54C692A" w14:textId="77777777"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F6B5C75" w14:textId="77777777"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4C6B311" w14:textId="77777777"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295FC3E9" w14:textId="77777777" w:rsidR="00597563"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50" w:name="_Toc11327444"/>
      <w:bookmarkStart w:id="451" w:name="_Toc27251509"/>
    </w:p>
    <w:p w14:paraId="0F23EEC5" w14:textId="77777777" w:rsidR="00597563" w:rsidRPr="00EF5846" w:rsidRDefault="00CD08E6" w:rsidP="000F684F">
      <w:pPr>
        <w:pStyle w:val="Heading5"/>
      </w:pPr>
      <w:bookmarkStart w:id="452" w:name="_Toc208981732"/>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53" w:name="_Toc11327445"/>
      <w:bookmarkStart w:id="454" w:name="_Toc27251510"/>
      <w:bookmarkEnd w:id="450"/>
      <w:bookmarkEnd w:id="451"/>
      <w:bookmarkEnd w:id="452"/>
    </w:p>
    <w:p w14:paraId="1D921BDE" w14:textId="77777777" w:rsidR="00597563" w:rsidRDefault="00CD08E6" w:rsidP="000F684F">
      <w:pPr>
        <w:pStyle w:val="H6"/>
      </w:pPr>
      <w:r w:rsidRPr="00EF5846">
        <w:t>6.</w:t>
      </w:r>
      <w:r>
        <w:t>2</w:t>
      </w:r>
      <w:r w:rsidRPr="00EF5846">
        <w:t>.</w:t>
      </w:r>
      <w:r>
        <w:t>10</w:t>
      </w:r>
      <w:r w:rsidRPr="00EF5846">
        <w:t>.</w:t>
      </w:r>
      <w:r>
        <w:t>3</w:t>
      </w:r>
      <w:r w:rsidRPr="00EF5846">
        <w:t>.</w:t>
      </w:r>
      <w:r>
        <w:t>2.1</w:t>
      </w:r>
      <w:r w:rsidRPr="00EF5846">
        <w:tab/>
      </w:r>
      <w:r>
        <w:t>IMS UE originating procedures for e2ae</w:t>
      </w:r>
      <w:bookmarkStart w:id="455" w:name="_Toc11327446"/>
      <w:bookmarkStart w:id="456" w:name="_Toc27251511"/>
      <w:bookmarkEnd w:id="453"/>
      <w:bookmarkEnd w:id="454"/>
    </w:p>
    <w:p w14:paraId="1A82C603" w14:textId="0943C794" w:rsidR="00CD08E6" w:rsidRDefault="00CD08E6" w:rsidP="000F684F">
      <w:pPr>
        <w:pStyle w:val="H6"/>
      </w:pPr>
      <w:r>
        <w:t>6</w:t>
      </w:r>
      <w:r w:rsidRPr="00EC4502">
        <w:t>.2.</w:t>
      </w:r>
      <w:r>
        <w:t>10</w:t>
      </w:r>
      <w:r w:rsidRPr="00EC4502">
        <w:t>.</w:t>
      </w:r>
      <w:r>
        <w:t>3</w:t>
      </w:r>
      <w:r w:rsidRPr="00EC4502">
        <w:t>.</w:t>
      </w:r>
      <w:r>
        <w:t>2.1.1</w:t>
      </w:r>
      <w:r w:rsidRPr="00EC4502">
        <w:tab/>
      </w:r>
      <w:r>
        <w:t>Incoming TCP bearer establishment triggers an outgoing TCP bearer establishment</w:t>
      </w:r>
      <w:bookmarkEnd w:id="455"/>
      <w:bookmarkEnd w:id="456"/>
    </w:p>
    <w:p w14:paraId="2B3D1113"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7A600539" w14:textId="60C4E00A" w:rsidR="00CD08E6" w:rsidRPr="00EC4502" w:rsidRDefault="00CD08E6" w:rsidP="00CD08E6">
      <w:pPr>
        <w:pStyle w:val="TH"/>
        <w:rPr>
          <w:lang w:eastAsia="ja-JP"/>
        </w:rPr>
      </w:pPr>
      <w:r>
        <w:rPr>
          <w:lang w:eastAsia="ja-JP"/>
        </w:rPr>
        <w:object w:dxaOrig="11350" w:dyaOrig="15807" w14:anchorId="2BD62A40">
          <v:shape id="_x0000_i1060" type="#_x0000_t75" style="width:483pt;height:672pt" o:ole="">
            <v:imagedata r:id="rId78" o:title=""/>
          </v:shape>
          <o:OLEObject Type="Embed" ProgID="Visio.Drawing.11" ShapeID="_x0000_i1060" DrawAspect="Content" ObjectID="_1819669573" r:id="rId79"/>
        </w:object>
      </w:r>
    </w:p>
    <w:p w14:paraId="50B55251"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79D4B32" w14:textId="4EAA599F"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B9A9AF" w14:textId="185AA82A"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B01B50F" w14:textId="77777777" w:rsidR="00597563"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8DFB7E3" w14:textId="5B8BA503"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399E8B0F" w14:textId="77777777"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14:paraId="12498137" w14:textId="77777777"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28EEC864"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8A5AA6"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5C48698" w14:textId="77777777"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4F6C4B76" w14:textId="77777777"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0897CA55"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4239D7E6"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401C7529"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C7D8EE2" w14:textId="77777777" w:rsidR="00597563"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6B59E61" w14:textId="17DF23C3"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A752555" w14:textId="77777777" w:rsidR="00597563" w:rsidRPr="005033D4" w:rsidRDefault="00CD08E6" w:rsidP="00CD08E6">
      <w:pPr>
        <w:pStyle w:val="B1"/>
      </w:pPr>
      <w:r w:rsidRPr="00EC4502">
        <w:t>18.</w:t>
      </w:r>
      <w:r w:rsidRPr="00EC4502">
        <w:tab/>
        <w:t>The P-CSCF (IMA-ALG) then sends the updated SDP answer to IMS UE A. After receiving this message IMS UE A completes the media security setup.</w:t>
      </w:r>
      <w:bookmarkStart w:id="457" w:name="_Toc11327447"/>
      <w:bookmarkStart w:id="458" w:name="_Toc27251512"/>
    </w:p>
    <w:p w14:paraId="25C7DE54" w14:textId="6B25E9E5" w:rsidR="00CD08E6" w:rsidRDefault="00CD08E6" w:rsidP="000F684F">
      <w:pPr>
        <w:pStyle w:val="H6"/>
      </w:pPr>
      <w:r w:rsidRPr="00EF5846">
        <w:t>6.</w:t>
      </w:r>
      <w:r>
        <w:t>2</w:t>
      </w:r>
      <w:r w:rsidRPr="00EF5846">
        <w:t>.</w:t>
      </w:r>
      <w:r>
        <w:t>10</w:t>
      </w:r>
      <w:r w:rsidRPr="00EF5846">
        <w:t>.</w:t>
      </w:r>
      <w:r>
        <w:t>3</w:t>
      </w:r>
      <w:r w:rsidRPr="00EF5846">
        <w:t>.</w:t>
      </w:r>
      <w:r>
        <w:t>2.2</w:t>
      </w:r>
      <w:r w:rsidRPr="00EF5846">
        <w:tab/>
      </w:r>
      <w:r>
        <w:t>IMS UE terminating procedures for e2ae</w:t>
      </w:r>
      <w:bookmarkEnd w:id="457"/>
      <w:bookmarkEnd w:id="458"/>
    </w:p>
    <w:p w14:paraId="7FA90E8F" w14:textId="77777777" w:rsidR="00CD08E6" w:rsidRPr="00EC4502" w:rsidRDefault="00CD08E6" w:rsidP="000F684F">
      <w:pPr>
        <w:pStyle w:val="H6"/>
      </w:pPr>
      <w:bookmarkStart w:id="459" w:name="_Toc11327448"/>
      <w:bookmarkStart w:id="460" w:name="_Toc27251513"/>
      <w:r>
        <w:t>6</w:t>
      </w:r>
      <w:r w:rsidRPr="00EC4502">
        <w:t>.2.</w:t>
      </w:r>
      <w:r>
        <w:t>10</w:t>
      </w:r>
      <w:r w:rsidRPr="00EC4502">
        <w:t>.</w:t>
      </w:r>
      <w:r>
        <w:t>3</w:t>
      </w:r>
      <w:r w:rsidRPr="00EC4502">
        <w:t>.</w:t>
      </w:r>
      <w:r>
        <w:t>2.2.1</w:t>
      </w:r>
      <w:r w:rsidRPr="00EC4502">
        <w:tab/>
      </w:r>
      <w:r>
        <w:t>Incoming TCP bearer establishment triggers an outgoing TCP bearer establishment</w:t>
      </w:r>
      <w:bookmarkEnd w:id="459"/>
      <w:bookmarkEnd w:id="460"/>
    </w:p>
    <w:p w14:paraId="0E919A8D"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F6244D9" w14:textId="02E2D17E" w:rsidR="00CD08E6" w:rsidRPr="00EC4502" w:rsidRDefault="00CD08E6" w:rsidP="00CD08E6">
      <w:pPr>
        <w:pStyle w:val="TH"/>
        <w:rPr>
          <w:lang w:eastAsia="ja-JP"/>
        </w:rPr>
      </w:pPr>
      <w:r>
        <w:rPr>
          <w:lang w:eastAsia="ja-JP"/>
        </w:rPr>
        <w:object w:dxaOrig="11379" w:dyaOrig="15886" w14:anchorId="521FB14A">
          <v:shape id="_x0000_i1061" type="#_x0000_t75" style="width:483.75pt;height:675pt" o:ole="">
            <v:imagedata r:id="rId80" o:title=""/>
          </v:shape>
          <o:OLEObject Type="Embed" ProgID="Visio.Drawing.11" ShapeID="_x0000_i1061" DrawAspect="Content" ObjectID="_1819669574" r:id="rId81"/>
        </w:object>
      </w:r>
    </w:p>
    <w:p w14:paraId="47F7EE08"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44D294D" w14:textId="7255C0DD" w:rsidR="00597563" w:rsidRPr="00EC4502" w:rsidRDefault="00CD08E6" w:rsidP="00CD08E6">
      <w:r w:rsidRPr="00EC4502">
        <w:t xml:space="preserve">The IMS UE B performs an IMS </w:t>
      </w:r>
      <w:r>
        <w:t>termi</w:t>
      </w:r>
      <w:r w:rsidRPr="00EC4502">
        <w:t xml:space="preserve">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337ED63" w14:textId="6F362944"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4212222B" w14:textId="77777777" w:rsidR="00597563"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35DAE" w14:textId="4CB5AC0E"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3D4DC0FD" w14:textId="77777777"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14:paraId="6AF18F83" w14:textId="77777777"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01B7A1E"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928AF88"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8E2DE0E" w14:textId="77777777"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26D9D45" w14:textId="77777777"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72374644" w14:textId="77777777"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4D8F959D"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186B8C11"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70E92E75" w14:textId="77777777" w:rsidR="00CD08E6" w:rsidRPr="00EC4502" w:rsidRDefault="00CD08E6" w:rsidP="00CD08E6">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3CA826E1" w14:textId="77777777"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19E860A1" w14:textId="77777777" w:rsidR="00CD08E6" w:rsidRPr="0021766C" w:rsidRDefault="00CD08E6" w:rsidP="000F684F">
      <w:pPr>
        <w:pStyle w:val="Heading4"/>
      </w:pPr>
      <w:bookmarkStart w:id="461" w:name="_Toc11327449"/>
      <w:bookmarkStart w:id="462" w:name="_Toc27251514"/>
      <w:bookmarkStart w:id="463" w:name="_Toc208981733"/>
      <w:r w:rsidRPr="0021766C">
        <w:t>6.2.10.</w:t>
      </w:r>
      <w:r>
        <w:t>4</w:t>
      </w:r>
      <w:r w:rsidRPr="0021766C">
        <w:tab/>
        <w:t>End-to-access-edge security for UDP based media using DTLS</w:t>
      </w:r>
      <w:bookmarkEnd w:id="461"/>
      <w:bookmarkEnd w:id="462"/>
      <w:bookmarkEnd w:id="463"/>
    </w:p>
    <w:p w14:paraId="02CFC0A2" w14:textId="77777777" w:rsidR="00CD08E6" w:rsidRPr="0021766C" w:rsidRDefault="00CD08E6" w:rsidP="000F684F">
      <w:pPr>
        <w:pStyle w:val="Heading5"/>
      </w:pPr>
      <w:bookmarkStart w:id="464" w:name="_Toc11327450"/>
      <w:bookmarkStart w:id="465" w:name="_Toc27251515"/>
      <w:bookmarkStart w:id="466" w:name="_Toc208981734"/>
      <w:r w:rsidRPr="0021766C">
        <w:t>6.2.10.</w:t>
      </w:r>
      <w:r>
        <w:t>4</w:t>
      </w:r>
      <w:r w:rsidRPr="0021766C">
        <w:t>.1</w:t>
      </w:r>
      <w:r w:rsidRPr="0021766C">
        <w:tab/>
        <w:t>General</w:t>
      </w:r>
      <w:bookmarkEnd w:id="464"/>
      <w:bookmarkEnd w:id="465"/>
      <w:bookmarkEnd w:id="466"/>
    </w:p>
    <w:p w14:paraId="497B38D3" w14:textId="77777777" w:rsidR="00597563" w:rsidRPr="0021766C" w:rsidRDefault="00CD08E6" w:rsidP="00CD08E6">
      <w:r w:rsidRPr="0021766C">
        <w:t>The IMS-ALG and the IMS-AGW may support e2ae security for the UDP based media using DTLS and certificate fingerprints.</w:t>
      </w:r>
    </w:p>
    <w:p w14:paraId="478B1C55" w14:textId="173FC661"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ECAC0C5" w14:textId="77777777" w:rsidR="00CD08E6" w:rsidRPr="0021766C" w:rsidRDefault="00CD08E6" w:rsidP="000F684F">
      <w:pPr>
        <w:pStyle w:val="Heading5"/>
      </w:pPr>
      <w:bookmarkStart w:id="467" w:name="_Toc11327451"/>
      <w:bookmarkStart w:id="468" w:name="_Toc27251516"/>
      <w:bookmarkStart w:id="469" w:name="_Toc208981735"/>
      <w:r w:rsidRPr="0021766C">
        <w:t>6.2.10.</w:t>
      </w:r>
      <w:r>
        <w:t>4</w:t>
      </w:r>
      <w:r w:rsidRPr="0021766C">
        <w:t>.2</w:t>
      </w:r>
      <w:r w:rsidRPr="0021766C">
        <w:tab/>
        <w:t>Session establishment from IMS access network for T.38 fax using "UDP/TLS/UDPTL"</w:t>
      </w:r>
      <w:bookmarkEnd w:id="467"/>
      <w:bookmarkEnd w:id="468"/>
      <w:bookmarkEnd w:id="469"/>
    </w:p>
    <w:p w14:paraId="27EA72B0" w14:textId="77777777" w:rsidR="00597563" w:rsidRPr="0021766C" w:rsidRDefault="00CD08E6" w:rsidP="00CD08E6">
      <w:r w:rsidRPr="0021766C">
        <w:rPr>
          <w:lang w:eastAsia="ko-KR"/>
        </w:rPr>
        <w:t xml:space="preserve">Upon receipt of </w:t>
      </w:r>
      <w:r w:rsidRPr="0021766C">
        <w:t>an SDP offer from the IMS access network containing T.38 fax media using the "UDP/TLS/UDPTL" transport protocol with the associated:</w:t>
      </w:r>
    </w:p>
    <w:p w14:paraId="4B3EF91F" w14:textId="77777777" w:rsidR="00597563" w:rsidRPr="0021766C" w:rsidRDefault="00CD08E6" w:rsidP="00CD08E6">
      <w:pPr>
        <w:pStyle w:val="B1"/>
      </w:pPr>
      <w:r w:rsidRPr="0021766C">
        <w:t>-</w:t>
      </w:r>
      <w:r w:rsidRPr="0021766C">
        <w:tab/>
        <w:t>3ge2ae SDP attribute, as defined in 3GPP TS 24.229 [11], with a value "requested";</w:t>
      </w:r>
    </w:p>
    <w:p w14:paraId="402AA3ED" w14:textId="49E804F6"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4DE9CDBB" w14:textId="77777777" w:rsidR="00597563"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w:t>
      </w:r>
      <w:r w:rsidR="00972D62">
        <w:t>RFC 8842</w:t>
      </w:r>
      <w:r>
        <w:rPr>
          <w:noProof/>
        </w:rPr>
        <w:t> </w:t>
      </w:r>
      <w:r>
        <w:t>[81]; and</w:t>
      </w:r>
    </w:p>
    <w:p w14:paraId="2E12353D" w14:textId="77777777" w:rsidR="00597563" w:rsidRPr="0021766C" w:rsidRDefault="00CD08E6" w:rsidP="00CD08E6">
      <w:pPr>
        <w:pStyle w:val="B1"/>
      </w:pPr>
      <w:r w:rsidRPr="0021766C">
        <w:t>-</w:t>
      </w:r>
      <w:r w:rsidRPr="0021766C">
        <w:tab/>
        <w:t>setup SDP attribute as defined in IETF RFC 4145 [</w:t>
      </w:r>
      <w:r>
        <w:t>30</w:t>
      </w:r>
      <w:r w:rsidRPr="0021766C">
        <w:t>];</w:t>
      </w:r>
    </w:p>
    <w:p w14:paraId="0B2647D4" w14:textId="0B91314A" w:rsidR="00CD08E6" w:rsidRPr="0021766C" w:rsidRDefault="00CD08E6" w:rsidP="00CD08E6">
      <w:r w:rsidRPr="0021766C">
        <w:t xml:space="preserve">the </w:t>
      </w:r>
      <w:r w:rsidRPr="0021766C">
        <w:rPr>
          <w:lang w:eastAsia="ko-KR"/>
        </w:rPr>
        <w:t xml:space="preserve">IMS-ALG </w:t>
      </w:r>
      <w:r w:rsidRPr="0021766C">
        <w:t>shall:</w:t>
      </w:r>
    </w:p>
    <w:p w14:paraId="7DEBC04F" w14:textId="77777777" w:rsidR="00597563" w:rsidRPr="0021766C" w:rsidRDefault="00CD08E6" w:rsidP="00CD08E6">
      <w:pPr>
        <w:pStyle w:val="B1"/>
      </w:pPr>
      <w:r w:rsidRPr="0021766C">
        <w:t>-</w:t>
      </w:r>
      <w:r w:rsidRPr="0021766C">
        <w:tab/>
        <w:t>check the received value of the setup SDP attribute to determine if the IMS-AGW needs to act as DTLS client or DTLS server. When the received value is equal to:</w:t>
      </w:r>
    </w:p>
    <w:p w14:paraId="11A11E2A" w14:textId="583D86B7" w:rsidR="00CD08E6" w:rsidRPr="0021766C" w:rsidRDefault="00CD08E6" w:rsidP="00CD08E6">
      <w:pPr>
        <w:pStyle w:val="B2"/>
      </w:pPr>
      <w:r w:rsidRPr="0021766C">
        <w:t>a) "active" the IMS-AGW needs to act as DTLS server;</w:t>
      </w:r>
    </w:p>
    <w:p w14:paraId="6D0EDC6A" w14:textId="77777777" w:rsidR="00CD08E6" w:rsidRPr="0021766C" w:rsidRDefault="00CD08E6" w:rsidP="00CD08E6">
      <w:pPr>
        <w:pStyle w:val="B2"/>
      </w:pPr>
      <w:r w:rsidRPr="0021766C">
        <w:t>b) "passive" the IMS-AGW needs to act as DTLS client; or</w:t>
      </w:r>
    </w:p>
    <w:p w14:paraId="7716BB7A" w14:textId="77777777" w:rsidR="00597563" w:rsidRPr="0021766C" w:rsidRDefault="00CD08E6" w:rsidP="00CD08E6">
      <w:pPr>
        <w:pStyle w:val="B2"/>
      </w:pPr>
      <w:r w:rsidRPr="0021766C">
        <w:t>c) "actpass" the IMS-ALG shall decide if the IMS-AGW needs to act as DTLS client or DTLS server;</w:t>
      </w:r>
    </w:p>
    <w:p w14:paraId="792106B1" w14:textId="3E231E6C" w:rsidR="00CD08E6" w:rsidRPr="0021766C" w:rsidRDefault="00CD08E6" w:rsidP="00CD08E6">
      <w:pPr>
        <w:pStyle w:val="B1"/>
      </w:pPr>
      <w:r w:rsidRPr="0021766C">
        <w:t>-</w:t>
      </w:r>
      <w:r w:rsidRPr="0021766C">
        <w:tab/>
        <w:t>when reserving the transport addresses/resources towards the IMS access network:</w:t>
      </w:r>
    </w:p>
    <w:p w14:paraId="030AACB7" w14:textId="77777777" w:rsidR="00CD08E6" w:rsidRPr="0021766C" w:rsidRDefault="00CD08E6" w:rsidP="00CD08E6">
      <w:pPr>
        <w:pStyle w:val="B2"/>
      </w:pPr>
      <w:r w:rsidRPr="0021766C">
        <w:t>a)</w:t>
      </w:r>
      <w:r w:rsidRPr="0021766C">
        <w:tab/>
        <w:t>indicate to the IMS-AGW "UDP/DTLS" as transport protocol;</w:t>
      </w:r>
    </w:p>
    <w:p w14:paraId="4AD30D4A" w14:textId="77777777" w:rsidR="00597563"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72CC28" w14:textId="77777777" w:rsidR="00597563"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C0075ED" w14:textId="5F0F0980"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8B8DD24" w14:textId="77777777"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570871F6" w14:textId="77777777"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14:paraId="7A08D9EF" w14:textId="77777777"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14:paraId="409D916C" w14:textId="77777777" w:rsidR="00CD08E6" w:rsidRPr="0021766C" w:rsidRDefault="00CD08E6" w:rsidP="00CD08E6">
      <w:pPr>
        <w:pStyle w:val="B1"/>
      </w:pPr>
      <w:r>
        <w:t>Upon receipt of</w:t>
      </w:r>
      <w:r w:rsidRPr="0021766C">
        <w:t xml:space="preserve"> an SDP answer from the IMS core network</w:t>
      </w:r>
      <w:r>
        <w:t>, the IMS-ALG shall</w:t>
      </w:r>
      <w:r w:rsidRPr="0021766C">
        <w:t>:</w:t>
      </w:r>
    </w:p>
    <w:p w14:paraId="77E0AFC7" w14:textId="77777777" w:rsidR="00CD08E6" w:rsidRPr="0021766C" w:rsidRDefault="00CD08E6" w:rsidP="00CD08E6">
      <w:pPr>
        <w:pStyle w:val="B1"/>
      </w:pPr>
      <w:r w:rsidRPr="0021766C">
        <w:lastRenderedPageBreak/>
        <w:t>-</w:t>
      </w:r>
      <w:r w:rsidRPr="0021766C">
        <w:tab/>
        <w:t>in the "m=" line indicating T.38 fax using UDPTL, change the transport protocol to "UDP/TLS/UDPTL";</w:t>
      </w:r>
    </w:p>
    <w:p w14:paraId="01C45371" w14:textId="77777777"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63C1CA20" w14:textId="77777777"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14:paraId="1C7410AF" w14:textId="77777777" w:rsidR="00CD08E6" w:rsidRPr="0021766C" w:rsidRDefault="00CD08E6" w:rsidP="00CD08E6">
      <w:pPr>
        <w:pStyle w:val="B1"/>
      </w:pPr>
      <w:r w:rsidRPr="0021766C">
        <w:t>-</w:t>
      </w:r>
      <w:r w:rsidRPr="0021766C">
        <w:tab/>
        <w:t>insert the setup SDP attribute with the value:</w:t>
      </w:r>
    </w:p>
    <w:p w14:paraId="60BF92A2" w14:textId="77777777" w:rsidR="00597563" w:rsidRPr="0021766C" w:rsidRDefault="00CD08E6" w:rsidP="00CD08E6">
      <w:pPr>
        <w:pStyle w:val="B2"/>
      </w:pPr>
      <w:r w:rsidRPr="0021766C">
        <w:t>a) "active" if the IMS-ALG requested the IMS-AGW to act as DTLS client; or</w:t>
      </w:r>
    </w:p>
    <w:p w14:paraId="3A819D28" w14:textId="30694751" w:rsidR="00CD08E6" w:rsidRPr="0021766C" w:rsidRDefault="00CD08E6" w:rsidP="00CD08E6">
      <w:pPr>
        <w:pStyle w:val="B2"/>
      </w:pPr>
      <w:r w:rsidRPr="0021766C">
        <w:t>b) "passive" if the IMS-AGW shall take the DTLS server role.</w:t>
      </w:r>
    </w:p>
    <w:p w14:paraId="1976DE4D" w14:textId="77777777"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003AF07D" w14:textId="77777777" w:rsidR="00CD08E6" w:rsidRPr="0021766C" w:rsidRDefault="00CD08E6" w:rsidP="00CD08E6">
      <w:pPr>
        <w:pStyle w:val="TH"/>
      </w:pPr>
      <w:r>
        <w:object w:dxaOrig="10395" w:dyaOrig="14355" w14:anchorId="24E14E22">
          <v:shape id="_x0000_i1062" type="#_x0000_t75" style="width:482.25pt;height:665.25pt" o:ole="">
            <v:imagedata r:id="rId82" o:title=""/>
          </v:shape>
          <o:OLEObject Type="Embed" ProgID="Visio.Drawing.15" ShapeID="_x0000_i1062" DrawAspect="Content" ObjectID="_1819669575" r:id="rId83"/>
        </w:object>
      </w:r>
    </w:p>
    <w:p w14:paraId="7028ADF2" w14:textId="77777777" w:rsidR="00CD08E6" w:rsidRPr="0021766C" w:rsidRDefault="00CD08E6" w:rsidP="00CD08E6">
      <w:pPr>
        <w:pStyle w:val="TF"/>
      </w:pPr>
      <w:r w:rsidRPr="0021766C">
        <w:t>Figure 6.2.10.</w:t>
      </w:r>
      <w:r>
        <w:t>4</w:t>
      </w:r>
      <w:r w:rsidRPr="0021766C">
        <w:t>.2.1: Session setup from the IMS access network with e2ae protection of T.38 fax</w:t>
      </w:r>
    </w:p>
    <w:p w14:paraId="63A60224" w14:textId="77777777" w:rsidR="00CD08E6" w:rsidRPr="0021766C" w:rsidRDefault="00CD08E6" w:rsidP="000F684F">
      <w:pPr>
        <w:pStyle w:val="Heading5"/>
      </w:pPr>
      <w:bookmarkStart w:id="470" w:name="_Toc11327452"/>
      <w:bookmarkStart w:id="471" w:name="_Toc27251517"/>
      <w:bookmarkStart w:id="472" w:name="_Toc208981736"/>
      <w:r w:rsidRPr="0021766C">
        <w:lastRenderedPageBreak/>
        <w:t>6.2.10.</w:t>
      </w:r>
      <w:r>
        <w:t>4</w:t>
      </w:r>
      <w:r w:rsidRPr="0021766C">
        <w:t>.3</w:t>
      </w:r>
      <w:r w:rsidRPr="0021766C">
        <w:tab/>
        <w:t>Session establishment towards IMS access network for T.38 fax using "UDP/TLS/UDPTL"</w:t>
      </w:r>
      <w:bookmarkEnd w:id="470"/>
      <w:bookmarkEnd w:id="471"/>
      <w:bookmarkEnd w:id="472"/>
    </w:p>
    <w:p w14:paraId="72AD1696" w14:textId="77777777"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75486DD4" w14:textId="77777777" w:rsidR="00CD08E6" w:rsidRPr="0021766C" w:rsidRDefault="00CD08E6" w:rsidP="00CD08E6">
      <w:pPr>
        <w:pStyle w:val="B1"/>
      </w:pPr>
      <w:r w:rsidRPr="0021766C">
        <w:t>-</w:t>
      </w:r>
      <w:r w:rsidRPr="0021766C">
        <w:tab/>
        <w:t>when reserving the transport addresses/resources towards the IMS access network:</w:t>
      </w:r>
    </w:p>
    <w:p w14:paraId="59580683" w14:textId="77777777" w:rsidR="00597563" w:rsidRPr="0021766C" w:rsidRDefault="00CD08E6" w:rsidP="00CD08E6">
      <w:pPr>
        <w:pStyle w:val="B2"/>
      </w:pPr>
      <w:r w:rsidRPr="0021766C">
        <w:t>a)</w:t>
      </w:r>
      <w:r w:rsidRPr="0021766C">
        <w:tab/>
        <w:t>indicate to the IMS-AGW "UDP/DTLS" as transport protocol;</w:t>
      </w:r>
    </w:p>
    <w:p w14:paraId="7DC8804C" w14:textId="20FEBF29"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0FEEED68" w14:textId="77777777"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14:paraId="5C1663C1" w14:textId="77777777"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1FDCD0F" w14:textId="77777777"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14:paraId="60B0B281"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75BCFAF1" w14:textId="77777777"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14:paraId="79A1558C" w14:textId="77777777" w:rsidR="00597563" w:rsidRPr="0021766C" w:rsidRDefault="00CD08E6" w:rsidP="00CD08E6">
      <w:pPr>
        <w:pStyle w:val="B2"/>
      </w:pPr>
      <w:r w:rsidRPr="0021766C">
        <w:t>-</w:t>
      </w:r>
      <w:r w:rsidRPr="0021766C">
        <w:tab/>
        <w:t>insert</w:t>
      </w:r>
      <w:r>
        <w:t>ing</w:t>
      </w:r>
      <w:r w:rsidRPr="0021766C">
        <w:t xml:space="preserve"> the 3ge2ae SDP attribute, as defined in 3GPP TS 24.229 [11], with a value "applied";</w:t>
      </w:r>
    </w:p>
    <w:p w14:paraId="41169E4F" w14:textId="3D5BDC83"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1BC423BA" w14:textId="77777777"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70255304" w14:textId="77777777" w:rsidR="00597563"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3ACCEDFC" w14:textId="62EEC42D"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2D29FFB" w14:textId="77777777"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078D6435"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348C2A4C" w14:textId="564A0AC9" w:rsidR="00CD08E6" w:rsidRPr="0021766C" w:rsidRDefault="00CD08E6" w:rsidP="00CD08E6">
      <w:pPr>
        <w:pStyle w:val="B2"/>
      </w:pPr>
      <w:r w:rsidRPr="0021766C">
        <w:t>a) "active" the IMS-AGW needs to act as DTLS server; or</w:t>
      </w:r>
    </w:p>
    <w:p w14:paraId="003F76E9" w14:textId="77777777" w:rsidR="00CD08E6" w:rsidRPr="0021766C" w:rsidRDefault="00CD08E6" w:rsidP="00CD08E6">
      <w:pPr>
        <w:pStyle w:val="B2"/>
      </w:pPr>
      <w:r w:rsidRPr="0021766C">
        <w:t>b) "passive" the IMS-AGW needs to act as DTLS client;</w:t>
      </w:r>
    </w:p>
    <w:p w14:paraId="1DC17F32" w14:textId="77777777" w:rsidR="00CD08E6" w:rsidRPr="0021766C" w:rsidRDefault="00CD08E6" w:rsidP="00CD08E6">
      <w:pPr>
        <w:pStyle w:val="B1"/>
      </w:pPr>
      <w:r w:rsidRPr="0021766C">
        <w:t>-</w:t>
      </w:r>
      <w:r w:rsidRPr="0021766C">
        <w:tab/>
        <w:t>when modifying the transport addresses/resources towards the IMS access network:</w:t>
      </w:r>
    </w:p>
    <w:p w14:paraId="08D29568"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AC9E81D" w14:textId="11BA5EB9"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02529FAB" w14:textId="77777777" w:rsidR="00597563"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042D0639" w14:textId="36C40DC2" w:rsidR="00CD08E6" w:rsidRPr="0021766C" w:rsidRDefault="00CD08E6" w:rsidP="00CD08E6">
      <w:pPr>
        <w:pStyle w:val="B1"/>
      </w:pPr>
      <w:r>
        <w:t>-</w:t>
      </w:r>
      <w:r>
        <w:tab/>
        <w:t>remove the setup SDP attribute and indicate the transport protocol "UDPTL" in the SDP answer sent towards the IMS core network.</w:t>
      </w:r>
    </w:p>
    <w:p w14:paraId="4E545FAB" w14:textId="77777777"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15E70E59" w14:textId="77777777" w:rsidR="00CD08E6" w:rsidRPr="00113398" w:rsidRDefault="00CD08E6" w:rsidP="00CD08E6">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C1E1D09" w14:textId="77777777" w:rsidR="00CD08E6" w:rsidRPr="0021766C" w:rsidRDefault="00CD08E6" w:rsidP="00CD08E6">
      <w:pPr>
        <w:pStyle w:val="TH"/>
      </w:pPr>
      <w:r>
        <w:object w:dxaOrig="10680" w:dyaOrig="13935" w14:anchorId="727F378E">
          <v:shape id="_x0000_i1063" type="#_x0000_t75" style="width:481.5pt;height:628.5pt" o:ole="">
            <v:imagedata r:id="rId84" o:title=""/>
          </v:shape>
          <o:OLEObject Type="Embed" ProgID="Visio.Drawing.15" ShapeID="_x0000_i1063" DrawAspect="Content" ObjectID="_1819669576" r:id="rId85"/>
        </w:object>
      </w:r>
    </w:p>
    <w:p w14:paraId="0A4CBEA9" w14:textId="77777777" w:rsidR="00CD08E6" w:rsidRPr="0021766C" w:rsidRDefault="00CD08E6" w:rsidP="00CD08E6">
      <w:pPr>
        <w:pStyle w:val="TF"/>
      </w:pPr>
      <w:r w:rsidRPr="0021766C">
        <w:t>Figure 6.2.10.</w:t>
      </w:r>
      <w:r>
        <w:t>4</w:t>
      </w:r>
      <w:r w:rsidRPr="0021766C">
        <w:t>.3.1: Session setup towards the IMS access network with e2ae protection of T.38 fax</w:t>
      </w:r>
    </w:p>
    <w:p w14:paraId="3D3B0B72" w14:textId="77777777" w:rsidR="00CD08E6" w:rsidRPr="0021766C" w:rsidRDefault="00CD08E6" w:rsidP="000F684F">
      <w:pPr>
        <w:pStyle w:val="Heading5"/>
      </w:pPr>
      <w:bookmarkStart w:id="473" w:name="_Toc11327453"/>
      <w:bookmarkStart w:id="474" w:name="_Toc27251518"/>
      <w:bookmarkStart w:id="475" w:name="_Toc208981737"/>
      <w:r w:rsidRPr="0021766C">
        <w:lastRenderedPageBreak/>
        <w:t>6.2.10.</w:t>
      </w:r>
      <w:r>
        <w:t>4</w:t>
      </w:r>
      <w:r w:rsidRPr="0021766C">
        <w:t>.4</w:t>
      </w:r>
      <w:r w:rsidRPr="0021766C">
        <w:tab/>
        <w:t>IMS-AGW procedure for e2ae security of T.38 fax using "UDP/TLS/UDPTL"</w:t>
      </w:r>
      <w:bookmarkEnd w:id="473"/>
      <w:bookmarkEnd w:id="474"/>
      <w:bookmarkEnd w:id="475"/>
    </w:p>
    <w:p w14:paraId="1D32FB25" w14:textId="77777777" w:rsidR="00CD08E6" w:rsidRPr="0021766C" w:rsidRDefault="00CD08E6" w:rsidP="00CD08E6">
      <w:r w:rsidRPr="0021766C">
        <w:t>The IMS-AGW shall:</w:t>
      </w:r>
    </w:p>
    <w:p w14:paraId="6409B4F5" w14:textId="77777777" w:rsidR="00597563"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0E9B045" w14:textId="77777777" w:rsidR="00597563" w:rsidRPr="0021766C" w:rsidRDefault="00CD08E6" w:rsidP="00CD08E6">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278DBF" w14:textId="101C1C0A" w:rsidR="00CD08E6" w:rsidRPr="0021766C" w:rsidRDefault="00CD08E6" w:rsidP="00CD08E6">
      <w:pPr>
        <w:pStyle w:val="B1"/>
      </w:pPr>
      <w:r w:rsidRPr="0021766C">
        <w:t>-</w:t>
      </w:r>
      <w:r w:rsidRPr="0021766C">
        <w:tab/>
        <w:t>take a DTLS server role and be prepared to receive a DTLS ClientHello message from the served UE;</w:t>
      </w:r>
    </w:p>
    <w:p w14:paraId="6975AC3B" w14:textId="77777777"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25D3716" w14:textId="22616D3F"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972D6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4ED1CFB" w14:textId="77777777" w:rsidR="00597563"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503A1692" w14:textId="77777777" w:rsidR="00597563" w:rsidRPr="0021766C" w:rsidRDefault="00CD08E6" w:rsidP="00CD08E6">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76" w:name="_Toc11327454"/>
      <w:bookmarkStart w:id="477" w:name="_Toc27251519"/>
    </w:p>
    <w:p w14:paraId="561CD887" w14:textId="5F80AE76" w:rsidR="00CD08E6" w:rsidRPr="0021766C" w:rsidRDefault="00CD08E6" w:rsidP="000F684F">
      <w:pPr>
        <w:pStyle w:val="Heading5"/>
      </w:pPr>
      <w:bookmarkStart w:id="478" w:name="_Toc208981738"/>
      <w:r w:rsidRPr="0021766C">
        <w:t>6.2.10.</w:t>
      </w:r>
      <w:r>
        <w:t>4</w:t>
      </w:r>
      <w:r w:rsidRPr="0021766C">
        <w:t>.5</w:t>
      </w:r>
      <w:r w:rsidRPr="0021766C">
        <w:tab/>
        <w:t>DTLS session establishment failure indication</w:t>
      </w:r>
      <w:bookmarkEnd w:id="476"/>
      <w:bookmarkEnd w:id="477"/>
      <w:bookmarkEnd w:id="478"/>
    </w:p>
    <w:p w14:paraId="2BABA443" w14:textId="77777777"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72C9636C" w14:textId="77777777"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2F81235" w14:textId="77777777" w:rsidR="00CD08E6" w:rsidRPr="0021766C" w:rsidRDefault="00CD08E6" w:rsidP="00CD08E6">
      <w:pPr>
        <w:pStyle w:val="TH"/>
      </w:pPr>
      <w:r>
        <w:object w:dxaOrig="7855" w:dyaOrig="4610" w14:anchorId="15832E30">
          <v:shape id="_x0000_i1064" type="#_x0000_t75" style="width:393pt;height:230.25pt" o:ole="">
            <v:imagedata r:id="rId86" o:title=""/>
          </v:shape>
          <o:OLEObject Type="Embed" ProgID="Visio.Drawing.11" ShapeID="_x0000_i1064" DrawAspect="Content" ObjectID="_1819669577" r:id="rId87"/>
        </w:object>
      </w:r>
    </w:p>
    <w:p w14:paraId="71DF4B59" w14:textId="77777777"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14:paraId="1E5A9C35" w14:textId="77777777" w:rsidR="00CD08E6" w:rsidRPr="00540909" w:rsidRDefault="00CD08E6" w:rsidP="000F684F">
      <w:pPr>
        <w:pStyle w:val="Heading4"/>
      </w:pPr>
      <w:bookmarkStart w:id="479" w:name="_Toc11327455"/>
      <w:bookmarkStart w:id="480" w:name="_Toc27251520"/>
      <w:bookmarkStart w:id="481" w:name="_Toc208981739"/>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79"/>
      <w:bookmarkEnd w:id="480"/>
      <w:bookmarkEnd w:id="481"/>
    </w:p>
    <w:p w14:paraId="530B85EB" w14:textId="77777777" w:rsidR="00597563"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4381153" w14:textId="7C1D7CA8" w:rsidR="00CD08E6" w:rsidRDefault="00CD08E6" w:rsidP="00CD08E6">
      <w:pPr>
        <w:rPr>
          <w:lang w:eastAsia="ja-JP"/>
        </w:rPr>
      </w:pPr>
      <w:r w:rsidRPr="0021766C">
        <w:rPr>
          <w:lang w:eastAsia="ko-KR"/>
        </w:rPr>
        <w:lastRenderedPageBreak/>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946C2F4" w14:textId="77777777" w:rsidR="00597563" w:rsidRPr="0021766C" w:rsidRDefault="00CD08E6" w:rsidP="00CD08E6">
      <w:pPr>
        <w:pStyle w:val="B1"/>
      </w:pPr>
      <w:r>
        <w:t>-</w:t>
      </w:r>
      <w:r>
        <w:tab/>
      </w:r>
      <w:r w:rsidRPr="0021766C">
        <w:t>check the received value of the setup SDP attribute to determine if the IMS-AGW needs to act as DTLS client or DTLS server. When the received value is equal to:</w:t>
      </w:r>
    </w:p>
    <w:p w14:paraId="14B44383" w14:textId="3AB1D51F" w:rsidR="00CD08E6" w:rsidRPr="0021766C" w:rsidRDefault="00CD08E6" w:rsidP="00CD08E6">
      <w:pPr>
        <w:pStyle w:val="B2"/>
      </w:pPr>
      <w:r w:rsidRPr="0021766C">
        <w:t>a) "active" the IMS-AGW needs to act as DTLS server;</w:t>
      </w:r>
    </w:p>
    <w:p w14:paraId="628EC072" w14:textId="77777777" w:rsidR="00CD08E6" w:rsidRPr="0021766C" w:rsidRDefault="00CD08E6" w:rsidP="00CD08E6">
      <w:pPr>
        <w:pStyle w:val="B2"/>
      </w:pPr>
      <w:r w:rsidRPr="0021766C">
        <w:t>b) "passive" the IMS-AGW needs to act as DTLS client; or</w:t>
      </w:r>
    </w:p>
    <w:p w14:paraId="23AB9A99" w14:textId="77777777" w:rsidR="00597563" w:rsidRDefault="00CD08E6" w:rsidP="00CD08E6">
      <w:pPr>
        <w:pStyle w:val="B2"/>
      </w:pPr>
      <w:r w:rsidRPr="0021766C">
        <w:t>c) "actpass" the IMS-ALG shall decide if the IMS-AGW needs to act as DTLS client or DTLS server;</w:t>
      </w:r>
    </w:p>
    <w:p w14:paraId="6D61B57B" w14:textId="0956B754" w:rsidR="00CD08E6" w:rsidRPr="000020BB" w:rsidRDefault="00CD08E6" w:rsidP="00CD08E6">
      <w:pPr>
        <w:pStyle w:val="B1"/>
      </w:pPr>
      <w:r w:rsidRPr="000020BB">
        <w:t>-</w:t>
      </w:r>
      <w:r w:rsidRPr="000020BB">
        <w:tab/>
        <w:t>if the received SDP offer contains "</w:t>
      </w:r>
      <w:r>
        <w:t>a=tls-id</w:t>
      </w:r>
      <w:r w:rsidRPr="000020BB">
        <w:t>" media-level SDP attribute (as specified in IETF </w:t>
      </w:r>
      <w:r w:rsidR="00972D62">
        <w:t>RFC 8842</w:t>
      </w:r>
      <w:r w:rsidRPr="000020BB">
        <w:rPr>
          <w:noProof/>
        </w:rPr>
        <w:t> </w:t>
      </w:r>
      <w:r>
        <w:t>[81]</w:t>
      </w:r>
      <w:r w:rsidRPr="000020BB">
        <w:t>)</w:t>
      </w:r>
      <w:r>
        <w:t>,</w:t>
      </w:r>
      <w:r w:rsidRPr="000020BB">
        <w:t xml:space="preserve"> </w:t>
      </w:r>
      <w:r>
        <w:t>create</w:t>
      </w:r>
      <w:r w:rsidRPr="000020BB">
        <w:t xml:space="preserve"> a new DTLS association identity;</w:t>
      </w:r>
    </w:p>
    <w:p w14:paraId="451946E1" w14:textId="77777777" w:rsidR="00E12B99" w:rsidRPr="0021766C" w:rsidRDefault="00E12B99" w:rsidP="00E12B99">
      <w:pPr>
        <w:pStyle w:val="B1"/>
      </w:pPr>
      <w:bookmarkStart w:id="482" w:name="_Toc11327456"/>
      <w:bookmarkStart w:id="483" w:name="_Toc27251521"/>
      <w:r w:rsidRPr="0021766C">
        <w:t>-</w:t>
      </w:r>
      <w:r w:rsidRPr="0021766C">
        <w:tab/>
        <w:t>when reserving the transport addresses/resources towards the IMS access network:</w:t>
      </w:r>
    </w:p>
    <w:p w14:paraId="75C0F8D5" w14:textId="1ECE9BAC"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0716EE15" w14:textId="77777777" w:rsidR="00E12B99" w:rsidRPr="0021766C" w:rsidRDefault="00E12B99" w:rsidP="00E12B99">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t>
      </w:r>
      <w:r>
        <w:rPr>
          <w:lang w:eastAsia="zh-CN"/>
        </w:rPr>
        <w:t xml:space="preserve">UE (IMS UE or </w:t>
      </w:r>
      <w:r>
        <w:rPr>
          <w:rFonts w:hint="eastAsia"/>
          <w:lang w:eastAsia="zh-CN"/>
        </w:rPr>
        <w:t>WIC</w:t>
      </w:r>
      <w:r>
        <w:rPr>
          <w:lang w:eastAsia="zh-CN"/>
        </w:rPr>
        <w:t>)</w:t>
      </w:r>
      <w:r w:rsidRPr="0021766C">
        <w:t>;</w:t>
      </w:r>
    </w:p>
    <w:p w14:paraId="15B841EC" w14:textId="4FBCE63F" w:rsidR="00E12B99" w:rsidRDefault="00E12B99" w:rsidP="00E12B99">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IMS-AGW; and</w:t>
      </w:r>
    </w:p>
    <w:p w14:paraId="58C5A73E" w14:textId="77777777" w:rsidR="00E12B99" w:rsidRPr="0021766C" w:rsidRDefault="00E12B99" w:rsidP="00E12B99">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31ADCB51" w14:textId="3C1ABCD5" w:rsidR="00E12B99" w:rsidRPr="0021766C" w:rsidRDefault="00E12B99" w:rsidP="00E12B99">
      <w:pPr>
        <w:pStyle w:val="B1"/>
      </w:pPr>
      <w:r w:rsidRPr="0021766C">
        <w:t>-</w:t>
      </w:r>
      <w:r w:rsidRPr="0021766C">
        <w:tab/>
        <w:t>indicate to the 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735DBB70" w14:textId="77777777" w:rsidR="00E12B99" w:rsidRPr="0021766C" w:rsidRDefault="00E12B99" w:rsidP="00E12B99">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6DECAFCC" w14:textId="77777777" w:rsidR="00E12B99" w:rsidRPr="0021766C" w:rsidRDefault="00E12B99" w:rsidP="00E12B99">
      <w:r>
        <w:t>Upon receipt of</w:t>
      </w:r>
      <w:r w:rsidRPr="0021766C">
        <w:t xml:space="preserve"> an SDP answer from the IMS core network, the IMS-ALG shall:</w:t>
      </w:r>
    </w:p>
    <w:p w14:paraId="2C21058B" w14:textId="77777777" w:rsidR="00E12B99" w:rsidRPr="0021766C" w:rsidRDefault="00E12B99" w:rsidP="00E12B99">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09DE76A6" w14:textId="548CFBBD" w:rsidR="00E12B99" w:rsidRDefault="00E12B99" w:rsidP="00E12B99">
      <w:pPr>
        <w:pStyle w:val="B1"/>
        <w:rPr>
          <w:lang w:eastAsia="zh-CN"/>
        </w:rPr>
      </w:pPr>
      <w:r w:rsidRPr="0021766C">
        <w:t>-</w:t>
      </w:r>
      <w:r w:rsidRPr="0021766C">
        <w:tab/>
        <w:t xml:space="preserve">insert the fingerprint SDP attribute with the value of the Local certificate </w:t>
      </w:r>
      <w:r>
        <w:t>f</w:t>
      </w:r>
      <w:r w:rsidRPr="0021766C">
        <w:t>ingerprint information element received from the IMS-AGW</w:t>
      </w:r>
      <w:r>
        <w:rPr>
          <w:lang w:eastAsia="zh-CN"/>
        </w:rPr>
        <w:t>; and</w:t>
      </w:r>
    </w:p>
    <w:p w14:paraId="367A66EB" w14:textId="77777777" w:rsidR="00E12B99" w:rsidRPr="000020BB" w:rsidRDefault="00E12B99" w:rsidP="00E12B99">
      <w:pPr>
        <w:pStyle w:val="B1"/>
      </w:pPr>
      <w:r w:rsidRPr="000020BB">
        <w:t>-</w:t>
      </w:r>
      <w:r w:rsidRPr="000020BB">
        <w:tab/>
        <w:t>insert the "</w:t>
      </w:r>
      <w:r>
        <w:t>a=tls-id</w:t>
      </w:r>
      <w:r w:rsidRPr="000020BB">
        <w:t>" SDP attribute containing a new DTLS association identity; and</w:t>
      </w:r>
    </w:p>
    <w:p w14:paraId="10CB0A15" w14:textId="77777777" w:rsidR="00E12B99" w:rsidRPr="0021766C" w:rsidRDefault="00E12B99" w:rsidP="00E12B99">
      <w:pPr>
        <w:pStyle w:val="B1"/>
      </w:pPr>
      <w:r w:rsidRPr="0021766C">
        <w:t>-</w:t>
      </w:r>
      <w:r w:rsidRPr="0021766C">
        <w:tab/>
        <w:t>insert the setup SDP attribute with the value:</w:t>
      </w:r>
    </w:p>
    <w:p w14:paraId="584E90C2" w14:textId="77777777" w:rsidR="00E12B99" w:rsidRPr="0021766C" w:rsidRDefault="00E12B99" w:rsidP="00E12B99">
      <w:pPr>
        <w:pStyle w:val="B1"/>
      </w:pPr>
      <w:r w:rsidRPr="0021766C">
        <w:t>a) "active" if the IMS-ALG requested the IMS-AGW to act as DTLS client; or</w:t>
      </w:r>
    </w:p>
    <w:p w14:paraId="5914471B" w14:textId="77777777" w:rsidR="00E12B99" w:rsidRPr="0021766C" w:rsidRDefault="00E12B99" w:rsidP="00E12B99">
      <w:pPr>
        <w:pStyle w:val="B2"/>
      </w:pPr>
      <w:r w:rsidRPr="0021766C">
        <w:t>b) "passive" if the IMS-AGW shall take the DTLS server role.</w:t>
      </w:r>
    </w:p>
    <w:p w14:paraId="79F8AE79" w14:textId="77777777" w:rsidR="00E12B99" w:rsidRDefault="00E12B99" w:rsidP="00E12B99">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originated procedure using DTLS-SRTP</w:t>
      </w:r>
      <w:r w:rsidRPr="001121F4">
        <w:rPr>
          <w:lang w:eastAsia="zh-CN"/>
        </w:rPr>
        <w:t>.</w:t>
      </w:r>
    </w:p>
    <w:p w14:paraId="544A45BA" w14:textId="77777777" w:rsidR="00E12B99" w:rsidRPr="001B715A" w:rsidRDefault="00E12B99" w:rsidP="00E12B99">
      <w:pPr>
        <w:pStyle w:val="NO"/>
      </w:pPr>
      <w:r w:rsidRPr="006E39D1">
        <w:t>NOTE 1:</w:t>
      </w:r>
      <w:r w:rsidRPr="006E39D1">
        <w:tab/>
      </w:r>
      <w:r w:rsidRPr="00C6347F">
        <w:rPr>
          <w:rFonts w:hint="eastAsia"/>
        </w:rPr>
        <w:t>T</w:t>
      </w:r>
      <w:r w:rsidRPr="00C6347F">
        <w:t>here are two served user instances of the DTLS service within WebRTC: the data channel and the key exchange for SRTP. Thus, there are either two DTLS connections behind a single DTLS session, or two separate DTLS sessions.</w:t>
      </w:r>
      <w:r>
        <w:t xml:space="preserve"> </w:t>
      </w:r>
      <w:r w:rsidRPr="006E39D1">
        <w:t xml:space="preserve">Below establishment procedures </w:t>
      </w:r>
      <w:r>
        <w:t xml:space="preserve">when applied for </w:t>
      </w:r>
      <w:r w:rsidRPr="006E39D1">
        <w:t>WebRTC are based on the assumption that there wasn't yet any DTLS procedure triggered from WebRTC data channel side.</w:t>
      </w:r>
    </w:p>
    <w:p w14:paraId="4061CE75" w14:textId="77777777" w:rsidR="00E12B99" w:rsidRDefault="00E12B99" w:rsidP="00E12B99">
      <w:pPr>
        <w:pStyle w:val="TH"/>
        <w:rPr>
          <w:lang w:eastAsia="zh-CN"/>
        </w:rPr>
      </w:pPr>
      <w:r>
        <w:object w:dxaOrig="10395" w:dyaOrig="14221" w14:anchorId="4F55C17E">
          <v:shape id="_x0000_i1065" type="#_x0000_t75" style="width:482.25pt;height:659.25pt" o:ole="">
            <v:imagedata r:id="rId88" o:title=""/>
          </v:shape>
          <o:OLEObject Type="Embed" ProgID="Visio.Drawing.15" ShapeID="_x0000_i1065" DrawAspect="Content" ObjectID="_1819669578" r:id="rId89"/>
        </w:object>
      </w:r>
    </w:p>
    <w:p w14:paraId="033A28D6" w14:textId="0892F8F1" w:rsidR="00E12B99" w:rsidRDefault="00E12B99" w:rsidP="00E12B99">
      <w:pPr>
        <w:pStyle w:val="TF"/>
      </w:pPr>
      <w:r w:rsidRPr="007B72AB">
        <w:t xml:space="preserve">Figure </w:t>
      </w:r>
      <w:r>
        <w:t>6.2.10.5</w:t>
      </w:r>
      <w:r w:rsidRPr="00700DB2">
        <w:t>.1</w:t>
      </w:r>
      <w:r w:rsidRPr="007B72AB">
        <w:t xml:space="preserve">: </w:t>
      </w:r>
      <w:r>
        <w:rPr>
          <w:lang w:eastAsia="zh-CN"/>
        </w:rPr>
        <w:t>UE</w:t>
      </w:r>
      <w:r>
        <w:rPr>
          <w:rFonts w:hint="eastAsia"/>
          <w:lang w:eastAsia="zh-CN"/>
        </w:rPr>
        <w:t xml:space="preserve"> originated procedure using DTLS-SRTP</w:t>
      </w:r>
    </w:p>
    <w:p w14:paraId="693D5469" w14:textId="77777777" w:rsidR="00E12B99" w:rsidRPr="001B715A" w:rsidRDefault="00E12B99" w:rsidP="00E12B99">
      <w:pPr>
        <w:pStyle w:val="NO"/>
      </w:pPr>
      <w:r w:rsidRPr="001B715A">
        <w:lastRenderedPageBreak/>
        <w:t>NOTE</w:t>
      </w:r>
      <w:r>
        <w:t> 2</w:t>
      </w:r>
      <w:r w:rsidRPr="001B715A">
        <w:t>:</w:t>
      </w:r>
      <w:r w:rsidRPr="001B715A">
        <w:tab/>
      </w:r>
      <w:r>
        <w:t xml:space="preserve">The </w:t>
      </w:r>
      <w:r>
        <w:rPr>
          <w:lang w:eastAsia="zh-CN"/>
        </w:rPr>
        <w:t xml:space="preserve">UE (IMS UE or </w:t>
      </w:r>
      <w:r>
        <w:t xml:space="preserve">WIC) may receive the ClientHello prior the SDP answer, thus the handshake might be initiated, but the handshake will not complete until the SDP answer has been received by the </w:t>
      </w:r>
      <w:r>
        <w:rPr>
          <w:lang w:eastAsia="zh-CN"/>
        </w:rPr>
        <w:t xml:space="preserve">UE (IMS UE or </w:t>
      </w:r>
      <w:r>
        <w:t>WIC)</w:t>
      </w:r>
      <w:r w:rsidRPr="001B715A">
        <w:t>.</w:t>
      </w:r>
    </w:p>
    <w:p w14:paraId="70DC229A" w14:textId="77777777" w:rsidR="00E12B99" w:rsidRPr="0021766C" w:rsidRDefault="00E12B99" w:rsidP="00E12B99">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48285259" w14:textId="77777777" w:rsidR="00E12B99" w:rsidRPr="0021766C" w:rsidRDefault="00E12B99" w:rsidP="00E12B99">
      <w:pPr>
        <w:pStyle w:val="B1"/>
      </w:pPr>
      <w:r w:rsidRPr="0021766C">
        <w:t>-</w:t>
      </w:r>
      <w:r w:rsidRPr="0021766C">
        <w:tab/>
        <w:t>when reserving the transport addresses/resources towards the IMS access network:</w:t>
      </w:r>
    </w:p>
    <w:p w14:paraId="4DEC0975" w14:textId="0D3A9D40"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7333A145" w14:textId="3B5A064E" w:rsidR="00E12B99" w:rsidRPr="0021766C" w:rsidRDefault="00E12B99" w:rsidP="00E12B99">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the IMS-AGW;</w:t>
      </w:r>
    </w:p>
    <w:p w14:paraId="1EBED71E" w14:textId="761DEDD0" w:rsidR="00E12B99" w:rsidRPr="0021766C" w:rsidRDefault="00E12B99" w:rsidP="00E12B99">
      <w:pPr>
        <w:pStyle w:val="B1"/>
      </w:pPr>
      <w:r w:rsidRPr="0021766C">
        <w:t>-</w:t>
      </w:r>
      <w:r w:rsidRPr="0021766C">
        <w:tab/>
        <w:t>when reserving the transport addresses/resources towards the IMS core network indicate to the 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1A4F67E7" w14:textId="77777777" w:rsidR="00E12B99" w:rsidRPr="0021766C" w:rsidRDefault="00E12B99" w:rsidP="00E12B99">
      <w:pPr>
        <w:pStyle w:val="B1"/>
      </w:pPr>
      <w:r>
        <w:t>-</w:t>
      </w:r>
      <w:r>
        <w:tab/>
      </w:r>
      <w:r w:rsidRPr="0021766C">
        <w:t>modify the SDP offer that will be sent to the IMS access network</w:t>
      </w:r>
      <w:r>
        <w:t xml:space="preserve"> by</w:t>
      </w:r>
      <w:r w:rsidRPr="0021766C">
        <w:t>:</w:t>
      </w:r>
    </w:p>
    <w:p w14:paraId="7351BFC3" w14:textId="77777777" w:rsidR="00E12B99" w:rsidRPr="0021766C" w:rsidRDefault="00E12B99" w:rsidP="00E12B99">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2369A8C" w14:textId="5B8B95B1" w:rsidR="00E12B99" w:rsidRDefault="00E12B99" w:rsidP="00E12B99">
      <w:pPr>
        <w:pStyle w:val="B2"/>
      </w:pPr>
      <w:r>
        <w:t>b)</w:t>
      </w:r>
      <w:r w:rsidRPr="0021766C">
        <w:tab/>
        <w:t>insert</w:t>
      </w:r>
      <w:r>
        <w:t>ing</w:t>
      </w:r>
      <w:r w:rsidRPr="0021766C">
        <w:t xml:space="preserve"> the fingerprint SDP attribute with the value of the Local certificate </w:t>
      </w:r>
      <w:r>
        <w:t>f</w:t>
      </w:r>
      <w:r w:rsidRPr="0021766C">
        <w:t>ingerprint information element received from the IMS-AGW</w:t>
      </w:r>
      <w:r>
        <w:t>;</w:t>
      </w:r>
    </w:p>
    <w:p w14:paraId="23D3A655" w14:textId="77777777" w:rsidR="00E12B99" w:rsidRPr="0021766C" w:rsidRDefault="00E12B99" w:rsidP="00E12B99">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09A0CA92" w14:textId="77777777" w:rsidR="00E12B99" w:rsidRPr="0021766C" w:rsidRDefault="00E12B99" w:rsidP="00E12B99">
      <w:pPr>
        <w:pStyle w:val="B2"/>
      </w:pPr>
      <w:r>
        <w:t>d)</w:t>
      </w:r>
      <w:r w:rsidRPr="005A0DF1">
        <w:tab/>
        <w:t>insert</w:t>
      </w:r>
      <w:r>
        <w:t>ing</w:t>
      </w:r>
      <w:r w:rsidRPr="005A0DF1">
        <w:t xml:space="preserve"> the setup SDP attribute, as defined in IETF RFC 4145 [30], with the value "actpass".</w:t>
      </w:r>
    </w:p>
    <w:p w14:paraId="788805A6" w14:textId="77777777" w:rsidR="00E12B99" w:rsidRDefault="00E12B99" w:rsidP="00E12B99">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154D9D81" w14:textId="77777777" w:rsidR="00E12B99" w:rsidRPr="0021766C" w:rsidRDefault="00E12B99" w:rsidP="00E12B99">
      <w:pPr>
        <w:pStyle w:val="B1"/>
      </w:pPr>
      <w:r w:rsidRPr="0021766C">
        <w:t>-</w:t>
      </w:r>
      <w:r w:rsidRPr="0021766C">
        <w:tab/>
        <w:t>check the value of the received setup SDP attribute to determine if the IMS-AGW needs to act as DTLS client or DTLS server. When the received value is equal to:</w:t>
      </w:r>
    </w:p>
    <w:p w14:paraId="5DA01C6D" w14:textId="77777777" w:rsidR="00E12B99" w:rsidRPr="0021766C" w:rsidRDefault="00E12B99" w:rsidP="00E12B99">
      <w:pPr>
        <w:pStyle w:val="B2"/>
      </w:pPr>
      <w:r w:rsidRPr="0021766C">
        <w:t>a) "active" the IMS-AGW needs to act as DTLS server; or</w:t>
      </w:r>
    </w:p>
    <w:p w14:paraId="626F7523" w14:textId="77777777" w:rsidR="00E12B99" w:rsidRPr="0021766C" w:rsidRDefault="00E12B99" w:rsidP="00E12B99">
      <w:pPr>
        <w:pStyle w:val="B2"/>
      </w:pPr>
      <w:r w:rsidRPr="0021766C">
        <w:t>b) "passive" the IMS-AGW needs to act as DTLS client;</w:t>
      </w:r>
    </w:p>
    <w:p w14:paraId="68ED9D00" w14:textId="77777777" w:rsidR="00E12B99" w:rsidRDefault="00E12B99" w:rsidP="00E12B99">
      <w:pPr>
        <w:pStyle w:val="B1"/>
      </w:pPr>
      <w:r w:rsidRPr="0021766C">
        <w:t>-</w:t>
      </w:r>
      <w:r w:rsidRPr="0021766C">
        <w:tab/>
        <w:t>when modifying the transport addresses/resources towards the IMS access network:</w:t>
      </w:r>
    </w:p>
    <w:p w14:paraId="7EACE84E" w14:textId="77777777" w:rsidR="00E12B99" w:rsidRPr="0021766C" w:rsidRDefault="00E12B99" w:rsidP="00E12B99">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4A58FA56" w14:textId="77777777" w:rsidR="00E12B99" w:rsidRDefault="00E12B99" w:rsidP="00E12B99">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528894C6" w14:textId="77777777" w:rsidR="00E12B99" w:rsidRPr="0021766C" w:rsidRDefault="00E12B99" w:rsidP="00E12B99">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5CC06078" w14:textId="77777777" w:rsidR="00E12B99" w:rsidRDefault="00E12B99" w:rsidP="00E12B99">
      <w:pPr>
        <w:pStyle w:val="B1"/>
      </w:pPr>
      <w:r>
        <w:t>-</w:t>
      </w:r>
      <w:r>
        <w:tab/>
        <w:t>remove the setup SDP attribute and indicate the transport protocol "RTP/AVP" in the SDP answer towards the IMS core network.</w:t>
      </w:r>
    </w:p>
    <w:p w14:paraId="5B41D50D" w14:textId="77777777" w:rsidR="00E12B99" w:rsidRDefault="00E12B99" w:rsidP="00E12B99">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terminated procedure using DTLS-SRTP</w:t>
      </w:r>
      <w:r w:rsidRPr="001121F4">
        <w:rPr>
          <w:lang w:eastAsia="zh-CN"/>
        </w:rPr>
        <w:t>.</w:t>
      </w:r>
    </w:p>
    <w:p w14:paraId="07973E6D" w14:textId="77777777" w:rsidR="00E12B99" w:rsidRPr="002A24F4" w:rsidRDefault="00E12B99" w:rsidP="00E12B99">
      <w:pPr>
        <w:pStyle w:val="TH"/>
        <w:rPr>
          <w:lang w:eastAsia="zh-CN"/>
        </w:rPr>
      </w:pPr>
      <w:r>
        <w:object w:dxaOrig="10845" w:dyaOrig="13785" w14:anchorId="27ECDE4F">
          <v:shape id="_x0000_i1066" type="#_x0000_t75" style="width:482.25pt;height:612pt" o:ole="">
            <v:imagedata r:id="rId90" o:title=""/>
          </v:shape>
          <o:OLEObject Type="Embed" ProgID="Visio.Drawing.15" ShapeID="_x0000_i1066" DrawAspect="Content" ObjectID="_1819669579" r:id="rId91"/>
        </w:object>
      </w:r>
    </w:p>
    <w:p w14:paraId="504281E3" w14:textId="7E3D2B27" w:rsidR="00E12B99" w:rsidRDefault="00E12B99" w:rsidP="00E12B99">
      <w:pPr>
        <w:pStyle w:val="TF"/>
      </w:pPr>
      <w:r w:rsidRPr="007B72AB">
        <w:t xml:space="preserve">Figure </w:t>
      </w:r>
      <w:r>
        <w:t>6.2.10.5</w:t>
      </w:r>
      <w:r w:rsidRPr="00700DB2">
        <w:t>.</w:t>
      </w:r>
      <w:r>
        <w:rPr>
          <w:rFonts w:hint="eastAsia"/>
          <w:lang w:eastAsia="zh-CN"/>
        </w:rPr>
        <w:t>2</w:t>
      </w:r>
      <w:r w:rsidRPr="007B72AB">
        <w:t xml:space="preserve">: </w:t>
      </w:r>
      <w:r>
        <w:rPr>
          <w:lang w:eastAsia="zh-CN"/>
        </w:rPr>
        <w:t>UE</w:t>
      </w:r>
      <w:r>
        <w:rPr>
          <w:rFonts w:hint="eastAsia"/>
          <w:lang w:eastAsia="zh-CN"/>
        </w:rPr>
        <w:t xml:space="preserve"> terminated procedure using DTLS-SRTP</w:t>
      </w:r>
    </w:p>
    <w:p w14:paraId="227DB456" w14:textId="2C7E4A64" w:rsidR="00E12B99" w:rsidRDefault="00E12B99" w:rsidP="00E12B99">
      <w:pPr>
        <w:pStyle w:val="NO"/>
      </w:pPr>
      <w:r w:rsidRPr="001B715A">
        <w:t>NOTE</w:t>
      </w:r>
      <w:r>
        <w:t> 3</w:t>
      </w:r>
      <w:r w:rsidRPr="001B715A">
        <w:t>:</w:t>
      </w:r>
      <w:r w:rsidRPr="001B715A">
        <w:tab/>
      </w:r>
      <w:r>
        <w:t xml:space="preserve">The IMS-AGW might receive the ClientHello prior receiving the MOD-request, but the DTLS handshake will not finish before the MOD-request (more specific: the fingerprint from </w:t>
      </w:r>
      <w:r>
        <w:rPr>
          <w:lang w:eastAsia="zh-CN"/>
        </w:rPr>
        <w:t xml:space="preserve">UE (IMS UE-b or </w:t>
      </w:r>
      <w:r>
        <w:t>WIC-b) has been received</w:t>
      </w:r>
      <w:r w:rsidRPr="001B715A">
        <w:t>.</w:t>
      </w:r>
    </w:p>
    <w:p w14:paraId="4EC811CD" w14:textId="77777777" w:rsidR="00CD08E6" w:rsidRDefault="00CD08E6" w:rsidP="000F684F">
      <w:pPr>
        <w:pStyle w:val="Heading4"/>
        <w:rPr>
          <w:lang w:val="en-US" w:eastAsia="zh-CN"/>
        </w:rPr>
      </w:pPr>
      <w:bookmarkStart w:id="484" w:name="_Toc208981740"/>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82"/>
      <w:bookmarkEnd w:id="483"/>
      <w:bookmarkEnd w:id="484"/>
    </w:p>
    <w:p w14:paraId="6C5FB319" w14:textId="77777777" w:rsidR="00CD08E6" w:rsidRDefault="00CD08E6" w:rsidP="000F684F">
      <w:pPr>
        <w:pStyle w:val="Heading5"/>
      </w:pPr>
      <w:bookmarkStart w:id="485" w:name="_Toc11327457"/>
      <w:bookmarkStart w:id="486" w:name="_Toc27251522"/>
      <w:bookmarkStart w:id="487" w:name="_Toc208981741"/>
      <w:r>
        <w:t>6.2.10.</w:t>
      </w:r>
      <w:r>
        <w:rPr>
          <w:lang w:val="en-US"/>
        </w:rPr>
        <w:t>6.1</w:t>
      </w:r>
      <w:r>
        <w:rPr>
          <w:lang w:val="en-US"/>
        </w:rPr>
        <w:tab/>
      </w:r>
      <w:r>
        <w:t>General</w:t>
      </w:r>
      <w:bookmarkEnd w:id="485"/>
      <w:bookmarkEnd w:id="486"/>
      <w:bookmarkEnd w:id="487"/>
    </w:p>
    <w:p w14:paraId="2E66A6D1" w14:textId="77777777"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331A6696" w14:textId="77777777"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16DE46FC" w14:textId="77777777"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14:paraId="6855F7C1" w14:textId="77777777" w:rsidR="00CD08E6" w:rsidRPr="008F0C7A" w:rsidRDefault="00CD08E6" w:rsidP="000F684F">
      <w:pPr>
        <w:pStyle w:val="Heading5"/>
      </w:pPr>
      <w:bookmarkStart w:id="488" w:name="_Toc11327458"/>
      <w:bookmarkStart w:id="489" w:name="_Toc27251523"/>
      <w:bookmarkStart w:id="490" w:name="_Toc208981742"/>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88"/>
      <w:bookmarkEnd w:id="489"/>
      <w:bookmarkEnd w:id="490"/>
    </w:p>
    <w:p w14:paraId="450E8885" w14:textId="77777777"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59983540" w14:textId="77777777" w:rsidR="00CD08E6" w:rsidRPr="00A6040F" w:rsidRDefault="00CD08E6" w:rsidP="00CD08E6">
      <w:pPr>
        <w:pStyle w:val="TH"/>
        <w:rPr>
          <w:lang w:val="en-US"/>
        </w:rPr>
      </w:pPr>
      <w:r>
        <w:object w:dxaOrig="8927" w:dyaOrig="7610" w14:anchorId="476F31C9">
          <v:shape id="_x0000_i1067" type="#_x0000_t75" style="width:400.5pt;height:342.75pt" o:ole="">
            <v:imagedata r:id="rId92" o:title=""/>
          </v:shape>
          <o:OLEObject Type="Embed" ProgID="Visio.Drawing.11" ShapeID="_x0000_i1067" DrawAspect="Content" ObjectID="_1819669580" r:id="rId93"/>
        </w:object>
      </w:r>
    </w:p>
    <w:p w14:paraId="3F3FB769" w14:textId="77777777"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14:paraId="0A6C04D9" w14:textId="77777777"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14:paraId="6D02BA2B" w14:textId="77777777"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1CACEC73" w14:textId="77777777" w:rsidR="00CD08E6" w:rsidRPr="00A6040F" w:rsidRDefault="00CD08E6" w:rsidP="00CD08E6">
      <w:pPr>
        <w:pStyle w:val="TH"/>
        <w:rPr>
          <w:lang w:val="en-US"/>
        </w:rPr>
      </w:pPr>
      <w:r>
        <w:object w:dxaOrig="11670" w:dyaOrig="16911" w14:anchorId="0FD5C137">
          <v:shape id="_x0000_i1068" type="#_x0000_t75" style="width:468pt;height:676.5pt" o:ole="">
            <v:imagedata r:id="rId94" o:title=""/>
          </v:shape>
          <o:OLEObject Type="Embed" ProgID="Visio.Drawing.15" ShapeID="_x0000_i1068" DrawAspect="Content" ObjectID="_1819669581" r:id="rId95"/>
        </w:object>
      </w:r>
    </w:p>
    <w:p w14:paraId="30F7AFC0" w14:textId="77777777"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581B066" w14:textId="31C37FF6" w:rsidR="00597563" w:rsidRPr="00EC4502" w:rsidRDefault="00CD08E6" w:rsidP="00CD08E6">
      <w:r w:rsidRPr="00EC4502">
        <w:lastRenderedPageBreak/>
        <w:t xml:space="preserve">The IMS UE A </w:t>
      </w:r>
      <w:r>
        <w:t xml:space="preserve">embedded WIC-A </w:t>
      </w:r>
      <w:r w:rsidRPr="00EC4502">
        <w:t xml:space="preserve">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 with modifications for support of WebRTC service control</w:t>
      </w:r>
      <w:r w:rsidRPr="00EC4502">
        <w:rPr>
          <w:rFonts w:cs="Arial"/>
        </w:rPr>
        <w:t>.</w:t>
      </w:r>
    </w:p>
    <w:p w14:paraId="04B8D15A" w14:textId="4B58F8BE"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41442809" w14:textId="77777777"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6EC0BFE7" w14:textId="77777777"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738EEA90" w14:textId="77777777"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CC99B03" w14:textId="77777777"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D4C8FF0" w14:textId="77777777"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2D3ADFD4" w14:textId="77777777"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46A98262" w14:textId="77777777"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6FFBD68B" w14:textId="77777777"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14:paraId="2B6296BF" w14:textId="77777777"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14:paraId="003DE7CB" w14:textId="77777777"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1F21862" w14:textId="77777777"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1F9E45F1" w14:textId="77777777"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14:paraId="15EDE45A" w14:textId="77777777"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625E1434" w14:textId="77777777"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E3A01FB" w14:textId="77777777" w:rsidR="00CD08E6" w:rsidRDefault="00CD08E6" w:rsidP="000F684F">
      <w:pPr>
        <w:pStyle w:val="Heading3"/>
      </w:pPr>
      <w:bookmarkStart w:id="491" w:name="_Toc11327459"/>
      <w:bookmarkStart w:id="492" w:name="_Toc27251524"/>
      <w:bookmarkStart w:id="493" w:name="_Toc208981743"/>
      <w:r>
        <w:lastRenderedPageBreak/>
        <w:t>6.2.10A</w:t>
      </w:r>
      <w:r w:rsidRPr="00BD73A9">
        <w:tab/>
        <w:t xml:space="preserve">IMS </w:t>
      </w:r>
      <w:r>
        <w:rPr>
          <w:lang w:val="en-US"/>
        </w:rPr>
        <w:t>end-to-end</w:t>
      </w:r>
      <w:r w:rsidRPr="00BD73A9">
        <w:t xml:space="preserve"> Media Plane Security</w:t>
      </w:r>
      <w:bookmarkEnd w:id="491"/>
      <w:bookmarkEnd w:id="492"/>
      <w:bookmarkEnd w:id="493"/>
    </w:p>
    <w:p w14:paraId="226AD406" w14:textId="77777777" w:rsidR="00CD08E6" w:rsidRDefault="00CD08E6" w:rsidP="000F684F">
      <w:pPr>
        <w:pStyle w:val="Heading4"/>
        <w:rPr>
          <w:lang w:val="en-US"/>
        </w:rPr>
      </w:pPr>
      <w:bookmarkStart w:id="494" w:name="_Toc11327460"/>
      <w:bookmarkStart w:id="495" w:name="_Toc27251525"/>
      <w:bookmarkStart w:id="496" w:name="_Toc208981744"/>
      <w:r>
        <w:t>6.2.10A.1</w:t>
      </w:r>
      <w:r w:rsidRPr="00BD73A9">
        <w:tab/>
      </w:r>
      <w:r>
        <w:rPr>
          <w:lang w:val="en-US"/>
        </w:rPr>
        <w:t>End-to-end security for RTP based media using SDES</w:t>
      </w:r>
      <w:bookmarkEnd w:id="494"/>
      <w:bookmarkEnd w:id="495"/>
      <w:bookmarkEnd w:id="496"/>
    </w:p>
    <w:p w14:paraId="7754BBD9" w14:textId="106282DF" w:rsidR="00CD08E6" w:rsidRDefault="00CD08E6" w:rsidP="00CD08E6">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08B77397" w14:textId="77777777"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00DA0FCC" w14:textId="77777777" w:rsidR="00CD08E6" w:rsidRDefault="00CD08E6" w:rsidP="000F684F">
      <w:pPr>
        <w:pStyle w:val="Heading4"/>
      </w:pPr>
      <w:bookmarkStart w:id="497" w:name="_Toc11327461"/>
      <w:bookmarkStart w:id="498" w:name="_Toc27251526"/>
      <w:bookmarkStart w:id="499" w:name="_Toc208981745"/>
      <w:r>
        <w:t>6.2.10A.2</w:t>
      </w:r>
      <w:r w:rsidRPr="00BD73A9">
        <w:tab/>
      </w:r>
      <w:r>
        <w:rPr>
          <w:lang w:val="en-US"/>
        </w:rPr>
        <w:t>End-to-end security for TCP-based media using TLS</w:t>
      </w:r>
      <w:bookmarkEnd w:id="497"/>
      <w:bookmarkEnd w:id="498"/>
      <w:bookmarkEnd w:id="499"/>
    </w:p>
    <w:p w14:paraId="489CB177" w14:textId="047690D8" w:rsidR="00CD08E6" w:rsidRPr="00174487" w:rsidRDefault="00CD08E6" w:rsidP="00CD08E6">
      <w:pPr>
        <w:rPr>
          <w:lang w:val="en-US"/>
        </w:rPr>
      </w:pPr>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5632B4F" w14:textId="77777777" w:rsidR="00597563"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6F0F880" w14:textId="388142F3"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57A0F7B" w14:textId="77777777" w:rsidR="00CD08E6" w:rsidRPr="00432D70" w:rsidRDefault="00CD08E6" w:rsidP="000F684F">
      <w:pPr>
        <w:pStyle w:val="Heading3"/>
        <w:rPr>
          <w:lang w:val="en-US"/>
        </w:rPr>
      </w:pPr>
      <w:bookmarkStart w:id="500" w:name="_Toc11327462"/>
      <w:bookmarkStart w:id="501" w:name="_Toc27251527"/>
      <w:bookmarkStart w:id="502" w:name="_Toc208981746"/>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00"/>
      <w:bookmarkEnd w:id="501"/>
      <w:bookmarkEnd w:id="502"/>
    </w:p>
    <w:p w14:paraId="56B0B860" w14:textId="77777777"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549E1AC8" w14:textId="77777777"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07657AD" w14:textId="77777777" w:rsidR="00CD08E6" w:rsidRPr="005A540A" w:rsidRDefault="00CD08E6" w:rsidP="000F684F">
      <w:pPr>
        <w:pStyle w:val="Heading3"/>
        <w:rPr>
          <w:lang w:val="en-US"/>
        </w:rPr>
      </w:pPr>
      <w:bookmarkStart w:id="503" w:name="_Toc11327463"/>
      <w:bookmarkStart w:id="504" w:name="_Toc27251528"/>
      <w:bookmarkStart w:id="505" w:name="_Toc208981747"/>
      <w:r w:rsidRPr="005A540A">
        <w:rPr>
          <w:lang w:val="en-US"/>
        </w:rPr>
        <w:t>6.2.</w:t>
      </w:r>
      <w:r>
        <w:rPr>
          <w:lang w:val="en-US"/>
        </w:rPr>
        <w:t>12</w:t>
      </w:r>
      <w:r w:rsidRPr="005A540A">
        <w:rPr>
          <w:lang w:val="en-US"/>
        </w:rPr>
        <w:tab/>
        <w:t>Emergency Calls</w:t>
      </w:r>
      <w:bookmarkEnd w:id="503"/>
      <w:bookmarkEnd w:id="504"/>
      <w:bookmarkEnd w:id="505"/>
    </w:p>
    <w:p w14:paraId="670E6CB3" w14:textId="42204756" w:rsidR="00CD08E6" w:rsidRDefault="00CD08E6" w:rsidP="00CD08E6">
      <w:pPr>
        <w:rPr>
          <w:lang w:val="en-US" w:eastAsia="zh-CN"/>
        </w:rPr>
      </w:pPr>
      <w:r>
        <w:rPr>
          <w:lang w:val="en-US" w:eastAsia="zh-CN"/>
        </w:rPr>
        <w:t xml:space="preserve">This procedure is identical to that of </w:t>
      </w:r>
      <w:r w:rsidR="00597563">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F6CFB9A" w14:textId="77777777" w:rsidR="00CD08E6" w:rsidRPr="00540909" w:rsidRDefault="00CD08E6" w:rsidP="000F684F">
      <w:pPr>
        <w:pStyle w:val="Heading3"/>
      </w:pPr>
      <w:bookmarkStart w:id="506" w:name="_Toc11327464"/>
      <w:bookmarkStart w:id="507" w:name="_Toc27251529"/>
      <w:bookmarkStart w:id="508" w:name="_Toc208981748"/>
      <w:r w:rsidRPr="00540909">
        <w:t>6.2.13</w:t>
      </w:r>
      <w:r w:rsidRPr="00540909">
        <w:tab/>
        <w:t xml:space="preserve">Explicit Congestion Notification </w:t>
      </w:r>
      <w:r>
        <w:t>s</w:t>
      </w:r>
      <w:r w:rsidRPr="00540909">
        <w:t>upport</w:t>
      </w:r>
      <w:bookmarkEnd w:id="506"/>
      <w:bookmarkEnd w:id="507"/>
      <w:bookmarkEnd w:id="508"/>
    </w:p>
    <w:p w14:paraId="02FCFDFE" w14:textId="77777777" w:rsidR="00CD08E6" w:rsidRPr="00540909" w:rsidRDefault="00CD08E6" w:rsidP="000F684F">
      <w:pPr>
        <w:pStyle w:val="Heading4"/>
      </w:pPr>
      <w:bookmarkStart w:id="509" w:name="_Toc11327465"/>
      <w:bookmarkStart w:id="510" w:name="_Toc27251530"/>
      <w:bookmarkStart w:id="511" w:name="_Toc208981749"/>
      <w:r w:rsidRPr="00540909">
        <w:t>6.2.13.1</w:t>
      </w:r>
      <w:r w:rsidRPr="00540909">
        <w:tab/>
        <w:t>General</w:t>
      </w:r>
      <w:bookmarkEnd w:id="509"/>
      <w:bookmarkEnd w:id="510"/>
      <w:bookmarkEnd w:id="511"/>
    </w:p>
    <w:p w14:paraId="3EA8B1D8" w14:textId="010C0DA5" w:rsidR="00CD08E6" w:rsidRDefault="00CD08E6" w:rsidP="00CD08E6">
      <w:r>
        <w:t xml:space="preserve">An IMS-ALG may configure the IMS-AGW to transfer the ECN bits in the IP header transparent (see </w:t>
      </w:r>
      <w:r w:rsidR="00597563">
        <w:t>clause 6</w:t>
      </w:r>
      <w:r>
        <w:t xml:space="preserve">.2.13.2) or to act as an ECN endpoint (see </w:t>
      </w:r>
      <w:r w:rsidR="00597563">
        <w:t>clause 6</w:t>
      </w:r>
      <w:r>
        <w:t xml:space="preserve">.2.13.3). See </w:t>
      </w:r>
      <w:r w:rsidR="00597563">
        <w:t>clause 5</w:t>
      </w:r>
      <w:r>
        <w:t>.12.</w:t>
      </w:r>
    </w:p>
    <w:p w14:paraId="68BB8AA1" w14:textId="77777777" w:rsidR="00CD08E6" w:rsidRPr="00247C76" w:rsidRDefault="00CD08E6" w:rsidP="000F684F">
      <w:pPr>
        <w:pStyle w:val="Heading4"/>
      </w:pPr>
      <w:bookmarkStart w:id="512" w:name="_Toc11327466"/>
      <w:bookmarkStart w:id="513" w:name="_Toc27251531"/>
      <w:bookmarkStart w:id="514" w:name="_Toc208981750"/>
      <w:r w:rsidRPr="00247C76">
        <w:t>6.2.13.2</w:t>
      </w:r>
      <w:r>
        <w:tab/>
        <w:t>ECN Active Indicated (ECN transparent)</w:t>
      </w:r>
      <w:bookmarkEnd w:id="512"/>
      <w:bookmarkEnd w:id="513"/>
      <w:bookmarkEnd w:id="514"/>
    </w:p>
    <w:p w14:paraId="5380F73B" w14:textId="77777777" w:rsidR="00597563"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1C666170" w14:textId="15996E60" w:rsidR="00CD08E6" w:rsidRDefault="00CD08E6" w:rsidP="00CD08E6">
      <w:pPr>
        <w:pStyle w:val="TH"/>
      </w:pPr>
    </w:p>
    <w:p w14:paraId="1EB4C90D" w14:textId="77777777" w:rsidR="00CD08E6" w:rsidRPr="001121F4" w:rsidRDefault="00CD08E6" w:rsidP="00CD08E6">
      <w:pPr>
        <w:pStyle w:val="TH"/>
      </w:pPr>
      <w:r w:rsidRPr="001121F4">
        <w:object w:dxaOrig="7662" w:dyaOrig="4097" w14:anchorId="1662229D">
          <v:shape id="_x0000_i1069" type="#_x0000_t75" style="width:339.75pt;height:183pt" o:ole="">
            <v:imagedata r:id="rId96" o:title=""/>
          </v:shape>
          <o:OLEObject Type="Embed" ProgID="Visio.Drawing.11" ShapeID="_x0000_i1069" DrawAspect="Content" ObjectID="_1819669582" r:id="rId97"/>
        </w:object>
      </w:r>
    </w:p>
    <w:p w14:paraId="1891B684" w14:textId="77777777"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913A1AC" w14:textId="77777777" w:rsidR="00CD08E6" w:rsidRPr="00540909" w:rsidRDefault="00CD08E6" w:rsidP="00CD08E6">
      <w:r>
        <w:t>Upon receipt of the indication that ECN transparent has been negotiated, the IMS-AGW shall forward ECN bits within IP packets unmodified. Any RTCP feedback received shall be passed unchanged.</w:t>
      </w:r>
    </w:p>
    <w:p w14:paraId="712E1467" w14:textId="77777777" w:rsidR="00CD08E6" w:rsidRPr="0081466D" w:rsidRDefault="00CD08E6" w:rsidP="000F684F">
      <w:pPr>
        <w:pStyle w:val="Heading4"/>
      </w:pPr>
      <w:bookmarkStart w:id="515" w:name="_Toc11327467"/>
      <w:bookmarkStart w:id="516" w:name="_Toc27251532"/>
      <w:bookmarkStart w:id="517" w:name="_Toc208981751"/>
      <w:r>
        <w:t>6.2.</w:t>
      </w:r>
      <w:r>
        <w:rPr>
          <w:rFonts w:hint="eastAsia"/>
          <w:lang w:eastAsia="ko-KR"/>
        </w:rPr>
        <w:t>13</w:t>
      </w:r>
      <w:r>
        <w:t>.</w:t>
      </w:r>
      <w:r>
        <w:rPr>
          <w:lang w:eastAsia="ko-KR"/>
        </w:rPr>
        <w:t>3</w:t>
      </w:r>
      <w:r>
        <w:tab/>
        <w:t>ECN support requested (ECN endpoint)</w:t>
      </w:r>
      <w:bookmarkEnd w:id="515"/>
      <w:bookmarkEnd w:id="516"/>
      <w:bookmarkEnd w:id="517"/>
    </w:p>
    <w:p w14:paraId="00CDCEA6" w14:textId="77777777" w:rsidR="00597563" w:rsidRDefault="00CD08E6" w:rsidP="00CD08E6">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BE1A120" w14:textId="727D6C2D" w:rsidR="00CD08E6" w:rsidRPr="001121F4" w:rsidRDefault="00CD08E6" w:rsidP="00CD08E6">
      <w:pPr>
        <w:pStyle w:val="TH"/>
      </w:pPr>
      <w:r w:rsidRPr="001121F4">
        <w:object w:dxaOrig="7662" w:dyaOrig="4097" w14:anchorId="4DD6AD63">
          <v:shape id="_x0000_i1070" type="#_x0000_t75" style="width:339.75pt;height:183pt" o:ole="">
            <v:imagedata r:id="rId98" o:title=""/>
          </v:shape>
          <o:OLEObject Type="Embed" ProgID="Visio.Drawing.11" ShapeID="_x0000_i1070" DrawAspect="Content" ObjectID="_1819669583" r:id="rId99"/>
        </w:object>
      </w:r>
    </w:p>
    <w:p w14:paraId="19EF3DF7" w14:textId="77777777"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A28F198" w14:textId="3BEB626A"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597563" w:rsidRPr="0034464D">
        <w:t>TS</w:t>
      </w:r>
      <w:r w:rsidR="00597563">
        <w:t> </w:t>
      </w:r>
      <w:r w:rsidR="00597563" w:rsidRPr="0034464D">
        <w:t>2</w:t>
      </w:r>
      <w:r w:rsidRPr="0034464D">
        <w:t>6.114</w:t>
      </w:r>
      <w:r w:rsidR="00597563">
        <w:t> [</w:t>
      </w:r>
      <w:r>
        <w:t>21]</w:t>
      </w:r>
      <w:r w:rsidRPr="0034464D">
        <w:t xml:space="preserve"> when sending any data packets.</w:t>
      </w:r>
    </w:p>
    <w:p w14:paraId="5FC904EC" w14:textId="1A33CC94"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597563" w:rsidRPr="0034464D">
        <w:t>TS</w:t>
      </w:r>
      <w:r w:rsidR="00597563">
        <w:t> </w:t>
      </w:r>
      <w:r w:rsidR="00597563" w:rsidRPr="0034464D">
        <w:t>2</w:t>
      </w:r>
      <w:r w:rsidRPr="0034464D">
        <w:t>6.114</w:t>
      </w:r>
      <w:r w:rsidR="00597563">
        <w:t> [</w:t>
      </w:r>
      <w:r>
        <w:t>21]</w:t>
      </w:r>
      <w:r w:rsidRPr="0034464D">
        <w:t>.</w:t>
      </w:r>
    </w:p>
    <w:p w14:paraId="3DCEAE1F" w14:textId="77777777"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14:paraId="3CFAB3AD" w14:textId="77777777" w:rsidR="00CD08E6" w:rsidRPr="00403DA4" w:rsidRDefault="00CD08E6" w:rsidP="000F684F">
      <w:pPr>
        <w:pStyle w:val="Heading4"/>
      </w:pPr>
      <w:bookmarkStart w:id="518" w:name="_Toc11327468"/>
      <w:bookmarkStart w:id="519" w:name="_Toc27251533"/>
      <w:bookmarkStart w:id="520" w:name="_Toc208981752"/>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18"/>
      <w:bookmarkEnd w:id="519"/>
      <w:bookmarkEnd w:id="520"/>
    </w:p>
    <w:p w14:paraId="08613F15" w14:textId="77777777" w:rsidR="00597563"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3F8D145E" w14:textId="15BDC21A" w:rsidR="00CD08E6" w:rsidRPr="001121F4" w:rsidRDefault="00CD08E6" w:rsidP="00CD08E6">
      <w:pPr>
        <w:pStyle w:val="TH"/>
      </w:pPr>
      <w:r w:rsidRPr="001121F4">
        <w:object w:dxaOrig="7662" w:dyaOrig="4097" w14:anchorId="3FC68C53">
          <v:shape id="_x0000_i1071" type="#_x0000_t75" style="width:339.75pt;height:183pt" o:ole="">
            <v:imagedata r:id="rId100" o:title=""/>
          </v:shape>
          <o:OLEObject Type="Embed" ProgID="Visio.Drawing.11" ShapeID="_x0000_i1071" DrawAspect="Content" ObjectID="_1819669584" r:id="rId101"/>
        </w:object>
      </w:r>
    </w:p>
    <w:p w14:paraId="22532168" w14:textId="77777777"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6A3562A7" w14:textId="77777777" w:rsidR="00CD08E6" w:rsidRDefault="00CD08E6" w:rsidP="00CD08E6">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D1692A3" w14:textId="77777777" w:rsidR="00CD08E6" w:rsidRDefault="00CD08E6" w:rsidP="000F684F">
      <w:pPr>
        <w:pStyle w:val="Heading3"/>
        <w:rPr>
          <w:lang w:val="en-US"/>
        </w:rPr>
      </w:pPr>
      <w:bookmarkStart w:id="521" w:name="_Toc11327469"/>
      <w:bookmarkStart w:id="522" w:name="_Toc27251534"/>
      <w:bookmarkStart w:id="523" w:name="_Toc208981753"/>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21"/>
      <w:bookmarkEnd w:id="522"/>
      <w:bookmarkEnd w:id="523"/>
    </w:p>
    <w:p w14:paraId="06043542" w14:textId="77777777" w:rsidR="00CD08E6" w:rsidRDefault="00CD08E6" w:rsidP="000F684F">
      <w:pPr>
        <w:pStyle w:val="Heading4"/>
        <w:rPr>
          <w:lang w:val="en-US"/>
        </w:rPr>
      </w:pPr>
      <w:bookmarkStart w:id="524" w:name="_Toc11327470"/>
      <w:bookmarkStart w:id="525" w:name="_Toc27251535"/>
      <w:bookmarkStart w:id="526" w:name="_Toc208981754"/>
      <w:r>
        <w:rPr>
          <w:lang w:val="en-US"/>
        </w:rPr>
        <w:t>6.2.14.1</w:t>
      </w:r>
      <w:r>
        <w:rPr>
          <w:lang w:val="en-US"/>
        </w:rPr>
        <w:tab/>
        <w:t>General</w:t>
      </w:r>
      <w:bookmarkEnd w:id="524"/>
      <w:bookmarkEnd w:id="525"/>
      <w:bookmarkEnd w:id="526"/>
    </w:p>
    <w:p w14:paraId="6A7BE7BC" w14:textId="1B417F36"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597563" w:rsidRPr="002166FA">
        <w:rPr>
          <w:lang w:eastAsia="ko-KR"/>
        </w:rPr>
        <w:t>TS</w:t>
      </w:r>
      <w:r w:rsidR="00597563">
        <w:rPr>
          <w:lang w:eastAsia="ko-KR"/>
        </w:rPr>
        <w:t> </w:t>
      </w:r>
      <w:r w:rsidR="00597563" w:rsidRPr="002166FA">
        <w:rPr>
          <w:lang w:eastAsia="ko-KR"/>
        </w:rPr>
        <w:t>2</w:t>
      </w:r>
      <w:r w:rsidRPr="002166FA">
        <w:rPr>
          <w:lang w:eastAsia="ko-KR"/>
        </w:rPr>
        <w:t>3.2</w:t>
      </w:r>
      <w:r>
        <w:rPr>
          <w:lang w:eastAsia="ko-KR"/>
        </w:rPr>
        <w:t>37</w:t>
      </w:r>
      <w:r w:rsidR="00597563">
        <w:rPr>
          <w:lang w:eastAsia="ko-KR"/>
        </w:rPr>
        <w:t> [</w:t>
      </w:r>
      <w:r>
        <w:rPr>
          <w:lang w:eastAsia="ko-KR"/>
        </w:rPr>
        <w:t>18]</w:t>
      </w:r>
      <w:r w:rsidRPr="002166FA">
        <w:rPr>
          <w:lang w:eastAsia="ko-KR"/>
        </w:rPr>
        <w:t xml:space="preserve"> </w:t>
      </w:r>
      <w:r>
        <w:rPr>
          <w:lang w:eastAsia="ko-KR"/>
        </w:rPr>
        <w:t xml:space="preserve">and 3GPP </w:t>
      </w:r>
      <w:r w:rsidR="00597563">
        <w:rPr>
          <w:lang w:eastAsia="ko-KR"/>
        </w:rPr>
        <w:t>T</w:t>
      </w:r>
      <w:r w:rsidR="00597563" w:rsidRPr="00403DA4">
        <w:rPr>
          <w:lang w:eastAsia="ko-KR"/>
        </w:rPr>
        <w:t>S</w:t>
      </w:r>
      <w:r w:rsidR="00597563">
        <w:rPr>
          <w:lang w:eastAsia="ko-KR"/>
        </w:rPr>
        <w:t> </w:t>
      </w:r>
      <w:r w:rsidR="00597563" w:rsidRPr="00403DA4">
        <w:rPr>
          <w:lang w:eastAsia="ko-KR"/>
        </w:rPr>
        <w:t>2</w:t>
      </w:r>
      <w:r w:rsidRPr="00403DA4">
        <w:rPr>
          <w:lang w:eastAsia="ko-KR"/>
        </w:rPr>
        <w:t>4.237</w:t>
      </w:r>
      <w:r w:rsidR="00597563">
        <w:rPr>
          <w:lang w:eastAsia="ko-KR"/>
        </w:rPr>
        <w:t> </w:t>
      </w:r>
      <w:r w:rsidR="00597563" w:rsidRPr="00403DA4">
        <w:rPr>
          <w:lang w:eastAsia="ko-KR"/>
        </w:rPr>
        <w:t>[</w:t>
      </w:r>
      <w:r w:rsidRPr="00403DA4">
        <w:rPr>
          <w:lang w:eastAsia="ko-KR"/>
        </w:rPr>
        <w:t>19].</w:t>
      </w:r>
    </w:p>
    <w:p w14:paraId="2E76116E" w14:textId="77777777"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14:paraId="028785A7" w14:textId="77777777" w:rsidR="00CD08E6" w:rsidRPr="008059D5" w:rsidRDefault="00CD08E6" w:rsidP="00CD08E6">
      <w:r w:rsidRPr="008059D5">
        <w:t>All message sequence charts in this clause are examples.</w:t>
      </w:r>
    </w:p>
    <w:p w14:paraId="241EFF3B" w14:textId="77777777" w:rsidR="00CD08E6" w:rsidRDefault="00CD08E6" w:rsidP="000F684F">
      <w:pPr>
        <w:pStyle w:val="Heading4"/>
        <w:rPr>
          <w:lang w:val="en-US"/>
        </w:rPr>
      </w:pPr>
      <w:bookmarkStart w:id="527" w:name="_Toc11327471"/>
      <w:bookmarkStart w:id="528" w:name="_Toc27251536"/>
      <w:bookmarkStart w:id="529" w:name="_Toc208981755"/>
      <w:r>
        <w:rPr>
          <w:lang w:val="en-US"/>
        </w:rPr>
        <w:t>6.2.14.2</w:t>
      </w:r>
      <w:r>
        <w:rPr>
          <w:lang w:val="en-US"/>
        </w:rPr>
        <w:tab/>
        <w:t>H.248 context model</w:t>
      </w:r>
      <w:bookmarkEnd w:id="527"/>
      <w:bookmarkEnd w:id="528"/>
      <w:bookmarkEnd w:id="529"/>
    </w:p>
    <w:p w14:paraId="53F11059" w14:textId="77777777" w:rsidR="00597563" w:rsidRDefault="00CD08E6" w:rsidP="00CD08E6">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30" w:name="_MON_1370940648"/>
      <w:bookmarkStart w:id="531" w:name="_MON_1370940847"/>
      <w:bookmarkStart w:id="532" w:name="_MON_1370941041"/>
      <w:bookmarkStart w:id="533" w:name="_MON_1370942008"/>
      <w:bookmarkStart w:id="534" w:name="_MON_1370942022"/>
      <w:bookmarkStart w:id="535" w:name="_MON_1375651403"/>
      <w:bookmarkEnd w:id="530"/>
      <w:bookmarkEnd w:id="531"/>
      <w:bookmarkEnd w:id="532"/>
      <w:bookmarkEnd w:id="533"/>
      <w:bookmarkEnd w:id="534"/>
      <w:bookmarkEnd w:id="535"/>
    </w:p>
    <w:bookmarkStart w:id="536" w:name="_MON_1370939964"/>
    <w:bookmarkEnd w:id="536"/>
    <w:p w14:paraId="294DF050" w14:textId="620D0B42" w:rsidR="00CD08E6" w:rsidRDefault="00CD08E6" w:rsidP="00CD08E6">
      <w:pPr>
        <w:pStyle w:val="TH"/>
      </w:pPr>
      <w:r>
        <w:rPr>
          <w:lang w:eastAsia="ja-JP"/>
        </w:rPr>
        <w:object w:dxaOrig="7949" w:dyaOrig="3279" w14:anchorId="3F02326E">
          <v:shape id="_x0000_i1072" type="#_x0000_t75" style="width:390.75pt;height:183.75pt" o:ole="">
            <v:imagedata r:id="rId102" o:title=""/>
            <o:lock v:ext="edit" aspectratio="f"/>
          </v:shape>
          <o:OLEObject Type="Embed" ProgID="Word.Picture.8" ShapeID="_x0000_i1072" DrawAspect="Content" ObjectID="_1819669585" r:id="rId103"/>
        </w:object>
      </w:r>
    </w:p>
    <w:p w14:paraId="04F2FA79" w14:textId="77777777" w:rsidR="00597563" w:rsidRDefault="00CD08E6" w:rsidP="00CD08E6">
      <w:pPr>
        <w:pStyle w:val="TF"/>
      </w:pPr>
      <w:r w:rsidRPr="00154DBB">
        <w:t>Figure 6.2.</w:t>
      </w:r>
      <w:r>
        <w:t>14</w:t>
      </w:r>
      <w:r w:rsidRPr="00154DBB">
        <w:t xml:space="preserve">.2.1: H.248 Context Model </w:t>
      </w:r>
      <w:r>
        <w:t>before</w:t>
      </w:r>
      <w:r w:rsidRPr="00154DBB">
        <w:t xml:space="preserve"> Access Transfer</w:t>
      </w:r>
    </w:p>
    <w:p w14:paraId="2AD383AB" w14:textId="787FA93A" w:rsidR="00CD08E6" w:rsidRDefault="00CD08E6" w:rsidP="00CD08E6">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5A829066" w14:textId="77777777" w:rsidR="00597563"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33211C95" w14:textId="5DEA7644" w:rsidR="00CD08E6" w:rsidRPr="00154DBB" w:rsidRDefault="00CD08E6" w:rsidP="00CD08E6"/>
    <w:bookmarkStart w:id="537" w:name="_MON_1370940625"/>
    <w:bookmarkStart w:id="538" w:name="_MON_1370940857"/>
    <w:bookmarkStart w:id="539" w:name="_MON_1370941068"/>
    <w:bookmarkStart w:id="540" w:name="_MON_1370941996"/>
    <w:bookmarkStart w:id="541" w:name="_MON_1370942042"/>
    <w:bookmarkStart w:id="542" w:name="_MON_1370942053"/>
    <w:bookmarkStart w:id="543" w:name="_MON_1370960308"/>
    <w:bookmarkStart w:id="544" w:name="_MON_1375651461"/>
    <w:bookmarkEnd w:id="537"/>
    <w:bookmarkEnd w:id="538"/>
    <w:bookmarkEnd w:id="539"/>
    <w:bookmarkEnd w:id="540"/>
    <w:bookmarkEnd w:id="541"/>
    <w:bookmarkEnd w:id="542"/>
    <w:bookmarkEnd w:id="543"/>
    <w:bookmarkEnd w:id="544"/>
    <w:bookmarkStart w:id="545" w:name="_MON_1370940160"/>
    <w:bookmarkEnd w:id="545"/>
    <w:p w14:paraId="185257F3" w14:textId="77777777" w:rsidR="00CD08E6" w:rsidRDefault="00CD08E6" w:rsidP="00CD08E6">
      <w:pPr>
        <w:pStyle w:val="TH"/>
      </w:pPr>
      <w:r>
        <w:rPr>
          <w:lang w:eastAsia="ja-JP"/>
        </w:rPr>
        <w:object w:dxaOrig="7949" w:dyaOrig="3818" w14:anchorId="52557D7A">
          <v:shape id="_x0000_i1073" type="#_x0000_t75" style="width:390.75pt;height:213pt" o:ole="">
            <v:imagedata r:id="rId104" o:title=""/>
            <o:lock v:ext="edit" aspectratio="f"/>
          </v:shape>
          <o:OLEObject Type="Embed" ProgID="Word.Picture.8" ShapeID="_x0000_i1073" DrawAspect="Content" ObjectID="_1819669586" r:id="rId105"/>
        </w:object>
      </w:r>
    </w:p>
    <w:p w14:paraId="2A04B442" w14:textId="77777777"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14:paraId="11841D8C" w14:textId="77777777"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46" w:name="_MON_1370942141"/>
    <w:bookmarkEnd w:id="546"/>
    <w:bookmarkStart w:id="547" w:name="_MON_1375651506"/>
    <w:bookmarkEnd w:id="547"/>
    <w:p w14:paraId="146E47F9" w14:textId="77777777" w:rsidR="00CD08E6" w:rsidRDefault="00CD08E6" w:rsidP="00CD08E6">
      <w:pPr>
        <w:pStyle w:val="TH"/>
      </w:pPr>
      <w:r>
        <w:rPr>
          <w:lang w:eastAsia="ja-JP"/>
        </w:rPr>
        <w:object w:dxaOrig="7949" w:dyaOrig="3279" w14:anchorId="34BB9128">
          <v:shape id="_x0000_i1074" type="#_x0000_t75" style="width:390.75pt;height:183.75pt" o:ole="">
            <v:imagedata r:id="rId106" o:title=""/>
            <o:lock v:ext="edit" aspectratio="f"/>
          </v:shape>
          <o:OLEObject Type="Embed" ProgID="Word.Picture.8" ShapeID="_x0000_i1074" DrawAspect="Content" ObjectID="_1819669587" r:id="rId107"/>
        </w:object>
      </w:r>
    </w:p>
    <w:p w14:paraId="65CBD334" w14:textId="77777777"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14:paraId="57725120" w14:textId="77777777" w:rsidR="00CD08E6" w:rsidRDefault="00CD08E6" w:rsidP="000F684F">
      <w:pPr>
        <w:pStyle w:val="Heading4"/>
        <w:rPr>
          <w:lang w:val="en-US"/>
        </w:rPr>
      </w:pPr>
      <w:bookmarkStart w:id="548" w:name="_Toc11327472"/>
      <w:bookmarkStart w:id="549" w:name="_Toc27251537"/>
      <w:bookmarkStart w:id="550" w:name="_Toc208981756"/>
      <w:r>
        <w:rPr>
          <w:lang w:val="en-US"/>
        </w:rPr>
        <w:t>6.2.14.3</w:t>
      </w:r>
      <w:r>
        <w:rPr>
          <w:lang w:val="en-US"/>
        </w:rPr>
        <w:tab/>
        <w:t>PS session origination or termination with media anchoring in IMS-AGW (ATGW) signaling procedures</w:t>
      </w:r>
      <w:bookmarkEnd w:id="548"/>
      <w:bookmarkEnd w:id="549"/>
      <w:bookmarkEnd w:id="550"/>
    </w:p>
    <w:p w14:paraId="579F0D4B" w14:textId="2248F4B3" w:rsidR="00CD08E6" w:rsidRDefault="00CD08E6" w:rsidP="00CD08E6">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597563">
        <w:rPr>
          <w:lang w:eastAsia="ko-KR"/>
        </w:rPr>
        <w:t>clause 6</w:t>
      </w:r>
      <w:r>
        <w:rPr>
          <w:lang w:eastAsia="ko-KR"/>
        </w:rPr>
        <w:t>.2.1) with the following differences:</w:t>
      </w:r>
    </w:p>
    <w:p w14:paraId="0BCDD9D4" w14:textId="77777777"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81F505F" w14:textId="77777777" w:rsidR="00597563" w:rsidRDefault="00CD08E6" w:rsidP="00CD08E6">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3B38F1EF" w14:textId="545B14E4"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2A63678" w14:textId="77777777" w:rsidR="00CD08E6" w:rsidRDefault="00CD08E6" w:rsidP="00CD08E6">
      <w:pPr>
        <w:pStyle w:val="B1"/>
      </w:pPr>
    </w:p>
    <w:bookmarkStart w:id="551" w:name="_MON_1370953708"/>
    <w:bookmarkStart w:id="552" w:name="_MON_1375651692"/>
    <w:bookmarkStart w:id="553" w:name="_MON_1375651713"/>
    <w:bookmarkStart w:id="554" w:name="_MON_1375651717"/>
    <w:bookmarkStart w:id="555" w:name="_MON_1370952900"/>
    <w:bookmarkStart w:id="556" w:name="_MON_1370953678"/>
    <w:bookmarkEnd w:id="551"/>
    <w:bookmarkEnd w:id="552"/>
    <w:bookmarkEnd w:id="553"/>
    <w:bookmarkEnd w:id="554"/>
    <w:bookmarkEnd w:id="555"/>
    <w:bookmarkEnd w:id="556"/>
    <w:bookmarkStart w:id="557" w:name="_MON_1370953701"/>
    <w:bookmarkEnd w:id="557"/>
    <w:p w14:paraId="0D844881" w14:textId="77777777" w:rsidR="00CD08E6" w:rsidRDefault="00CD08E6" w:rsidP="00CD08E6">
      <w:pPr>
        <w:pStyle w:val="TH"/>
        <w:rPr>
          <w:lang w:eastAsia="ja-JP"/>
        </w:rPr>
      </w:pPr>
      <w:r>
        <w:rPr>
          <w:lang w:eastAsia="ja-JP"/>
        </w:rPr>
        <w:object w:dxaOrig="7949" w:dyaOrig="10996" w14:anchorId="1ABC6B39">
          <v:shape id="_x0000_i1075" type="#_x0000_t75" style="width:390.75pt;height:615pt" o:ole="">
            <v:imagedata r:id="rId108" o:title=""/>
            <o:lock v:ext="edit" aspectratio="f"/>
          </v:shape>
          <o:OLEObject Type="Embed" ProgID="Word.Picture.8" ShapeID="_x0000_i1075" DrawAspect="Content" ObjectID="_1819669588" r:id="rId109"/>
        </w:object>
      </w:r>
    </w:p>
    <w:p w14:paraId="26DE251A" w14:textId="77777777" w:rsidR="00CD08E6" w:rsidRDefault="00CD08E6" w:rsidP="00CD08E6">
      <w:pPr>
        <w:pStyle w:val="TF"/>
      </w:pPr>
      <w:r>
        <w:t xml:space="preserve">Figure </w:t>
      </w:r>
      <w:r>
        <w:rPr>
          <w:lang w:eastAsia="ko-KR"/>
        </w:rPr>
        <w:t>6</w:t>
      </w:r>
      <w:r>
        <w:t>.2.14.3.1: PS session establishment with media anchoring in IMS-AGW (ATGW)</w:t>
      </w:r>
    </w:p>
    <w:p w14:paraId="33421EAD" w14:textId="77777777" w:rsidR="00CD08E6" w:rsidRDefault="00CD08E6" w:rsidP="00CD08E6">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0A9FB096" w14:textId="77777777"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05A44C1E"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2BFBB5B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0AC56596" w14:textId="7276AC21"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51D6D993" w14:textId="77777777" w:rsidR="00CD08E6" w:rsidRDefault="00CD08E6" w:rsidP="00CD08E6">
      <w:pPr>
        <w:pStyle w:val="NF"/>
      </w:pPr>
      <w:r>
        <w:t>6.</w:t>
      </w:r>
      <w:r>
        <w:tab/>
        <w:t>The IMS-ALG (ATCF)</w:t>
      </w:r>
      <w:r w:rsidRPr="002003BD">
        <w:t xml:space="preserve"> </w:t>
      </w:r>
      <w:r>
        <w:t>forwards the new offer to the succeeding node.</w:t>
      </w:r>
    </w:p>
    <w:p w14:paraId="3A65AB14" w14:textId="77777777"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6960ED76" w14:textId="77777777"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308094E" w14:textId="77777777" w:rsidR="00597563"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36D7489F" w14:textId="77777777" w:rsidR="00597563"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5D5A914D" w14:textId="77777777" w:rsidR="00597563"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7FA4359" w14:textId="76852A96" w:rsidR="00CD08E6" w:rsidRPr="002003BD" w:rsidRDefault="00CD08E6" w:rsidP="00CD08E6">
      <w:pPr>
        <w:pStyle w:val="NF"/>
      </w:pPr>
      <w:r w:rsidRPr="002003BD">
        <w:t>1</w:t>
      </w:r>
      <w:r>
        <w:t>2</w:t>
      </w:r>
      <w:r w:rsidRPr="002003BD">
        <w:t>.</w:t>
      </w:r>
      <w:r w:rsidRPr="002003BD">
        <w:tab/>
      </w:r>
      <w:r>
        <w:t>The IMS-AGW (ATGW) creates the incoming termination.</w:t>
      </w:r>
    </w:p>
    <w:p w14:paraId="76F65D48" w14:textId="77777777"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4659CF3" w14:textId="77777777"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2942F19E" w14:textId="77777777"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083BFDFD" w14:textId="77777777" w:rsidR="00CD08E6" w:rsidRDefault="00CD08E6" w:rsidP="00CD08E6">
      <w:pPr>
        <w:rPr>
          <w:noProof/>
          <w:lang w:eastAsia="zh-CN"/>
        </w:rPr>
      </w:pPr>
    </w:p>
    <w:p w14:paraId="008B803F" w14:textId="77777777" w:rsidR="00CD08E6" w:rsidRDefault="00CD08E6" w:rsidP="00CD08E6">
      <w:pPr>
        <w:rPr>
          <w:noProof/>
          <w:lang w:eastAsia="zh-CN"/>
        </w:rPr>
      </w:pPr>
      <w:r>
        <w:rPr>
          <w:noProof/>
          <w:lang w:eastAsia="zh-CN"/>
        </w:rPr>
        <w:t>Similar principles shall apply during the establishment of a mobile terminating session.</w:t>
      </w:r>
    </w:p>
    <w:p w14:paraId="02C3A03F" w14:textId="77777777" w:rsidR="00CD08E6" w:rsidRDefault="00CD08E6" w:rsidP="000F684F">
      <w:pPr>
        <w:pStyle w:val="Heading4"/>
        <w:rPr>
          <w:lang w:val="en-US"/>
        </w:rPr>
      </w:pPr>
      <w:bookmarkStart w:id="558" w:name="_Toc11327473"/>
      <w:bookmarkStart w:id="559" w:name="_Toc27251538"/>
      <w:bookmarkStart w:id="560" w:name="_Toc208981757"/>
      <w:r>
        <w:rPr>
          <w:lang w:val="en-US"/>
        </w:rPr>
        <w:t>6.2.14.4</w:t>
      </w:r>
      <w:r>
        <w:rPr>
          <w:lang w:val="en-US"/>
        </w:rPr>
        <w:tab/>
        <w:t xml:space="preserve">PS to CS Access Transfer procedure with media anchored in </w:t>
      </w:r>
      <w:r>
        <w:t>IMS-AGW (</w:t>
      </w:r>
      <w:r>
        <w:rPr>
          <w:lang w:val="en-US"/>
        </w:rPr>
        <w:t>ATGW)</w:t>
      </w:r>
      <w:bookmarkEnd w:id="558"/>
      <w:bookmarkEnd w:id="559"/>
      <w:bookmarkEnd w:id="560"/>
    </w:p>
    <w:p w14:paraId="25EA953C" w14:textId="44C36FF5" w:rsidR="00597563"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597563">
        <w:rPr>
          <w:lang w:val="en-US" w:eastAsia="zh-CN"/>
        </w:rPr>
        <w:t>clause 6</w:t>
      </w:r>
      <w:r>
        <w:rPr>
          <w:lang w:val="en-US" w:eastAsia="zh-CN"/>
        </w:rPr>
        <w:t>.2.14.3.</w:t>
      </w:r>
      <w:bookmarkStart w:id="561" w:name="_MON_1370956287"/>
      <w:bookmarkStart w:id="562" w:name="_MON_1370957592"/>
      <w:bookmarkStart w:id="563" w:name="_MON_1370961211"/>
      <w:bookmarkStart w:id="564" w:name="_MON_1375652143"/>
      <w:bookmarkEnd w:id="561"/>
      <w:bookmarkEnd w:id="562"/>
      <w:bookmarkEnd w:id="563"/>
      <w:bookmarkEnd w:id="564"/>
    </w:p>
    <w:bookmarkStart w:id="565" w:name="_MON_1370954788"/>
    <w:bookmarkEnd w:id="565"/>
    <w:p w14:paraId="330B8E68" w14:textId="336BD32C" w:rsidR="00CD08E6" w:rsidRDefault="00CD08E6" w:rsidP="00CD08E6">
      <w:pPr>
        <w:pStyle w:val="TH"/>
      </w:pPr>
      <w:r>
        <w:rPr>
          <w:lang w:eastAsia="ja-JP"/>
        </w:rPr>
        <w:object w:dxaOrig="7949" w:dyaOrig="6153" w14:anchorId="496A2C51">
          <v:shape id="_x0000_i1076" type="#_x0000_t75" style="width:390.75pt;height:343.5pt" o:ole="">
            <v:imagedata r:id="rId110" o:title=""/>
            <o:lock v:ext="edit" aspectratio="f"/>
          </v:shape>
          <o:OLEObject Type="Embed" ProgID="Word.Picture.8" ShapeID="_x0000_i1076" DrawAspect="Content" ObjectID="_1819669589" r:id="rId111"/>
        </w:object>
      </w:r>
    </w:p>
    <w:p w14:paraId="52D4C966" w14:textId="31E50115" w:rsidR="00597563"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597563">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3568223A"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49B990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7A43C1A8" w14:textId="004A103D"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658440F1" w14:textId="77777777" w:rsidR="00597563" w:rsidRDefault="00CD08E6" w:rsidP="00CD08E6">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25185FB8" w14:textId="1DBC5537"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6E312140" w14:textId="77777777" w:rsidR="00597563" w:rsidRPr="002003BD" w:rsidRDefault="00CD08E6" w:rsidP="00CD08E6">
      <w:pPr>
        <w:pStyle w:val="NF"/>
      </w:pPr>
      <w:r>
        <w:t>8</w:t>
      </w:r>
      <w:r w:rsidRPr="002003BD">
        <w:t>.</w:t>
      </w:r>
      <w:r w:rsidRPr="002003BD">
        <w:tab/>
        <w:t xml:space="preserve">The </w:t>
      </w:r>
      <w:r>
        <w:t>IMS-AGW (AT</w:t>
      </w:r>
      <w:r w:rsidRPr="002003BD">
        <w:t>GW</w:t>
      </w:r>
      <w:r>
        <w:t>) releases the source access leg termination.</w:t>
      </w:r>
    </w:p>
    <w:p w14:paraId="3620B5C4" w14:textId="77777777" w:rsidR="00597563"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0C4FADE" w14:textId="1FE9F7F2" w:rsidR="00CD08E6" w:rsidRDefault="00CD08E6" w:rsidP="00CD08E6">
      <w:pPr>
        <w:pStyle w:val="NF"/>
      </w:pPr>
    </w:p>
    <w:p w14:paraId="7FD8F07C" w14:textId="77777777" w:rsidR="00CD08E6" w:rsidRPr="00540909" w:rsidRDefault="00CD08E6" w:rsidP="00CD08E6">
      <w:pPr>
        <w:pStyle w:val="TF"/>
      </w:pPr>
      <w:r>
        <w:t>Figure 6.2.14.4.1: PS to CS Access Transfer with transcoding in IMS-AGW (ATGW)</w:t>
      </w:r>
    </w:p>
    <w:p w14:paraId="408EBD15" w14:textId="77777777" w:rsidR="00CD08E6" w:rsidRDefault="00CD08E6" w:rsidP="000F684F">
      <w:pPr>
        <w:pStyle w:val="Heading4"/>
        <w:rPr>
          <w:lang w:val="en-US"/>
        </w:rPr>
      </w:pPr>
      <w:bookmarkStart w:id="566" w:name="_Toc11327474"/>
      <w:bookmarkStart w:id="567" w:name="_Toc27251539"/>
      <w:bookmarkStart w:id="568" w:name="_Toc208981758"/>
      <w:r>
        <w:rPr>
          <w:lang w:val="en-US"/>
        </w:rPr>
        <w:t>6.2.14.5</w:t>
      </w:r>
      <w:r>
        <w:rPr>
          <w:lang w:val="en-US"/>
        </w:rPr>
        <w:tab/>
        <w:t xml:space="preserve">ECN support during PS to CS Access Transfer procedure with media anchored in </w:t>
      </w:r>
      <w:r>
        <w:t>IMS-AGW (</w:t>
      </w:r>
      <w:r>
        <w:rPr>
          <w:lang w:val="en-US"/>
        </w:rPr>
        <w:t>ATGW)</w:t>
      </w:r>
      <w:bookmarkEnd w:id="566"/>
      <w:bookmarkEnd w:id="567"/>
      <w:bookmarkEnd w:id="568"/>
    </w:p>
    <w:p w14:paraId="3EF8A82B" w14:textId="77777777"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645855C8" w14:textId="77777777" w:rsidR="00CD08E6" w:rsidRDefault="00CD08E6" w:rsidP="00CD08E6">
      <w:pPr>
        <w:pStyle w:val="NF"/>
        <w:rPr>
          <w:lang w:val="en-US" w:eastAsia="zh-CN"/>
        </w:rPr>
      </w:pPr>
      <w:r>
        <w:rPr>
          <w:lang w:val="en-US" w:eastAsia="zh-CN"/>
        </w:rPr>
        <w:lastRenderedPageBreak/>
        <w:t>1.</w:t>
      </w:r>
      <w:r>
        <w:rPr>
          <w:lang w:val="en-US" w:eastAsia="zh-CN"/>
        </w:rPr>
        <w:tab/>
      </w:r>
    </w:p>
    <w:p w14:paraId="2BDFC388" w14:textId="3C5B6817" w:rsidR="00CD08E6" w:rsidRDefault="00CD08E6" w:rsidP="006E39D1">
      <w:pPr>
        <w:pStyle w:val="NF"/>
      </w:pPr>
      <w:r w:rsidRPr="006E39D1">
        <w:t>a)</w:t>
      </w:r>
      <w:r w:rsidRPr="006E39D1">
        <w:tab/>
        <w:t xml:space="preserve">If ECN was supported during the PS session transparently and the SDP offer received from the MSC Server does not indicate ECN support, it is not possible to maintain transparent ECN support to the IMS CN. The IMS-ALG (ATCF) shall modify the Termination T2 to act as an ECN endpoint toward the IMS CN (see </w:t>
      </w:r>
      <w:r w:rsidR="00597563" w:rsidRPr="006E39D1">
        <w:t>Clause 5</w:t>
      </w:r>
      <w:r w:rsidRPr="006E39D1">
        <w:t>.12). Additionally the IMS-ALG (ATCF) shall disable ECN on the termination T3 (or T1).</w:t>
      </w:r>
    </w:p>
    <w:p w14:paraId="7FCFF035" w14:textId="77777777" w:rsidR="00597563" w:rsidRDefault="00CD08E6" w:rsidP="006E39D1">
      <w:pPr>
        <w:pStyle w:val="NF"/>
      </w:pPr>
      <w:r w:rsidRPr="006E39D1">
        <w:t>b)</w:t>
      </w:r>
      <w:r w:rsidRPr="006E39D1">
        <w:tab/>
        <w:t>If ECN was supported during the PS session transparently and the SDP offer received from the MSC Server does indicate ECN support and no transcoding is required (codec types and modes are aligned between ICS side and IMS CN), then the IMS-ALG (ATCF) shall request ECN transparent properties when seizing T3 and respond to the MSC Server with ECN supported in the SDP answer (step 5).</w:t>
      </w:r>
    </w:p>
    <w:p w14:paraId="059AC332" w14:textId="13EFDC42" w:rsidR="00CD08E6" w:rsidRDefault="00CD08E6" w:rsidP="006E39D1">
      <w:pPr>
        <w:pStyle w:val="NF"/>
      </w:pPr>
      <w:r w:rsidRPr="006E39D1">
        <w:t>c)</w:t>
      </w:r>
      <w:r w:rsidRPr="006E39D1">
        <w:tab/>
        <w:t xml:space="preserve">If ECN was supported during the PS session transparently and the SDP offer received from the MSC Server does indicate ECN support and transcoding is required between the CS leg and the IMS-CN,  then the IMS-ALG (ATCF) shall request ECN endpoint properties when seizing T3 (or modify the termination T1 with ECN endpoint properties) and respond to the MSC Server with ECN supported in the SDP answer (step 5). Additionally the IMS-ALG (ATCF) shall modify the Termination T2 to act as an ECN endpoint toward the IMS CN (see </w:t>
      </w:r>
      <w:r w:rsidR="00597563" w:rsidRPr="006E39D1">
        <w:t>Clause 5</w:t>
      </w:r>
      <w:r w:rsidRPr="006E39D1">
        <w:t>.12).</w:t>
      </w:r>
    </w:p>
    <w:p w14:paraId="1D3F007A" w14:textId="77777777" w:rsidR="00CD08E6" w:rsidRDefault="00CD08E6" w:rsidP="006E39D1">
      <w:pPr>
        <w:pStyle w:val="NF"/>
      </w:pPr>
      <w:r w:rsidRPr="006E39D1">
        <w:t>d)</w:t>
      </w:r>
      <w:r w:rsidRPr="006E39D1">
        <w:tab/>
        <w:t>If ECN was not supported during the PS session and the SDP Offer received from the MSC Server indicates ECN support, the IMS-ALG (ATCF) shall not accept ECN support in the SDP answer (step 5).</w:t>
      </w:r>
    </w:p>
    <w:p w14:paraId="1501FB59" w14:textId="77777777" w:rsidR="00CD08E6" w:rsidRPr="007B72AB" w:rsidRDefault="00CD08E6" w:rsidP="000F684F">
      <w:pPr>
        <w:pStyle w:val="Heading4"/>
      </w:pPr>
      <w:bookmarkStart w:id="569" w:name="_Toc11327475"/>
      <w:bookmarkStart w:id="570" w:name="_Toc27251540"/>
      <w:bookmarkStart w:id="571" w:name="_Toc208981759"/>
      <w:r w:rsidRPr="007B72AB">
        <w:t>6.2.14.</w:t>
      </w:r>
      <w:r>
        <w:t>6</w:t>
      </w:r>
      <w:r w:rsidRPr="007B72AB">
        <w:tab/>
        <w:t>Support of generic image attributes</w:t>
      </w:r>
      <w:bookmarkEnd w:id="569"/>
      <w:bookmarkEnd w:id="570"/>
      <w:bookmarkEnd w:id="571"/>
    </w:p>
    <w:p w14:paraId="08145390" w14:textId="77777777" w:rsidR="00CD08E6" w:rsidRPr="007B72AB" w:rsidRDefault="00CD08E6" w:rsidP="000F684F">
      <w:pPr>
        <w:pStyle w:val="Heading5"/>
      </w:pPr>
      <w:bookmarkStart w:id="572" w:name="_Toc11327476"/>
      <w:bookmarkStart w:id="573" w:name="_Toc27251541"/>
      <w:bookmarkStart w:id="574" w:name="_Toc208981760"/>
      <w:r w:rsidRPr="007B72AB">
        <w:t>6.2.14.</w:t>
      </w:r>
      <w:r>
        <w:t>6</w:t>
      </w:r>
      <w:r w:rsidRPr="007B72AB">
        <w:t>.1</w:t>
      </w:r>
      <w:r w:rsidRPr="007B72AB">
        <w:tab/>
        <w:t>General</w:t>
      </w:r>
      <w:bookmarkEnd w:id="572"/>
      <w:bookmarkEnd w:id="573"/>
      <w:bookmarkEnd w:id="574"/>
    </w:p>
    <w:p w14:paraId="45B502FB" w14:textId="77777777" w:rsidR="00597563"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5148A55E" w14:textId="4C402DA7"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6AFCE807" w14:textId="77777777"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35E4F6E" w14:textId="77777777"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5419DE3D" w14:textId="77777777"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7F6FBB99" w14:textId="77777777"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7C7CDCEE" w14:textId="77777777"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D349C82" w14:textId="77777777"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4664FF6B" w14:textId="77777777"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2BA77DB2" w14:textId="77777777"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538DD6A0" w14:textId="77777777"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36FA47A" w14:textId="77777777" w:rsidR="00CD08E6" w:rsidRDefault="00CD08E6" w:rsidP="00CD08E6">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D058275" w14:textId="77777777" w:rsidR="00CD08E6" w:rsidRPr="007B72AB" w:rsidRDefault="00CD08E6" w:rsidP="00CD08E6">
      <w:pPr>
        <w:rPr>
          <w:lang w:eastAsia="zh-CN"/>
        </w:rPr>
      </w:pPr>
      <w:r w:rsidRPr="007B72AB">
        <w:rPr>
          <w:lang w:eastAsia="zh-CN"/>
        </w:rPr>
        <w:lastRenderedPageBreak/>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542C799" w14:textId="77777777" w:rsidR="00597563"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229A6F83" w14:textId="3DEFE2FE"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19B4A67F" w14:textId="77777777"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2640890" w14:textId="77777777" w:rsidR="00CD08E6" w:rsidRPr="007B72AB" w:rsidRDefault="00CD08E6" w:rsidP="000F684F">
      <w:pPr>
        <w:pStyle w:val="Heading5"/>
      </w:pPr>
      <w:bookmarkStart w:id="575" w:name="_Toc11327477"/>
      <w:bookmarkStart w:id="576" w:name="_Toc27251542"/>
      <w:bookmarkStart w:id="577" w:name="_Toc208981761"/>
      <w:r w:rsidRPr="007B72AB">
        <w:t>6.2.14.</w:t>
      </w:r>
      <w:r>
        <w:t>6</w:t>
      </w:r>
      <w:r w:rsidRPr="007B72AB">
        <w:t>.2</w:t>
      </w:r>
      <w:r w:rsidRPr="007B72AB">
        <w:tab/>
        <w:t>Indication of generic image attributes</w:t>
      </w:r>
      <w:bookmarkEnd w:id="575"/>
      <w:bookmarkEnd w:id="576"/>
      <w:bookmarkEnd w:id="577"/>
    </w:p>
    <w:p w14:paraId="12A95F85" w14:textId="77777777"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06C237AE" w14:textId="77777777" w:rsidR="00CD08E6" w:rsidRPr="007B72AB" w:rsidRDefault="00CD08E6" w:rsidP="00CD08E6">
      <w:pPr>
        <w:pStyle w:val="TH"/>
      </w:pPr>
      <w:r>
        <w:object w:dxaOrig="9469" w:dyaOrig="4197" w14:anchorId="09330BA0">
          <v:shape id="_x0000_i1077" type="#_x0000_t75" style="width:426.75pt;height:189pt" o:ole="">
            <v:imagedata r:id="rId112" o:title=""/>
          </v:shape>
          <o:OLEObject Type="Embed" ProgID="Visio.Drawing.11" ShapeID="_x0000_i1077" DrawAspect="Content" ObjectID="_1819669590" r:id="rId113"/>
        </w:object>
      </w:r>
    </w:p>
    <w:p w14:paraId="63DEB0D3" w14:textId="77777777" w:rsidR="00CD08E6" w:rsidRDefault="00CD08E6" w:rsidP="00CD08E6">
      <w:pPr>
        <w:pStyle w:val="TF"/>
      </w:pPr>
      <w:r w:rsidRPr="007B72AB">
        <w:t>Figure 6.2.14.</w:t>
      </w:r>
      <w:r>
        <w:t>6</w:t>
      </w:r>
      <w:r w:rsidRPr="007B72AB">
        <w:t>.2.1: Request to reserve AGW connection point with generic image attribute</w:t>
      </w:r>
    </w:p>
    <w:p w14:paraId="71328BB4" w14:textId="77777777" w:rsidR="00CD08E6" w:rsidRPr="00BA11E5" w:rsidRDefault="00CD08E6" w:rsidP="000F684F">
      <w:pPr>
        <w:pStyle w:val="Heading4"/>
      </w:pPr>
      <w:bookmarkStart w:id="578" w:name="_Toc11327478"/>
      <w:bookmarkStart w:id="579" w:name="_Toc27251543"/>
      <w:bookmarkStart w:id="580" w:name="_Toc208981762"/>
      <w:r w:rsidRPr="00BA11E5">
        <w:t>6.2.14.7</w:t>
      </w:r>
      <w:r w:rsidRPr="00BA11E5">
        <w:tab/>
        <w:t>Handling of common codec parameters</w:t>
      </w:r>
      <w:bookmarkEnd w:id="578"/>
      <w:bookmarkEnd w:id="579"/>
      <w:bookmarkEnd w:id="580"/>
    </w:p>
    <w:p w14:paraId="3B267EAA" w14:textId="77777777"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4ED6066A" w14:textId="77777777" w:rsidR="00CD08E6" w:rsidRPr="009E5A5C" w:rsidRDefault="00CD08E6" w:rsidP="00CD08E6">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8346525" w14:textId="77777777" w:rsidTr="00972D62">
        <w:trPr>
          <w:jc w:val="center"/>
        </w:trPr>
        <w:tc>
          <w:tcPr>
            <w:tcW w:w="1135" w:type="dxa"/>
            <w:tcBorders>
              <w:top w:val="single" w:sz="12" w:space="0" w:color="auto"/>
            </w:tcBorders>
          </w:tcPr>
          <w:p w14:paraId="03C0F55E" w14:textId="77777777" w:rsidR="00CD08E6" w:rsidRPr="002A15EA" w:rsidRDefault="00CD08E6" w:rsidP="00972D62">
            <w:pPr>
              <w:pStyle w:val="TAH"/>
            </w:pPr>
            <w:r w:rsidRPr="002A15EA">
              <w:t>Parameter</w:t>
            </w:r>
          </w:p>
        </w:tc>
        <w:tc>
          <w:tcPr>
            <w:tcW w:w="4111" w:type="dxa"/>
            <w:tcBorders>
              <w:top w:val="single" w:sz="12" w:space="0" w:color="auto"/>
            </w:tcBorders>
          </w:tcPr>
          <w:p w14:paraId="1C91B6FF" w14:textId="77777777" w:rsidR="00CD08E6" w:rsidRPr="002A15EA" w:rsidRDefault="00CD08E6" w:rsidP="00972D62">
            <w:pPr>
              <w:pStyle w:val="TAH"/>
            </w:pPr>
            <w:r w:rsidRPr="002A15EA">
              <w:t xml:space="preserve">Handling in </w:t>
            </w:r>
            <w:r>
              <w:t xml:space="preserve">SDP </w:t>
            </w:r>
            <w:r w:rsidRPr="002A15EA">
              <w:t>offer</w:t>
            </w:r>
          </w:p>
        </w:tc>
        <w:tc>
          <w:tcPr>
            <w:tcW w:w="4395" w:type="dxa"/>
            <w:tcBorders>
              <w:top w:val="single" w:sz="12" w:space="0" w:color="auto"/>
            </w:tcBorders>
          </w:tcPr>
          <w:p w14:paraId="1D260FAF" w14:textId="77777777" w:rsidR="00CD08E6" w:rsidRPr="002A15EA" w:rsidRDefault="00CD08E6" w:rsidP="00972D62">
            <w:pPr>
              <w:pStyle w:val="TAH"/>
            </w:pPr>
            <w:r w:rsidRPr="002A15EA">
              <w:t>Handling in the SDP answer</w:t>
            </w:r>
          </w:p>
        </w:tc>
      </w:tr>
      <w:tr w:rsidR="00CD08E6" w:rsidRPr="002A15EA" w14:paraId="3CD1BE1D" w14:textId="77777777" w:rsidTr="00972D62">
        <w:trPr>
          <w:jc w:val="center"/>
        </w:trPr>
        <w:tc>
          <w:tcPr>
            <w:tcW w:w="1135" w:type="dxa"/>
            <w:tcBorders>
              <w:top w:val="single" w:sz="12" w:space="0" w:color="auto"/>
            </w:tcBorders>
          </w:tcPr>
          <w:p w14:paraId="6D191B99"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7744B0A5"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213991B8"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8980959" w14:textId="77777777" w:rsidR="00CD08E6" w:rsidRPr="002A15EA" w:rsidRDefault="00CD08E6" w:rsidP="00972D62">
            <w:pPr>
              <w:pStyle w:val="TAL"/>
            </w:pPr>
            <w:r w:rsidRPr="002A15EA">
              <w:t>If the ptime parameter is included in the received SDP answer, the IMS-ALG shall supply the parameter to the IMS-AGW for the termination towards the answerer in the remote descriptor.</w:t>
            </w:r>
          </w:p>
          <w:p w14:paraId="3BAB7C71"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3B19E38F" w14:textId="77777777" w:rsidTr="00972D62">
        <w:trPr>
          <w:jc w:val="center"/>
        </w:trPr>
        <w:tc>
          <w:tcPr>
            <w:tcW w:w="1135" w:type="dxa"/>
          </w:tcPr>
          <w:p w14:paraId="557727D0"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73F4920"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31E5466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3CB18AA" w14:textId="77777777" w:rsidR="00CD08E6" w:rsidRPr="002A15EA" w:rsidRDefault="00CD08E6" w:rsidP="00972D62">
            <w:pPr>
              <w:pStyle w:val="TAL"/>
            </w:pPr>
            <w:r w:rsidRPr="002A15EA">
              <w:t>If the maxptime parameter is included in the received SDP answer, the IMS-ALG shall supply the parameter to the IMS-AGW for the termination towards the answerer in the remote descriptor.</w:t>
            </w:r>
          </w:p>
          <w:p w14:paraId="617E088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6A952546" w14:textId="77777777" w:rsidTr="00972D62">
        <w:trPr>
          <w:jc w:val="center"/>
        </w:trPr>
        <w:tc>
          <w:tcPr>
            <w:tcW w:w="9641" w:type="dxa"/>
            <w:gridSpan w:val="3"/>
            <w:tcBorders>
              <w:top w:val="single" w:sz="12" w:space="0" w:color="auto"/>
            </w:tcBorders>
          </w:tcPr>
          <w:p w14:paraId="6B3BA77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6C3D78D" w14:textId="77777777" w:rsidR="00CD08E6" w:rsidRPr="002A15EA" w:rsidRDefault="00CD08E6" w:rsidP="00CD08E6"/>
    <w:p w14:paraId="5231365B"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FF1DE5" w14:textId="77777777"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14:paraId="014D753C" w14:textId="77777777" w:rsidTr="00972D62">
        <w:trPr>
          <w:jc w:val="center"/>
        </w:trPr>
        <w:tc>
          <w:tcPr>
            <w:tcW w:w="1135" w:type="dxa"/>
            <w:tcBorders>
              <w:top w:val="single" w:sz="12" w:space="0" w:color="auto"/>
            </w:tcBorders>
          </w:tcPr>
          <w:p w14:paraId="0A2AB60F" w14:textId="77777777" w:rsidR="00CD08E6" w:rsidRPr="00BA11E5" w:rsidRDefault="00CD08E6" w:rsidP="00972D62">
            <w:pPr>
              <w:pStyle w:val="TAH"/>
            </w:pPr>
            <w:r w:rsidRPr="00BA11E5">
              <w:t>Parameter</w:t>
            </w:r>
          </w:p>
        </w:tc>
        <w:tc>
          <w:tcPr>
            <w:tcW w:w="4111" w:type="dxa"/>
            <w:tcBorders>
              <w:top w:val="single" w:sz="12" w:space="0" w:color="auto"/>
            </w:tcBorders>
          </w:tcPr>
          <w:p w14:paraId="23970517" w14:textId="77777777" w:rsidR="00CD08E6" w:rsidRPr="00BA11E5" w:rsidRDefault="00CD08E6" w:rsidP="00972D62">
            <w:pPr>
              <w:pStyle w:val="TAH"/>
            </w:pPr>
            <w:r w:rsidRPr="00BA11E5">
              <w:t>Handling of common codec parameters received in the SDP offer</w:t>
            </w:r>
          </w:p>
        </w:tc>
        <w:tc>
          <w:tcPr>
            <w:tcW w:w="4395" w:type="dxa"/>
            <w:tcBorders>
              <w:top w:val="single" w:sz="12" w:space="0" w:color="auto"/>
            </w:tcBorders>
          </w:tcPr>
          <w:p w14:paraId="73AAFA33" w14:textId="77777777" w:rsidR="00CD08E6" w:rsidRPr="00BA11E5" w:rsidRDefault="00CD08E6" w:rsidP="00972D62">
            <w:pPr>
              <w:pStyle w:val="TAH"/>
            </w:pPr>
            <w:r w:rsidRPr="00BA11E5">
              <w:t>Common Codec parameters supplied in the SDP answer</w:t>
            </w:r>
          </w:p>
        </w:tc>
      </w:tr>
      <w:tr w:rsidR="00CD08E6" w:rsidRPr="00BA11E5" w14:paraId="18AC3357" w14:textId="77777777" w:rsidTr="00972D62">
        <w:trPr>
          <w:jc w:val="center"/>
        </w:trPr>
        <w:tc>
          <w:tcPr>
            <w:tcW w:w="1135" w:type="dxa"/>
            <w:tcBorders>
              <w:top w:val="single" w:sz="12" w:space="0" w:color="auto"/>
            </w:tcBorders>
          </w:tcPr>
          <w:p w14:paraId="13973845" w14:textId="77777777" w:rsidR="00CD08E6" w:rsidRPr="00BA11E5" w:rsidRDefault="00CD08E6" w:rsidP="00972D6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B566EC2" w14:textId="77777777" w:rsidR="00CD08E6" w:rsidRPr="00BA11E5" w:rsidRDefault="00CD08E6" w:rsidP="00972D6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DE3D697" w14:textId="77777777" w:rsidR="00CD08E6" w:rsidRPr="00BA11E5" w:rsidRDefault="00CD08E6" w:rsidP="00972D62">
            <w:pPr>
              <w:pStyle w:val="TAL"/>
            </w:pPr>
            <w:r w:rsidRPr="00BA11E5">
              <w:t>The IMS-ALG may add the parameter with a value according to configured preferences to the SDP answer.</w:t>
            </w:r>
          </w:p>
        </w:tc>
      </w:tr>
      <w:tr w:rsidR="00CD08E6" w:rsidRPr="00BA11E5" w14:paraId="55120F2C" w14:textId="77777777" w:rsidTr="00972D62">
        <w:trPr>
          <w:jc w:val="center"/>
        </w:trPr>
        <w:tc>
          <w:tcPr>
            <w:tcW w:w="1135" w:type="dxa"/>
          </w:tcPr>
          <w:p w14:paraId="213A4F96" w14:textId="77777777" w:rsidR="00CD08E6" w:rsidRPr="00BA11E5" w:rsidRDefault="00CD08E6" w:rsidP="00972D62">
            <w:pPr>
              <w:pStyle w:val="TAL"/>
              <w:rPr>
                <w:bCs/>
              </w:rPr>
            </w:pPr>
            <w:r w:rsidRPr="00BA11E5">
              <w:rPr>
                <w:lang w:eastAsia="ja-JP"/>
              </w:rPr>
              <w:t>maxptime (N</w:t>
            </w:r>
            <w:r w:rsidRPr="00BA11E5">
              <w:t>OTE</w:t>
            </w:r>
            <w:r w:rsidRPr="00BA11E5">
              <w:rPr>
                <w:lang w:eastAsia="ja-JP"/>
              </w:rPr>
              <w:t>)</w:t>
            </w:r>
          </w:p>
        </w:tc>
        <w:tc>
          <w:tcPr>
            <w:tcW w:w="4111" w:type="dxa"/>
          </w:tcPr>
          <w:p w14:paraId="550BE773" w14:textId="77777777" w:rsidR="00CD08E6" w:rsidRPr="00BA11E5" w:rsidRDefault="00CD08E6" w:rsidP="00972D6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4BB0094" w14:textId="77777777" w:rsidR="00CD08E6" w:rsidRPr="00BA11E5" w:rsidRDefault="00CD08E6" w:rsidP="00972D62">
            <w:pPr>
              <w:pStyle w:val="TAL"/>
            </w:pPr>
            <w:r w:rsidRPr="00BA11E5">
              <w:t>The IMS-ALG may add the parameter with a value according to the IMS-AGW capabilities to the SDP answer.</w:t>
            </w:r>
          </w:p>
        </w:tc>
      </w:tr>
      <w:tr w:rsidR="00CD08E6" w:rsidRPr="00BA11E5" w14:paraId="2606BB88" w14:textId="77777777" w:rsidTr="00972D62">
        <w:trPr>
          <w:jc w:val="center"/>
        </w:trPr>
        <w:tc>
          <w:tcPr>
            <w:tcW w:w="9641" w:type="dxa"/>
            <w:gridSpan w:val="3"/>
            <w:tcBorders>
              <w:top w:val="single" w:sz="12" w:space="0" w:color="auto"/>
            </w:tcBorders>
          </w:tcPr>
          <w:p w14:paraId="30DCE9EB" w14:textId="77777777" w:rsidR="00CD08E6" w:rsidRPr="00BA11E5" w:rsidRDefault="00CD08E6" w:rsidP="00972D6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6B551E1B" w14:textId="77777777" w:rsidR="00CD08E6" w:rsidRPr="00BA11E5" w:rsidRDefault="00CD08E6" w:rsidP="00CD08E6"/>
    <w:p w14:paraId="3B70D983" w14:textId="77777777" w:rsidR="00CD08E6" w:rsidRPr="00BA11E5" w:rsidRDefault="00CD08E6" w:rsidP="000F684F">
      <w:pPr>
        <w:pStyle w:val="Heading4"/>
      </w:pPr>
      <w:bookmarkStart w:id="581" w:name="_Toc11327479"/>
      <w:bookmarkStart w:id="582" w:name="_Toc27251544"/>
      <w:bookmarkStart w:id="583" w:name="_Toc208981763"/>
      <w:r w:rsidRPr="00BA11E5">
        <w:t>6.2.14.8</w:t>
      </w:r>
      <w:r w:rsidRPr="00BA11E5">
        <w:tab/>
        <w:t>EVS speech codec support</w:t>
      </w:r>
      <w:bookmarkEnd w:id="581"/>
      <w:bookmarkEnd w:id="582"/>
      <w:bookmarkEnd w:id="583"/>
    </w:p>
    <w:p w14:paraId="7355390C" w14:textId="77777777"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27AC7846" w14:textId="77777777" w:rsidR="00A710CA" w:rsidRDefault="00A710CA" w:rsidP="00A710CA">
      <w:pPr>
        <w:pStyle w:val="TH"/>
      </w:pPr>
      <w:bookmarkStart w:id="584" w:name="_Toc11327480"/>
      <w:bookmarkStart w:id="585" w:name="_Toc27251545"/>
      <w:r>
        <w:lastRenderedPageBreak/>
        <w:t>Table 6.2.14.8.1: IMS-ALG handling of EVS related SDP parameters during PS session origination.</w:t>
      </w:r>
    </w:p>
    <w:tbl>
      <w:tblPr>
        <w:tblW w:w="964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5"/>
        <w:gridCol w:w="4113"/>
        <w:gridCol w:w="4397"/>
      </w:tblGrid>
      <w:tr w:rsidR="00A710CA" w14:paraId="6EE16EB1" w14:textId="77777777" w:rsidTr="00FC1921">
        <w:trPr>
          <w:jc w:val="center"/>
        </w:trPr>
        <w:tc>
          <w:tcPr>
            <w:tcW w:w="1135" w:type="dxa"/>
            <w:tcBorders>
              <w:top w:val="single" w:sz="12" w:space="0" w:color="auto"/>
              <w:left w:val="single" w:sz="12" w:space="0" w:color="auto"/>
              <w:bottom w:val="single" w:sz="12" w:space="0" w:color="auto"/>
              <w:right w:val="single" w:sz="4" w:space="0" w:color="auto"/>
            </w:tcBorders>
            <w:hideMark/>
          </w:tcPr>
          <w:p w14:paraId="1E8EE2FC" w14:textId="77777777" w:rsidR="00A710CA" w:rsidRDefault="00A710CA" w:rsidP="00FC1921">
            <w:pPr>
              <w:pStyle w:val="TAH"/>
            </w:pPr>
            <w:r>
              <w:t>Parameter</w:t>
            </w:r>
          </w:p>
        </w:tc>
        <w:tc>
          <w:tcPr>
            <w:tcW w:w="4111" w:type="dxa"/>
            <w:tcBorders>
              <w:top w:val="single" w:sz="12" w:space="0" w:color="auto"/>
              <w:left w:val="single" w:sz="4" w:space="0" w:color="auto"/>
              <w:bottom w:val="single" w:sz="12" w:space="0" w:color="auto"/>
              <w:right w:val="single" w:sz="4" w:space="0" w:color="auto"/>
            </w:tcBorders>
            <w:hideMark/>
          </w:tcPr>
          <w:p w14:paraId="6AA690F2" w14:textId="77777777" w:rsidR="00A710CA" w:rsidRDefault="00A710CA" w:rsidP="00FC1921">
            <w:pPr>
              <w:pStyle w:val="TAH"/>
            </w:pPr>
            <w:r>
              <w:t>Handling for EVS payload type in SDP offer</w:t>
            </w:r>
          </w:p>
        </w:tc>
        <w:tc>
          <w:tcPr>
            <w:tcW w:w="4395" w:type="dxa"/>
            <w:tcBorders>
              <w:top w:val="single" w:sz="12" w:space="0" w:color="auto"/>
              <w:left w:val="single" w:sz="4" w:space="0" w:color="auto"/>
              <w:bottom w:val="single" w:sz="12" w:space="0" w:color="auto"/>
              <w:right w:val="single" w:sz="12" w:space="0" w:color="auto"/>
            </w:tcBorders>
            <w:hideMark/>
          </w:tcPr>
          <w:p w14:paraId="131384FC" w14:textId="77777777" w:rsidR="00A710CA" w:rsidRDefault="00A710CA" w:rsidP="00FC1921">
            <w:pPr>
              <w:pStyle w:val="TAH"/>
            </w:pPr>
            <w:r>
              <w:t>Handling if offered EVS payload type is accepted in the SDP answer</w:t>
            </w:r>
          </w:p>
        </w:tc>
      </w:tr>
      <w:tr w:rsidR="00A710CA" w14:paraId="7F3BBB90" w14:textId="77777777" w:rsidTr="00FC1921">
        <w:trPr>
          <w:jc w:val="center"/>
        </w:trPr>
        <w:tc>
          <w:tcPr>
            <w:tcW w:w="1135" w:type="dxa"/>
            <w:tcBorders>
              <w:top w:val="single" w:sz="12" w:space="0" w:color="auto"/>
              <w:left w:val="single" w:sz="12" w:space="0" w:color="auto"/>
              <w:bottom w:val="single" w:sz="4" w:space="0" w:color="auto"/>
              <w:right w:val="single" w:sz="4" w:space="0" w:color="auto"/>
            </w:tcBorders>
            <w:hideMark/>
          </w:tcPr>
          <w:p w14:paraId="59607083" w14:textId="77777777" w:rsidR="00A710CA" w:rsidRDefault="00A710CA" w:rsidP="00FC1921">
            <w:pPr>
              <w:pStyle w:val="TAL"/>
              <w:rPr>
                <w:bCs/>
              </w:rPr>
            </w:pPr>
            <w:r>
              <w:rPr>
                <w:lang w:eastAsia="ja-JP"/>
              </w:rPr>
              <w:t>evs-mode-switch (N</w:t>
            </w:r>
            <w:r>
              <w:t>OTE</w:t>
            </w:r>
            <w:r>
              <w:rPr>
                <w:lang w:eastAsia="ja-JP"/>
              </w:rPr>
              <w:t> 1)</w:t>
            </w:r>
          </w:p>
        </w:tc>
        <w:tc>
          <w:tcPr>
            <w:tcW w:w="4111" w:type="dxa"/>
            <w:tcBorders>
              <w:top w:val="single" w:sz="12" w:space="0" w:color="auto"/>
              <w:left w:val="single" w:sz="4" w:space="0" w:color="auto"/>
              <w:bottom w:val="single" w:sz="4" w:space="0" w:color="auto"/>
              <w:right w:val="single" w:sz="4" w:space="0" w:color="auto"/>
            </w:tcBorders>
            <w:hideMark/>
          </w:tcPr>
          <w:p w14:paraId="63C9474D" w14:textId="77777777" w:rsidR="00A710CA" w:rsidRDefault="00A710CA" w:rsidP="00FC1921">
            <w:pPr>
              <w:pStyle w:val="TAL"/>
            </w:pPr>
            <w:r>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left w:val="single" w:sz="4" w:space="0" w:color="auto"/>
              <w:bottom w:val="single" w:sz="4" w:space="0" w:color="auto"/>
              <w:right w:val="single" w:sz="12" w:space="0" w:color="auto"/>
            </w:tcBorders>
            <w:hideMark/>
          </w:tcPr>
          <w:p w14:paraId="3BC13C86" w14:textId="77777777" w:rsidR="00A710CA" w:rsidRDefault="00A710CA" w:rsidP="00FC1921">
            <w:pPr>
              <w:pStyle w:val="TAL"/>
            </w:pPr>
            <w:r>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A710CA" w14:paraId="059EF6D4"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197902E" w14:textId="77777777" w:rsidR="00A710CA" w:rsidRDefault="00A710CA" w:rsidP="00FC1921">
            <w:pPr>
              <w:pStyle w:val="TAL"/>
              <w:rPr>
                <w:bCs/>
              </w:rPr>
            </w:pPr>
            <w:r>
              <w:rPr>
                <w:rFonts w:eastAsia="MS Mincho"/>
                <w:lang w:eastAsia="ja-JP"/>
              </w:rPr>
              <w:t xml:space="preserve">hf-only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1E82FAC5" w14:textId="75C5DFAB" w:rsidR="00A710CA" w:rsidRDefault="00A710CA" w:rsidP="00FC1921">
            <w:pPr>
              <w:pStyle w:val="TAL"/>
            </w:pPr>
            <w:r>
              <w:t>If the hf-only parameter is contained in the SDP offer, the IMS-ALG shall forward this parameter to the IMS-AGW in the remote descriptor for the termination towards the SDP offerer and shall retain the parameter in the SDP offer it forwards.</w:t>
            </w:r>
          </w:p>
          <w:p w14:paraId="21DB2B0A" w14:textId="77777777" w:rsidR="00A710CA" w:rsidRDefault="00A710CA" w:rsidP="00FC1921">
            <w:pPr>
              <w:pStyle w:val="TAL"/>
            </w:pPr>
            <w:r>
              <w:t>Otherwise, if the IMS-ALG is configured to negotiate using only the header-full EVS RTP payload format, the IMS-ALG shall provide the hf-only parameter with a value 1 to the IMS-AGW in the remote descriptor for the termination towards the SDP offerer, and within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700EDF71" w14:textId="77777777" w:rsidR="00A710CA" w:rsidRDefault="00A710CA" w:rsidP="00FC1921">
            <w:pPr>
              <w:pStyle w:val="TAL"/>
            </w:pPr>
            <w:r>
              <w:t>If the hf-only parameter is contained in the SDP answer, the IMS-ALG shall forward this parameter to the IMS-AGW in the remote descriptor for the termination towards the answerer, and the IMS-ALG shall retain this parameter in the SDP answer it forwards.</w:t>
            </w:r>
          </w:p>
        </w:tc>
      </w:tr>
      <w:tr w:rsidR="00A710CA" w14:paraId="58E44A04"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E6FD166" w14:textId="77777777" w:rsidR="00A710CA" w:rsidRDefault="00A710CA" w:rsidP="00FC1921">
            <w:pPr>
              <w:pStyle w:val="TAL"/>
              <w:rPr>
                <w:bCs/>
              </w:rPr>
            </w:pPr>
            <w:r>
              <w:rPr>
                <w:rFonts w:eastAsia="MS Mincho"/>
                <w:lang w:eastAsia="ja-JP"/>
              </w:rPr>
              <w:t xml:space="preserve">dtx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62C0FA3D" w14:textId="77777777" w:rsidR="00A710CA" w:rsidRDefault="00A710CA" w:rsidP="00FC1921">
            <w:pPr>
              <w:pStyle w:val="TAL"/>
            </w:pPr>
            <w:r>
              <w:t>If the dtx parameter is contained in the SDP offer, the IMS-ALG shall forward this parameter to the IMS-AGW in the remote descriptor for the termination towards the SDP offerer and shall retain the parameter in the SDP offer it forwards.</w:t>
            </w:r>
          </w:p>
          <w:p w14:paraId="204CDB3E" w14:textId="77777777" w:rsidR="00A710CA" w:rsidRDefault="00A710CA" w:rsidP="00FC1921">
            <w:pPr>
              <w:pStyle w:val="TAL"/>
              <w:rPr>
                <w:rFonts w:eastAsia="Malgun Gothic"/>
                <w:lang w:eastAsia="ko-KR"/>
              </w:rPr>
            </w:pPr>
            <w:r>
              <w:rPr>
                <w:rFonts w:eastAsia="Malgun Gothic"/>
                <w:lang w:eastAsia="ko-KR"/>
              </w:rPr>
              <w:t xml:space="preserve">Otherwise, if the dtx-recv </w:t>
            </w:r>
            <w:r>
              <w:t xml:space="preserve">parameter is contained in the SDP offer, the IMS-ALG may include the </w:t>
            </w:r>
            <w:r>
              <w:rPr>
                <w:rFonts w:eastAsia="Malgun Gothic"/>
                <w:lang w:eastAsia="ko-KR"/>
              </w:rPr>
              <w:t xml:space="preserve">dtx parameter in the SDP offer it forwards with the same value as the dtx-recv </w:t>
            </w:r>
            <w:r>
              <w:t>parameter in the SDP offer.</w:t>
            </w:r>
          </w:p>
          <w:p w14:paraId="3F838E46" w14:textId="77777777" w:rsidR="00A710CA" w:rsidRDefault="00A710CA" w:rsidP="00FC1921">
            <w:pPr>
              <w:pStyle w:val="TAL"/>
            </w:pPr>
            <w:r>
              <w:t>Otherwise, if the usage of DTX is not desired in the sending and receiving direction, the IMS-ALG shall include the dtx parameter with a value 0 to the IMS-AGW in the remote descriptor for the termination towards the SDP offerer, and within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34F5E879" w14:textId="77777777" w:rsidR="00A710CA" w:rsidRDefault="00A710CA" w:rsidP="00FC1921">
            <w:pPr>
              <w:pStyle w:val="TAL"/>
            </w:pPr>
            <w:r>
              <w:t>If the dtx parameter is contained in the SDP answer, the IMS-ALG shall forward this parameter to the IMS-AGW in the remote descriptor for the termination towards the answerer, and the IMS-ALG shall retain this parameter in the SDP answer it forwards.</w:t>
            </w:r>
          </w:p>
        </w:tc>
      </w:tr>
      <w:tr w:rsidR="00A710CA" w14:paraId="70301DE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8F8500C" w14:textId="77777777" w:rsidR="00A710CA" w:rsidRDefault="00A710CA" w:rsidP="00FC1921">
            <w:pPr>
              <w:pStyle w:val="TAL"/>
              <w:rPr>
                <w:bCs/>
              </w:rPr>
            </w:pPr>
            <w:r>
              <w:rPr>
                <w:rFonts w:eastAsia="MS Mincho"/>
                <w:lang w:eastAsia="ja-JP"/>
              </w:rPr>
              <w:t xml:space="preserve">dtx-recv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7923B8F8" w14:textId="77777777" w:rsidR="00A710CA" w:rsidRDefault="00A710CA" w:rsidP="00FC1921">
            <w:pPr>
              <w:pStyle w:val="TAL"/>
            </w:pPr>
            <w:r>
              <w:t>If the dtx-recv parameter is contained in the SDP offer, the IMS-ALG shall forward this parameter to the IMS-AGW in the remote descriptor for the termination towards the SDP offerer and shall retain the parameter in the SDP offer it forwards.</w:t>
            </w:r>
          </w:p>
          <w:p w14:paraId="6A7BEF69" w14:textId="77777777" w:rsidR="00A710CA" w:rsidRDefault="00A710CA" w:rsidP="00FC1921">
            <w:pPr>
              <w:pStyle w:val="TAL"/>
            </w:pPr>
            <w:r>
              <w:t>Otherwise, if the reception of DTX is not desired and the dtx parameter is not included in the forwarded SDP offer, the IMS-ALG shall include the dtx-recv parameter with a value 0 to the IMS-AGW in the remote descriptor for the termination towards the SDP offerer, and within the SDP offer it forwards.</w:t>
            </w:r>
          </w:p>
          <w:p w14:paraId="2F9C8FF3" w14:textId="77777777" w:rsidR="00A710CA" w:rsidRDefault="00A710CA" w:rsidP="00FC1921">
            <w:pPr>
              <w:pStyle w:val="TAL"/>
            </w:pPr>
            <w:r>
              <w:t>If both the dtx and dtx-recv parameters are included, those parameters shall have the same value; however, inclusion of the dtx-recv parameter is not required if the dtx parameter is included.</w:t>
            </w:r>
          </w:p>
        </w:tc>
        <w:tc>
          <w:tcPr>
            <w:tcW w:w="4395" w:type="dxa"/>
            <w:tcBorders>
              <w:top w:val="single" w:sz="4" w:space="0" w:color="auto"/>
              <w:left w:val="single" w:sz="4" w:space="0" w:color="auto"/>
              <w:bottom w:val="single" w:sz="4" w:space="0" w:color="auto"/>
              <w:right w:val="single" w:sz="12" w:space="0" w:color="auto"/>
            </w:tcBorders>
            <w:hideMark/>
          </w:tcPr>
          <w:p w14:paraId="244B19F9" w14:textId="77777777" w:rsidR="00A710CA" w:rsidRDefault="00A710CA" w:rsidP="00FC1921">
            <w:pPr>
              <w:pStyle w:val="TAL"/>
            </w:pPr>
            <w:r>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A710CA" w14:paraId="37AC47A9"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0F711F7" w14:textId="77777777" w:rsidR="00A710CA" w:rsidRDefault="00A710CA" w:rsidP="00FC1921">
            <w:pPr>
              <w:pStyle w:val="TAL"/>
              <w:rPr>
                <w:bCs/>
              </w:rPr>
            </w:pPr>
            <w:r>
              <w:rPr>
                <w:bCs/>
              </w:rPr>
              <w:t xml:space="preserve">br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178E050" w14:textId="77777777" w:rsidR="00A710CA" w:rsidRDefault="00A710CA" w:rsidP="00FC1921">
            <w:pPr>
              <w:pStyle w:val="TAL"/>
            </w:pPr>
            <w:r>
              <w:t xml:space="preserve">If the </w:t>
            </w:r>
            <w:r>
              <w:rPr>
                <w:rFonts w:eastAsia="MS Mincho"/>
                <w:lang w:eastAsia="ja-JP"/>
              </w:rPr>
              <w:t xml:space="preserve">br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35421DA7" w14:textId="246731B9" w:rsidR="00A710CA" w:rsidRDefault="00A710CA" w:rsidP="00FC1921">
            <w:pPr>
              <w:pStyle w:val="TAL"/>
              <w:rPr>
                <w:rFonts w:eastAsia="Malgun Gothic"/>
                <w:lang w:eastAsia="ko-KR"/>
              </w:rPr>
            </w:pPr>
            <w:r>
              <w:t xml:space="preserve">Otherwise, If the br parameter is contained in the SDP offer, the IMS-ALG shall select a bitrate value, which is either the received br value or a subset of it, based on IMS-AGW capabilities and possible configured policies, and shall include </w:t>
            </w:r>
            <w:r>
              <w:lastRenderedPageBreak/>
              <w:t xml:space="preserve">that </w:t>
            </w:r>
            <w:r>
              <w:rPr>
                <w:rFonts w:eastAsia="Malgun Gothic"/>
                <w:lang w:eastAsia="ko-KR"/>
              </w:rPr>
              <w:t>br parameter with the selected value in the SDP offer it forwards.</w:t>
            </w:r>
          </w:p>
          <w:p w14:paraId="447864AD" w14:textId="77777777" w:rsidR="00A710CA" w:rsidRDefault="00A710CA" w:rsidP="00FC1921">
            <w:pPr>
              <w:pStyle w:val="TAL"/>
            </w:pPr>
            <w:r>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59BB0A3D" w14:textId="77777777" w:rsidR="00A710CA" w:rsidRDefault="00A710CA" w:rsidP="00FC1921">
            <w:pPr>
              <w:pStyle w:val="TAL"/>
            </w:pPr>
            <w:r>
              <w:t>If the IMS-ALG also supplies the bw, bw-send or bw-recv parameter, the value of the br parameter shall be compatible with the values of those parameters.</w:t>
            </w:r>
          </w:p>
          <w:p w14:paraId="7784AFF5" w14:textId="6DEBD20C" w:rsidR="00A710CA" w:rsidRDefault="00A710CA" w:rsidP="00FC1921">
            <w:pPr>
              <w:pStyle w:val="TAL"/>
            </w:pPr>
            <w:r>
              <w:t>If the IMS-ALG supplies the br parameter in the SDP offer it forwards, it shall also supply to the IMS-AGW the br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385F3620" w14:textId="77777777" w:rsidR="00A710CA" w:rsidRDefault="00A710CA" w:rsidP="00FC1921">
            <w:pPr>
              <w:pStyle w:val="TAL"/>
            </w:pPr>
            <w:r>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A710CA" w14:paraId="70830D3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745F6A8" w14:textId="77777777" w:rsidR="00A710CA" w:rsidRDefault="00A710CA" w:rsidP="00FC1921">
            <w:pPr>
              <w:pStyle w:val="TAL"/>
              <w:rPr>
                <w:bCs/>
              </w:rPr>
            </w:pPr>
            <w:r>
              <w:rPr>
                <w:lang w:eastAsia="ja-JP"/>
              </w:rPr>
              <w:t>br-send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02148A30" w14:textId="77777777" w:rsidR="00A710CA" w:rsidRDefault="00A710CA" w:rsidP="00FC1921">
            <w:pPr>
              <w:pStyle w:val="TAL"/>
            </w:pPr>
            <w:r>
              <w:t xml:space="preserve">If the </w:t>
            </w:r>
            <w:r>
              <w:rPr>
                <w:rFonts w:eastAsia="MS Mincho"/>
                <w:lang w:eastAsia="ja-JP"/>
              </w:rPr>
              <w:t xml:space="preserve">br-send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69061047" w14:textId="1A04A91C" w:rsidR="00A710CA" w:rsidRDefault="00A710CA" w:rsidP="00FC1921">
            <w:pPr>
              <w:pStyle w:val="TAL"/>
              <w:rPr>
                <w:rFonts w:eastAsia="Malgun Gothic"/>
                <w:lang w:eastAsia="ko-KR"/>
              </w:rPr>
            </w:pPr>
            <w:r>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Pr>
                <w:rFonts w:eastAsia="Malgun Gothic"/>
                <w:lang w:eastAsia="ko-KR"/>
              </w:rPr>
              <w:t>br-send parameter with the selected value in the SDP offer it forwards.</w:t>
            </w:r>
          </w:p>
          <w:p w14:paraId="28AB6085" w14:textId="77777777" w:rsidR="00A710CA" w:rsidRDefault="00A710CA" w:rsidP="00FC1921">
            <w:pPr>
              <w:pStyle w:val="TAL"/>
            </w:pPr>
            <w:r>
              <w:t>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SDP offer.</w:t>
            </w:r>
          </w:p>
          <w:p w14:paraId="51A287EF" w14:textId="77777777" w:rsidR="00A710CA" w:rsidRDefault="00A710CA" w:rsidP="00FC1921">
            <w:pPr>
              <w:pStyle w:val="TAL"/>
            </w:pPr>
            <w:r>
              <w:t>If the IMS-ALG also supplies the bw or bw-send parameter, the value of the br-send parameter shall be compatible with the values of those parameters.</w:t>
            </w:r>
          </w:p>
          <w:p w14:paraId="6345CFD0" w14:textId="4CB2B5A3" w:rsidR="00A710CA" w:rsidRDefault="00A710CA" w:rsidP="00FC1921">
            <w:pPr>
              <w:pStyle w:val="TAL"/>
            </w:pPr>
            <w:r>
              <w:t>If the IMS-ALG supplies the br-send parameter in the SDP offer it forwards, it shall also supply to the IMS-AGW the br-send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08423F4C" w14:textId="77777777" w:rsidR="00A710CA" w:rsidRDefault="00A710CA" w:rsidP="00FC1921">
            <w:pPr>
              <w:pStyle w:val="TAL"/>
            </w:pPr>
            <w:r>
              <w:t>If the br-send parameter is contained in the SDP answer, the IMS-ALG shall forward this parameter to the IMS-AGW in the remote descriptor for the termination towards the answerer, and the IMS-ALG shall retain this parameter in the SDP answer it forwards.</w:t>
            </w:r>
          </w:p>
        </w:tc>
      </w:tr>
      <w:tr w:rsidR="00A710CA" w14:paraId="571685C4"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E9DEEAF" w14:textId="77777777" w:rsidR="00A710CA" w:rsidRDefault="00A710CA" w:rsidP="00FC1921">
            <w:pPr>
              <w:pStyle w:val="TAL"/>
              <w:rPr>
                <w:bCs/>
              </w:rPr>
            </w:pPr>
            <w:r>
              <w:rPr>
                <w:lang w:eastAsia="ja-JP"/>
              </w:rPr>
              <w:t>br-recv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BDAA058" w14:textId="77777777" w:rsidR="00A710CA" w:rsidRDefault="00A710CA" w:rsidP="00FC1921">
            <w:pPr>
              <w:pStyle w:val="TAL"/>
            </w:pPr>
            <w:r>
              <w:t xml:space="preserve">If the </w:t>
            </w:r>
            <w:r>
              <w:rPr>
                <w:rFonts w:eastAsia="MS Mincho"/>
                <w:lang w:eastAsia="ja-JP"/>
              </w:rPr>
              <w:t xml:space="preserve">br-recv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4D4611AE" w14:textId="1C5DD373" w:rsidR="00A710CA" w:rsidRDefault="00A710CA" w:rsidP="00FC1921">
            <w:pPr>
              <w:pStyle w:val="TAL"/>
              <w:rPr>
                <w:rFonts w:eastAsia="Malgun Gothic"/>
                <w:lang w:eastAsia="ko-KR"/>
              </w:rPr>
            </w:pPr>
            <w:r>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Pr>
                <w:rFonts w:eastAsia="Malgun Gothic"/>
                <w:lang w:eastAsia="ko-KR"/>
              </w:rPr>
              <w:t>br-recv parameter with the selected value in the SDP offer it forwards.</w:t>
            </w:r>
          </w:p>
          <w:p w14:paraId="14212584" w14:textId="268922C3" w:rsidR="00A710CA" w:rsidRDefault="00A710CA" w:rsidP="00FC1921">
            <w:pPr>
              <w:pStyle w:val="TAL"/>
            </w:pPr>
            <w:r>
              <w:t xml:space="preserve">Otherwise, if the IMS-ALG desires a different bit rate (range) for the send and receive direction in EVS primary mode, and wants to restrict the bit </w:t>
            </w:r>
            <w:r>
              <w:lastRenderedPageBreak/>
              <w:t>rate range for the receive direction towards the offerer to match IMS-AGW capabilities and possible configured policies, it shall supply the br-recv parameter in the SDP offer it sends. Otherwise the IMS-ALG shall not include this parameter in the SDP offer.</w:t>
            </w:r>
          </w:p>
          <w:p w14:paraId="56A9029B" w14:textId="77777777" w:rsidR="00A710CA" w:rsidRDefault="00A710CA" w:rsidP="00FC1921">
            <w:pPr>
              <w:pStyle w:val="TAL"/>
            </w:pPr>
            <w:r>
              <w:t>If the IMS-ALG also supplies the bw or bw-recv parameter, the value of the br-recv parameter shall be compatible with the values of those parameters.</w:t>
            </w:r>
          </w:p>
          <w:p w14:paraId="2CD5E35B" w14:textId="528A7339" w:rsidR="00A710CA" w:rsidRDefault="00A710CA" w:rsidP="00FC1921">
            <w:pPr>
              <w:pStyle w:val="TAL"/>
            </w:pPr>
            <w:r>
              <w:t>If the IMS-ALG supplies the br-recv parameter in the SDP offer it forwards, it shall also supply to the IMS-AGW the br-recv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247FD4E1" w14:textId="77777777" w:rsidR="00A710CA" w:rsidRDefault="00A710CA" w:rsidP="00FC1921">
            <w:pPr>
              <w:pStyle w:val="TAL"/>
            </w:pPr>
            <w:r>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A710CA" w14:paraId="1FF7268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6169BBA" w14:textId="77777777" w:rsidR="00A710CA" w:rsidRDefault="00A710CA" w:rsidP="00FC1921">
            <w:pPr>
              <w:pStyle w:val="TAL"/>
              <w:rPr>
                <w:bCs/>
              </w:rPr>
            </w:pPr>
            <w:r>
              <w:rPr>
                <w:lang w:eastAsia="ja-JP"/>
              </w:rPr>
              <w:t>bw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7C60FB25" w14:textId="77777777" w:rsidR="00A710CA" w:rsidRDefault="00A710CA" w:rsidP="00FC1921">
            <w:pPr>
              <w:pStyle w:val="TAL"/>
            </w:pPr>
            <w:r>
              <w:t xml:space="preserve">If the </w:t>
            </w:r>
            <w:r>
              <w:rPr>
                <w:rFonts w:eastAsia="MS Mincho"/>
                <w:lang w:eastAsia="ja-JP"/>
              </w:rPr>
              <w:t xml:space="preserve">bw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F8FACB5" w14:textId="23A49C5A" w:rsidR="00A710CA" w:rsidRDefault="00A710CA" w:rsidP="00FC1921">
            <w:pPr>
              <w:pStyle w:val="TAL"/>
              <w:rPr>
                <w:rFonts w:eastAsia="Malgun Gothic"/>
                <w:lang w:eastAsia="ko-KR"/>
              </w:rPr>
            </w:pPr>
            <w:r>
              <w:t xml:space="preserve">Otherwise, If the bw parameter is contained in the SDP offer, the IMS-ALG shall select a bitrate value, which is either the received bw value or a subset of it, based on IMS-AGW capabilities and possible configured policies, and shall include that </w:t>
            </w:r>
            <w:r>
              <w:rPr>
                <w:rFonts w:eastAsia="Malgun Gothic"/>
                <w:lang w:eastAsia="ko-KR"/>
              </w:rPr>
              <w:t>bw parameter with the selected value in the SDP offer it forwards.</w:t>
            </w:r>
          </w:p>
          <w:p w14:paraId="35E175BE" w14:textId="77777777" w:rsidR="00A710CA" w:rsidRDefault="00A710CA" w:rsidP="00FC1921">
            <w:pPr>
              <w:pStyle w:val="TAL"/>
            </w:pPr>
            <w:r>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256ED9A2" w14:textId="77777777" w:rsidR="00A710CA" w:rsidRDefault="00A710CA" w:rsidP="00FC1921">
            <w:pPr>
              <w:pStyle w:val="TAL"/>
            </w:pPr>
            <w:r>
              <w:t>If the IMS-ALG also supplies the br, br-send or br-recv parameter, the value of the bw parameter shall be compatible with the values of those parameters.</w:t>
            </w:r>
          </w:p>
          <w:p w14:paraId="289FED00" w14:textId="402FE2BB" w:rsidR="00A710CA" w:rsidRDefault="00A710CA" w:rsidP="00FC1921">
            <w:pPr>
              <w:pStyle w:val="TAL"/>
              <w:rPr>
                <w:color w:val="000000"/>
              </w:rPr>
            </w:pPr>
            <w:r>
              <w:t>If the IMS-ALG supplies the bw parameter in the SDP offer it forwards, it shall also supply to the IMS-AGW the bw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1A53E7FA" w14:textId="77777777" w:rsidR="00A710CA" w:rsidRDefault="00A710CA" w:rsidP="00FC1921">
            <w:pPr>
              <w:pStyle w:val="TAL"/>
            </w:pPr>
            <w:r>
              <w:t>If the bw parameter is contained in the SDP answer, the IMS-ALG shall forward this parameter to the IMS-AGW in the remote descriptor for the termination towards the answerer, and the IMS-ALG shall retain this parameter in the SDP answer it forwards.</w:t>
            </w:r>
          </w:p>
        </w:tc>
      </w:tr>
      <w:tr w:rsidR="00A710CA" w14:paraId="0149BEB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78DF889" w14:textId="77777777" w:rsidR="00A710CA" w:rsidRDefault="00A710CA" w:rsidP="00FC1921">
            <w:pPr>
              <w:pStyle w:val="TAL"/>
              <w:rPr>
                <w:bCs/>
              </w:rPr>
            </w:pPr>
            <w:r>
              <w:rPr>
                <w:lang w:eastAsia="ja-JP"/>
              </w:rPr>
              <w:t>bw-send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C848466" w14:textId="77777777" w:rsidR="00A710CA" w:rsidRDefault="00A710CA" w:rsidP="00FC1921">
            <w:pPr>
              <w:pStyle w:val="TAL"/>
            </w:pPr>
            <w:r>
              <w:t xml:space="preserve">If the </w:t>
            </w:r>
            <w:r>
              <w:rPr>
                <w:rFonts w:eastAsia="MS Mincho"/>
                <w:lang w:eastAsia="ja-JP"/>
              </w:rPr>
              <w:t xml:space="preserve">bw-send </w:t>
            </w:r>
            <w:r>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12D814B9" w14:textId="671563EB" w:rsidR="00A710CA" w:rsidRDefault="00A710CA" w:rsidP="00FC1921">
            <w:pPr>
              <w:pStyle w:val="TAL"/>
              <w:rPr>
                <w:rFonts w:eastAsia="Malgun Gothic"/>
                <w:lang w:eastAsia="ko-KR"/>
              </w:rPr>
            </w:pPr>
            <w:r>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Pr>
                <w:rFonts w:eastAsia="Malgun Gothic"/>
                <w:lang w:eastAsia="ko-KR"/>
              </w:rPr>
              <w:t>bw-send parameter with the selected value in the SDP offer it forwards.</w:t>
            </w:r>
          </w:p>
          <w:p w14:paraId="069FC49E" w14:textId="77777777" w:rsidR="00A710CA" w:rsidRDefault="00A710CA" w:rsidP="00FC1921">
            <w:pPr>
              <w:pStyle w:val="TAL"/>
            </w:pPr>
            <w:r>
              <w:t xml:space="preserve">Otherwise, if the IMS-ALG desires different sampling bandwidth(s) for the send and receive direction in EVS primary mode, and wants to restrict the sampling bandwidth(s) for the send direction towards the offerer to match IMS-AGW capabilities and possible configured policies, it </w:t>
            </w:r>
            <w:r>
              <w:lastRenderedPageBreak/>
              <w:t>shall supply the bw-send parameter in the SDP offer it sends. Otherwise the IMS-ALG shall not include this parameter in the SDP offer.</w:t>
            </w:r>
          </w:p>
          <w:p w14:paraId="3A4698D9" w14:textId="77777777" w:rsidR="00A710CA" w:rsidRDefault="00A710CA" w:rsidP="00FC1921">
            <w:pPr>
              <w:pStyle w:val="TAL"/>
            </w:pPr>
            <w:r>
              <w:t>If the IMS-ALG also supplies the br or br-send parameter, the value of the bw-send parameter shall be compatible with the values of those parameters.</w:t>
            </w:r>
          </w:p>
          <w:p w14:paraId="41628031" w14:textId="34099FDF" w:rsidR="00A710CA" w:rsidRDefault="00A710CA" w:rsidP="00FC1921">
            <w:pPr>
              <w:pStyle w:val="TAL"/>
            </w:pPr>
            <w:r>
              <w:t>If the IMS-ALG supplies the bw-send parameter in the SDP offer it forwards, it shall also supply to the IMS-AGW the bw-send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7ADCBCF3" w14:textId="77777777" w:rsidR="00A710CA" w:rsidRDefault="00A710CA" w:rsidP="00FC1921">
            <w:pPr>
              <w:pStyle w:val="TAL"/>
            </w:pPr>
            <w:r>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A710CA" w14:paraId="4D4E7437"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5269035" w14:textId="77777777" w:rsidR="00A710CA" w:rsidRDefault="00A710CA" w:rsidP="00FC1921">
            <w:pPr>
              <w:pStyle w:val="TAL"/>
              <w:rPr>
                <w:bCs/>
              </w:rPr>
            </w:pPr>
            <w:r>
              <w:rPr>
                <w:lang w:eastAsia="ja-JP"/>
              </w:rPr>
              <w:t>bw-recv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377024B" w14:textId="77777777" w:rsidR="00A710CA" w:rsidRDefault="00A710CA" w:rsidP="00FC1921">
            <w:pPr>
              <w:pStyle w:val="TAL"/>
            </w:pPr>
            <w:r>
              <w:t xml:space="preserve">If the </w:t>
            </w:r>
            <w:r>
              <w:rPr>
                <w:rFonts w:eastAsia="MS Mincho"/>
                <w:lang w:eastAsia="ja-JP"/>
              </w:rPr>
              <w:t xml:space="preserve">bw-recv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779FCFB1" w14:textId="68E159DE" w:rsidR="00A710CA" w:rsidRDefault="00A710CA" w:rsidP="00FC1921">
            <w:pPr>
              <w:pStyle w:val="TAL"/>
              <w:rPr>
                <w:rFonts w:eastAsia="Malgun Gothic"/>
                <w:lang w:eastAsia="ko-KR"/>
              </w:rPr>
            </w:pPr>
            <w:r>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Pr>
                <w:rFonts w:eastAsia="Malgun Gothic"/>
                <w:lang w:eastAsia="ko-KR"/>
              </w:rPr>
              <w:t>bw-recv parameter with the selected value in the SDP offer it forwards.</w:t>
            </w:r>
          </w:p>
          <w:p w14:paraId="48EFAF0D" w14:textId="60B511ED" w:rsidR="00A710CA" w:rsidRDefault="00A710CA" w:rsidP="00FC1921">
            <w:pPr>
              <w:pStyle w:val="TAL"/>
            </w:pPr>
            <w:r>
              <w:t>Otherwise, if the IMS-ALG desires different sampling bandwidth(s) for the send and receive direction in EVS primary mode, and wants to restrict the sampling bandwidth(s) for the receive direction towards the offerer to match IMS-AGW capabilities and possible configured policies, it shall supply the bw-recv parameter in the SDP offer it sends. Otherwise the IMS-ALG shall not include this parameter in the SDP offer.</w:t>
            </w:r>
          </w:p>
          <w:p w14:paraId="2E1B5D9D" w14:textId="77777777" w:rsidR="00A710CA" w:rsidRDefault="00A710CA" w:rsidP="00FC1921">
            <w:pPr>
              <w:pStyle w:val="TAL"/>
            </w:pPr>
            <w:r>
              <w:t>If the IMS-ALG also supplies the br or br-recv parameter, the value of the bw-recv parameter shall be compatible with the values of those parameters.</w:t>
            </w:r>
          </w:p>
          <w:p w14:paraId="6AE32C58" w14:textId="41826CAC" w:rsidR="00A710CA" w:rsidRDefault="00A710CA" w:rsidP="00FC1921">
            <w:pPr>
              <w:pStyle w:val="TAL"/>
            </w:pPr>
            <w:r>
              <w:t>If the IMS-ALG supplies the bw-recv parameter in the SDP offer it forwards, it shall also supply to the IMS-AGW the bw-recv parameter in the local descriptor for the termination towards the offerer with the same value.</w:t>
            </w:r>
          </w:p>
        </w:tc>
        <w:tc>
          <w:tcPr>
            <w:tcW w:w="4395" w:type="dxa"/>
            <w:tcBorders>
              <w:top w:val="single" w:sz="4" w:space="0" w:color="auto"/>
              <w:left w:val="single" w:sz="4" w:space="0" w:color="auto"/>
              <w:bottom w:val="single" w:sz="4" w:space="0" w:color="auto"/>
              <w:right w:val="single" w:sz="12" w:space="0" w:color="auto"/>
            </w:tcBorders>
            <w:hideMark/>
          </w:tcPr>
          <w:p w14:paraId="282923C8" w14:textId="77777777" w:rsidR="00A710CA" w:rsidRDefault="00A710CA" w:rsidP="00FC1921">
            <w:pPr>
              <w:pStyle w:val="TAL"/>
            </w:pPr>
            <w:r>
              <w:t>If the bw-recv parameter is contained in the SDP answer, the IMS-ALG shall forward this parameter to the IMS-AGW in the remote descriptor for the termination towards the answerer, and the IMS-ALG shall retain this parameter in the SDP answer it forwards.</w:t>
            </w:r>
          </w:p>
        </w:tc>
      </w:tr>
      <w:tr w:rsidR="00A710CA" w14:paraId="7DEA4A25"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5CD4389" w14:textId="77777777" w:rsidR="00A710CA" w:rsidRDefault="00A710CA" w:rsidP="00FC1921">
            <w:pPr>
              <w:pStyle w:val="TAL"/>
              <w:rPr>
                <w:bCs/>
              </w:rPr>
            </w:pPr>
            <w:r>
              <w:rPr>
                <w:lang w:eastAsia="ja-JP"/>
              </w:rPr>
              <w:t>cmr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EA4CBA4" w14:textId="77777777" w:rsidR="00A710CA" w:rsidRDefault="00A710CA" w:rsidP="00FC1921">
            <w:pPr>
              <w:pStyle w:val="TAL"/>
            </w:pPr>
            <w:r>
              <w:t xml:space="preserve">If the </w:t>
            </w:r>
            <w:r>
              <w:rPr>
                <w:lang w:eastAsia="ja-JP"/>
              </w:rPr>
              <w:t xml:space="preserve">cmr </w:t>
            </w:r>
            <w:r>
              <w:t>parameter is contained in the SDP offer, the IMS-ALG shall forward this parameter to the IMS-AGW in the remote descriptor for the termination towards the SDP offerer and shall retain the parameter in the SDP offer it forwards.</w:t>
            </w:r>
          </w:p>
          <w:p w14:paraId="5325297E" w14:textId="0DC13E1D" w:rsidR="00A710CA" w:rsidRDefault="00A710CA" w:rsidP="00FC1921">
            <w:pPr>
              <w:pStyle w:val="TAL"/>
            </w:pPr>
            <w:r>
              <w:t>Otherwise, if the IMS-ALG desires to disable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53B5BB96" w14:textId="77777777" w:rsidR="00A710CA" w:rsidRDefault="00A710CA" w:rsidP="00FC1921">
            <w:pPr>
              <w:pStyle w:val="TAL"/>
            </w:pPr>
            <w:r>
              <w:t xml:space="preserve">If the </w:t>
            </w:r>
            <w:r>
              <w:rPr>
                <w:lang w:eastAsia="ja-JP"/>
              </w:rPr>
              <w:t xml:space="preserve">cmr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043F7291"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02B79C9" w14:textId="77777777" w:rsidR="00A710CA" w:rsidRDefault="00A710CA" w:rsidP="00FC1921">
            <w:pPr>
              <w:pStyle w:val="TAL"/>
              <w:rPr>
                <w:lang w:eastAsia="ja-JP"/>
              </w:rPr>
            </w:pPr>
            <w:r>
              <w:rPr>
                <w:lang w:eastAsia="ja-JP"/>
              </w:rPr>
              <w:t>ch-aw-</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EEBCFBD" w14:textId="77777777" w:rsidR="00A710CA" w:rsidRDefault="00A710CA" w:rsidP="00FC1921">
            <w:pPr>
              <w:pStyle w:val="TAL"/>
            </w:pPr>
            <w:r>
              <w:t xml:space="preserve">If the </w:t>
            </w:r>
            <w:r>
              <w:rPr>
                <w:rFonts w:eastAsia="MS Mincho"/>
                <w:lang w:eastAsia="ja-JP"/>
              </w:rPr>
              <w:t xml:space="preserve">ch-aw-recv </w:t>
            </w:r>
            <w:r>
              <w:t xml:space="preserve">parameter is contained in the SDP offer the IMS-ALG shall check if the IMS-AGW supports the indicated mode in the send direction. If the indicated mode is not supported, the IMS-ALG shall remove the payload type from the SDP offer. If the IMS-AGW supports the indicated mode in the send direction for transcoding, the IMS-ALG shall forward this parameter to the IMS-AGW for the termination </w:t>
            </w:r>
            <w:r>
              <w:lastRenderedPageBreak/>
              <w:t xml:space="preserve">towards the offerer in the remote descriptor, and shall include the unmodified parameter within the SDP offer it forwards. Otherwise, if the IMS-ALG desires to disable partial redundancy mode, it shall include the </w:t>
            </w:r>
            <w:r>
              <w:rPr>
                <w:rFonts w:eastAsia="MS Mincho"/>
                <w:lang w:eastAsia="ja-JP"/>
              </w:rPr>
              <w:t xml:space="preserve">ch-aw-send </w:t>
            </w:r>
            <w:r>
              <w:t>parameter with value -1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778D5694" w14:textId="77777777" w:rsidR="00A710CA" w:rsidRDefault="00A710CA" w:rsidP="00FC1921">
            <w:pPr>
              <w:pStyle w:val="TAL"/>
            </w:pPr>
            <w:r>
              <w:lastRenderedPageBreak/>
              <w:t xml:space="preserve">If the </w:t>
            </w:r>
            <w:r>
              <w:rPr>
                <w:lang w:eastAsia="ja-JP"/>
              </w:rPr>
              <w:t>ch-aw-</w:t>
            </w:r>
            <w:r>
              <w:rPr>
                <w:rFonts w:eastAsia="Malgun Gothic"/>
                <w:lang w:eastAsia="ko-KR"/>
              </w:rPr>
              <w:t xml:space="preserve">recv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23B4E0B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11ACF77" w14:textId="77777777" w:rsidR="00A710CA" w:rsidRDefault="00A710CA" w:rsidP="00FC1921">
            <w:pPr>
              <w:pStyle w:val="TAL"/>
              <w:rPr>
                <w:bCs/>
              </w:rPr>
            </w:pPr>
            <w:r>
              <w:rPr>
                <w:lang w:eastAsia="ja-JP"/>
              </w:rPr>
              <w:t>number of channels (N</w:t>
            </w:r>
            <w:r>
              <w:t>OTE</w:t>
            </w:r>
            <w:r>
              <w:rPr>
                <w:lang w:eastAsia="ja-JP"/>
              </w:rPr>
              <w:t> 2)</w:t>
            </w:r>
          </w:p>
        </w:tc>
        <w:tc>
          <w:tcPr>
            <w:tcW w:w="4111" w:type="dxa"/>
            <w:tcBorders>
              <w:top w:val="single" w:sz="4" w:space="0" w:color="auto"/>
              <w:left w:val="single" w:sz="4" w:space="0" w:color="auto"/>
              <w:bottom w:val="single" w:sz="4" w:space="0" w:color="auto"/>
              <w:right w:val="single" w:sz="4" w:space="0" w:color="auto"/>
            </w:tcBorders>
            <w:hideMark/>
          </w:tcPr>
          <w:p w14:paraId="4C95B0D7" w14:textId="77777777" w:rsidR="00A710CA" w:rsidRDefault="00A710CA" w:rsidP="00FC1921">
            <w:pPr>
              <w:pStyle w:val="TAL"/>
            </w:pPr>
            <w:r>
              <w:t>If the "</w:t>
            </w:r>
            <w:r>
              <w:rPr>
                <w:lang w:eastAsia="ja-JP"/>
              </w:rPr>
              <w:t xml:space="preserve">number of channels" </w:t>
            </w:r>
            <w:r>
              <w:t>parameter is contained in the SDP offer, the IMS-ALG shall check if the IMS-AGW supports the indicated number of channels. If the indicated number of channels is not supported, the IMS-ALG should remove the EVS payload from the SDP offer.</w:t>
            </w:r>
          </w:p>
          <w:p w14:paraId="25AE132E" w14:textId="77777777" w:rsidR="00A710CA" w:rsidRDefault="00A710CA" w:rsidP="00FC1921">
            <w:pPr>
              <w:pStyle w:val="TAL"/>
            </w:pPr>
            <w:r>
              <w:t>Otherwise, if the "</w:t>
            </w:r>
            <w:r>
              <w:rPr>
                <w:lang w:eastAsia="ja-JP"/>
              </w:rPr>
              <w:t xml:space="preserve">number of channels" </w:t>
            </w:r>
            <w:r>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222294D8" w14:textId="77777777" w:rsidR="00A710CA" w:rsidRDefault="00A710CA" w:rsidP="00FC1921">
            <w:pPr>
              <w:pStyle w:val="TAL"/>
            </w:pPr>
            <w:r>
              <w:t>If the "</w:t>
            </w:r>
            <w:r>
              <w:rPr>
                <w:lang w:eastAsia="ja-JP"/>
              </w:rPr>
              <w:t xml:space="preserve">number of channels"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3D2BCA76"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D1E63F6" w14:textId="77777777" w:rsidR="00A710CA" w:rsidRDefault="00A710CA" w:rsidP="00FC1921">
            <w:pPr>
              <w:pStyle w:val="TAL"/>
              <w:rPr>
                <w:lang w:eastAsia="ja-JP"/>
              </w:rPr>
            </w:pPr>
            <w:r>
              <w:rPr>
                <w:lang w:eastAsia="ja-JP"/>
              </w:rPr>
              <w:t>ch-</w:t>
            </w:r>
            <w:r>
              <w:rPr>
                <w:rFonts w:eastAsia="Malgun Gothic"/>
                <w:lang w:eastAsia="ko-KR"/>
              </w:rPr>
              <w:t xml:space="preserve">send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1EDC223" w14:textId="77777777" w:rsidR="00A710CA" w:rsidRDefault="00A710CA" w:rsidP="00FC1921">
            <w:pPr>
              <w:pStyle w:val="TAL"/>
            </w:pPr>
            <w:r>
              <w:t xml:space="preserve">If the </w:t>
            </w:r>
            <w:r>
              <w:rPr>
                <w:lang w:eastAsia="ja-JP"/>
              </w:rPr>
              <w:t>ch-</w:t>
            </w:r>
            <w:r>
              <w:rPr>
                <w:rFonts w:eastAsia="Malgun Gothic"/>
                <w:lang w:eastAsia="ko-KR"/>
              </w:rPr>
              <w:t>send</w:t>
            </w:r>
            <w:r>
              <w:rPr>
                <w:lang w:eastAsia="ja-JP"/>
              </w:rPr>
              <w:t xml:space="preserve"> </w:t>
            </w:r>
            <w:r>
              <w:t>parameter is contained in the SDP offer, the IMS-ALG shall check if the IMS-AGW supports the indicated number of channels in the send and receive direction. If the indicated number of channels is not supported, the IMS-ALG should remove the EVS payload from the SDP offer.</w:t>
            </w:r>
          </w:p>
          <w:p w14:paraId="593D9699" w14:textId="77777777" w:rsidR="00A710CA" w:rsidRDefault="00A710CA" w:rsidP="00FC1921">
            <w:pPr>
              <w:pStyle w:val="TAL"/>
            </w:pPr>
            <w:r>
              <w:t xml:space="preserve">Otherwise, if the </w:t>
            </w:r>
            <w:r>
              <w:rPr>
                <w:lang w:eastAsia="ja-JP"/>
              </w:rPr>
              <w:t>ch-</w:t>
            </w:r>
            <w:r>
              <w:rPr>
                <w:rFonts w:eastAsia="Malgun Gothic"/>
                <w:lang w:eastAsia="ko-KR"/>
              </w:rPr>
              <w:t xml:space="preserve">send </w:t>
            </w:r>
            <w:r>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2AC75C47" w14:textId="77777777" w:rsidR="00A710CA" w:rsidRDefault="00A710CA" w:rsidP="00FC1921">
            <w:pPr>
              <w:pStyle w:val="TAL"/>
            </w:pPr>
            <w:r>
              <w:t xml:space="preserve">If the </w:t>
            </w:r>
            <w:r>
              <w:rPr>
                <w:lang w:eastAsia="ja-JP"/>
              </w:rPr>
              <w:t>ch-</w:t>
            </w:r>
            <w:r>
              <w:rPr>
                <w:rFonts w:eastAsia="Malgun Gothic"/>
                <w:lang w:eastAsia="ko-KR"/>
              </w:rPr>
              <w:t xml:space="preserve">send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06857EE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402F352" w14:textId="77777777" w:rsidR="00A710CA" w:rsidRDefault="00A710CA" w:rsidP="00FC1921">
            <w:pPr>
              <w:pStyle w:val="TAL"/>
              <w:rPr>
                <w:bCs/>
              </w:rPr>
            </w:pPr>
            <w:r>
              <w:rPr>
                <w:lang w:eastAsia="ja-JP"/>
              </w:rPr>
              <w:t>ch-</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103D848E" w14:textId="77777777" w:rsidR="00A710CA" w:rsidRDefault="00A710CA" w:rsidP="00FC1921">
            <w:pPr>
              <w:pStyle w:val="TAL"/>
            </w:pPr>
            <w:r>
              <w:t xml:space="preserve">If the </w:t>
            </w:r>
            <w:r>
              <w:rPr>
                <w:lang w:eastAsia="ja-JP"/>
              </w:rPr>
              <w:t>ch-</w:t>
            </w:r>
            <w:r>
              <w:rPr>
                <w:rFonts w:eastAsia="Malgun Gothic"/>
                <w:lang w:eastAsia="ko-KR"/>
              </w:rPr>
              <w:t>recv</w:t>
            </w:r>
            <w:r>
              <w:rPr>
                <w:lang w:eastAsia="ja-JP"/>
              </w:rPr>
              <w:t xml:space="preserve"> </w:t>
            </w:r>
            <w:r>
              <w:t>parameter is contained in the SDP offer, the IMS-ALG shall check if the IMS-AGW supports the indicated number of channels in the send and receive direction. If the indicated number of channels is not supported, the IMS-ALG should remove the EVS payload from the SDP offer.</w:t>
            </w:r>
          </w:p>
          <w:p w14:paraId="2313076A" w14:textId="77777777" w:rsidR="00A710CA" w:rsidRDefault="00A710CA" w:rsidP="00FC1921">
            <w:pPr>
              <w:pStyle w:val="TAL"/>
            </w:pPr>
            <w:r>
              <w:t xml:space="preserve">Otherwise, if the </w:t>
            </w:r>
            <w:r>
              <w:rPr>
                <w:lang w:eastAsia="ja-JP"/>
              </w:rPr>
              <w:t>ch-</w:t>
            </w:r>
            <w:r>
              <w:rPr>
                <w:rFonts w:eastAsia="Malgun Gothic"/>
                <w:lang w:eastAsia="ko-KR"/>
              </w:rPr>
              <w:t xml:space="preserve">recv </w:t>
            </w:r>
            <w:r>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2C104074" w14:textId="77777777" w:rsidR="00A710CA" w:rsidRDefault="00A710CA" w:rsidP="00FC1921">
            <w:pPr>
              <w:pStyle w:val="TAL"/>
            </w:pPr>
            <w:r>
              <w:t xml:space="preserve">If the </w:t>
            </w:r>
            <w:r>
              <w:rPr>
                <w:lang w:eastAsia="ja-JP"/>
              </w:rPr>
              <w:t>ch-r</w:t>
            </w:r>
            <w:r>
              <w:rPr>
                <w:rFonts w:eastAsia="Malgun Gothic"/>
                <w:lang w:eastAsia="ko-KR"/>
              </w:rPr>
              <w:t xml:space="preserve">ecv </w:t>
            </w:r>
            <w:r>
              <w:t>parameter is contained in the SDP answer, the IMS-ALG shall forward this parameter to the IMS-AGW in the remote descriptor for the termination towards the answerer, and the IMS-ALG shall retain this parameter in the SDP answer it forwards.</w:t>
            </w:r>
          </w:p>
        </w:tc>
      </w:tr>
      <w:tr w:rsidR="00A710CA" w14:paraId="2F915302"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A6238D0" w14:textId="77777777" w:rsidR="00A710CA" w:rsidRDefault="00A710CA" w:rsidP="00FC1921">
            <w:pPr>
              <w:pStyle w:val="TAL"/>
              <w:rPr>
                <w:lang w:eastAsia="ja-JP"/>
              </w:rPr>
            </w:pPr>
            <w:r>
              <w:rPr>
                <w:lang w:eastAsia="ja-JP"/>
              </w:rPr>
              <w:t>mode-set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352A55AF" w14:textId="77777777" w:rsidR="00A710CA" w:rsidRDefault="00A710CA" w:rsidP="00FC1921">
            <w:pPr>
              <w:pStyle w:val="TAL"/>
            </w:pPr>
            <w:r>
              <w:t xml:space="preserve">If the </w:t>
            </w:r>
            <w:r>
              <w:rPr>
                <w:lang w:eastAsia="ja-JP"/>
              </w:rPr>
              <w:t xml:space="preserve">mode-set </w:t>
            </w:r>
            <w:r>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3425F769" w14:textId="77777777" w:rsidR="00A710CA" w:rsidRDefault="00A710CA" w:rsidP="00FC1921">
            <w:pPr>
              <w:pStyle w:val="TAL"/>
            </w:pPr>
            <w:r>
              <w:t xml:space="preserve">If the </w:t>
            </w:r>
            <w:r>
              <w:rPr>
                <w:lang w:eastAsia="ja-JP"/>
              </w:rPr>
              <w:t xml:space="preserve">mode-set </w:t>
            </w:r>
            <w:r>
              <w:t>parameter is contained in the SDP answer, the IMS-ALG shall forward this parameter to the IMS-AGW for the termination towards the answerer in the remote descriptor, and the IMS-ALG shall retain this parameter in the SDP answer it forwards.</w:t>
            </w:r>
          </w:p>
        </w:tc>
      </w:tr>
      <w:tr w:rsidR="00A710CA" w14:paraId="5E03877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752A41B9" w14:textId="77777777" w:rsidR="00A710CA" w:rsidRDefault="00A710CA" w:rsidP="00FC1921">
            <w:pPr>
              <w:pStyle w:val="TAL"/>
              <w:rPr>
                <w:lang w:eastAsia="ja-JP"/>
              </w:rPr>
            </w:pPr>
            <w:r>
              <w:rPr>
                <w:lang w:eastAsia="ja-JP"/>
              </w:rPr>
              <w:t>mode-change-period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712859C7" w14:textId="77777777" w:rsidR="00A710CA" w:rsidRDefault="00A710CA" w:rsidP="00FC1921">
            <w:pPr>
              <w:pStyle w:val="TAL"/>
            </w:pPr>
            <w:r>
              <w:t xml:space="preserve">If the </w:t>
            </w:r>
            <w:r>
              <w:rPr>
                <w:lang w:eastAsia="ja-JP"/>
              </w:rPr>
              <w:t xml:space="preserve">mode-change-period </w:t>
            </w:r>
            <w:r>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340925FF" w14:textId="77777777" w:rsidR="00A710CA" w:rsidRDefault="00A710CA" w:rsidP="00FC1921">
            <w:pPr>
              <w:pStyle w:val="TAL"/>
            </w:pPr>
            <w:r>
              <w:t xml:space="preserve">If the </w:t>
            </w:r>
            <w:r>
              <w:rPr>
                <w:lang w:eastAsia="ja-JP"/>
              </w:rPr>
              <w:t xml:space="preserve">mode-change-period </w:t>
            </w:r>
            <w:r>
              <w:t>parameter is contained in the SDP answer, the IMS-ALG shall forward this parameter to the IMS-AGW for the termination towards the answerer in the remote descriptor, and the IMS-ALG shall retain this parameter in the SDP answer it forwards.</w:t>
            </w:r>
          </w:p>
        </w:tc>
      </w:tr>
      <w:tr w:rsidR="00A710CA" w14:paraId="38CC66D2"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870ECA5" w14:textId="77777777" w:rsidR="00A710CA" w:rsidRDefault="00A710CA" w:rsidP="00FC1921">
            <w:pPr>
              <w:pStyle w:val="TAL"/>
              <w:rPr>
                <w:lang w:eastAsia="ja-JP"/>
              </w:rPr>
            </w:pPr>
            <w:r>
              <w:rPr>
                <w:lang w:eastAsia="ja-JP"/>
              </w:rPr>
              <w:t>mode-change-capability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2F335EEB" w14:textId="77777777" w:rsidR="00A710CA" w:rsidRDefault="00A710CA" w:rsidP="00FC1921">
            <w:pPr>
              <w:pStyle w:val="TAL"/>
            </w:pPr>
            <w:r>
              <w:t xml:space="preserve">If the </w:t>
            </w:r>
            <w:r>
              <w:rPr>
                <w:lang w:eastAsia="ja-JP"/>
              </w:rPr>
              <w:t xml:space="preserve">mode-change-capability </w:t>
            </w:r>
            <w:r>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60CD2334" w14:textId="77777777" w:rsidR="00A710CA" w:rsidRDefault="00A710CA" w:rsidP="00FC1921">
            <w:pPr>
              <w:pStyle w:val="TAL"/>
            </w:pPr>
            <w:r>
              <w:t xml:space="preserve">If the </w:t>
            </w:r>
            <w:r>
              <w:rPr>
                <w:lang w:eastAsia="ja-JP"/>
              </w:rPr>
              <w:t xml:space="preserve">mode-change-capability </w:t>
            </w:r>
            <w:r>
              <w:t>parameter is contained in the SDP answer, the IMS-ALG may forward this parameter to the IMS-AGW for the termination towards the answerer in the remote descriptor, and the IMS-ALG shall retain this parameter in the SDP answer it forwards.</w:t>
            </w:r>
          </w:p>
        </w:tc>
      </w:tr>
      <w:tr w:rsidR="00A710CA" w14:paraId="69EFF1F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4915378" w14:textId="77777777" w:rsidR="00A710CA" w:rsidRDefault="00A710CA" w:rsidP="00FC1921">
            <w:pPr>
              <w:pStyle w:val="TAL"/>
              <w:rPr>
                <w:lang w:eastAsia="ja-JP"/>
              </w:rPr>
            </w:pPr>
            <w:r>
              <w:rPr>
                <w:lang w:eastAsia="ja-JP"/>
              </w:rPr>
              <w:t>mode-change-neighbor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263BD985" w14:textId="77777777" w:rsidR="00A710CA" w:rsidRDefault="00A710CA" w:rsidP="00FC1921">
            <w:pPr>
              <w:pStyle w:val="TAL"/>
            </w:pPr>
            <w:r>
              <w:t xml:space="preserve">If the </w:t>
            </w:r>
            <w:r>
              <w:rPr>
                <w:lang w:eastAsia="ja-JP"/>
              </w:rPr>
              <w:t xml:space="preserve">mode-change-neighbor </w:t>
            </w:r>
            <w:r>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left w:val="single" w:sz="4" w:space="0" w:color="auto"/>
              <w:bottom w:val="single" w:sz="4" w:space="0" w:color="auto"/>
              <w:right w:val="single" w:sz="12" w:space="0" w:color="auto"/>
            </w:tcBorders>
            <w:hideMark/>
          </w:tcPr>
          <w:p w14:paraId="61147C43" w14:textId="77777777" w:rsidR="00A710CA" w:rsidRDefault="00A710CA" w:rsidP="00FC1921">
            <w:pPr>
              <w:pStyle w:val="TAL"/>
            </w:pPr>
            <w:r>
              <w:t xml:space="preserve">If the </w:t>
            </w:r>
            <w:r>
              <w:rPr>
                <w:lang w:eastAsia="ja-JP"/>
              </w:rPr>
              <w:t xml:space="preserve">mode-change-neighbor </w:t>
            </w:r>
            <w:r>
              <w:t>parameter is contained in the SDP answer, the IMS-ALG shall forward this parameter to the IMS-AGW for the termination towards the answerer in the remote descriptor, and the IMS-ALG shall retain this parameter in the SDP answer it forwards.</w:t>
            </w:r>
          </w:p>
        </w:tc>
      </w:tr>
      <w:tr w:rsidR="00A710CA" w14:paraId="32AE171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522E348" w14:textId="77777777" w:rsidR="00A710CA" w:rsidRDefault="00A710CA" w:rsidP="00FC1921">
            <w:pPr>
              <w:pStyle w:val="TAL"/>
              <w:rPr>
                <w:lang w:eastAsia="ja-JP"/>
              </w:rPr>
            </w:pPr>
            <w:r>
              <w:rPr>
                <w:lang w:eastAsia="ja-JP"/>
              </w:rPr>
              <w:lastRenderedPageBreak/>
              <w:t>max-red (N</w:t>
            </w:r>
            <w:r>
              <w:t>OTE</w:t>
            </w:r>
            <w:r>
              <w:rPr>
                <w:lang w:eastAsia="ja-JP"/>
              </w:rPr>
              <w:t> 5)</w:t>
            </w:r>
          </w:p>
        </w:tc>
        <w:tc>
          <w:tcPr>
            <w:tcW w:w="4111" w:type="dxa"/>
            <w:tcBorders>
              <w:top w:val="single" w:sz="4" w:space="0" w:color="auto"/>
              <w:left w:val="single" w:sz="4" w:space="0" w:color="auto"/>
              <w:bottom w:val="single" w:sz="4" w:space="0" w:color="auto"/>
              <w:right w:val="single" w:sz="4" w:space="0" w:color="auto"/>
            </w:tcBorders>
            <w:hideMark/>
          </w:tcPr>
          <w:p w14:paraId="1676045F" w14:textId="77777777" w:rsidR="00A710CA" w:rsidRDefault="00A710CA" w:rsidP="00FC1921">
            <w:pPr>
              <w:pStyle w:val="TAL"/>
            </w:pPr>
            <w:r>
              <w:t xml:space="preserve">If the </w:t>
            </w:r>
            <w:r>
              <w:rPr>
                <w:lang w:eastAsia="ja-JP"/>
              </w:rPr>
              <w:t xml:space="preserve">max-red </w:t>
            </w:r>
            <w:r>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left w:val="single" w:sz="4" w:space="0" w:color="auto"/>
              <w:bottom w:val="single" w:sz="4" w:space="0" w:color="auto"/>
              <w:right w:val="single" w:sz="12" w:space="0" w:color="auto"/>
            </w:tcBorders>
            <w:hideMark/>
          </w:tcPr>
          <w:p w14:paraId="4892615D" w14:textId="77777777" w:rsidR="00A710CA" w:rsidRDefault="00A710CA" w:rsidP="00FC1921">
            <w:pPr>
              <w:pStyle w:val="TAL"/>
            </w:pPr>
            <w:r>
              <w:t xml:space="preserve">If the </w:t>
            </w:r>
            <w:r>
              <w:rPr>
                <w:lang w:eastAsia="ja-JP"/>
              </w:rPr>
              <w:t xml:space="preserve">max-red </w:t>
            </w:r>
            <w:r>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A710CA" w14:paraId="5B4B2C8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BB95D58" w14:textId="77777777" w:rsidR="00A710CA" w:rsidRDefault="00A710CA" w:rsidP="00FC1921">
            <w:pPr>
              <w:pStyle w:val="TAL"/>
              <w:rPr>
                <w:lang w:val="fr-FR" w:eastAsia="ja-JP"/>
              </w:rPr>
            </w:pPr>
            <w:r>
              <w:rPr>
                <w:lang w:val="fr-FR"/>
              </w:rPr>
              <w:t>3gpp_mtsi_app_adapt (NOTE 4)</w:t>
            </w:r>
          </w:p>
        </w:tc>
        <w:tc>
          <w:tcPr>
            <w:tcW w:w="4111" w:type="dxa"/>
            <w:tcBorders>
              <w:top w:val="single" w:sz="4" w:space="0" w:color="auto"/>
              <w:left w:val="single" w:sz="4" w:space="0" w:color="auto"/>
              <w:bottom w:val="single" w:sz="4" w:space="0" w:color="auto"/>
              <w:right w:val="single" w:sz="4" w:space="0" w:color="auto"/>
            </w:tcBorders>
            <w:hideMark/>
          </w:tcPr>
          <w:p w14:paraId="713EE071" w14:textId="77777777" w:rsidR="00A710CA" w:rsidRDefault="00A710CA" w:rsidP="00FC1921">
            <w:pPr>
              <w:pStyle w:val="TAL"/>
            </w:pPr>
            <w:r>
              <w:t>If the IMS-AGW supports RTCP APP based adaptation messages defined in 3GPP TS 26.114 [21],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left w:val="single" w:sz="4" w:space="0" w:color="auto"/>
              <w:bottom w:val="single" w:sz="4" w:space="0" w:color="auto"/>
              <w:right w:val="single" w:sz="12" w:space="0" w:color="auto"/>
            </w:tcBorders>
            <w:hideMark/>
          </w:tcPr>
          <w:p w14:paraId="14354956" w14:textId="77777777" w:rsidR="00A710CA" w:rsidRDefault="00A710CA" w:rsidP="00FC1921">
            <w:pPr>
              <w:pStyle w:val="TAL"/>
            </w:pPr>
            <w:r>
              <w:t>If the 3gpp_mtsi_app_adapt parameter is contained in the SDP answer, the IMS-ALG shall forward this parameter to the IMS-AGW in the remote descriptor.</w:t>
            </w:r>
          </w:p>
        </w:tc>
      </w:tr>
      <w:tr w:rsidR="00A710CA" w14:paraId="58BAB004" w14:textId="77777777" w:rsidTr="00FC1921">
        <w:trPr>
          <w:jc w:val="center"/>
        </w:trPr>
        <w:tc>
          <w:tcPr>
            <w:tcW w:w="9641" w:type="dxa"/>
            <w:gridSpan w:val="3"/>
            <w:tcBorders>
              <w:top w:val="single" w:sz="12" w:space="0" w:color="auto"/>
              <w:left w:val="single" w:sz="12" w:space="0" w:color="auto"/>
              <w:bottom w:val="single" w:sz="12" w:space="0" w:color="auto"/>
              <w:right w:val="single" w:sz="12" w:space="0" w:color="auto"/>
            </w:tcBorders>
            <w:hideMark/>
          </w:tcPr>
          <w:p w14:paraId="6DF7168B" w14:textId="77777777" w:rsidR="00A710CA" w:rsidRDefault="00A710CA" w:rsidP="00FC1921">
            <w:pPr>
              <w:pStyle w:val="TAN"/>
            </w:pPr>
            <w:r>
              <w:rPr>
                <w:lang w:eastAsia="zh-CN"/>
              </w:rPr>
              <w:t>NOTE 1:</w:t>
            </w:r>
            <w:r>
              <w:rPr>
                <w:lang w:eastAsia="zh-CN"/>
              </w:rPr>
              <w:tab/>
              <w:t xml:space="preserve">This MIME parameter of the EVS RTP payload type is defined in </w:t>
            </w:r>
            <w:r>
              <w:t>3GPP TS 26.445 [51]. It is encapsulated within the SDP "a=fmtp" attribute defined IETF RFC 4566 [53].</w:t>
            </w:r>
          </w:p>
          <w:p w14:paraId="3B28CFDA" w14:textId="77777777" w:rsidR="00A710CA" w:rsidRDefault="00A710CA" w:rsidP="00FC1921">
            <w:pPr>
              <w:pStyle w:val="TAN"/>
            </w:pPr>
            <w:r>
              <w:rPr>
                <w:lang w:eastAsia="zh-CN"/>
              </w:rPr>
              <w:t>NOTE 2:</w:t>
            </w:r>
            <w:r>
              <w:rPr>
                <w:lang w:eastAsia="zh-CN"/>
              </w:rPr>
              <w:tab/>
              <w:t xml:space="preserve">This number of channels are encoded as "encoding parameters" of the SDP "a=rtpmap" attribute defined in </w:t>
            </w:r>
            <w:r>
              <w:t>IETF RFC 4566 [53].</w:t>
            </w:r>
          </w:p>
          <w:p w14:paraId="27BAB3B1" w14:textId="77777777" w:rsidR="00A710CA" w:rsidRDefault="00A710CA" w:rsidP="00FC1921">
            <w:pPr>
              <w:pStyle w:val="TAN"/>
            </w:pPr>
            <w:r>
              <w:rPr>
                <w:lang w:eastAsia="zh-CN"/>
              </w:rPr>
              <w:t>NOTE 3:</w:t>
            </w:r>
            <w:r>
              <w:rPr>
                <w:lang w:eastAsia="zh-CN"/>
              </w:rPr>
              <w:tab/>
              <w:t xml:space="preserve">This MIME parameter of the EVS RTP payload type relates to AMR-WB IO mode and is defined in </w:t>
            </w:r>
            <w:r>
              <w:t>IETF RFC 4867 [54]. It is encapsulated within the SDP "a=fmtp" attribute defined IETF RFC 4566 [53].</w:t>
            </w:r>
          </w:p>
          <w:p w14:paraId="408C4A71" w14:textId="77777777" w:rsidR="00A710CA" w:rsidRDefault="00A710CA" w:rsidP="00FC1921">
            <w:pPr>
              <w:pStyle w:val="TAN"/>
            </w:pPr>
            <w:r>
              <w:rPr>
                <w:lang w:eastAsia="zh-CN"/>
              </w:rPr>
              <w:t>NOTE 4:</w:t>
            </w:r>
            <w:r>
              <w:rPr>
                <w:lang w:eastAsia="zh-CN"/>
              </w:rPr>
              <w:tab/>
              <w:t xml:space="preserve">This SDP attribute is defined in </w:t>
            </w:r>
            <w:r>
              <w:t>3GPP TS 26.114 [21]. It applies to all codecs offered in an SDP media line. However, some values are specific to EVS.</w:t>
            </w:r>
          </w:p>
          <w:p w14:paraId="6110B348" w14:textId="77777777" w:rsidR="00A710CA" w:rsidRDefault="00A710CA" w:rsidP="00FC1921">
            <w:pPr>
              <w:pStyle w:val="TAN"/>
            </w:pPr>
            <w:r>
              <w:rPr>
                <w:lang w:eastAsia="zh-CN"/>
              </w:rPr>
              <w:t>NOTE 5:</w:t>
            </w:r>
            <w:r>
              <w:rPr>
                <w:lang w:eastAsia="zh-CN"/>
              </w:rPr>
              <w:tab/>
              <w:t xml:space="preserve">This MIME parameter of the EVS RTP payload type is defined in </w:t>
            </w:r>
            <w:r>
              <w:t>IETF RFC 4867 [54]. It is encapsulated within the SDP "a=fmtp" attribute defined IETF RFC 4566 [53].</w:t>
            </w:r>
          </w:p>
        </w:tc>
      </w:tr>
    </w:tbl>
    <w:p w14:paraId="0CFF61A6" w14:textId="77777777" w:rsidR="00A710CA" w:rsidRDefault="00A710CA" w:rsidP="00A710CA"/>
    <w:p w14:paraId="3C51C8C3" w14:textId="77777777" w:rsidR="00A710CA" w:rsidRDefault="00A710CA" w:rsidP="00A710CA">
      <w:r>
        <w:t>For PS to CS Access Transfer, figure </w:t>
      </w:r>
      <w:r>
        <w:rPr>
          <w:lang w:eastAsia="ko-KR"/>
        </w:rPr>
        <w:t>6</w:t>
      </w:r>
      <w:r>
        <w:t>.2.14.4.1 shall apply with the EVS parameter handling in table </w:t>
      </w:r>
      <w:r>
        <w:rPr>
          <w:lang w:eastAsia="ko-KR"/>
        </w:rPr>
        <w:t>6.2.14.8.2, assuming that EVS is "codec 3", which is selected</w:t>
      </w:r>
      <w:r>
        <w:t>.</w:t>
      </w:r>
    </w:p>
    <w:p w14:paraId="288FC82B" w14:textId="77777777" w:rsidR="00A710CA" w:rsidRDefault="00A710CA" w:rsidP="00A710CA">
      <w:pPr>
        <w:pStyle w:val="TH"/>
      </w:pPr>
      <w:r>
        <w:lastRenderedPageBreak/>
        <w:t>Table 6.2.14.8.2: IMS-ALG handling of EVS related SDP parameters during PS to CS Access Transfer.</w:t>
      </w:r>
    </w:p>
    <w:tbl>
      <w:tblPr>
        <w:tblW w:w="964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5"/>
        <w:gridCol w:w="4113"/>
        <w:gridCol w:w="4397"/>
      </w:tblGrid>
      <w:tr w:rsidR="00A710CA" w14:paraId="379F272D" w14:textId="77777777" w:rsidTr="00FC1921">
        <w:trPr>
          <w:jc w:val="center"/>
        </w:trPr>
        <w:tc>
          <w:tcPr>
            <w:tcW w:w="1135" w:type="dxa"/>
            <w:tcBorders>
              <w:top w:val="single" w:sz="12" w:space="0" w:color="auto"/>
              <w:left w:val="single" w:sz="12" w:space="0" w:color="auto"/>
              <w:bottom w:val="single" w:sz="12" w:space="0" w:color="auto"/>
              <w:right w:val="single" w:sz="4" w:space="0" w:color="auto"/>
            </w:tcBorders>
            <w:hideMark/>
          </w:tcPr>
          <w:p w14:paraId="2EFEDF9B" w14:textId="77777777" w:rsidR="00A710CA" w:rsidRDefault="00A710CA" w:rsidP="00FC1921">
            <w:pPr>
              <w:pStyle w:val="TAH"/>
            </w:pPr>
            <w:r>
              <w:t>Parameter</w:t>
            </w:r>
          </w:p>
        </w:tc>
        <w:tc>
          <w:tcPr>
            <w:tcW w:w="4111" w:type="dxa"/>
            <w:tcBorders>
              <w:top w:val="single" w:sz="12" w:space="0" w:color="auto"/>
              <w:left w:val="single" w:sz="4" w:space="0" w:color="auto"/>
              <w:bottom w:val="single" w:sz="12" w:space="0" w:color="auto"/>
              <w:right w:val="single" w:sz="4" w:space="0" w:color="auto"/>
            </w:tcBorders>
            <w:hideMark/>
          </w:tcPr>
          <w:p w14:paraId="02D509D0" w14:textId="77777777" w:rsidR="00A710CA" w:rsidRDefault="00A710CA" w:rsidP="00FC1921">
            <w:pPr>
              <w:pStyle w:val="TAH"/>
            </w:pPr>
            <w:r>
              <w:t>Handling of EVS payload type parameter received in the SDP offer</w:t>
            </w:r>
          </w:p>
        </w:tc>
        <w:tc>
          <w:tcPr>
            <w:tcW w:w="4395" w:type="dxa"/>
            <w:tcBorders>
              <w:top w:val="single" w:sz="12" w:space="0" w:color="auto"/>
              <w:left w:val="single" w:sz="4" w:space="0" w:color="auto"/>
              <w:bottom w:val="single" w:sz="12" w:space="0" w:color="auto"/>
              <w:right w:val="single" w:sz="12" w:space="0" w:color="auto"/>
            </w:tcBorders>
            <w:hideMark/>
          </w:tcPr>
          <w:p w14:paraId="41E6357F" w14:textId="77777777" w:rsidR="00A710CA" w:rsidRDefault="00A710CA" w:rsidP="00FC1921">
            <w:pPr>
              <w:pStyle w:val="TAH"/>
            </w:pPr>
            <w:r>
              <w:t>EVS payload type supplied in the SDP answer</w:t>
            </w:r>
          </w:p>
        </w:tc>
      </w:tr>
      <w:tr w:rsidR="00A710CA" w14:paraId="75AB57B8" w14:textId="77777777" w:rsidTr="00FC1921">
        <w:trPr>
          <w:jc w:val="center"/>
        </w:trPr>
        <w:tc>
          <w:tcPr>
            <w:tcW w:w="1135" w:type="dxa"/>
            <w:tcBorders>
              <w:top w:val="single" w:sz="12" w:space="0" w:color="auto"/>
              <w:left w:val="single" w:sz="12" w:space="0" w:color="auto"/>
              <w:bottom w:val="single" w:sz="4" w:space="0" w:color="auto"/>
              <w:right w:val="single" w:sz="4" w:space="0" w:color="auto"/>
            </w:tcBorders>
            <w:hideMark/>
          </w:tcPr>
          <w:p w14:paraId="6FAEB240" w14:textId="77777777" w:rsidR="00A710CA" w:rsidRDefault="00A710CA" w:rsidP="00FC1921">
            <w:pPr>
              <w:pStyle w:val="TAL"/>
            </w:pPr>
            <w:r>
              <w:rPr>
                <w:rFonts w:eastAsia="Gulim"/>
              </w:rPr>
              <w:t>evs-mode-switch</w:t>
            </w:r>
            <w:r>
              <w:t xml:space="preserve"> (NOTE 1)</w:t>
            </w:r>
          </w:p>
        </w:tc>
        <w:tc>
          <w:tcPr>
            <w:tcW w:w="4111" w:type="dxa"/>
            <w:tcBorders>
              <w:top w:val="single" w:sz="12" w:space="0" w:color="auto"/>
              <w:left w:val="single" w:sz="4" w:space="0" w:color="auto"/>
              <w:bottom w:val="single" w:sz="4" w:space="0" w:color="auto"/>
              <w:right w:val="single" w:sz="4" w:space="0" w:color="auto"/>
            </w:tcBorders>
            <w:hideMark/>
          </w:tcPr>
          <w:p w14:paraId="1BF93757" w14:textId="77777777" w:rsidR="00A710CA" w:rsidRDefault="00A710CA" w:rsidP="00FC1921">
            <w:pPr>
              <w:pStyle w:val="TAL"/>
            </w:pPr>
            <w:r>
              <w:t>If the evs-mode-switch 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12" w:space="0" w:color="auto"/>
              <w:left w:val="single" w:sz="4" w:space="0" w:color="auto"/>
              <w:bottom w:val="single" w:sz="4" w:space="0" w:color="auto"/>
              <w:right w:val="single" w:sz="12" w:space="0" w:color="auto"/>
            </w:tcBorders>
            <w:hideMark/>
          </w:tcPr>
          <w:p w14:paraId="42CCC246" w14:textId="77777777" w:rsidR="00A710CA" w:rsidRDefault="00A710CA" w:rsidP="00FC1921">
            <w:pPr>
              <w:pStyle w:val="TAL"/>
              <w:rPr>
                <w:rFonts w:eastAsia="Malgun Gothic"/>
              </w:rPr>
            </w:pPr>
            <w:r>
              <w:t xml:space="preserve">If the evs-mode-switch parameter is contained in the SDP offer, the IMS-ALG shall include the evs-mode-switch </w:t>
            </w:r>
            <w:r>
              <w:rPr>
                <w:rFonts w:eastAsia="Malgun Gothic"/>
              </w:rPr>
              <w:t>parameter with unmodified value in the SDP answer.</w:t>
            </w:r>
          </w:p>
          <w:p w14:paraId="4445BDB6" w14:textId="77777777" w:rsidR="00A710CA" w:rsidRDefault="00A710CA" w:rsidP="00FC1921">
            <w:pPr>
              <w:pStyle w:val="TAL"/>
            </w:pPr>
            <w:r>
              <w:t>Otherwise, if EVS was used before the access transfer, the IMS-ALG should include the evs-mode-switch parameter with a value indicating the mode that was negotiated before the access transfer.</w:t>
            </w:r>
          </w:p>
          <w:p w14:paraId="428BD77E" w14:textId="77777777" w:rsidR="00A710CA" w:rsidRDefault="00A710CA" w:rsidP="00FC1921">
            <w:pPr>
              <w:pStyle w:val="TAL"/>
            </w:pPr>
            <w:r>
              <w:t>Otherwise, if the IMS-ALG decides to transcode between AMR-WB and EVS (e.g. because AMR-WB was used before the access transfer), it shall include the evs-mode-switch with value 1.</w:t>
            </w:r>
          </w:p>
          <w:p w14:paraId="09D6D797" w14:textId="77777777" w:rsidR="00A710CA" w:rsidRDefault="00A710CA" w:rsidP="00FC1921">
            <w:pPr>
              <w:pStyle w:val="TAL"/>
            </w:pPr>
            <w:r>
              <w:t>Otherwise the IMS-ALG shall not include the evs-mode-switch.</w:t>
            </w:r>
          </w:p>
          <w:p w14:paraId="12197507" w14:textId="77777777" w:rsidR="00A710CA" w:rsidRDefault="00A710CA" w:rsidP="00FC1921">
            <w:pPr>
              <w:pStyle w:val="TAL"/>
            </w:pPr>
            <w:r>
              <w:t>If the IMS-ALG supplies the evs-mode-switch in the SDP answer, it shall also supply it to the IMS-AGW in the local descriptor for the termination towards the offerer with the same value.</w:t>
            </w:r>
          </w:p>
        </w:tc>
      </w:tr>
      <w:tr w:rsidR="00A710CA" w14:paraId="4986BC2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951274D" w14:textId="77777777" w:rsidR="00A710CA" w:rsidRDefault="00A710CA" w:rsidP="00FC1921">
            <w:pPr>
              <w:pStyle w:val="TAL"/>
              <w:rPr>
                <w:bCs/>
              </w:rPr>
            </w:pPr>
            <w:r>
              <w:rPr>
                <w:rFonts w:eastAsia="MS Mincho"/>
                <w:lang w:eastAsia="ja-JP"/>
              </w:rPr>
              <w:t xml:space="preserve">hf-only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95D9FBF" w14:textId="77777777" w:rsidR="00A710CA" w:rsidRDefault="00A710CA" w:rsidP="00FC1921">
            <w:pPr>
              <w:pStyle w:val="TAL"/>
            </w:pPr>
            <w:r>
              <w:t xml:space="preserve">If the </w:t>
            </w:r>
            <w:r>
              <w:rPr>
                <w:rFonts w:eastAsia="MS Mincho"/>
                <w:lang w:eastAsia="ja-JP"/>
              </w:rPr>
              <w:t xml:space="preserve">hf-only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7C63602" w14:textId="77777777" w:rsidR="00A710CA" w:rsidRDefault="00A710CA" w:rsidP="00FC1921">
            <w:pPr>
              <w:pStyle w:val="TAL"/>
              <w:rPr>
                <w:rFonts w:eastAsia="Malgun Gothic"/>
                <w:lang w:eastAsia="ko-KR"/>
              </w:rPr>
            </w:pPr>
            <w:r>
              <w:t xml:space="preserve">If the hf-only parameter is contained in the SDP offer, the IMS-ALG shall include the </w:t>
            </w:r>
            <w:r>
              <w:rPr>
                <w:rFonts w:eastAsia="Malgun Gothic"/>
                <w:lang w:eastAsia="ko-KR"/>
              </w:rPr>
              <w:t>hf-only parameter with unmodified value in the SDP answer.</w:t>
            </w:r>
          </w:p>
          <w:p w14:paraId="7A12B979" w14:textId="77777777" w:rsidR="00A710CA" w:rsidRDefault="00A710CA" w:rsidP="00FC1921">
            <w:pPr>
              <w:pStyle w:val="TAL"/>
            </w:pPr>
            <w:r>
              <w:t>Otherwise, if the IMS-AGW is configured to negotiate using only the header-full EVS RTP payload format, the IMS-ALG shall include the hf-only parameter with a value 1.</w:t>
            </w:r>
          </w:p>
          <w:p w14:paraId="3B62537D" w14:textId="77777777" w:rsidR="00A710CA" w:rsidRDefault="00A710CA" w:rsidP="00FC1921">
            <w:pPr>
              <w:pStyle w:val="TAL"/>
            </w:pPr>
            <w:r>
              <w:t>Otherwise, if EVS was used before the access transfer, the IMS-ALG should include the hf-only parameter with a value indicating the mode that was negotiated before the access transfer.</w:t>
            </w:r>
          </w:p>
          <w:p w14:paraId="4629B80E" w14:textId="77777777" w:rsidR="00A710CA" w:rsidRDefault="00A710CA" w:rsidP="00FC1921">
            <w:pPr>
              <w:pStyle w:val="TAL"/>
            </w:pPr>
            <w:r>
              <w:t>If the IMS-ALG supplies the hf-only parameter in the SDP answer, it shall also supply it to the IMS-AGW in the local descriptor for the termination towards the offerer with the same value.</w:t>
            </w:r>
          </w:p>
        </w:tc>
      </w:tr>
      <w:tr w:rsidR="00A710CA" w14:paraId="66F08560"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0ED713F" w14:textId="77777777" w:rsidR="00A710CA" w:rsidRDefault="00A710CA" w:rsidP="00FC1921">
            <w:pPr>
              <w:pStyle w:val="TAL"/>
              <w:rPr>
                <w:bCs/>
              </w:rPr>
            </w:pPr>
            <w:r>
              <w:rPr>
                <w:rFonts w:eastAsia="MS Mincho"/>
                <w:lang w:eastAsia="ja-JP"/>
              </w:rPr>
              <w:t xml:space="preserve">dtx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01E5D7F" w14:textId="77777777" w:rsidR="00A710CA" w:rsidRDefault="00A710CA" w:rsidP="00FC1921">
            <w:pPr>
              <w:pStyle w:val="TAL"/>
            </w:pPr>
            <w:r>
              <w:t xml:space="preserve">If the </w:t>
            </w:r>
            <w:r>
              <w:rPr>
                <w:rFonts w:eastAsia="MS Mincho"/>
                <w:lang w:eastAsia="ja-JP"/>
              </w:rPr>
              <w:t xml:space="preserve">dtx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7F5A248" w14:textId="77777777" w:rsidR="00A710CA" w:rsidRDefault="00A710CA" w:rsidP="00FC1921">
            <w:pPr>
              <w:pStyle w:val="TAL"/>
              <w:rPr>
                <w:rFonts w:eastAsia="Malgun Gothic"/>
                <w:lang w:eastAsia="ko-KR"/>
              </w:rPr>
            </w:pPr>
            <w:r>
              <w:t xml:space="preserve">If the dtx parameter is contained in the SDP offer, the IMS-ALG shall include the </w:t>
            </w:r>
            <w:r>
              <w:rPr>
                <w:rFonts w:eastAsia="Malgun Gothic"/>
                <w:lang w:eastAsia="ko-KR"/>
              </w:rPr>
              <w:t>dtx parameter with unmodified value in the SDP answer.</w:t>
            </w:r>
          </w:p>
          <w:p w14:paraId="555F997E" w14:textId="77777777" w:rsidR="00A710CA" w:rsidRDefault="00A710CA" w:rsidP="00FC1921">
            <w:pPr>
              <w:pStyle w:val="TAL"/>
              <w:rPr>
                <w:rFonts w:eastAsia="Malgun Gothic"/>
                <w:lang w:eastAsia="ko-KR"/>
              </w:rPr>
            </w:pPr>
            <w:r>
              <w:rPr>
                <w:rFonts w:eastAsia="Malgun Gothic"/>
                <w:lang w:eastAsia="ko-KR"/>
              </w:rPr>
              <w:t xml:space="preserve">Otherwise, if the dtx-recv </w:t>
            </w:r>
            <w:r>
              <w:t xml:space="preserve">parameter is contained in the SDP offer, the IMS-ALG may include the </w:t>
            </w:r>
            <w:r>
              <w:rPr>
                <w:rFonts w:eastAsia="Malgun Gothic"/>
                <w:lang w:eastAsia="ko-KR"/>
              </w:rPr>
              <w:t xml:space="preserve">dtx parameter in the SDP answer with the same value as the dtx-recv </w:t>
            </w:r>
            <w:r>
              <w:t>parameter in the SDP offer.</w:t>
            </w:r>
          </w:p>
          <w:p w14:paraId="4F9061D8" w14:textId="77777777" w:rsidR="00A710CA" w:rsidRDefault="00A710CA" w:rsidP="00FC1921">
            <w:pPr>
              <w:pStyle w:val="TAL"/>
            </w:pPr>
            <w:r>
              <w:t>Otherwise, if the usage of DTX is not desired (e.g. due to DTX capabilities of expected codecs to transcode with), the IMS-ALG shall include the dtx parameter with a value 0.</w:t>
            </w:r>
          </w:p>
          <w:p w14:paraId="71068AF6" w14:textId="77777777" w:rsidR="00A710CA" w:rsidRDefault="00A710CA" w:rsidP="00FC1921">
            <w:pPr>
              <w:pStyle w:val="TAL"/>
            </w:pPr>
            <w:r>
              <w:t>Otherwise, if EVS was used before the access transfer, the IMS-ALG should include the dtx parameter with a value indicating the mode that was negotiated before the access transfer.</w:t>
            </w:r>
          </w:p>
          <w:p w14:paraId="230DE3FF" w14:textId="77777777" w:rsidR="00A710CA" w:rsidRDefault="00A710CA" w:rsidP="00FC1921">
            <w:pPr>
              <w:pStyle w:val="TAL"/>
            </w:pPr>
            <w:r>
              <w:t>If the IMS-ALG supplies the dtx parameter in the SDP answer, it shall also supply it to the IMS-AGW in the local descriptor for the termination towards the offerer with the same value.</w:t>
            </w:r>
          </w:p>
        </w:tc>
      </w:tr>
      <w:tr w:rsidR="00A710CA" w14:paraId="4B805ED6"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439A89D" w14:textId="77777777" w:rsidR="00A710CA" w:rsidRDefault="00A710CA" w:rsidP="00FC1921">
            <w:pPr>
              <w:pStyle w:val="TAL"/>
              <w:rPr>
                <w:bCs/>
              </w:rPr>
            </w:pPr>
            <w:r>
              <w:rPr>
                <w:rFonts w:eastAsia="MS Mincho"/>
                <w:lang w:eastAsia="ja-JP"/>
              </w:rPr>
              <w:t xml:space="preserve">dtx-recv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30668BA" w14:textId="77777777" w:rsidR="00A710CA" w:rsidRDefault="00A710CA" w:rsidP="00FC1921">
            <w:pPr>
              <w:pStyle w:val="TAL"/>
            </w:pPr>
            <w:r>
              <w:t xml:space="preserve">If the </w:t>
            </w:r>
            <w:r>
              <w:rPr>
                <w:rFonts w:eastAsia="MS Mincho"/>
                <w:lang w:eastAsia="ja-JP"/>
              </w:rPr>
              <w:t xml:space="preserve">dtx-recv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47EC6B4E" w14:textId="77777777" w:rsidR="00A710CA" w:rsidRDefault="00A710CA" w:rsidP="00FC1921">
            <w:pPr>
              <w:pStyle w:val="TAL"/>
            </w:pPr>
            <w:r>
              <w:t>If the reception of DTX is not desired and the dtx parameter is not included, the IMS-ALG shall include the dtx-recv parameter with a value 0.</w:t>
            </w:r>
          </w:p>
          <w:p w14:paraId="53DD70F7" w14:textId="77777777" w:rsidR="00A710CA" w:rsidRDefault="00A710CA" w:rsidP="00FC1921">
            <w:pPr>
              <w:pStyle w:val="TAL"/>
            </w:pPr>
            <w:r>
              <w:t>If both the dtx and dtx-recv parameters are included, those parameters shall have the same value; however, inclusion of the dtx-recv parameter is not required if the dtx parameter is included.</w:t>
            </w:r>
          </w:p>
          <w:p w14:paraId="7143A791" w14:textId="77777777" w:rsidR="00A710CA" w:rsidRDefault="00A710CA" w:rsidP="00FC1921">
            <w:pPr>
              <w:pStyle w:val="TAL"/>
            </w:pPr>
            <w:r>
              <w:t>If the IMS-ALG supplies the dtx-recv parameter in the SDP answer, it should also supply it to the IMS-AGW in the local descriptor for the termination towards the offerer with the same value.</w:t>
            </w:r>
          </w:p>
        </w:tc>
      </w:tr>
      <w:tr w:rsidR="00A710CA" w14:paraId="42ECFAD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6C306A5" w14:textId="77777777" w:rsidR="00A710CA" w:rsidRDefault="00A710CA" w:rsidP="00FC1921">
            <w:pPr>
              <w:pStyle w:val="TAL"/>
              <w:rPr>
                <w:bCs/>
              </w:rPr>
            </w:pPr>
            <w:r>
              <w:rPr>
                <w:bCs/>
              </w:rPr>
              <w:lastRenderedPageBreak/>
              <w:t xml:space="preserve">br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52E2A5AE" w14:textId="77777777" w:rsidR="00A710CA" w:rsidRDefault="00A710CA" w:rsidP="00FC1921">
            <w:pPr>
              <w:pStyle w:val="TAL"/>
            </w:pPr>
            <w:r>
              <w:t xml:space="preserve">If the </w:t>
            </w:r>
            <w:r>
              <w:rPr>
                <w:rFonts w:eastAsia="MS Mincho"/>
                <w:lang w:eastAsia="ja-JP"/>
              </w:rPr>
              <w:t xml:space="preserve">br </w:t>
            </w:r>
            <w:r>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5BFAF7D3" w14:textId="77777777" w:rsidR="00A710CA" w:rsidRDefault="00A710CA" w:rsidP="00FC1921">
            <w:pPr>
              <w:pStyle w:val="TAL"/>
            </w:pPr>
            <w:r>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Pr>
                <w:rFonts w:eastAsia="Malgun Gothic"/>
                <w:lang w:eastAsia="ko-KR"/>
              </w:rPr>
              <w:t>br parameter with the selected value that is also supplied towards the IMS-AGW in the SDP answer</w:t>
            </w:r>
            <w:r>
              <w:t>.</w:t>
            </w:r>
          </w:p>
          <w:p w14:paraId="46023DE8" w14:textId="77777777" w:rsidR="00A710CA" w:rsidRDefault="00A710CA" w:rsidP="00FC1921">
            <w:pPr>
              <w:pStyle w:val="TAL"/>
            </w:pPr>
            <w:r>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5F0DC878" w14:textId="77777777" w:rsidR="00A710CA" w:rsidRDefault="00A710CA" w:rsidP="00FC1921">
            <w:pPr>
              <w:pStyle w:val="TAL"/>
            </w:pPr>
            <w:r>
              <w:t>Otherwise the IMS-ALG shall not include this parameter in the SDP answer.</w:t>
            </w:r>
          </w:p>
          <w:p w14:paraId="2ED07F9B" w14:textId="77777777" w:rsidR="00A710CA" w:rsidRDefault="00A710CA" w:rsidP="00FC1921">
            <w:pPr>
              <w:pStyle w:val="TAL"/>
            </w:pPr>
            <w:r>
              <w:t>If the IMS-ALG also supplies the bw, bw-send or bw-recv parameter, the value of the br parameter shall be compatible with the values of those parameters.</w:t>
            </w:r>
          </w:p>
          <w:p w14:paraId="0FBC3940" w14:textId="77777777" w:rsidR="00A710CA" w:rsidRDefault="00A710CA" w:rsidP="00FC1921">
            <w:pPr>
              <w:pStyle w:val="TAL"/>
            </w:pPr>
            <w:r>
              <w:t>If the IMS-ALG supplies the br parameter in the SDP answer, it shall also supply to the IMS-AGW the br parameter in the local descriptor for the termination towards the offerer with the same value.</w:t>
            </w:r>
          </w:p>
        </w:tc>
      </w:tr>
      <w:tr w:rsidR="00A710CA" w14:paraId="4188CFF3"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8607CA7" w14:textId="77777777" w:rsidR="00A710CA" w:rsidRDefault="00A710CA" w:rsidP="00FC1921">
            <w:pPr>
              <w:pStyle w:val="TAL"/>
              <w:rPr>
                <w:bCs/>
              </w:rPr>
            </w:pPr>
            <w:r>
              <w:rPr>
                <w:lang w:eastAsia="ja-JP"/>
              </w:rPr>
              <w:t>br-send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89AC505" w14:textId="77777777" w:rsidR="00A710CA" w:rsidRDefault="00A710CA" w:rsidP="00FC1921">
            <w:pPr>
              <w:pStyle w:val="TAL"/>
            </w:pPr>
            <w:r>
              <w:t xml:space="preserve">If the </w:t>
            </w:r>
            <w:r>
              <w:rPr>
                <w:rFonts w:eastAsia="MS Mincho"/>
                <w:lang w:eastAsia="ja-JP"/>
              </w:rPr>
              <w:t xml:space="preserve">br-send </w:t>
            </w:r>
            <w:r>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4852D0D" w14:textId="77777777" w:rsidR="00A710CA" w:rsidRDefault="00A710CA" w:rsidP="00FC1921">
            <w:pPr>
              <w:pStyle w:val="TAL"/>
            </w:pPr>
            <w:r>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Pr>
                <w:rFonts w:eastAsia="Malgun Gothic"/>
                <w:lang w:eastAsia="ko-KR"/>
              </w:rPr>
              <w:t>br-send parameter with the selected value that is also supplied towards the IMS-AGW in the SDP answer</w:t>
            </w:r>
            <w:r>
              <w:t>.</w:t>
            </w:r>
          </w:p>
          <w:p w14:paraId="341E3C91" w14:textId="77777777" w:rsidR="00A710CA" w:rsidRDefault="00A710CA" w:rsidP="00FC1921">
            <w:pPr>
              <w:pStyle w:val="TAL"/>
            </w:pPr>
            <w:r>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07064F6F" w14:textId="77777777" w:rsidR="00A710CA" w:rsidRDefault="00A710CA" w:rsidP="00FC1921">
            <w:pPr>
              <w:pStyle w:val="TAL"/>
            </w:pPr>
            <w:r>
              <w:t>Otherwise the IMS-ALG shall not include the br-send parameter in the SDP answer.</w:t>
            </w:r>
          </w:p>
          <w:p w14:paraId="1822171D" w14:textId="77777777" w:rsidR="00A710CA" w:rsidRDefault="00A710CA" w:rsidP="00FC1921">
            <w:pPr>
              <w:pStyle w:val="TAL"/>
            </w:pPr>
            <w:r>
              <w:t>If the IMS-ALG also supplies the bw or bw-send parameter, the value of the br-send parameter shall be compatible with the values of those parameters.</w:t>
            </w:r>
          </w:p>
          <w:p w14:paraId="6EDD7971" w14:textId="77777777" w:rsidR="00A710CA" w:rsidRDefault="00A710CA" w:rsidP="00FC1921">
            <w:pPr>
              <w:pStyle w:val="TAL"/>
            </w:pPr>
            <w:r>
              <w:t>If the IMS-ALG supplies the br-send parameter in the SDP answer, it shall also supply to the IMS-AGW the br-send parameter in the local descriptor for the termination towards the offerer with the same value.</w:t>
            </w:r>
          </w:p>
        </w:tc>
      </w:tr>
      <w:tr w:rsidR="00A710CA" w14:paraId="03414FF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389E6655" w14:textId="77777777" w:rsidR="00A710CA" w:rsidRDefault="00A710CA" w:rsidP="00FC1921">
            <w:pPr>
              <w:pStyle w:val="TAL"/>
              <w:rPr>
                <w:bCs/>
              </w:rPr>
            </w:pPr>
            <w:r>
              <w:rPr>
                <w:lang w:eastAsia="ja-JP"/>
              </w:rPr>
              <w:t>br-recv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FC8A88A" w14:textId="77777777" w:rsidR="00A710CA" w:rsidRDefault="00A710CA" w:rsidP="00FC1921">
            <w:pPr>
              <w:pStyle w:val="TAL"/>
              <w:rPr>
                <w:color w:val="000000"/>
              </w:rPr>
            </w:pPr>
            <w:r>
              <w:t xml:space="preserve">If the </w:t>
            </w:r>
            <w:r>
              <w:rPr>
                <w:rFonts w:eastAsia="MS Mincho"/>
                <w:lang w:eastAsia="ja-JP"/>
              </w:rPr>
              <w:t xml:space="preserve">br-recv </w:t>
            </w:r>
            <w:r>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3FF691EC" w14:textId="77777777" w:rsidR="00A710CA" w:rsidRDefault="00A710CA" w:rsidP="00FC1921">
            <w:pPr>
              <w:pStyle w:val="TAL"/>
            </w:pPr>
            <w:r>
              <w:t xml:space="preserve">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 shall include the </w:t>
            </w:r>
            <w:r>
              <w:rPr>
                <w:rFonts w:eastAsia="Malgun Gothic"/>
                <w:lang w:eastAsia="ko-KR"/>
              </w:rPr>
              <w:t>br-recv parameter with the selected value that is also supplied towards the IMS-AGW in the SDP answer</w:t>
            </w:r>
            <w:r>
              <w:t>.</w:t>
            </w:r>
          </w:p>
          <w:p w14:paraId="7148D1C4" w14:textId="77777777" w:rsidR="00A710CA" w:rsidRDefault="00A710CA" w:rsidP="00FC1921">
            <w:pPr>
              <w:pStyle w:val="TAL"/>
            </w:pPr>
            <w:r>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11A42D8A" w14:textId="77777777" w:rsidR="00A710CA" w:rsidRDefault="00A710CA" w:rsidP="00FC1921">
            <w:pPr>
              <w:pStyle w:val="TAL"/>
            </w:pPr>
            <w:r>
              <w:lastRenderedPageBreak/>
              <w:t>Otherwise the IMS-ALG shall not include the br-recv parameter in the SDP answer.</w:t>
            </w:r>
          </w:p>
          <w:p w14:paraId="6273B8CF" w14:textId="77777777" w:rsidR="00A710CA" w:rsidRDefault="00A710CA" w:rsidP="00FC1921">
            <w:pPr>
              <w:pStyle w:val="TAL"/>
            </w:pPr>
            <w:r>
              <w:t>If the IMS-ALG also supplies the bw or bw-recv parameter, the value of the br-recv parameter shall be compatible with the values of those parameters.</w:t>
            </w:r>
          </w:p>
          <w:p w14:paraId="0C85C773" w14:textId="77777777" w:rsidR="00A710CA" w:rsidRDefault="00A710CA" w:rsidP="00FC1921">
            <w:pPr>
              <w:pStyle w:val="TAL"/>
            </w:pPr>
            <w:r>
              <w:t>If the IMS-ALG supplies the br-recv parameter in the SDP answer, it shall also supply to the IMS-AGW the br-recv parameter in the local descriptor for the termination towards the offerer with the same value.</w:t>
            </w:r>
          </w:p>
        </w:tc>
      </w:tr>
      <w:tr w:rsidR="00A710CA" w14:paraId="0EAECD07"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7BA63BC7" w14:textId="77777777" w:rsidR="00A710CA" w:rsidRDefault="00A710CA" w:rsidP="00FC1921">
            <w:pPr>
              <w:pStyle w:val="TAL"/>
              <w:rPr>
                <w:bCs/>
              </w:rPr>
            </w:pPr>
            <w:r>
              <w:rPr>
                <w:lang w:eastAsia="ja-JP"/>
              </w:rPr>
              <w:lastRenderedPageBreak/>
              <w:t>bw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33503B34" w14:textId="77777777" w:rsidR="00A710CA" w:rsidRDefault="00A710CA" w:rsidP="00FC1921">
            <w:pPr>
              <w:pStyle w:val="TAL"/>
            </w:pPr>
            <w:r>
              <w:t xml:space="preserve">If the </w:t>
            </w:r>
            <w:r>
              <w:rPr>
                <w:rFonts w:eastAsia="MS Mincho"/>
                <w:lang w:eastAsia="ja-JP"/>
              </w:rPr>
              <w:t xml:space="preserve">bw </w:t>
            </w:r>
            <w:r>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7FC18AD" w14:textId="77777777" w:rsidR="00A710CA" w:rsidRDefault="00A710CA" w:rsidP="00FC1921">
            <w:pPr>
              <w:pStyle w:val="TAL"/>
            </w:pPr>
            <w:r>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Pr>
                <w:rFonts w:eastAsia="Malgun Gothic"/>
                <w:lang w:eastAsia="ko-KR"/>
              </w:rPr>
              <w:t>bw parameter with the selected value that is also supplied towards the IMS-AGW in the SDP answer</w:t>
            </w:r>
            <w:r>
              <w:t>.</w:t>
            </w:r>
          </w:p>
          <w:p w14:paraId="0D4B7613" w14:textId="77777777" w:rsidR="00A710CA" w:rsidRDefault="00A710CA" w:rsidP="00FC1921">
            <w:pPr>
              <w:pStyle w:val="TAL"/>
            </w:pPr>
            <w:r>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22FD667C" w14:textId="77777777" w:rsidR="00A710CA" w:rsidRDefault="00A710CA" w:rsidP="00FC1921">
            <w:pPr>
              <w:pStyle w:val="TAL"/>
            </w:pPr>
            <w:r>
              <w:t>Otherwise the IMS-ALG shall not include this parameter in the SDP answer.</w:t>
            </w:r>
          </w:p>
          <w:p w14:paraId="6E5163A2" w14:textId="77777777" w:rsidR="00A710CA" w:rsidRDefault="00A710CA" w:rsidP="00FC1921">
            <w:pPr>
              <w:pStyle w:val="TAL"/>
            </w:pPr>
            <w:r>
              <w:t>If the IMS-ALG also supplies the br, br-send or br-recv parameter, the value of the bw parameter shall be compatible with the values of those parameters.</w:t>
            </w:r>
          </w:p>
          <w:p w14:paraId="43682DB8" w14:textId="77777777" w:rsidR="00A710CA" w:rsidRDefault="00A710CA" w:rsidP="00FC1921">
            <w:pPr>
              <w:pStyle w:val="TAL"/>
            </w:pPr>
            <w:r>
              <w:t>If the IMS-ALG supplies the bw parameter in the SDP answer, it shall also supply to the IMS-AGW the bw parameter in the local descriptor for the termination towards the offerer with the same value.</w:t>
            </w:r>
          </w:p>
        </w:tc>
      </w:tr>
      <w:tr w:rsidR="00A710CA" w14:paraId="5F27B7A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2FC4F92" w14:textId="77777777" w:rsidR="00A710CA" w:rsidRDefault="00A710CA" w:rsidP="00FC1921">
            <w:pPr>
              <w:pStyle w:val="TAL"/>
              <w:rPr>
                <w:bCs/>
              </w:rPr>
            </w:pPr>
            <w:r>
              <w:rPr>
                <w:lang w:eastAsia="ja-JP"/>
              </w:rPr>
              <w:t>bw-send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04857F91" w14:textId="77777777" w:rsidR="00A710CA" w:rsidRDefault="00A710CA" w:rsidP="00FC1921">
            <w:pPr>
              <w:pStyle w:val="TAL"/>
            </w:pPr>
            <w:r>
              <w:t xml:space="preserve">If the </w:t>
            </w:r>
            <w:r>
              <w:rPr>
                <w:rFonts w:eastAsia="MS Mincho"/>
                <w:lang w:eastAsia="ja-JP"/>
              </w:rPr>
              <w:t xml:space="preserve">bw-send </w:t>
            </w:r>
            <w:r>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107B83E4" w14:textId="77777777" w:rsidR="00A710CA" w:rsidRDefault="00A710CA" w:rsidP="00FC1921">
            <w:pPr>
              <w:pStyle w:val="TAL"/>
            </w:pPr>
            <w:r>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Pr>
                <w:rFonts w:eastAsia="Malgun Gothic"/>
                <w:lang w:eastAsia="ko-KR"/>
              </w:rPr>
              <w:t>bw-send parameter with the selected value in the SDP answer</w:t>
            </w:r>
            <w:r>
              <w:t>.</w:t>
            </w:r>
          </w:p>
          <w:p w14:paraId="6D7F8DBA" w14:textId="77777777" w:rsidR="00A710CA" w:rsidRDefault="00A710CA" w:rsidP="00FC1921">
            <w:pPr>
              <w:pStyle w:val="TAL"/>
            </w:pPr>
            <w:r>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516D18D9" w14:textId="77777777" w:rsidR="00A710CA" w:rsidRDefault="00A710CA" w:rsidP="00FC1921">
            <w:pPr>
              <w:pStyle w:val="TAL"/>
            </w:pPr>
            <w:r>
              <w:t>Otherwise the IMS-ALG shall not include the br-send parameter in the SDP answer.</w:t>
            </w:r>
          </w:p>
          <w:p w14:paraId="615F1578" w14:textId="1191BC6A" w:rsidR="00A710CA" w:rsidRDefault="00A710CA" w:rsidP="00FC1921">
            <w:pPr>
              <w:pStyle w:val="TAL"/>
            </w:pPr>
            <w:r>
              <w:t>If the IMS-ALG also supplies the br or br-send parameter, the value of the bw-send parameter shall be compatible with the values of those parameters.</w:t>
            </w:r>
          </w:p>
          <w:p w14:paraId="17C7983A" w14:textId="77777777" w:rsidR="00A710CA" w:rsidRDefault="00A710CA" w:rsidP="00FC1921">
            <w:pPr>
              <w:pStyle w:val="TAL"/>
            </w:pPr>
            <w:r>
              <w:t>If the IMS-ALG supplies the bw-send parameter in the SDP answer, it shall also supply to the IMS-AGW the bw-send parameter in the local descriptor for the termination towards the offerer with the same value.</w:t>
            </w:r>
          </w:p>
        </w:tc>
      </w:tr>
      <w:tr w:rsidR="00A710CA" w14:paraId="06134B4A"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11BE09B8" w14:textId="77777777" w:rsidR="00A710CA" w:rsidRDefault="00A710CA" w:rsidP="00FC1921">
            <w:pPr>
              <w:pStyle w:val="TAL"/>
              <w:rPr>
                <w:bCs/>
              </w:rPr>
            </w:pPr>
            <w:r>
              <w:rPr>
                <w:lang w:eastAsia="ja-JP"/>
              </w:rPr>
              <w:t>bw-recv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42878F37" w14:textId="77777777" w:rsidR="00A710CA" w:rsidRDefault="00A710CA" w:rsidP="00FC1921">
            <w:pPr>
              <w:pStyle w:val="TAL"/>
            </w:pPr>
            <w:r>
              <w:t xml:space="preserve">If the </w:t>
            </w:r>
            <w:r>
              <w:rPr>
                <w:rFonts w:eastAsia="MS Mincho"/>
                <w:lang w:eastAsia="ja-JP"/>
              </w:rPr>
              <w:t xml:space="preserve">br-recv </w:t>
            </w:r>
            <w:r>
              <w:t xml:space="preserve">parameter is contained in the SDP offer, the IMS-ALG shall check if the IMS-AGW supports the indicated sampling bandwidths, or a subset of them, in EVS primary mode in the send direction. If the indicated sampling </w:t>
            </w:r>
            <w:r>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58E13BC" w14:textId="77777777" w:rsidR="00A710CA" w:rsidRDefault="00A710CA" w:rsidP="00FC1921">
            <w:pPr>
              <w:pStyle w:val="TAL"/>
            </w:pPr>
            <w:r>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lastRenderedPageBreak/>
              <w:t xml:space="preserve">negotiated bw range of an EVS codec used before the access transfer, and the IMS-ALG shall include the </w:t>
            </w:r>
            <w:r>
              <w:rPr>
                <w:rFonts w:eastAsia="Malgun Gothic"/>
                <w:lang w:eastAsia="ko-KR"/>
              </w:rPr>
              <w:t>bw-recv parameter with the selected value in the SDP answer</w:t>
            </w:r>
            <w:r>
              <w:t>.</w:t>
            </w:r>
          </w:p>
          <w:p w14:paraId="1697FC93" w14:textId="77777777" w:rsidR="00A710CA" w:rsidRDefault="00A710CA" w:rsidP="00FC1921">
            <w:pPr>
              <w:pStyle w:val="TAL"/>
            </w:pPr>
            <w:r>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5FC14EBE" w14:textId="77777777" w:rsidR="00A710CA" w:rsidRDefault="00A710CA" w:rsidP="00FC1921">
            <w:pPr>
              <w:pStyle w:val="TAL"/>
            </w:pPr>
            <w:r>
              <w:t>Otherwise the IMS-ALG shall not include the bw-recv parameter in the SDP answer.</w:t>
            </w:r>
          </w:p>
          <w:p w14:paraId="15F6C9D5" w14:textId="77777777" w:rsidR="00A710CA" w:rsidRDefault="00A710CA" w:rsidP="00FC1921">
            <w:pPr>
              <w:pStyle w:val="TAL"/>
            </w:pPr>
            <w:r>
              <w:t>If the IMS-ALG also supplies the br or br-recv parameter, the value of the bw-recv parameter shall be compatible with the values of those parameters.</w:t>
            </w:r>
          </w:p>
          <w:p w14:paraId="37A9BF0E" w14:textId="77777777" w:rsidR="00A710CA" w:rsidRDefault="00A710CA" w:rsidP="00FC1921">
            <w:pPr>
              <w:pStyle w:val="TAL"/>
            </w:pPr>
            <w:r>
              <w:t>If the IMS-ALG supplies the bw-send parameter in the SDP answer, it shall also supply it to the IMS-AGW in the local descriptor for the termination towards the offerer with the same value.</w:t>
            </w:r>
          </w:p>
        </w:tc>
      </w:tr>
      <w:tr w:rsidR="00A710CA" w14:paraId="10B23A3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D3C0923" w14:textId="77777777" w:rsidR="00A710CA" w:rsidRDefault="00A710CA" w:rsidP="00FC1921">
            <w:pPr>
              <w:pStyle w:val="TAL"/>
              <w:rPr>
                <w:lang w:eastAsia="ja-JP"/>
              </w:rPr>
            </w:pPr>
            <w:r>
              <w:rPr>
                <w:lang w:eastAsia="ja-JP"/>
              </w:rPr>
              <w:lastRenderedPageBreak/>
              <w:t>cmr (N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7337407B" w14:textId="77777777" w:rsidR="00A710CA" w:rsidRDefault="00A710CA" w:rsidP="00FC1921">
            <w:pPr>
              <w:pStyle w:val="TAL"/>
            </w:pPr>
            <w:r>
              <w:t xml:space="preserve">If the </w:t>
            </w:r>
            <w:r>
              <w:rPr>
                <w:rFonts w:eastAsia="MS Mincho"/>
                <w:lang w:eastAsia="ja-JP"/>
              </w:rPr>
              <w:t xml:space="preserve">cmr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9B19470" w14:textId="77777777" w:rsidR="00A710CA" w:rsidRDefault="00A710CA" w:rsidP="00FC1921">
            <w:pPr>
              <w:pStyle w:val="TAL"/>
              <w:rPr>
                <w:rFonts w:eastAsia="Malgun Gothic"/>
                <w:lang w:eastAsia="ko-KR"/>
              </w:rPr>
            </w:pPr>
            <w:r>
              <w:t xml:space="preserve">If the cmr parameter is contained in the SDP offer, the IMS-ALG shall include the </w:t>
            </w:r>
            <w:r>
              <w:rPr>
                <w:rFonts w:eastAsia="Malgun Gothic"/>
                <w:lang w:eastAsia="ko-KR"/>
              </w:rPr>
              <w:t>cmr parameter with unmodified value in the SDP answer.</w:t>
            </w:r>
          </w:p>
          <w:p w14:paraId="1C9859F1" w14:textId="77777777" w:rsidR="00A710CA" w:rsidRDefault="00A710CA" w:rsidP="00FC1921">
            <w:pPr>
              <w:pStyle w:val="TAL"/>
            </w:pPr>
            <w:r>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1BBF3072" w14:textId="77777777" w:rsidR="00A710CA" w:rsidRDefault="00A710CA" w:rsidP="00FC1921">
            <w:pPr>
              <w:pStyle w:val="TAL"/>
            </w:pPr>
            <w:r>
              <w:t>If the IMS-ALG supplies the cmr parameter in the SDP answer, it shall also supply it to the IMS-AGW in the local descriptor for the termination towards the offerer with the same value.</w:t>
            </w:r>
          </w:p>
        </w:tc>
      </w:tr>
      <w:tr w:rsidR="00A710CA" w14:paraId="5C87A17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071122D" w14:textId="77777777" w:rsidR="00A710CA" w:rsidRDefault="00A710CA" w:rsidP="00FC1921">
            <w:pPr>
              <w:pStyle w:val="TAL"/>
              <w:rPr>
                <w:lang w:eastAsia="ja-JP"/>
              </w:rPr>
            </w:pPr>
            <w:r>
              <w:rPr>
                <w:lang w:eastAsia="ja-JP"/>
              </w:rPr>
              <w:t>ch-aw-</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2CD2FDEC" w14:textId="77777777" w:rsidR="00A710CA" w:rsidRDefault="00A710CA" w:rsidP="00FC1921">
            <w:pPr>
              <w:pStyle w:val="TAL"/>
            </w:pPr>
            <w:r>
              <w:t xml:space="preserve">If the </w:t>
            </w:r>
            <w:r>
              <w:rPr>
                <w:rFonts w:eastAsia="MS Mincho"/>
                <w:lang w:eastAsia="ja-JP"/>
              </w:rPr>
              <w:t xml:space="preserve">ch-aw-recv </w:t>
            </w:r>
            <w:r>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35641BB4" w14:textId="77777777" w:rsidR="00A710CA" w:rsidRDefault="00A710CA" w:rsidP="00FC1921">
            <w:pPr>
              <w:pStyle w:val="TAL"/>
            </w:pPr>
            <w:r>
              <w:t xml:space="preserve">If the IMS-ALG it desires to control the channel-aware mode of EVS in the receive direction, e.g. to disable it with value -1, it shall include the ch-aw-recv parameter in the SDP offer </w:t>
            </w:r>
            <w:r>
              <w:rPr>
                <w:rFonts w:eastAsia="Malgun Gothic"/>
                <w:lang w:eastAsia="ko-KR"/>
              </w:rPr>
              <w:t>and</w:t>
            </w:r>
            <w:r>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A710CA" w14:paraId="67ED142D"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A4AC466" w14:textId="77777777" w:rsidR="00A710CA" w:rsidRDefault="00A710CA" w:rsidP="00FC1921">
            <w:pPr>
              <w:pStyle w:val="TAL"/>
              <w:rPr>
                <w:lang w:eastAsia="ja-JP"/>
              </w:rPr>
            </w:pPr>
            <w:r>
              <w:rPr>
                <w:lang w:eastAsia="ja-JP"/>
              </w:rPr>
              <w:t>number of channels (N</w:t>
            </w:r>
            <w:r>
              <w:t>OTE</w:t>
            </w:r>
            <w:r>
              <w:rPr>
                <w:lang w:eastAsia="ja-JP"/>
              </w:rPr>
              <w:t> 2)</w:t>
            </w:r>
          </w:p>
        </w:tc>
        <w:tc>
          <w:tcPr>
            <w:tcW w:w="4111" w:type="dxa"/>
            <w:tcBorders>
              <w:top w:val="single" w:sz="4" w:space="0" w:color="auto"/>
              <w:left w:val="single" w:sz="4" w:space="0" w:color="auto"/>
              <w:bottom w:val="single" w:sz="4" w:space="0" w:color="auto"/>
              <w:right w:val="single" w:sz="4" w:space="0" w:color="auto"/>
            </w:tcBorders>
            <w:hideMark/>
          </w:tcPr>
          <w:p w14:paraId="015D594C" w14:textId="77777777" w:rsidR="00A710CA" w:rsidRDefault="00A710CA" w:rsidP="00FC1921">
            <w:pPr>
              <w:pStyle w:val="TAL"/>
            </w:pPr>
            <w:r>
              <w:t>If the "</w:t>
            </w:r>
            <w:r>
              <w:rPr>
                <w:lang w:eastAsia="ja-JP"/>
              </w:rPr>
              <w:t xml:space="preserve">number of channels" </w:t>
            </w:r>
            <w:r>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5375CB9" w14:textId="77777777" w:rsidR="00A710CA" w:rsidRDefault="00A710CA" w:rsidP="00FC1921">
            <w:pPr>
              <w:pStyle w:val="TAL"/>
            </w:pPr>
            <w:r>
              <w:t>If the "</w:t>
            </w:r>
            <w:r>
              <w:rPr>
                <w:lang w:eastAsia="ja-JP"/>
              </w:rPr>
              <w:t xml:space="preserve">number of channels" </w:t>
            </w:r>
            <w:r>
              <w:t>parameter is contained in the SDP offer, the IMS-ALG shall include the "</w:t>
            </w:r>
            <w:r>
              <w:rPr>
                <w:lang w:eastAsia="ja-JP"/>
              </w:rPr>
              <w:t xml:space="preserve">number of channels" </w:t>
            </w:r>
            <w:r>
              <w:rPr>
                <w:rFonts w:eastAsia="Malgun Gothic"/>
                <w:lang w:eastAsia="ko-KR"/>
              </w:rPr>
              <w:t>parameter with unmodified value in the SDP answer and</w:t>
            </w:r>
            <w:r>
              <w:t xml:space="preserve"> shall also supply it to the IMS-AGW in the local descriptor for the termination towards the offerer with the same value.</w:t>
            </w:r>
          </w:p>
        </w:tc>
      </w:tr>
      <w:tr w:rsidR="00A710CA" w14:paraId="275028F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D2BE82E" w14:textId="77777777" w:rsidR="00A710CA" w:rsidRDefault="00A710CA" w:rsidP="00FC1921">
            <w:pPr>
              <w:pStyle w:val="TAL"/>
              <w:rPr>
                <w:bCs/>
              </w:rPr>
            </w:pPr>
            <w:r>
              <w:rPr>
                <w:lang w:eastAsia="ja-JP"/>
              </w:rPr>
              <w:t>ch-</w:t>
            </w:r>
            <w:r>
              <w:rPr>
                <w:rFonts w:eastAsia="Malgun Gothic"/>
                <w:lang w:eastAsia="ko-KR"/>
              </w:rPr>
              <w:t xml:space="preserve">send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6876DA6A" w14:textId="77777777" w:rsidR="00A710CA" w:rsidRDefault="00A710CA" w:rsidP="00FC1921">
            <w:pPr>
              <w:pStyle w:val="TAL"/>
            </w:pPr>
            <w:r>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32A60D12" w14:textId="77777777" w:rsidR="00A710CA" w:rsidRDefault="00A710CA" w:rsidP="00FC1921">
            <w:pPr>
              <w:pStyle w:val="TAL"/>
            </w:pPr>
            <w:r>
              <w:t>If the ch-recv</w:t>
            </w:r>
            <w:r>
              <w:rPr>
                <w:lang w:eastAsia="ja-JP"/>
              </w:rPr>
              <w:t xml:space="preserve"> </w:t>
            </w:r>
            <w:r>
              <w:t>parameter is contained in the SDP offer, the IMS-ALG shall include the ch-send</w:t>
            </w:r>
            <w:r>
              <w:rPr>
                <w:lang w:eastAsia="ja-JP"/>
              </w:rPr>
              <w:t xml:space="preserve"> </w:t>
            </w:r>
            <w:r>
              <w:rPr>
                <w:rFonts w:eastAsia="Malgun Gothic"/>
                <w:lang w:eastAsia="ko-KR"/>
              </w:rPr>
              <w:t>parameter with unmodified value in the SDP answer and</w:t>
            </w:r>
            <w:r>
              <w:t xml:space="preserve"> shall also supply the ch-send parameter to the IMS-AGW in the local descriptor for the termination towards the offerer with the same value.</w:t>
            </w:r>
          </w:p>
        </w:tc>
      </w:tr>
      <w:tr w:rsidR="00A710CA" w14:paraId="2948210B"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940FCED" w14:textId="77777777" w:rsidR="00A710CA" w:rsidRDefault="00A710CA" w:rsidP="00FC1921">
            <w:pPr>
              <w:pStyle w:val="TAL"/>
              <w:rPr>
                <w:lang w:eastAsia="ja-JP"/>
              </w:rPr>
            </w:pPr>
            <w:r>
              <w:rPr>
                <w:lang w:eastAsia="ja-JP"/>
              </w:rPr>
              <w:lastRenderedPageBreak/>
              <w:t>ch-</w:t>
            </w:r>
            <w:r>
              <w:rPr>
                <w:rFonts w:eastAsia="Malgun Gothic"/>
                <w:lang w:eastAsia="ko-KR"/>
              </w:rPr>
              <w:t xml:space="preserve">recv </w:t>
            </w:r>
            <w:r>
              <w:rPr>
                <w:lang w:eastAsia="ja-JP"/>
              </w:rPr>
              <w:t>(N</w:t>
            </w:r>
            <w:r>
              <w:t>OTE</w:t>
            </w:r>
            <w:r>
              <w:rPr>
                <w:lang w:eastAsia="ja-JP"/>
              </w:rPr>
              <w:t> 1)</w:t>
            </w:r>
          </w:p>
        </w:tc>
        <w:tc>
          <w:tcPr>
            <w:tcW w:w="4111" w:type="dxa"/>
            <w:tcBorders>
              <w:top w:val="single" w:sz="4" w:space="0" w:color="auto"/>
              <w:left w:val="single" w:sz="4" w:space="0" w:color="auto"/>
              <w:bottom w:val="single" w:sz="4" w:space="0" w:color="auto"/>
              <w:right w:val="single" w:sz="4" w:space="0" w:color="auto"/>
            </w:tcBorders>
            <w:hideMark/>
          </w:tcPr>
          <w:p w14:paraId="5D33DE79" w14:textId="77777777" w:rsidR="00A710CA" w:rsidRDefault="00A710CA" w:rsidP="00FC1921">
            <w:pPr>
              <w:pStyle w:val="TAL"/>
            </w:pPr>
            <w:r>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29EAA1A6" w14:textId="77777777" w:rsidR="00A710CA" w:rsidRDefault="00A710CA" w:rsidP="00FC1921">
            <w:pPr>
              <w:pStyle w:val="TAL"/>
            </w:pPr>
            <w:r>
              <w:t>If the ch-send</w:t>
            </w:r>
            <w:r>
              <w:rPr>
                <w:lang w:eastAsia="ja-JP"/>
              </w:rPr>
              <w:t xml:space="preserve"> </w:t>
            </w:r>
            <w:r>
              <w:t>parameter is contained in the SDP offer, the IMS-ALG shall include the ch-recv</w:t>
            </w:r>
            <w:r>
              <w:rPr>
                <w:lang w:eastAsia="ja-JP"/>
              </w:rPr>
              <w:t xml:space="preserve"> </w:t>
            </w:r>
            <w:r>
              <w:rPr>
                <w:rFonts w:eastAsia="Malgun Gothic"/>
                <w:lang w:eastAsia="ko-KR"/>
              </w:rPr>
              <w:t>parameter with unmodified value in the SDP answer and</w:t>
            </w:r>
            <w:r>
              <w:t xml:space="preserve"> shall also supply the ch-recv parameter to the IMS-AGW in the local descriptor for the termination towards the offerer with the same value.</w:t>
            </w:r>
          </w:p>
        </w:tc>
      </w:tr>
      <w:tr w:rsidR="00A710CA" w14:paraId="2DFE0D4C"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4F285E44" w14:textId="77777777" w:rsidR="00A710CA" w:rsidRDefault="00A710CA" w:rsidP="00FC1921">
            <w:pPr>
              <w:pStyle w:val="TAL"/>
              <w:rPr>
                <w:lang w:eastAsia="ja-JP"/>
              </w:rPr>
            </w:pPr>
            <w:r>
              <w:rPr>
                <w:lang w:eastAsia="ja-JP"/>
              </w:rPr>
              <w:t>mode-set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5AB5242D" w14:textId="77777777" w:rsidR="00A710CA" w:rsidRDefault="00A710CA" w:rsidP="00FC1921">
            <w:pPr>
              <w:pStyle w:val="TAL"/>
            </w:pPr>
            <w:r>
              <w:t xml:space="preserve">If the </w:t>
            </w:r>
            <w:r>
              <w:rPr>
                <w:lang w:eastAsia="ja-JP"/>
              </w:rPr>
              <w:t xml:space="preserve">mode-set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7239CB81" w14:textId="77777777" w:rsidR="00A710CA" w:rsidRDefault="00A710CA" w:rsidP="00FC1921">
            <w:pPr>
              <w:pStyle w:val="TAL"/>
              <w:rPr>
                <w:rFonts w:eastAsia="Malgun Gothic"/>
                <w:lang w:eastAsia="ko-KR"/>
              </w:rPr>
            </w:pPr>
            <w:r>
              <w:t xml:space="preserve">If the </w:t>
            </w:r>
            <w:r>
              <w:rPr>
                <w:lang w:eastAsia="ja-JP"/>
              </w:rPr>
              <w:t xml:space="preserve">mode-set </w:t>
            </w:r>
            <w:r>
              <w:t xml:space="preserve">parameter is contained in the SDP offer, the IMS-ALG shall include the </w:t>
            </w:r>
            <w:r>
              <w:rPr>
                <w:lang w:eastAsia="ja-JP"/>
              </w:rPr>
              <w:t xml:space="preserve">mode-set </w:t>
            </w:r>
            <w:r>
              <w:rPr>
                <w:rFonts w:eastAsia="Malgun Gothic"/>
                <w:lang w:eastAsia="ko-KR"/>
              </w:rPr>
              <w:t>parameter with unmodified value in the SDP answer.</w:t>
            </w:r>
          </w:p>
          <w:p w14:paraId="2E41090D" w14:textId="77777777" w:rsidR="00A710CA" w:rsidRDefault="00A710CA" w:rsidP="00FC1921">
            <w:pPr>
              <w:pStyle w:val="TAL"/>
            </w:pPr>
            <w:r>
              <w:t>Otherwise, if EVS or AMR-WB was used before the access transfer, the IMS-ALG should include the mode-set parameter with a value indicating the mode that was negotiated before the access transfer (or omit it if no restrictions applied before).</w:t>
            </w:r>
          </w:p>
          <w:p w14:paraId="100514DD" w14:textId="77777777" w:rsidR="00A710CA" w:rsidRDefault="00A710CA" w:rsidP="00FC1921">
            <w:pPr>
              <w:pStyle w:val="TAL"/>
            </w:pPr>
            <w:r>
              <w:t>If the IMS-ALG supplies the mode-set parameter in the SDP answer, it shall also supply it to the IMS-AGW in the local descriptor for the termination towards the offerer with the same value.</w:t>
            </w:r>
          </w:p>
        </w:tc>
      </w:tr>
      <w:tr w:rsidR="00A710CA" w14:paraId="7977C6D5"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650DA21" w14:textId="77777777" w:rsidR="00A710CA" w:rsidRDefault="00A710CA" w:rsidP="00FC1921">
            <w:pPr>
              <w:pStyle w:val="TAL"/>
              <w:rPr>
                <w:lang w:eastAsia="ja-JP"/>
              </w:rPr>
            </w:pPr>
            <w:r>
              <w:rPr>
                <w:lang w:eastAsia="ja-JP"/>
              </w:rPr>
              <w:t>mode-change-period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66CCDC55" w14:textId="77777777" w:rsidR="00A710CA" w:rsidRDefault="00A710CA" w:rsidP="00FC1921">
            <w:pPr>
              <w:pStyle w:val="TAL"/>
            </w:pPr>
            <w:r>
              <w:t xml:space="preserve">If the </w:t>
            </w:r>
            <w:r>
              <w:rPr>
                <w:lang w:eastAsia="ja-JP"/>
              </w:rPr>
              <w:t xml:space="preserve">mode-change-period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5C2D997F" w14:textId="77777777" w:rsidR="00A710CA" w:rsidRDefault="00A710CA" w:rsidP="00FC1921">
            <w:pPr>
              <w:pStyle w:val="TAL"/>
            </w:pPr>
            <w:r>
              <w:t>If EVS or AMR-WB was used before the access transfer, the IMS-ALG should include the mode-</w:t>
            </w:r>
            <w:r>
              <w:rPr>
                <w:lang w:eastAsia="ja-JP"/>
              </w:rPr>
              <w:t>change-period</w:t>
            </w:r>
            <w:r>
              <w:t xml:space="preserve"> parameter with a value indicating the mode that was negotiated before the access transfer (or omit it if no restrictions applied before).</w:t>
            </w:r>
          </w:p>
          <w:p w14:paraId="61F7C61A" w14:textId="77777777" w:rsidR="00A710CA" w:rsidRDefault="00A710CA" w:rsidP="00FC1921">
            <w:pPr>
              <w:pStyle w:val="TAL"/>
            </w:pPr>
            <w:r>
              <w:t>If the IMS-ALG supplies the mode-change-period parameter in the SDP answer, it shall also supply it to the IMS-AGW in the local descriptor for the termination towards the offerer with the same value.</w:t>
            </w:r>
          </w:p>
        </w:tc>
      </w:tr>
      <w:tr w:rsidR="00A710CA" w14:paraId="7BFCE52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0313CF18" w14:textId="77777777" w:rsidR="00A710CA" w:rsidRDefault="00A710CA" w:rsidP="00FC1921">
            <w:pPr>
              <w:pStyle w:val="TAL"/>
              <w:rPr>
                <w:lang w:eastAsia="ja-JP"/>
              </w:rPr>
            </w:pPr>
            <w:r>
              <w:rPr>
                <w:lang w:eastAsia="ja-JP"/>
              </w:rPr>
              <w:t>mode-change-capability (NOTE 3)</w:t>
            </w:r>
          </w:p>
        </w:tc>
        <w:tc>
          <w:tcPr>
            <w:tcW w:w="4111" w:type="dxa"/>
            <w:tcBorders>
              <w:top w:val="single" w:sz="4" w:space="0" w:color="auto"/>
              <w:left w:val="single" w:sz="4" w:space="0" w:color="auto"/>
              <w:bottom w:val="single" w:sz="4" w:space="0" w:color="auto"/>
              <w:right w:val="single" w:sz="4" w:space="0" w:color="auto"/>
            </w:tcBorders>
            <w:hideMark/>
          </w:tcPr>
          <w:p w14:paraId="29FC8CFC" w14:textId="77777777" w:rsidR="00A710CA" w:rsidRDefault="00A710CA" w:rsidP="00FC1921">
            <w:pPr>
              <w:pStyle w:val="TAL"/>
            </w:pPr>
            <w:r>
              <w:t xml:space="preserve">If the </w:t>
            </w:r>
            <w:r>
              <w:rPr>
                <w:lang w:eastAsia="ja-JP"/>
              </w:rPr>
              <w:t xml:space="preserve">mode-change-capability </w:t>
            </w:r>
            <w:r>
              <w:t>parameter is contained in the SDP offer and the IMS-ALG selects the EVS payload type for transcoding, the IMS-ALG may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58B95B0B" w14:textId="77777777" w:rsidR="00A710CA" w:rsidRDefault="00A710CA" w:rsidP="00FC1921">
            <w:pPr>
              <w:pStyle w:val="TAL"/>
            </w:pPr>
            <w:r>
              <w:t>The IMS-ALG shall either include the mode-</w:t>
            </w:r>
            <w:r>
              <w:rPr>
                <w:lang w:eastAsia="ja-JP"/>
              </w:rPr>
              <w:t>change-capability</w:t>
            </w:r>
            <w:r>
              <w:t xml:space="preserve"> parameter with a value 2 or omit the parameter.</w:t>
            </w:r>
          </w:p>
          <w:p w14:paraId="59E68804" w14:textId="77777777" w:rsidR="00A710CA" w:rsidRDefault="00A710CA" w:rsidP="00FC1921">
            <w:pPr>
              <w:pStyle w:val="TAL"/>
            </w:pPr>
            <w:r>
              <w:t>If the IMS-ALG supplies the mode-change-capability parameter in the SDP answer, it may also supply it to the IMS-AGW in the local descriptor for the termination towards the offerer with the same value.</w:t>
            </w:r>
          </w:p>
        </w:tc>
      </w:tr>
      <w:tr w:rsidR="00A710CA" w14:paraId="4ACB2D7E"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2FF10CD9" w14:textId="77777777" w:rsidR="00A710CA" w:rsidRDefault="00A710CA" w:rsidP="00FC1921">
            <w:pPr>
              <w:pStyle w:val="TAL"/>
              <w:rPr>
                <w:lang w:eastAsia="ja-JP"/>
              </w:rPr>
            </w:pPr>
            <w:r>
              <w:rPr>
                <w:lang w:eastAsia="ja-JP"/>
              </w:rPr>
              <w:t>mode-change-neighbor (N</w:t>
            </w:r>
            <w:r>
              <w:t>OTE</w:t>
            </w:r>
            <w:r>
              <w:rPr>
                <w:lang w:eastAsia="ja-JP"/>
              </w:rPr>
              <w:t> 3)</w:t>
            </w:r>
          </w:p>
        </w:tc>
        <w:tc>
          <w:tcPr>
            <w:tcW w:w="4111" w:type="dxa"/>
            <w:tcBorders>
              <w:top w:val="single" w:sz="4" w:space="0" w:color="auto"/>
              <w:left w:val="single" w:sz="4" w:space="0" w:color="auto"/>
              <w:bottom w:val="single" w:sz="4" w:space="0" w:color="auto"/>
              <w:right w:val="single" w:sz="4" w:space="0" w:color="auto"/>
            </w:tcBorders>
            <w:hideMark/>
          </w:tcPr>
          <w:p w14:paraId="4D86B37A" w14:textId="77777777" w:rsidR="00A710CA" w:rsidRDefault="00A710CA" w:rsidP="00FC1921">
            <w:pPr>
              <w:pStyle w:val="TAL"/>
            </w:pPr>
            <w:r>
              <w:t xml:space="preserve">If the </w:t>
            </w:r>
            <w:r>
              <w:rPr>
                <w:lang w:eastAsia="ja-JP"/>
              </w:rPr>
              <w:t xml:space="preserve">mode-change-neighbor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43A03692" w14:textId="77777777" w:rsidR="00A710CA" w:rsidRDefault="00A710CA" w:rsidP="00FC1921">
            <w:pPr>
              <w:pStyle w:val="TAL"/>
            </w:pPr>
            <w:r>
              <w:t>If EVS or AMR-WB was used before the access transfer, the IMS-ALG should include the mode-</w:t>
            </w:r>
            <w:r>
              <w:rPr>
                <w:lang w:eastAsia="ja-JP"/>
              </w:rPr>
              <w:t>change-neighbor</w:t>
            </w:r>
            <w:r>
              <w:t xml:space="preserve"> parameter with a value indicating the mode that was negotiated before the access transfer (or omit it if no restrictions applied before).</w:t>
            </w:r>
          </w:p>
          <w:p w14:paraId="745A646A" w14:textId="77777777" w:rsidR="00A710CA" w:rsidRDefault="00A710CA" w:rsidP="00FC1921">
            <w:pPr>
              <w:pStyle w:val="TAL"/>
            </w:pPr>
            <w:r>
              <w:t>If the IMS-ALG supplies the mode-change-neighbor parameter in the SDP answer, it shall also supply it to the IMS-AGW in the local descriptor for the termination towards the offerer with the same value.</w:t>
            </w:r>
          </w:p>
        </w:tc>
      </w:tr>
      <w:tr w:rsidR="00A710CA" w14:paraId="50CCD1A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6F9D25B2" w14:textId="77777777" w:rsidR="00A710CA" w:rsidRDefault="00A710CA" w:rsidP="00FC1921">
            <w:pPr>
              <w:pStyle w:val="TAL"/>
              <w:rPr>
                <w:lang w:eastAsia="ja-JP"/>
              </w:rPr>
            </w:pPr>
            <w:r>
              <w:rPr>
                <w:lang w:eastAsia="ja-JP"/>
              </w:rPr>
              <w:t>max-red (N</w:t>
            </w:r>
            <w:r>
              <w:t>OTE</w:t>
            </w:r>
            <w:r>
              <w:rPr>
                <w:lang w:eastAsia="ja-JP"/>
              </w:rPr>
              <w:t> 5)</w:t>
            </w:r>
          </w:p>
        </w:tc>
        <w:tc>
          <w:tcPr>
            <w:tcW w:w="4111" w:type="dxa"/>
            <w:tcBorders>
              <w:top w:val="single" w:sz="4" w:space="0" w:color="auto"/>
              <w:left w:val="single" w:sz="4" w:space="0" w:color="auto"/>
              <w:bottom w:val="single" w:sz="4" w:space="0" w:color="auto"/>
              <w:right w:val="single" w:sz="4" w:space="0" w:color="auto"/>
            </w:tcBorders>
            <w:hideMark/>
          </w:tcPr>
          <w:p w14:paraId="7ABBFF38" w14:textId="77777777" w:rsidR="00A710CA" w:rsidRDefault="00A710CA" w:rsidP="00FC1921">
            <w:pPr>
              <w:pStyle w:val="TAL"/>
            </w:pPr>
            <w:r>
              <w:t xml:space="preserve">If the </w:t>
            </w:r>
            <w:r>
              <w:rPr>
                <w:lang w:eastAsia="ja-JP"/>
              </w:rPr>
              <w:t xml:space="preserve">max-red </w:t>
            </w:r>
            <w:r>
              <w:t>parameter is contained in the SDP offer and the IMS-ALG selects the EVS payload type for transcoding, the IMS-ALG shall forward this parameter to the IMS-AGW for the termination towards the offerer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193AF45E" w14:textId="6C8E5F5C" w:rsidR="00A710CA" w:rsidRDefault="00A710CA" w:rsidP="00FC1921">
            <w:pPr>
              <w:pStyle w:val="TAL"/>
            </w:pPr>
            <w:r>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05BD78B8" w14:textId="77777777" w:rsidR="00A710CA" w:rsidRDefault="00A710CA" w:rsidP="00FC1921">
            <w:pPr>
              <w:pStyle w:val="TAL"/>
            </w:pPr>
            <w:r>
              <w:t>If the IMS-ALG supplies the max-red parameter in the SDP answer, it shall also supply it to the IMS-AGW in the local descriptor for the termination towards the offerer with the same value.</w:t>
            </w:r>
          </w:p>
        </w:tc>
      </w:tr>
      <w:tr w:rsidR="00A710CA" w14:paraId="481AA048" w14:textId="77777777" w:rsidTr="00FC1921">
        <w:trPr>
          <w:jc w:val="center"/>
        </w:trPr>
        <w:tc>
          <w:tcPr>
            <w:tcW w:w="1135" w:type="dxa"/>
            <w:tcBorders>
              <w:top w:val="single" w:sz="4" w:space="0" w:color="auto"/>
              <w:left w:val="single" w:sz="12" w:space="0" w:color="auto"/>
              <w:bottom w:val="single" w:sz="4" w:space="0" w:color="auto"/>
              <w:right w:val="single" w:sz="4" w:space="0" w:color="auto"/>
            </w:tcBorders>
            <w:hideMark/>
          </w:tcPr>
          <w:p w14:paraId="5C93F751" w14:textId="77777777" w:rsidR="00A710CA" w:rsidRDefault="00A710CA" w:rsidP="00FC1921">
            <w:pPr>
              <w:pStyle w:val="TAL"/>
              <w:rPr>
                <w:lang w:val="fr-FR" w:eastAsia="ja-JP"/>
              </w:rPr>
            </w:pPr>
            <w:r>
              <w:rPr>
                <w:lang w:val="fr-FR"/>
              </w:rPr>
              <w:t>3gpp_mtsi_app_adapt (NOTE 4)</w:t>
            </w:r>
          </w:p>
        </w:tc>
        <w:tc>
          <w:tcPr>
            <w:tcW w:w="4111" w:type="dxa"/>
            <w:tcBorders>
              <w:top w:val="single" w:sz="4" w:space="0" w:color="auto"/>
              <w:left w:val="single" w:sz="4" w:space="0" w:color="auto"/>
              <w:bottom w:val="single" w:sz="4" w:space="0" w:color="auto"/>
              <w:right w:val="single" w:sz="4" w:space="0" w:color="auto"/>
            </w:tcBorders>
            <w:hideMark/>
          </w:tcPr>
          <w:p w14:paraId="3383BDBC" w14:textId="5938190E" w:rsidR="00A710CA" w:rsidRDefault="00A710CA" w:rsidP="00FC1921">
            <w:pPr>
              <w:pStyle w:val="TAL"/>
            </w:pPr>
            <w:r>
              <w:t>If the 3gpp_mtsi_app_adapt parameter is contained in the SDP answer, and the IMS-ALG selects the EVS payload type for transcoding, the IMS-ALG shall forward this parameter to the IMS-AGW in the remote descriptor.</w:t>
            </w:r>
          </w:p>
        </w:tc>
        <w:tc>
          <w:tcPr>
            <w:tcW w:w="4395" w:type="dxa"/>
            <w:tcBorders>
              <w:top w:val="single" w:sz="4" w:space="0" w:color="auto"/>
              <w:left w:val="single" w:sz="4" w:space="0" w:color="auto"/>
              <w:bottom w:val="single" w:sz="4" w:space="0" w:color="auto"/>
              <w:right w:val="single" w:sz="12" w:space="0" w:color="auto"/>
            </w:tcBorders>
            <w:hideMark/>
          </w:tcPr>
          <w:p w14:paraId="6012B0EF" w14:textId="3C8EC261" w:rsidR="00A710CA" w:rsidRDefault="00A710CA" w:rsidP="00FC1921">
            <w:pPr>
              <w:pStyle w:val="TAL"/>
            </w:pPr>
            <w:r>
              <w:t xml:space="preserve">If the IMS-AGW supports RTCP APP based adaptation messages defined in 3GPP TS 26.114 [21], and the IMS-ALG has a policy to negotiate the usage of those messages, the IMS-ALG shall include the 3gpp_mtsi_app_adapt SDP attribute indicating the allowed APP messages in the SDP answer. If EVS </w:t>
            </w:r>
            <w:r>
              <w:lastRenderedPageBreak/>
              <w:t>was used before the access transfer, the IMS-ALG should consider the negotiated RTCP APP packet types in addition to the IMS AGW capabilities when selecting the allowed RTCP APP messages.</w:t>
            </w:r>
          </w:p>
        </w:tc>
      </w:tr>
      <w:tr w:rsidR="00A710CA" w14:paraId="35824E2C" w14:textId="77777777" w:rsidTr="00FC1921">
        <w:trPr>
          <w:jc w:val="center"/>
        </w:trPr>
        <w:tc>
          <w:tcPr>
            <w:tcW w:w="9641" w:type="dxa"/>
            <w:gridSpan w:val="3"/>
            <w:tcBorders>
              <w:top w:val="single" w:sz="12" w:space="0" w:color="auto"/>
              <w:left w:val="single" w:sz="12" w:space="0" w:color="auto"/>
              <w:bottom w:val="single" w:sz="12" w:space="0" w:color="auto"/>
              <w:right w:val="single" w:sz="12" w:space="0" w:color="auto"/>
            </w:tcBorders>
            <w:hideMark/>
          </w:tcPr>
          <w:p w14:paraId="4083D3BB" w14:textId="77777777" w:rsidR="00A710CA" w:rsidRDefault="00A710CA" w:rsidP="00FC1921">
            <w:pPr>
              <w:pStyle w:val="TAN"/>
            </w:pPr>
            <w:r>
              <w:rPr>
                <w:lang w:eastAsia="zh-CN"/>
              </w:rPr>
              <w:lastRenderedPageBreak/>
              <w:t>NOTE 1:</w:t>
            </w:r>
            <w:r>
              <w:rPr>
                <w:lang w:eastAsia="zh-CN"/>
              </w:rPr>
              <w:tab/>
              <w:t xml:space="preserve">This MIME parameter of the EVS RTP payload type is defined in </w:t>
            </w:r>
            <w:r>
              <w:t>3GPP TS 26.445 [51]. It is encapsulated within the SDP "a=fmtp" attribute defined IETF RFC 4566 [53].</w:t>
            </w:r>
          </w:p>
          <w:p w14:paraId="1C5E8427" w14:textId="77777777" w:rsidR="00A710CA" w:rsidRDefault="00A710CA" w:rsidP="00FC1921">
            <w:pPr>
              <w:pStyle w:val="TAN"/>
            </w:pPr>
            <w:r>
              <w:rPr>
                <w:lang w:eastAsia="zh-CN"/>
              </w:rPr>
              <w:t>NOTE 2:</w:t>
            </w:r>
            <w:r>
              <w:rPr>
                <w:lang w:eastAsia="zh-CN"/>
              </w:rPr>
              <w:tab/>
              <w:t xml:space="preserve">This number of channels are encoded as "encoding parameters" of the SDP "a=rtpmap" attribute defined in </w:t>
            </w:r>
            <w:r>
              <w:t>IETF RFC 4566 [53].</w:t>
            </w:r>
          </w:p>
          <w:p w14:paraId="71009020" w14:textId="77777777" w:rsidR="00A710CA" w:rsidRDefault="00A710CA" w:rsidP="00FC1921">
            <w:pPr>
              <w:pStyle w:val="TAN"/>
            </w:pPr>
            <w:r>
              <w:rPr>
                <w:lang w:eastAsia="zh-CN"/>
              </w:rPr>
              <w:t>NOTE 3:</w:t>
            </w:r>
            <w:r>
              <w:rPr>
                <w:lang w:eastAsia="zh-CN"/>
              </w:rPr>
              <w:tab/>
              <w:t xml:space="preserve">This MIME parameter of the EVS RTP payload type relates to AMR-WB IO mode and is defined in </w:t>
            </w:r>
            <w:r>
              <w:t>IETF RFC 4867 [54]. It is encapsulated within the SDP "a=fmtp" attribute defined IETF RFC 4566 [53].</w:t>
            </w:r>
          </w:p>
          <w:p w14:paraId="3DA61229" w14:textId="77777777" w:rsidR="00A710CA" w:rsidRDefault="00A710CA" w:rsidP="00FC1921">
            <w:pPr>
              <w:pStyle w:val="TAN"/>
            </w:pPr>
            <w:r>
              <w:rPr>
                <w:lang w:eastAsia="zh-CN"/>
              </w:rPr>
              <w:t>NOTE 4:</w:t>
            </w:r>
            <w:r>
              <w:rPr>
                <w:lang w:eastAsia="zh-CN"/>
              </w:rPr>
              <w:tab/>
              <w:t xml:space="preserve">This SDP attribute is defined in </w:t>
            </w:r>
            <w:r>
              <w:t>3GPP TS 26.114 [21]. It applies to all codecs offered in an SDP media line. However, some values are specific to EVS.</w:t>
            </w:r>
          </w:p>
          <w:p w14:paraId="27139686" w14:textId="77777777" w:rsidR="00A710CA" w:rsidRDefault="00A710CA" w:rsidP="00FC1921">
            <w:pPr>
              <w:pStyle w:val="TAN"/>
            </w:pPr>
            <w:r>
              <w:rPr>
                <w:lang w:eastAsia="zh-CN"/>
              </w:rPr>
              <w:t>NOTE 5:</w:t>
            </w:r>
            <w:r>
              <w:rPr>
                <w:lang w:eastAsia="zh-CN"/>
              </w:rPr>
              <w:tab/>
              <w:t xml:space="preserve">This MIME parameter of the EVS RTP payload type is defined in </w:t>
            </w:r>
            <w:r>
              <w:t>IETF RFC 4867 [54]. It is encapsulated within the SDP "a=fmtp" attribute defined IETF RFC 4566 [53].</w:t>
            </w:r>
          </w:p>
        </w:tc>
      </w:tr>
    </w:tbl>
    <w:p w14:paraId="62FDD05D" w14:textId="77777777" w:rsidR="00A710CA" w:rsidRDefault="00A710CA" w:rsidP="00A710CA">
      <w:pPr>
        <w:rPr>
          <w:lang w:val="en-US"/>
        </w:rPr>
      </w:pPr>
    </w:p>
    <w:p w14:paraId="4A0276B5" w14:textId="2400CF99" w:rsidR="00A710CA" w:rsidRPr="00BA11E5" w:rsidRDefault="00A710CA" w:rsidP="00A710CA">
      <w:pPr>
        <w:pStyle w:val="Heading4"/>
      </w:pPr>
      <w:bookmarkStart w:id="586" w:name="_Toc208981764"/>
      <w:r w:rsidRPr="00BA11E5">
        <w:t>6.2.14.</w:t>
      </w:r>
      <w:r>
        <w:t>9</w:t>
      </w:r>
      <w:r w:rsidRPr="00BA11E5">
        <w:tab/>
      </w:r>
      <w:r>
        <w:t xml:space="preserve">IVAS </w:t>
      </w:r>
      <w:r w:rsidRPr="00BA11E5">
        <w:t>speech codec support</w:t>
      </w:r>
      <w:bookmarkEnd w:id="586"/>
    </w:p>
    <w:p w14:paraId="5B90D113" w14:textId="7A02BF7F" w:rsidR="00A710CA" w:rsidRPr="002A15EA" w:rsidRDefault="00A710CA" w:rsidP="00A710CA">
      <w:r w:rsidRPr="00BA11E5">
        <w:t>For PS session origination, figure </w:t>
      </w:r>
      <w:r w:rsidRPr="00BA11E5">
        <w:rPr>
          <w:lang w:eastAsia="ko-KR"/>
        </w:rPr>
        <w:t>6</w:t>
      </w:r>
      <w:r w:rsidRPr="00BA11E5">
        <w:t xml:space="preserve">.2.14.3.1 shall apply with the </w:t>
      </w:r>
      <w:r>
        <w:t xml:space="preserve">IVAS </w:t>
      </w:r>
      <w:r w:rsidRPr="00BA11E5">
        <w:t>parameter handling in table </w:t>
      </w:r>
      <w:r w:rsidRPr="00BA11E5">
        <w:rPr>
          <w:lang w:eastAsia="ko-KR"/>
        </w:rPr>
        <w:t>6.2.14.</w:t>
      </w:r>
      <w:r>
        <w:rPr>
          <w:lang w:eastAsia="ko-KR"/>
        </w:rPr>
        <w:t>9</w:t>
      </w:r>
      <w:r w:rsidRPr="00BA11E5">
        <w:rPr>
          <w:lang w:eastAsia="ko-KR"/>
        </w:rPr>
        <w:t xml:space="preserve">.1, assuming that </w:t>
      </w:r>
      <w:r>
        <w:rPr>
          <w:lang w:eastAsia="ko-KR"/>
        </w:rPr>
        <w:t>IVAS</w:t>
      </w:r>
      <w:r w:rsidRPr="00BA11E5">
        <w:rPr>
          <w:lang w:eastAsia="ko-KR"/>
        </w:rPr>
        <w:t xml:space="preserve"> is "codec 1", which is selected, and that "codec 1" related information is </w:t>
      </w:r>
      <w:r>
        <w:rPr>
          <w:lang w:eastAsia="ko-KR"/>
        </w:rPr>
        <w:t xml:space="preserve">not </w:t>
      </w:r>
      <w:r w:rsidRPr="00BA11E5">
        <w:rPr>
          <w:lang w:eastAsia="ko-KR"/>
        </w:rPr>
        <w:t xml:space="preserve">signalled to the IMS-AGW(ATGW) at this stage. If no codec related information is signalled to the IMS-AGW at this stage, the </w:t>
      </w:r>
      <w:r>
        <w:rPr>
          <w:lang w:eastAsia="ko-KR"/>
        </w:rPr>
        <w:t xml:space="preserve">IVAS </w:t>
      </w:r>
      <w:r w:rsidRPr="00BA11E5">
        <w:rPr>
          <w:lang w:eastAsia="ko-KR"/>
        </w:rPr>
        <w:t>related parameters for the termination</w:t>
      </w:r>
      <w:r>
        <w:rPr>
          <w:lang w:eastAsia="ko-KR"/>
        </w:rPr>
        <w:t>s</w:t>
      </w:r>
      <w:r w:rsidRPr="00BA11E5">
        <w:rPr>
          <w:lang w:eastAsia="ko-KR"/>
        </w:rPr>
        <w:t xml:space="preserve"> towards the SDP </w:t>
      </w:r>
      <w:r>
        <w:rPr>
          <w:lang w:eastAsia="ko-KR"/>
        </w:rPr>
        <w:t xml:space="preserve">offerer and the SDP </w:t>
      </w:r>
      <w:r w:rsidRPr="00BA11E5">
        <w:rPr>
          <w:lang w:eastAsia="ko-KR"/>
        </w:rPr>
        <w:t xml:space="preserve">answerer shall be signalled towards the IMS-AGW during a </w:t>
      </w:r>
      <w:r w:rsidRPr="00BA11E5">
        <w:t>PS to CS Access Transfer procedure.</w:t>
      </w:r>
    </w:p>
    <w:p w14:paraId="5DB19F24" w14:textId="6872C422" w:rsidR="00A710CA" w:rsidRPr="009E5A5C" w:rsidRDefault="00A710CA" w:rsidP="00A710CA">
      <w:pPr>
        <w:pStyle w:val="TH"/>
      </w:pPr>
      <w:r w:rsidRPr="009E5A5C">
        <w:lastRenderedPageBreak/>
        <w:t>Table 6.2.</w:t>
      </w:r>
      <w:r w:rsidRPr="00BA11E5">
        <w:t>14.</w:t>
      </w:r>
      <w:r>
        <w:t>9</w:t>
      </w:r>
      <w:r w:rsidRPr="00BA11E5">
        <w:t>.1:</w:t>
      </w:r>
      <w:r w:rsidRPr="009E5A5C">
        <w:t xml:space="preserve"> IMS-ALG handling of </w:t>
      </w:r>
      <w:r>
        <w:t xml:space="preserve">IVAS </w:t>
      </w:r>
      <w:r w:rsidRPr="009E5A5C">
        <w:t>related SDP parameters during PS session origination</w:t>
      </w:r>
    </w:p>
    <w:tbl>
      <w:tblPr>
        <w:tblW w:w="964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3"/>
        <w:gridCol w:w="4397"/>
      </w:tblGrid>
      <w:tr w:rsidR="00A710CA" w:rsidRPr="002A15EA" w14:paraId="075686F2" w14:textId="77777777" w:rsidTr="00FC1921">
        <w:trPr>
          <w:jc w:val="center"/>
        </w:trPr>
        <w:tc>
          <w:tcPr>
            <w:tcW w:w="1135" w:type="dxa"/>
            <w:tcBorders>
              <w:top w:val="single" w:sz="12" w:space="0" w:color="auto"/>
              <w:bottom w:val="single" w:sz="12" w:space="0" w:color="auto"/>
            </w:tcBorders>
          </w:tcPr>
          <w:p w14:paraId="02330EBC" w14:textId="77777777" w:rsidR="00A710CA" w:rsidRPr="002A15EA" w:rsidRDefault="00A710CA" w:rsidP="00FC1921">
            <w:pPr>
              <w:pStyle w:val="TAH"/>
            </w:pPr>
            <w:bookmarkStart w:id="587" w:name="_Hlk165283350"/>
            <w:r w:rsidRPr="002A15EA">
              <w:t>Parameter</w:t>
            </w:r>
          </w:p>
        </w:tc>
        <w:tc>
          <w:tcPr>
            <w:tcW w:w="4113" w:type="dxa"/>
            <w:tcBorders>
              <w:top w:val="single" w:sz="12" w:space="0" w:color="auto"/>
              <w:bottom w:val="single" w:sz="12" w:space="0" w:color="auto"/>
            </w:tcBorders>
          </w:tcPr>
          <w:p w14:paraId="7BC8EFED" w14:textId="77777777" w:rsidR="00A710CA" w:rsidRPr="002A15EA" w:rsidRDefault="00A710CA" w:rsidP="00FC1921">
            <w:pPr>
              <w:pStyle w:val="TAH"/>
            </w:pPr>
            <w:r w:rsidRPr="002A15EA">
              <w:t xml:space="preserve">Handling for </w:t>
            </w:r>
            <w:r>
              <w:t xml:space="preserve">IVAS </w:t>
            </w:r>
            <w:r w:rsidRPr="002A15EA">
              <w:t xml:space="preserve">payload type in </w:t>
            </w:r>
            <w:r>
              <w:t xml:space="preserve">SDP </w:t>
            </w:r>
            <w:r w:rsidRPr="002A15EA">
              <w:t>offer</w:t>
            </w:r>
          </w:p>
        </w:tc>
        <w:tc>
          <w:tcPr>
            <w:tcW w:w="4397" w:type="dxa"/>
            <w:tcBorders>
              <w:top w:val="single" w:sz="12" w:space="0" w:color="auto"/>
              <w:bottom w:val="single" w:sz="12" w:space="0" w:color="auto"/>
            </w:tcBorders>
          </w:tcPr>
          <w:p w14:paraId="66A948B0" w14:textId="77777777" w:rsidR="00A710CA" w:rsidRPr="002A15EA" w:rsidRDefault="00A710CA" w:rsidP="00FC1921">
            <w:pPr>
              <w:pStyle w:val="TAH"/>
            </w:pPr>
            <w:r w:rsidRPr="002A15EA">
              <w:t xml:space="preserve">Handling if offered </w:t>
            </w:r>
            <w:r>
              <w:t xml:space="preserve">IVAS </w:t>
            </w:r>
            <w:r w:rsidRPr="002A15EA">
              <w:t>payload type is accepted in the SDP answer</w:t>
            </w:r>
          </w:p>
        </w:tc>
      </w:tr>
      <w:tr w:rsidR="00A710CA" w:rsidRPr="002A15EA" w14:paraId="4621010F" w14:textId="77777777" w:rsidTr="00FC1921">
        <w:trPr>
          <w:jc w:val="center"/>
        </w:trPr>
        <w:tc>
          <w:tcPr>
            <w:tcW w:w="1135" w:type="dxa"/>
            <w:tcBorders>
              <w:top w:val="single" w:sz="4" w:space="0" w:color="auto"/>
              <w:bottom w:val="single" w:sz="4" w:space="0" w:color="auto"/>
            </w:tcBorders>
          </w:tcPr>
          <w:p w14:paraId="1D83A0D2" w14:textId="77777777" w:rsidR="00A710CA" w:rsidRDefault="00A710CA" w:rsidP="00FC1921">
            <w:pPr>
              <w:pStyle w:val="TAL"/>
              <w:rPr>
                <w:lang w:eastAsia="ja-JP"/>
              </w:rPr>
            </w:pPr>
          </w:p>
        </w:tc>
        <w:tc>
          <w:tcPr>
            <w:tcW w:w="8510" w:type="dxa"/>
            <w:gridSpan w:val="2"/>
            <w:tcBorders>
              <w:top w:val="single" w:sz="4" w:space="0" w:color="auto"/>
            </w:tcBorders>
          </w:tcPr>
          <w:p w14:paraId="5DBD66E3" w14:textId="77777777" w:rsidR="00A710CA" w:rsidRPr="00F733BB" w:rsidDel="00865E84" w:rsidRDefault="00A710CA" w:rsidP="00FC1921">
            <w:pPr>
              <w:pStyle w:val="TAL"/>
              <w:rPr>
                <w:b/>
                <w:bCs/>
              </w:rPr>
            </w:pPr>
            <w:r w:rsidRPr="00577D47">
              <w:t>Since this table addresses the case where the IVAS payload received in the SDP offer is accepted in the SDP answer, no transcoding to and from IVAS is required</w:t>
            </w:r>
            <w:r>
              <w:t xml:space="preserve"> upon the PS session origination </w:t>
            </w:r>
            <w:r w:rsidRPr="00577D47">
              <w:t>and these parameters need not be signaled to the IMS-AGW. They shall be signaled towards the IMS-AGW for the termination</w:t>
            </w:r>
            <w:r>
              <w:t>s</w:t>
            </w:r>
            <w:r w:rsidRPr="00577D47">
              <w:t xml:space="preserve"> towards the SDP </w:t>
            </w:r>
            <w:r>
              <w:t xml:space="preserve">offerer and SDP </w:t>
            </w:r>
            <w:r w:rsidRPr="00577D47">
              <w:t xml:space="preserve">answerer during a PS to CS Access Transfer procedure, </w:t>
            </w:r>
            <w:r>
              <w:t>if IVAS was used before the PS to CS access transfer and i</w:t>
            </w:r>
            <w:r w:rsidRPr="00577D47">
              <w:t xml:space="preserve">f transcoding to and from IVAS is </w:t>
            </w:r>
            <w:r>
              <w:t xml:space="preserve">supported and </w:t>
            </w:r>
            <w:r w:rsidRPr="00577D47">
              <w:t>required</w:t>
            </w:r>
            <w:r>
              <w:t xml:space="preserve"> upon the PS to CS access transfer</w:t>
            </w:r>
            <w:r w:rsidRPr="00577D47">
              <w:t>.</w:t>
            </w:r>
          </w:p>
        </w:tc>
      </w:tr>
      <w:tr w:rsidR="00A710CA" w:rsidRPr="002A15EA" w14:paraId="5D28FDB2" w14:textId="77777777" w:rsidTr="00FC1921">
        <w:trPr>
          <w:jc w:val="center"/>
        </w:trPr>
        <w:tc>
          <w:tcPr>
            <w:tcW w:w="1135" w:type="dxa"/>
            <w:tcBorders>
              <w:top w:val="single" w:sz="12" w:space="0" w:color="auto"/>
            </w:tcBorders>
          </w:tcPr>
          <w:p w14:paraId="7B327A2E" w14:textId="77777777" w:rsidR="00A710CA" w:rsidRDefault="00A710CA" w:rsidP="00FC1921">
            <w:pPr>
              <w:pStyle w:val="TAL"/>
              <w:rPr>
                <w:bCs/>
              </w:rPr>
            </w:pPr>
            <w:r>
              <w:rPr>
                <w:bCs/>
              </w:rPr>
              <w:t>ivas-mode-switch</w:t>
            </w:r>
          </w:p>
          <w:p w14:paraId="5A863FD4" w14:textId="77777777" w:rsidR="00A710CA" w:rsidRPr="002A15EA" w:rsidRDefault="00A710CA" w:rsidP="00FC1921">
            <w:pPr>
              <w:pStyle w:val="TAL"/>
              <w:rPr>
                <w:bCs/>
              </w:rPr>
            </w:pPr>
            <w:r>
              <w:rPr>
                <w:bCs/>
              </w:rPr>
              <w:t>(NOTE 2)</w:t>
            </w:r>
          </w:p>
        </w:tc>
        <w:tc>
          <w:tcPr>
            <w:tcW w:w="4113" w:type="dxa"/>
            <w:vMerge w:val="restart"/>
            <w:tcBorders>
              <w:top w:val="single" w:sz="12" w:space="0" w:color="auto"/>
            </w:tcBorders>
          </w:tcPr>
          <w:p w14:paraId="6B4B9170" w14:textId="77777777" w:rsidR="00A710CA" w:rsidRDefault="00A710CA" w:rsidP="00FC1921">
            <w:pPr>
              <w:pStyle w:val="TAL"/>
            </w:pPr>
          </w:p>
          <w:p w14:paraId="4D176555" w14:textId="77777777" w:rsidR="00A710CA" w:rsidRPr="00C72052" w:rsidRDefault="00A710CA" w:rsidP="00FC1921">
            <w:pPr>
              <w:pStyle w:val="TAL"/>
            </w:pPr>
            <w:r w:rsidRPr="00C72052">
              <w:t xml:space="preserve">If the parameter is contained in the SDP offer, the IMS-ALG shall retain the parameter in the SDP offer it forwards. The IMS-ALG may modify the value of the parameter to match with the IMS-AGW capabilities, if transcoding to and from IVAS is supported by the IMS-ALG and IMS-AGW and it is expected that such a transcoding may be required later on. </w:t>
            </w:r>
          </w:p>
          <w:p w14:paraId="15973A3C" w14:textId="77777777" w:rsidR="00A710CA" w:rsidRPr="002A15EA" w:rsidRDefault="00A710CA" w:rsidP="00FC1921">
            <w:pPr>
              <w:pStyle w:val="TAL"/>
            </w:pPr>
          </w:p>
        </w:tc>
        <w:tc>
          <w:tcPr>
            <w:tcW w:w="4397" w:type="dxa"/>
            <w:vMerge w:val="restart"/>
            <w:tcBorders>
              <w:top w:val="single" w:sz="12" w:space="0" w:color="auto"/>
            </w:tcBorders>
          </w:tcPr>
          <w:p w14:paraId="65A1C6CB" w14:textId="77777777" w:rsidR="00A710CA" w:rsidRDefault="00A710CA" w:rsidP="00FC1921">
            <w:pPr>
              <w:pStyle w:val="TAL"/>
            </w:pPr>
          </w:p>
          <w:p w14:paraId="0A544007" w14:textId="77777777" w:rsidR="00A710CA" w:rsidRPr="002A15EA" w:rsidRDefault="00A710CA" w:rsidP="00FC1921">
            <w:pPr>
              <w:pStyle w:val="TAL"/>
            </w:pPr>
            <w:r>
              <w:t>If this parameter is contained in the SDP answer, the IMS-ALG shall retain this parameter in the SDP answer it forwards.</w:t>
            </w:r>
          </w:p>
        </w:tc>
      </w:tr>
      <w:tr w:rsidR="00A710CA" w:rsidRPr="002A15EA" w14:paraId="5B754158" w14:textId="77777777" w:rsidTr="00FC1921">
        <w:trPr>
          <w:jc w:val="center"/>
        </w:trPr>
        <w:tc>
          <w:tcPr>
            <w:tcW w:w="1135" w:type="dxa"/>
          </w:tcPr>
          <w:p w14:paraId="08997580" w14:textId="77777777" w:rsidR="00A710CA" w:rsidRPr="002A15EA" w:rsidRDefault="00A710CA" w:rsidP="00FC1921">
            <w:pPr>
              <w:pStyle w:val="TAL"/>
              <w:rPr>
                <w:bCs/>
              </w:rPr>
            </w:pPr>
            <w:r w:rsidRPr="002A15EA">
              <w:rPr>
                <w:lang w:eastAsia="ja-JP"/>
              </w:rPr>
              <w:t>evs-mode-switch (N</w:t>
            </w:r>
            <w:r>
              <w:t>OTE</w:t>
            </w:r>
            <w:r w:rsidRPr="002A15EA">
              <w:rPr>
                <w:lang w:eastAsia="ja-JP"/>
              </w:rPr>
              <w:t> 1)</w:t>
            </w:r>
          </w:p>
        </w:tc>
        <w:tc>
          <w:tcPr>
            <w:tcW w:w="4113" w:type="dxa"/>
            <w:vMerge/>
          </w:tcPr>
          <w:p w14:paraId="023D6F31" w14:textId="77777777" w:rsidR="00A710CA" w:rsidRPr="002A15EA" w:rsidRDefault="00A710CA" w:rsidP="00FC1921">
            <w:pPr>
              <w:pStyle w:val="TAL"/>
            </w:pPr>
          </w:p>
        </w:tc>
        <w:tc>
          <w:tcPr>
            <w:tcW w:w="4397" w:type="dxa"/>
            <w:vMerge/>
          </w:tcPr>
          <w:p w14:paraId="09DF6D6A" w14:textId="77777777" w:rsidR="00A710CA" w:rsidRPr="002A15EA" w:rsidRDefault="00A710CA" w:rsidP="00FC1921">
            <w:pPr>
              <w:pStyle w:val="TAL"/>
            </w:pPr>
          </w:p>
        </w:tc>
      </w:tr>
      <w:tr w:rsidR="00A710CA" w:rsidRPr="002A15EA" w14:paraId="4115685A" w14:textId="77777777" w:rsidTr="00FC1921">
        <w:trPr>
          <w:jc w:val="center"/>
        </w:trPr>
        <w:tc>
          <w:tcPr>
            <w:tcW w:w="1135" w:type="dxa"/>
          </w:tcPr>
          <w:p w14:paraId="3C58A287" w14:textId="77777777" w:rsidR="00A710CA" w:rsidRPr="002A15EA" w:rsidRDefault="00A710CA" w:rsidP="00FC192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3" w:type="dxa"/>
            <w:vMerge/>
          </w:tcPr>
          <w:p w14:paraId="2F5FF03B" w14:textId="77777777" w:rsidR="00A710CA" w:rsidRPr="002A15EA" w:rsidRDefault="00A710CA" w:rsidP="00FC1921">
            <w:pPr>
              <w:pStyle w:val="TAL"/>
            </w:pPr>
          </w:p>
        </w:tc>
        <w:tc>
          <w:tcPr>
            <w:tcW w:w="4397" w:type="dxa"/>
            <w:vMerge/>
          </w:tcPr>
          <w:p w14:paraId="0E8FE373" w14:textId="77777777" w:rsidR="00A710CA" w:rsidRPr="002A15EA" w:rsidRDefault="00A710CA" w:rsidP="00FC1921">
            <w:pPr>
              <w:pStyle w:val="TAL"/>
            </w:pPr>
          </w:p>
        </w:tc>
      </w:tr>
      <w:tr w:rsidR="00A710CA" w:rsidRPr="002A15EA" w14:paraId="192B5EF8" w14:textId="77777777" w:rsidTr="00FC1921">
        <w:trPr>
          <w:jc w:val="center"/>
        </w:trPr>
        <w:tc>
          <w:tcPr>
            <w:tcW w:w="1135" w:type="dxa"/>
          </w:tcPr>
          <w:p w14:paraId="6D5119A9" w14:textId="77777777" w:rsidR="00A710CA" w:rsidRPr="002A15EA" w:rsidRDefault="00A710CA" w:rsidP="00FC192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3" w:type="dxa"/>
            <w:vMerge/>
          </w:tcPr>
          <w:p w14:paraId="5B5267D9" w14:textId="77777777" w:rsidR="00A710CA" w:rsidRPr="002A15EA" w:rsidRDefault="00A710CA" w:rsidP="00FC1921">
            <w:pPr>
              <w:pStyle w:val="TAL"/>
            </w:pPr>
          </w:p>
        </w:tc>
        <w:tc>
          <w:tcPr>
            <w:tcW w:w="4397" w:type="dxa"/>
            <w:vMerge/>
          </w:tcPr>
          <w:p w14:paraId="0366C8A0" w14:textId="77777777" w:rsidR="00A710CA" w:rsidRPr="002A15EA" w:rsidRDefault="00A710CA" w:rsidP="00FC1921">
            <w:pPr>
              <w:pStyle w:val="TAL"/>
            </w:pPr>
          </w:p>
        </w:tc>
      </w:tr>
      <w:tr w:rsidR="00A710CA" w:rsidRPr="002A15EA" w14:paraId="48EF508C" w14:textId="77777777" w:rsidTr="00FC1921">
        <w:trPr>
          <w:jc w:val="center"/>
        </w:trPr>
        <w:tc>
          <w:tcPr>
            <w:tcW w:w="1135" w:type="dxa"/>
          </w:tcPr>
          <w:p w14:paraId="2FE71674" w14:textId="77777777" w:rsidR="00A710CA" w:rsidRPr="002A15EA" w:rsidRDefault="00A710CA" w:rsidP="00FC192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3" w:type="dxa"/>
            <w:vMerge/>
          </w:tcPr>
          <w:p w14:paraId="4F55291F" w14:textId="77777777" w:rsidR="00A710CA" w:rsidRPr="002A15EA" w:rsidRDefault="00A710CA" w:rsidP="00FC1921">
            <w:pPr>
              <w:pStyle w:val="TAL"/>
            </w:pPr>
          </w:p>
        </w:tc>
        <w:tc>
          <w:tcPr>
            <w:tcW w:w="4397" w:type="dxa"/>
            <w:vMerge/>
          </w:tcPr>
          <w:p w14:paraId="111760F5" w14:textId="77777777" w:rsidR="00A710CA" w:rsidRPr="002A15EA" w:rsidRDefault="00A710CA" w:rsidP="00FC1921">
            <w:pPr>
              <w:pStyle w:val="TAL"/>
            </w:pPr>
          </w:p>
        </w:tc>
      </w:tr>
      <w:tr w:rsidR="00A710CA" w:rsidRPr="002A15EA" w14:paraId="206BBF02" w14:textId="77777777" w:rsidTr="00FC1921">
        <w:trPr>
          <w:jc w:val="center"/>
        </w:trPr>
        <w:tc>
          <w:tcPr>
            <w:tcW w:w="1135" w:type="dxa"/>
          </w:tcPr>
          <w:p w14:paraId="1FF1F7E2" w14:textId="77777777" w:rsidR="00A710CA" w:rsidRPr="002A15EA" w:rsidRDefault="00A710CA" w:rsidP="00FC1921">
            <w:pPr>
              <w:pStyle w:val="TAL"/>
              <w:rPr>
                <w:bCs/>
              </w:rPr>
            </w:pPr>
            <w:r w:rsidRPr="002A15EA">
              <w:rPr>
                <w:bCs/>
              </w:rPr>
              <w:t xml:space="preserve">br </w:t>
            </w:r>
            <w:r w:rsidRPr="002A15EA">
              <w:rPr>
                <w:lang w:eastAsia="ja-JP"/>
              </w:rPr>
              <w:t>(N</w:t>
            </w:r>
            <w:r>
              <w:t>OTE</w:t>
            </w:r>
            <w:r w:rsidRPr="002A15EA">
              <w:rPr>
                <w:lang w:eastAsia="ja-JP"/>
              </w:rPr>
              <w:t> 1)</w:t>
            </w:r>
          </w:p>
        </w:tc>
        <w:tc>
          <w:tcPr>
            <w:tcW w:w="4113" w:type="dxa"/>
            <w:vMerge/>
          </w:tcPr>
          <w:p w14:paraId="20BF5798" w14:textId="77777777" w:rsidR="00A710CA" w:rsidRPr="002A15EA" w:rsidRDefault="00A710CA" w:rsidP="00FC1921">
            <w:pPr>
              <w:pStyle w:val="TAL"/>
            </w:pPr>
          </w:p>
        </w:tc>
        <w:tc>
          <w:tcPr>
            <w:tcW w:w="4397" w:type="dxa"/>
            <w:vMerge/>
          </w:tcPr>
          <w:p w14:paraId="6790286D" w14:textId="77777777" w:rsidR="00A710CA" w:rsidRPr="002A15EA" w:rsidRDefault="00A710CA" w:rsidP="00FC1921">
            <w:pPr>
              <w:pStyle w:val="TAL"/>
            </w:pPr>
          </w:p>
        </w:tc>
      </w:tr>
      <w:tr w:rsidR="00A710CA" w:rsidRPr="002A15EA" w14:paraId="32881968" w14:textId="77777777" w:rsidTr="00FC1921">
        <w:trPr>
          <w:jc w:val="center"/>
        </w:trPr>
        <w:tc>
          <w:tcPr>
            <w:tcW w:w="1135" w:type="dxa"/>
          </w:tcPr>
          <w:p w14:paraId="608B684C" w14:textId="77777777" w:rsidR="00A710CA" w:rsidRPr="002A15EA" w:rsidRDefault="00A710CA" w:rsidP="00FC1921">
            <w:pPr>
              <w:pStyle w:val="TAL"/>
              <w:rPr>
                <w:bCs/>
              </w:rPr>
            </w:pPr>
            <w:r w:rsidRPr="002A15EA">
              <w:rPr>
                <w:lang w:eastAsia="ja-JP"/>
              </w:rPr>
              <w:t>br-send (N</w:t>
            </w:r>
            <w:r>
              <w:t>OTE</w:t>
            </w:r>
            <w:r w:rsidRPr="002A15EA">
              <w:rPr>
                <w:lang w:eastAsia="ja-JP"/>
              </w:rPr>
              <w:t> 1)</w:t>
            </w:r>
          </w:p>
        </w:tc>
        <w:tc>
          <w:tcPr>
            <w:tcW w:w="4113" w:type="dxa"/>
            <w:vMerge/>
          </w:tcPr>
          <w:p w14:paraId="5F2D0AC4" w14:textId="77777777" w:rsidR="00A710CA" w:rsidRPr="002A15EA" w:rsidRDefault="00A710CA" w:rsidP="00FC1921">
            <w:pPr>
              <w:pStyle w:val="TAL"/>
            </w:pPr>
          </w:p>
        </w:tc>
        <w:tc>
          <w:tcPr>
            <w:tcW w:w="4397" w:type="dxa"/>
            <w:vMerge/>
          </w:tcPr>
          <w:p w14:paraId="5E02F544" w14:textId="77777777" w:rsidR="00A710CA" w:rsidRPr="002A15EA" w:rsidRDefault="00A710CA" w:rsidP="00FC1921">
            <w:pPr>
              <w:pStyle w:val="TAL"/>
            </w:pPr>
          </w:p>
        </w:tc>
      </w:tr>
      <w:tr w:rsidR="00A710CA" w:rsidRPr="002A15EA" w14:paraId="27264B85" w14:textId="77777777" w:rsidTr="00FC1921">
        <w:trPr>
          <w:jc w:val="center"/>
        </w:trPr>
        <w:tc>
          <w:tcPr>
            <w:tcW w:w="1135" w:type="dxa"/>
          </w:tcPr>
          <w:p w14:paraId="2A436D3F" w14:textId="77777777" w:rsidR="00A710CA" w:rsidRPr="002A15EA" w:rsidRDefault="00A710CA" w:rsidP="00FC1921">
            <w:pPr>
              <w:pStyle w:val="TAL"/>
              <w:rPr>
                <w:bCs/>
              </w:rPr>
            </w:pPr>
            <w:r w:rsidRPr="002A15EA">
              <w:rPr>
                <w:lang w:eastAsia="ja-JP"/>
              </w:rPr>
              <w:t>br-recv (N</w:t>
            </w:r>
            <w:r>
              <w:t>OTE</w:t>
            </w:r>
            <w:r w:rsidRPr="002A15EA">
              <w:rPr>
                <w:lang w:eastAsia="ja-JP"/>
              </w:rPr>
              <w:t> 1)</w:t>
            </w:r>
          </w:p>
        </w:tc>
        <w:tc>
          <w:tcPr>
            <w:tcW w:w="4113" w:type="dxa"/>
            <w:vMerge/>
          </w:tcPr>
          <w:p w14:paraId="77C2C1C8" w14:textId="77777777" w:rsidR="00A710CA" w:rsidRPr="002A15EA" w:rsidRDefault="00A710CA" w:rsidP="00FC1921">
            <w:pPr>
              <w:pStyle w:val="TAL"/>
            </w:pPr>
          </w:p>
        </w:tc>
        <w:tc>
          <w:tcPr>
            <w:tcW w:w="4397" w:type="dxa"/>
            <w:vMerge/>
          </w:tcPr>
          <w:p w14:paraId="059102D5" w14:textId="77777777" w:rsidR="00A710CA" w:rsidRPr="002A15EA" w:rsidRDefault="00A710CA" w:rsidP="00FC1921">
            <w:pPr>
              <w:pStyle w:val="TAL"/>
            </w:pPr>
          </w:p>
        </w:tc>
      </w:tr>
      <w:tr w:rsidR="00A710CA" w:rsidRPr="002A15EA" w14:paraId="796D4DCF" w14:textId="77777777" w:rsidTr="00FC1921">
        <w:trPr>
          <w:jc w:val="center"/>
        </w:trPr>
        <w:tc>
          <w:tcPr>
            <w:tcW w:w="1135" w:type="dxa"/>
          </w:tcPr>
          <w:p w14:paraId="032BF241" w14:textId="77777777" w:rsidR="00A710CA" w:rsidRPr="002A15EA" w:rsidRDefault="00A710CA" w:rsidP="00FC1921">
            <w:pPr>
              <w:pStyle w:val="TAL"/>
              <w:rPr>
                <w:bCs/>
              </w:rPr>
            </w:pPr>
            <w:r w:rsidRPr="002A15EA">
              <w:rPr>
                <w:lang w:eastAsia="ja-JP"/>
              </w:rPr>
              <w:t>bw (N</w:t>
            </w:r>
            <w:r>
              <w:t>OTE</w:t>
            </w:r>
            <w:r w:rsidRPr="002A15EA">
              <w:rPr>
                <w:lang w:eastAsia="ja-JP"/>
              </w:rPr>
              <w:t> 1)</w:t>
            </w:r>
          </w:p>
        </w:tc>
        <w:tc>
          <w:tcPr>
            <w:tcW w:w="4113" w:type="dxa"/>
            <w:vMerge/>
          </w:tcPr>
          <w:p w14:paraId="47F95F49" w14:textId="77777777" w:rsidR="00A710CA" w:rsidRPr="002A15EA" w:rsidRDefault="00A710CA" w:rsidP="00FC1921">
            <w:pPr>
              <w:pStyle w:val="TAL"/>
              <w:rPr>
                <w:color w:val="000000"/>
              </w:rPr>
            </w:pPr>
          </w:p>
        </w:tc>
        <w:tc>
          <w:tcPr>
            <w:tcW w:w="4397" w:type="dxa"/>
            <w:vMerge/>
          </w:tcPr>
          <w:p w14:paraId="44C94BCA" w14:textId="77777777" w:rsidR="00A710CA" w:rsidRPr="002A15EA" w:rsidRDefault="00A710CA" w:rsidP="00FC1921">
            <w:pPr>
              <w:pStyle w:val="TAL"/>
            </w:pPr>
          </w:p>
        </w:tc>
      </w:tr>
      <w:tr w:rsidR="00A710CA" w:rsidRPr="002A15EA" w14:paraId="41D83642" w14:textId="77777777" w:rsidTr="00FC1921">
        <w:trPr>
          <w:jc w:val="center"/>
        </w:trPr>
        <w:tc>
          <w:tcPr>
            <w:tcW w:w="1135" w:type="dxa"/>
          </w:tcPr>
          <w:p w14:paraId="714EFEB3" w14:textId="77777777" w:rsidR="00A710CA" w:rsidRPr="002A15EA" w:rsidRDefault="00A710CA" w:rsidP="00FC1921">
            <w:pPr>
              <w:pStyle w:val="TAL"/>
              <w:rPr>
                <w:bCs/>
              </w:rPr>
            </w:pPr>
            <w:r w:rsidRPr="002A15EA">
              <w:rPr>
                <w:lang w:eastAsia="ja-JP"/>
              </w:rPr>
              <w:t>bw-send (N</w:t>
            </w:r>
            <w:r>
              <w:t>OTE</w:t>
            </w:r>
            <w:r w:rsidRPr="002A15EA">
              <w:rPr>
                <w:lang w:eastAsia="ja-JP"/>
              </w:rPr>
              <w:t> 1)</w:t>
            </w:r>
          </w:p>
        </w:tc>
        <w:tc>
          <w:tcPr>
            <w:tcW w:w="4113" w:type="dxa"/>
            <w:vMerge/>
          </w:tcPr>
          <w:p w14:paraId="7E8E06A5" w14:textId="77777777" w:rsidR="00A710CA" w:rsidRPr="002A15EA" w:rsidRDefault="00A710CA" w:rsidP="00FC1921">
            <w:pPr>
              <w:pStyle w:val="TAL"/>
            </w:pPr>
          </w:p>
        </w:tc>
        <w:tc>
          <w:tcPr>
            <w:tcW w:w="4397" w:type="dxa"/>
            <w:vMerge/>
          </w:tcPr>
          <w:p w14:paraId="29A1DE41" w14:textId="77777777" w:rsidR="00A710CA" w:rsidRPr="002A15EA" w:rsidRDefault="00A710CA" w:rsidP="00FC1921">
            <w:pPr>
              <w:pStyle w:val="TAL"/>
            </w:pPr>
          </w:p>
        </w:tc>
      </w:tr>
      <w:tr w:rsidR="00A710CA" w:rsidRPr="002A15EA" w14:paraId="2EC762FB" w14:textId="77777777" w:rsidTr="00FC1921">
        <w:trPr>
          <w:jc w:val="center"/>
        </w:trPr>
        <w:tc>
          <w:tcPr>
            <w:tcW w:w="1135" w:type="dxa"/>
          </w:tcPr>
          <w:p w14:paraId="1EA6693B" w14:textId="77777777" w:rsidR="00A710CA" w:rsidRPr="002A15EA" w:rsidRDefault="00A710CA" w:rsidP="00FC1921">
            <w:pPr>
              <w:pStyle w:val="TAL"/>
              <w:rPr>
                <w:bCs/>
              </w:rPr>
            </w:pPr>
            <w:r w:rsidRPr="002A15EA">
              <w:rPr>
                <w:lang w:eastAsia="ja-JP"/>
              </w:rPr>
              <w:t>bw-recv (N</w:t>
            </w:r>
            <w:r>
              <w:t>OTE</w:t>
            </w:r>
            <w:r w:rsidRPr="002A15EA">
              <w:rPr>
                <w:lang w:eastAsia="ja-JP"/>
              </w:rPr>
              <w:t> 1)</w:t>
            </w:r>
          </w:p>
        </w:tc>
        <w:tc>
          <w:tcPr>
            <w:tcW w:w="4113" w:type="dxa"/>
            <w:vMerge/>
          </w:tcPr>
          <w:p w14:paraId="711FBB72" w14:textId="77777777" w:rsidR="00A710CA" w:rsidRPr="002A15EA" w:rsidRDefault="00A710CA" w:rsidP="00FC1921">
            <w:pPr>
              <w:pStyle w:val="TAL"/>
            </w:pPr>
          </w:p>
        </w:tc>
        <w:tc>
          <w:tcPr>
            <w:tcW w:w="4397" w:type="dxa"/>
            <w:vMerge/>
          </w:tcPr>
          <w:p w14:paraId="6966FB66" w14:textId="77777777" w:rsidR="00A710CA" w:rsidRPr="002A15EA" w:rsidRDefault="00A710CA" w:rsidP="00FC1921">
            <w:pPr>
              <w:pStyle w:val="TAL"/>
            </w:pPr>
          </w:p>
        </w:tc>
      </w:tr>
      <w:tr w:rsidR="00A710CA" w:rsidRPr="002A15EA" w14:paraId="11611DCA" w14:textId="77777777" w:rsidTr="00FC1921">
        <w:trPr>
          <w:jc w:val="center"/>
        </w:trPr>
        <w:tc>
          <w:tcPr>
            <w:tcW w:w="1135" w:type="dxa"/>
          </w:tcPr>
          <w:p w14:paraId="322CF261" w14:textId="77777777" w:rsidR="00A710CA" w:rsidRPr="002A15EA" w:rsidRDefault="00A710CA" w:rsidP="00FC1921">
            <w:pPr>
              <w:pStyle w:val="TAL"/>
              <w:rPr>
                <w:bCs/>
              </w:rPr>
            </w:pPr>
            <w:r w:rsidRPr="002A15EA">
              <w:rPr>
                <w:lang w:eastAsia="ja-JP"/>
              </w:rPr>
              <w:t>cmr (N</w:t>
            </w:r>
            <w:r>
              <w:t>OTE</w:t>
            </w:r>
            <w:r w:rsidRPr="002A15EA">
              <w:rPr>
                <w:lang w:eastAsia="ja-JP"/>
              </w:rPr>
              <w:t> </w:t>
            </w:r>
            <w:r>
              <w:rPr>
                <w:lang w:eastAsia="ja-JP"/>
              </w:rPr>
              <w:t>2</w:t>
            </w:r>
            <w:r w:rsidRPr="002A15EA">
              <w:rPr>
                <w:lang w:eastAsia="ja-JP"/>
              </w:rPr>
              <w:t>)</w:t>
            </w:r>
          </w:p>
        </w:tc>
        <w:tc>
          <w:tcPr>
            <w:tcW w:w="4113" w:type="dxa"/>
            <w:vMerge/>
          </w:tcPr>
          <w:p w14:paraId="015B39C0" w14:textId="77777777" w:rsidR="00A710CA" w:rsidRPr="002A15EA" w:rsidRDefault="00A710CA" w:rsidP="00FC1921">
            <w:pPr>
              <w:pStyle w:val="TAL"/>
            </w:pPr>
          </w:p>
        </w:tc>
        <w:tc>
          <w:tcPr>
            <w:tcW w:w="4397" w:type="dxa"/>
            <w:vMerge/>
          </w:tcPr>
          <w:p w14:paraId="23C32B4E" w14:textId="77777777" w:rsidR="00A710CA" w:rsidRPr="002A15EA" w:rsidRDefault="00A710CA" w:rsidP="00FC1921">
            <w:pPr>
              <w:pStyle w:val="TAL"/>
            </w:pPr>
          </w:p>
        </w:tc>
      </w:tr>
      <w:tr w:rsidR="00A710CA" w:rsidRPr="002A15EA" w14:paraId="271BAE69" w14:textId="77777777" w:rsidTr="00FC1921">
        <w:trPr>
          <w:jc w:val="center"/>
        </w:trPr>
        <w:tc>
          <w:tcPr>
            <w:tcW w:w="1135" w:type="dxa"/>
            <w:tcBorders>
              <w:top w:val="single" w:sz="4" w:space="0" w:color="auto"/>
              <w:bottom w:val="single" w:sz="4" w:space="0" w:color="auto"/>
            </w:tcBorders>
          </w:tcPr>
          <w:p w14:paraId="55C0942D" w14:textId="77777777" w:rsidR="00A710CA" w:rsidRPr="002A15EA" w:rsidRDefault="00A710CA" w:rsidP="00FC192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3" w:type="dxa"/>
            <w:vMerge/>
          </w:tcPr>
          <w:p w14:paraId="580176F9" w14:textId="77777777" w:rsidR="00A710CA" w:rsidRPr="002A15EA" w:rsidRDefault="00A710CA" w:rsidP="00FC1921">
            <w:pPr>
              <w:pStyle w:val="TAL"/>
            </w:pPr>
          </w:p>
        </w:tc>
        <w:tc>
          <w:tcPr>
            <w:tcW w:w="4397" w:type="dxa"/>
            <w:vMerge/>
          </w:tcPr>
          <w:p w14:paraId="4B3E10EA" w14:textId="77777777" w:rsidR="00A710CA" w:rsidRPr="002A15EA" w:rsidRDefault="00A710CA" w:rsidP="00FC1921">
            <w:pPr>
              <w:pStyle w:val="TAL"/>
            </w:pPr>
          </w:p>
        </w:tc>
      </w:tr>
      <w:tr w:rsidR="00A710CA" w:rsidRPr="002A15EA" w14:paraId="097C617B" w14:textId="77777777" w:rsidTr="00FC1921">
        <w:trPr>
          <w:jc w:val="center"/>
        </w:trPr>
        <w:tc>
          <w:tcPr>
            <w:tcW w:w="1135" w:type="dxa"/>
            <w:tcBorders>
              <w:top w:val="single" w:sz="4" w:space="0" w:color="auto"/>
              <w:bottom w:val="single" w:sz="4" w:space="0" w:color="auto"/>
            </w:tcBorders>
          </w:tcPr>
          <w:p w14:paraId="6BFEBDF8" w14:textId="77777777" w:rsidR="00A710CA" w:rsidRPr="002A15EA" w:rsidRDefault="00A710CA" w:rsidP="00FC192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3" w:type="dxa"/>
            <w:vMerge/>
          </w:tcPr>
          <w:p w14:paraId="26CACC68" w14:textId="77777777" w:rsidR="00A710CA" w:rsidRPr="002A15EA" w:rsidRDefault="00A710CA" w:rsidP="00FC1921">
            <w:pPr>
              <w:pStyle w:val="TAL"/>
            </w:pPr>
          </w:p>
        </w:tc>
        <w:tc>
          <w:tcPr>
            <w:tcW w:w="4397" w:type="dxa"/>
            <w:vMerge/>
          </w:tcPr>
          <w:p w14:paraId="4D106841" w14:textId="77777777" w:rsidR="00A710CA" w:rsidRPr="002A15EA" w:rsidRDefault="00A710CA" w:rsidP="00FC1921">
            <w:pPr>
              <w:pStyle w:val="TAL"/>
            </w:pPr>
          </w:p>
        </w:tc>
      </w:tr>
      <w:tr w:rsidR="00A710CA" w:rsidRPr="002A15EA" w14:paraId="24BC9F5E" w14:textId="77777777" w:rsidTr="00FC1921">
        <w:trPr>
          <w:jc w:val="center"/>
        </w:trPr>
        <w:tc>
          <w:tcPr>
            <w:tcW w:w="1135" w:type="dxa"/>
            <w:tcBorders>
              <w:top w:val="single" w:sz="4" w:space="0" w:color="auto"/>
              <w:bottom w:val="single" w:sz="4" w:space="0" w:color="auto"/>
            </w:tcBorders>
          </w:tcPr>
          <w:p w14:paraId="03B45353" w14:textId="77777777" w:rsidR="00A710CA" w:rsidRPr="002A15EA" w:rsidRDefault="00A710CA" w:rsidP="00FC192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3" w:type="dxa"/>
            <w:vMerge/>
          </w:tcPr>
          <w:p w14:paraId="37ED4E00" w14:textId="77777777" w:rsidR="00A710CA" w:rsidRPr="002A15EA" w:rsidRDefault="00A710CA" w:rsidP="00FC1921">
            <w:pPr>
              <w:pStyle w:val="TAL"/>
            </w:pPr>
          </w:p>
        </w:tc>
        <w:tc>
          <w:tcPr>
            <w:tcW w:w="4397" w:type="dxa"/>
            <w:vMerge/>
          </w:tcPr>
          <w:p w14:paraId="25D62E58" w14:textId="77777777" w:rsidR="00A710CA" w:rsidRPr="002A15EA" w:rsidRDefault="00A710CA" w:rsidP="00FC1921">
            <w:pPr>
              <w:pStyle w:val="TAL"/>
            </w:pPr>
          </w:p>
        </w:tc>
      </w:tr>
      <w:tr w:rsidR="00A710CA" w:rsidRPr="002A15EA" w14:paraId="22ECE8EC" w14:textId="77777777" w:rsidTr="00FC1921">
        <w:trPr>
          <w:jc w:val="center"/>
        </w:trPr>
        <w:tc>
          <w:tcPr>
            <w:tcW w:w="1135" w:type="dxa"/>
            <w:tcBorders>
              <w:top w:val="single" w:sz="4" w:space="0" w:color="auto"/>
              <w:bottom w:val="single" w:sz="4" w:space="0" w:color="auto"/>
            </w:tcBorders>
          </w:tcPr>
          <w:p w14:paraId="733A91DE" w14:textId="77777777" w:rsidR="00A710CA" w:rsidRPr="002A15EA" w:rsidRDefault="00A710CA" w:rsidP="00FC192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3" w:type="dxa"/>
            <w:vMerge/>
          </w:tcPr>
          <w:p w14:paraId="28FADEBF" w14:textId="77777777" w:rsidR="00A710CA" w:rsidRPr="002A15EA" w:rsidRDefault="00A710CA" w:rsidP="00FC1921">
            <w:pPr>
              <w:pStyle w:val="TAL"/>
            </w:pPr>
          </w:p>
        </w:tc>
        <w:tc>
          <w:tcPr>
            <w:tcW w:w="4397" w:type="dxa"/>
            <w:vMerge/>
          </w:tcPr>
          <w:p w14:paraId="3B400AD9" w14:textId="77777777" w:rsidR="00A710CA" w:rsidRPr="002A15EA" w:rsidRDefault="00A710CA" w:rsidP="00FC1921">
            <w:pPr>
              <w:pStyle w:val="TAL"/>
            </w:pPr>
          </w:p>
        </w:tc>
      </w:tr>
      <w:tr w:rsidR="00A710CA" w:rsidRPr="002A15EA" w14:paraId="556C5F26" w14:textId="77777777" w:rsidTr="00FC1921">
        <w:trPr>
          <w:jc w:val="center"/>
        </w:trPr>
        <w:tc>
          <w:tcPr>
            <w:tcW w:w="1135" w:type="dxa"/>
            <w:tcBorders>
              <w:top w:val="single" w:sz="4" w:space="0" w:color="auto"/>
              <w:bottom w:val="single" w:sz="4" w:space="0" w:color="auto"/>
            </w:tcBorders>
          </w:tcPr>
          <w:p w14:paraId="75B06126" w14:textId="77777777" w:rsidR="00A710CA" w:rsidRPr="002A15EA" w:rsidRDefault="00A710CA" w:rsidP="00FC192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3" w:type="dxa"/>
            <w:vMerge/>
          </w:tcPr>
          <w:p w14:paraId="0A8BF096" w14:textId="77777777" w:rsidR="00A710CA" w:rsidRPr="002A15EA" w:rsidRDefault="00A710CA" w:rsidP="00FC1921">
            <w:pPr>
              <w:pStyle w:val="TAL"/>
            </w:pPr>
          </w:p>
        </w:tc>
        <w:tc>
          <w:tcPr>
            <w:tcW w:w="4397" w:type="dxa"/>
            <w:vMerge/>
          </w:tcPr>
          <w:p w14:paraId="35994EAF" w14:textId="77777777" w:rsidR="00A710CA" w:rsidRPr="002A15EA" w:rsidRDefault="00A710CA" w:rsidP="00FC1921">
            <w:pPr>
              <w:pStyle w:val="TAL"/>
            </w:pPr>
          </w:p>
        </w:tc>
      </w:tr>
      <w:tr w:rsidR="00A710CA" w:rsidRPr="002A15EA" w14:paraId="426CC2AF" w14:textId="77777777" w:rsidTr="00FC1921">
        <w:trPr>
          <w:jc w:val="center"/>
        </w:trPr>
        <w:tc>
          <w:tcPr>
            <w:tcW w:w="1135" w:type="dxa"/>
            <w:tcBorders>
              <w:top w:val="single" w:sz="4" w:space="0" w:color="auto"/>
              <w:bottom w:val="single" w:sz="4" w:space="0" w:color="auto"/>
            </w:tcBorders>
          </w:tcPr>
          <w:p w14:paraId="398B0AE6" w14:textId="77777777" w:rsidR="00A710CA" w:rsidRPr="002A15EA" w:rsidRDefault="00A710CA" w:rsidP="00FC192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3" w:type="dxa"/>
            <w:vMerge/>
          </w:tcPr>
          <w:p w14:paraId="262DE815" w14:textId="77777777" w:rsidR="00A710CA" w:rsidRPr="002A15EA" w:rsidRDefault="00A710CA" w:rsidP="00FC1921">
            <w:pPr>
              <w:pStyle w:val="TAL"/>
            </w:pPr>
          </w:p>
        </w:tc>
        <w:tc>
          <w:tcPr>
            <w:tcW w:w="4397" w:type="dxa"/>
            <w:vMerge/>
          </w:tcPr>
          <w:p w14:paraId="4A2D2EE4" w14:textId="77777777" w:rsidR="00A710CA" w:rsidRPr="002A15EA" w:rsidRDefault="00A710CA" w:rsidP="00FC1921">
            <w:pPr>
              <w:pStyle w:val="TAL"/>
            </w:pPr>
          </w:p>
        </w:tc>
      </w:tr>
      <w:tr w:rsidR="00A710CA" w:rsidRPr="00D568BC" w14:paraId="124D85DD" w14:textId="77777777" w:rsidTr="00FC1921">
        <w:trPr>
          <w:jc w:val="center"/>
        </w:trPr>
        <w:tc>
          <w:tcPr>
            <w:tcW w:w="1135" w:type="dxa"/>
            <w:tcBorders>
              <w:top w:val="single" w:sz="4" w:space="0" w:color="auto"/>
              <w:bottom w:val="single" w:sz="4" w:space="0" w:color="auto"/>
            </w:tcBorders>
          </w:tcPr>
          <w:p w14:paraId="617595F4" w14:textId="77777777" w:rsidR="00A710CA" w:rsidRPr="0051407C" w:rsidRDefault="00A710CA" w:rsidP="00FC1921">
            <w:pPr>
              <w:pStyle w:val="TAL"/>
              <w:rPr>
                <w:lang w:val="fr-FR" w:eastAsia="ja-JP"/>
              </w:rPr>
            </w:pPr>
            <w:r w:rsidRPr="0051407C">
              <w:rPr>
                <w:lang w:val="fr-FR"/>
              </w:rPr>
              <w:t>3gpp_mtsi_app_adapt (NOTE 4)</w:t>
            </w:r>
          </w:p>
        </w:tc>
        <w:tc>
          <w:tcPr>
            <w:tcW w:w="4113" w:type="dxa"/>
            <w:vMerge/>
          </w:tcPr>
          <w:p w14:paraId="77069E6F" w14:textId="77777777" w:rsidR="00A710CA" w:rsidRPr="00DC265C" w:rsidRDefault="00A710CA" w:rsidP="00FC1921">
            <w:pPr>
              <w:pStyle w:val="TAL"/>
              <w:rPr>
                <w:lang w:val="fr-FR"/>
              </w:rPr>
            </w:pPr>
          </w:p>
        </w:tc>
        <w:tc>
          <w:tcPr>
            <w:tcW w:w="4397" w:type="dxa"/>
            <w:vMerge/>
          </w:tcPr>
          <w:p w14:paraId="53F8FEA3" w14:textId="77777777" w:rsidR="00A710CA" w:rsidRPr="00DC265C" w:rsidRDefault="00A710CA" w:rsidP="00FC1921">
            <w:pPr>
              <w:pStyle w:val="TAL"/>
              <w:rPr>
                <w:lang w:val="fr-FR"/>
              </w:rPr>
            </w:pPr>
          </w:p>
        </w:tc>
      </w:tr>
      <w:tr w:rsidR="00A710CA" w:rsidRPr="002A15EA" w14:paraId="41D455B4" w14:textId="77777777" w:rsidTr="00FC1921">
        <w:trPr>
          <w:jc w:val="center"/>
        </w:trPr>
        <w:tc>
          <w:tcPr>
            <w:tcW w:w="1135" w:type="dxa"/>
            <w:tcBorders>
              <w:top w:val="single" w:sz="4" w:space="0" w:color="auto"/>
              <w:bottom w:val="single" w:sz="4" w:space="0" w:color="auto"/>
            </w:tcBorders>
          </w:tcPr>
          <w:p w14:paraId="4315302C" w14:textId="77777777" w:rsidR="00A710CA" w:rsidRPr="0062356D" w:rsidRDefault="00A710CA" w:rsidP="00FC1921">
            <w:pPr>
              <w:pStyle w:val="TAL"/>
              <w:rPr>
                <w:lang w:val="en-US"/>
              </w:rPr>
            </w:pPr>
            <w:r>
              <w:rPr>
                <w:lang w:eastAsia="ja-JP"/>
              </w:rPr>
              <w:t>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1EE5ED5D" w14:textId="77777777" w:rsidR="00A710CA" w:rsidRDefault="00A710CA" w:rsidP="00FC1921">
            <w:pPr>
              <w:pStyle w:val="TAL"/>
            </w:pPr>
          </w:p>
        </w:tc>
        <w:tc>
          <w:tcPr>
            <w:tcW w:w="4397" w:type="dxa"/>
            <w:vMerge/>
          </w:tcPr>
          <w:p w14:paraId="75CFD968" w14:textId="77777777" w:rsidR="00A710CA" w:rsidRDefault="00A710CA" w:rsidP="00FC1921">
            <w:pPr>
              <w:pStyle w:val="TAL"/>
            </w:pPr>
          </w:p>
        </w:tc>
      </w:tr>
      <w:tr w:rsidR="00A710CA" w:rsidRPr="002A15EA" w14:paraId="360AAE3E" w14:textId="77777777" w:rsidTr="00FC1921">
        <w:trPr>
          <w:jc w:val="center"/>
        </w:trPr>
        <w:tc>
          <w:tcPr>
            <w:tcW w:w="1135" w:type="dxa"/>
            <w:tcBorders>
              <w:top w:val="single" w:sz="4" w:space="0" w:color="auto"/>
              <w:bottom w:val="single" w:sz="4" w:space="0" w:color="auto"/>
            </w:tcBorders>
          </w:tcPr>
          <w:p w14:paraId="09E8BC07" w14:textId="77777777" w:rsidR="00A710CA" w:rsidRDefault="00A710CA" w:rsidP="00FC1921">
            <w:pPr>
              <w:pStyle w:val="TAL"/>
              <w:rPr>
                <w:lang w:eastAsia="ja-JP"/>
              </w:rPr>
            </w:pPr>
            <w:r>
              <w:rPr>
                <w:lang w:eastAsia="ja-JP"/>
              </w:rPr>
              <w:t>ibr-send</w:t>
            </w:r>
          </w:p>
          <w:p w14:paraId="4081FFA8" w14:textId="77777777" w:rsidR="00A710CA" w:rsidRPr="0062356D" w:rsidRDefault="00A710CA" w:rsidP="00FC1921">
            <w:pPr>
              <w:pStyle w:val="TAL"/>
              <w:rPr>
                <w:lang w:val="en-US"/>
              </w:rPr>
            </w:pPr>
            <w:r w:rsidRPr="002A15EA">
              <w:rPr>
                <w:lang w:eastAsia="ja-JP"/>
              </w:rPr>
              <w:t>(N</w:t>
            </w:r>
            <w:r>
              <w:t>OTE</w:t>
            </w:r>
            <w:r w:rsidRPr="002A15EA">
              <w:rPr>
                <w:lang w:eastAsia="ja-JP"/>
              </w:rPr>
              <w:t> </w:t>
            </w:r>
            <w:r>
              <w:rPr>
                <w:lang w:eastAsia="ja-JP"/>
              </w:rPr>
              <w:t>2</w:t>
            </w:r>
            <w:r w:rsidRPr="002A15EA">
              <w:rPr>
                <w:lang w:eastAsia="ja-JP"/>
              </w:rPr>
              <w:t>)</w:t>
            </w:r>
          </w:p>
        </w:tc>
        <w:tc>
          <w:tcPr>
            <w:tcW w:w="4113" w:type="dxa"/>
            <w:vMerge/>
          </w:tcPr>
          <w:p w14:paraId="5639A2D3" w14:textId="77777777" w:rsidR="00A710CA" w:rsidRDefault="00A710CA" w:rsidP="00FC1921">
            <w:pPr>
              <w:pStyle w:val="TAL"/>
            </w:pPr>
          </w:p>
        </w:tc>
        <w:tc>
          <w:tcPr>
            <w:tcW w:w="4397" w:type="dxa"/>
            <w:vMerge/>
          </w:tcPr>
          <w:p w14:paraId="7C286DD6" w14:textId="77777777" w:rsidR="00A710CA" w:rsidRDefault="00A710CA" w:rsidP="00FC1921">
            <w:pPr>
              <w:pStyle w:val="TAL"/>
            </w:pPr>
          </w:p>
        </w:tc>
      </w:tr>
      <w:tr w:rsidR="00A710CA" w:rsidRPr="002A15EA" w14:paraId="380290B5" w14:textId="77777777" w:rsidTr="00FC1921">
        <w:trPr>
          <w:jc w:val="center"/>
        </w:trPr>
        <w:tc>
          <w:tcPr>
            <w:tcW w:w="1135" w:type="dxa"/>
            <w:tcBorders>
              <w:top w:val="single" w:sz="4" w:space="0" w:color="auto"/>
              <w:bottom w:val="single" w:sz="4" w:space="0" w:color="auto"/>
            </w:tcBorders>
          </w:tcPr>
          <w:p w14:paraId="52CB51F8" w14:textId="77777777" w:rsidR="00A710CA" w:rsidRPr="0062356D" w:rsidRDefault="00A710CA" w:rsidP="00FC1921">
            <w:pPr>
              <w:pStyle w:val="TAL"/>
              <w:rPr>
                <w:lang w:val="en-US"/>
              </w:rPr>
            </w:pPr>
            <w:r>
              <w:rPr>
                <w:lang w:eastAsia="ja-JP"/>
              </w:rPr>
              <w:t>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5D1481F1" w14:textId="77777777" w:rsidR="00A710CA" w:rsidRDefault="00A710CA" w:rsidP="00FC1921">
            <w:pPr>
              <w:pStyle w:val="TAL"/>
            </w:pPr>
          </w:p>
        </w:tc>
        <w:tc>
          <w:tcPr>
            <w:tcW w:w="4397" w:type="dxa"/>
            <w:vMerge/>
          </w:tcPr>
          <w:p w14:paraId="76C9D523" w14:textId="77777777" w:rsidR="00A710CA" w:rsidRDefault="00A710CA" w:rsidP="00FC1921">
            <w:pPr>
              <w:pStyle w:val="TAL"/>
            </w:pPr>
          </w:p>
        </w:tc>
      </w:tr>
      <w:tr w:rsidR="00A710CA" w:rsidRPr="002A15EA" w14:paraId="2225A2A6" w14:textId="77777777" w:rsidTr="00FC1921">
        <w:trPr>
          <w:jc w:val="center"/>
        </w:trPr>
        <w:tc>
          <w:tcPr>
            <w:tcW w:w="1135" w:type="dxa"/>
            <w:tcBorders>
              <w:top w:val="single" w:sz="4" w:space="0" w:color="auto"/>
              <w:bottom w:val="single" w:sz="4" w:space="0" w:color="auto"/>
            </w:tcBorders>
          </w:tcPr>
          <w:p w14:paraId="5576464C" w14:textId="77777777" w:rsidR="00A710CA" w:rsidRPr="0062356D" w:rsidRDefault="00A710CA" w:rsidP="00FC1921">
            <w:pPr>
              <w:pStyle w:val="TAL"/>
              <w:rPr>
                <w:lang w:val="en-US"/>
              </w:rPr>
            </w:pPr>
            <w:r>
              <w:rPr>
                <w:lang w:eastAsia="ja-JP"/>
              </w:rPr>
              <w:t>ibw</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3573A395" w14:textId="77777777" w:rsidR="00A710CA" w:rsidRDefault="00A710CA" w:rsidP="00FC1921">
            <w:pPr>
              <w:pStyle w:val="TAL"/>
            </w:pPr>
          </w:p>
        </w:tc>
        <w:tc>
          <w:tcPr>
            <w:tcW w:w="4397" w:type="dxa"/>
            <w:vMerge/>
          </w:tcPr>
          <w:p w14:paraId="30575A08" w14:textId="77777777" w:rsidR="00A710CA" w:rsidRDefault="00A710CA" w:rsidP="00FC1921">
            <w:pPr>
              <w:pStyle w:val="TAL"/>
            </w:pPr>
          </w:p>
        </w:tc>
      </w:tr>
      <w:tr w:rsidR="00A710CA" w:rsidRPr="002A15EA" w14:paraId="1AA86643" w14:textId="77777777" w:rsidTr="00FC1921">
        <w:trPr>
          <w:jc w:val="center"/>
        </w:trPr>
        <w:tc>
          <w:tcPr>
            <w:tcW w:w="1135" w:type="dxa"/>
            <w:tcBorders>
              <w:top w:val="single" w:sz="4" w:space="0" w:color="auto"/>
              <w:bottom w:val="single" w:sz="4" w:space="0" w:color="auto"/>
            </w:tcBorders>
          </w:tcPr>
          <w:p w14:paraId="18DD878F" w14:textId="77777777" w:rsidR="00A710CA" w:rsidRPr="0062356D" w:rsidRDefault="00A710CA" w:rsidP="00FC1921">
            <w:pPr>
              <w:pStyle w:val="TAL"/>
              <w:rPr>
                <w:lang w:val="en-US"/>
              </w:rPr>
            </w:pPr>
            <w:r>
              <w:rPr>
                <w:lang w:eastAsia="ja-JP"/>
              </w:rPr>
              <w:t>ibw-send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05A636D8" w14:textId="77777777" w:rsidR="00A710CA" w:rsidRDefault="00A710CA" w:rsidP="00FC1921">
            <w:pPr>
              <w:pStyle w:val="TAL"/>
            </w:pPr>
          </w:p>
        </w:tc>
        <w:tc>
          <w:tcPr>
            <w:tcW w:w="4397" w:type="dxa"/>
            <w:vMerge/>
          </w:tcPr>
          <w:p w14:paraId="5492B14B" w14:textId="77777777" w:rsidR="00A710CA" w:rsidRDefault="00A710CA" w:rsidP="00FC1921">
            <w:pPr>
              <w:pStyle w:val="TAL"/>
            </w:pPr>
          </w:p>
        </w:tc>
      </w:tr>
      <w:tr w:rsidR="00A710CA" w:rsidRPr="002A15EA" w14:paraId="020B445D" w14:textId="77777777" w:rsidTr="00FC1921">
        <w:trPr>
          <w:jc w:val="center"/>
        </w:trPr>
        <w:tc>
          <w:tcPr>
            <w:tcW w:w="1135" w:type="dxa"/>
            <w:tcBorders>
              <w:top w:val="single" w:sz="4" w:space="0" w:color="auto"/>
              <w:bottom w:val="single" w:sz="4" w:space="0" w:color="auto"/>
            </w:tcBorders>
          </w:tcPr>
          <w:p w14:paraId="4967CDEA" w14:textId="77777777" w:rsidR="00A710CA" w:rsidRPr="0062356D" w:rsidRDefault="00A710CA" w:rsidP="00FC1921">
            <w:pPr>
              <w:pStyle w:val="TAL"/>
              <w:rPr>
                <w:lang w:val="en-US"/>
              </w:rPr>
            </w:pPr>
            <w:r>
              <w:rPr>
                <w:lang w:eastAsia="ja-JP"/>
              </w:rPr>
              <w:lastRenderedPageBreak/>
              <w:t>ibw-recv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2E535EFA" w14:textId="77777777" w:rsidR="00A710CA" w:rsidRDefault="00A710CA" w:rsidP="00FC1921">
            <w:pPr>
              <w:pStyle w:val="TAL"/>
            </w:pPr>
          </w:p>
        </w:tc>
        <w:tc>
          <w:tcPr>
            <w:tcW w:w="4397" w:type="dxa"/>
            <w:vMerge/>
          </w:tcPr>
          <w:p w14:paraId="4F6F75E9" w14:textId="77777777" w:rsidR="00A710CA" w:rsidRDefault="00A710CA" w:rsidP="00FC1921">
            <w:pPr>
              <w:pStyle w:val="TAL"/>
            </w:pPr>
          </w:p>
        </w:tc>
      </w:tr>
      <w:tr w:rsidR="00A710CA" w:rsidRPr="002A15EA" w14:paraId="02026AB9" w14:textId="77777777" w:rsidTr="00FC1921">
        <w:trPr>
          <w:jc w:val="center"/>
        </w:trPr>
        <w:tc>
          <w:tcPr>
            <w:tcW w:w="1135" w:type="dxa"/>
            <w:tcBorders>
              <w:top w:val="single" w:sz="4" w:space="0" w:color="auto"/>
              <w:bottom w:val="single" w:sz="4" w:space="0" w:color="auto"/>
            </w:tcBorders>
          </w:tcPr>
          <w:p w14:paraId="054A59AA" w14:textId="77777777" w:rsidR="00A710CA" w:rsidRPr="0062356D" w:rsidRDefault="00A710CA" w:rsidP="00FC1921">
            <w:pPr>
              <w:pStyle w:val="TAL"/>
              <w:rPr>
                <w:lang w:val="en-US"/>
              </w:rPr>
            </w:pPr>
            <w:r>
              <w:rPr>
                <w:lang w:eastAsia="ja-JP"/>
              </w:rPr>
              <w:t>cf</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105E72E1" w14:textId="77777777" w:rsidR="00A710CA" w:rsidRDefault="00A710CA" w:rsidP="00FC1921">
            <w:pPr>
              <w:pStyle w:val="TAL"/>
            </w:pPr>
          </w:p>
        </w:tc>
        <w:tc>
          <w:tcPr>
            <w:tcW w:w="4397" w:type="dxa"/>
            <w:vMerge/>
          </w:tcPr>
          <w:p w14:paraId="1269DAFA" w14:textId="77777777" w:rsidR="00A710CA" w:rsidRDefault="00A710CA" w:rsidP="00FC1921">
            <w:pPr>
              <w:pStyle w:val="TAL"/>
            </w:pPr>
          </w:p>
        </w:tc>
      </w:tr>
      <w:tr w:rsidR="00A710CA" w:rsidRPr="002A15EA" w14:paraId="0648A79D" w14:textId="77777777" w:rsidTr="00FC1921">
        <w:trPr>
          <w:jc w:val="center"/>
        </w:trPr>
        <w:tc>
          <w:tcPr>
            <w:tcW w:w="1135" w:type="dxa"/>
            <w:tcBorders>
              <w:top w:val="single" w:sz="4" w:space="0" w:color="auto"/>
              <w:bottom w:val="single" w:sz="4" w:space="0" w:color="auto"/>
            </w:tcBorders>
          </w:tcPr>
          <w:p w14:paraId="31C4F863" w14:textId="77777777" w:rsidR="00A710CA" w:rsidRPr="0062356D" w:rsidRDefault="00A710CA" w:rsidP="00FC1921">
            <w:pPr>
              <w:pStyle w:val="TAL"/>
              <w:rPr>
                <w:lang w:val="en-US"/>
              </w:rPr>
            </w:pPr>
            <w:r>
              <w:rPr>
                <w:lang w:eastAsia="ja-JP"/>
              </w:rPr>
              <w:t>cf-send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6C79C080" w14:textId="77777777" w:rsidR="00A710CA" w:rsidRDefault="00A710CA" w:rsidP="00FC1921">
            <w:pPr>
              <w:pStyle w:val="TAL"/>
            </w:pPr>
          </w:p>
        </w:tc>
        <w:tc>
          <w:tcPr>
            <w:tcW w:w="4397" w:type="dxa"/>
            <w:vMerge/>
          </w:tcPr>
          <w:p w14:paraId="15DACF1F" w14:textId="77777777" w:rsidR="00A710CA" w:rsidRDefault="00A710CA" w:rsidP="00FC1921">
            <w:pPr>
              <w:pStyle w:val="TAL"/>
            </w:pPr>
          </w:p>
        </w:tc>
      </w:tr>
      <w:tr w:rsidR="00A710CA" w:rsidRPr="002A15EA" w14:paraId="21A06444" w14:textId="77777777" w:rsidTr="00FC1921">
        <w:trPr>
          <w:jc w:val="center"/>
        </w:trPr>
        <w:tc>
          <w:tcPr>
            <w:tcW w:w="1135" w:type="dxa"/>
            <w:tcBorders>
              <w:top w:val="single" w:sz="4" w:space="0" w:color="auto"/>
              <w:bottom w:val="single" w:sz="4" w:space="0" w:color="auto"/>
            </w:tcBorders>
          </w:tcPr>
          <w:p w14:paraId="2C52F339" w14:textId="77777777" w:rsidR="00A710CA" w:rsidRPr="0062356D" w:rsidRDefault="00A710CA" w:rsidP="00FC1921">
            <w:pPr>
              <w:pStyle w:val="TAL"/>
              <w:rPr>
                <w:lang w:val="en-US"/>
              </w:rPr>
            </w:pPr>
            <w:r>
              <w:rPr>
                <w:lang w:eastAsia="ja-JP"/>
              </w:rPr>
              <w:t>cf-recv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0549AC99" w14:textId="77777777" w:rsidR="00A710CA" w:rsidRDefault="00A710CA" w:rsidP="00FC1921">
            <w:pPr>
              <w:pStyle w:val="TAL"/>
            </w:pPr>
          </w:p>
        </w:tc>
        <w:tc>
          <w:tcPr>
            <w:tcW w:w="4397" w:type="dxa"/>
            <w:vMerge/>
          </w:tcPr>
          <w:p w14:paraId="766F29B8" w14:textId="77777777" w:rsidR="00A710CA" w:rsidRDefault="00A710CA" w:rsidP="00FC1921">
            <w:pPr>
              <w:pStyle w:val="TAL"/>
            </w:pPr>
          </w:p>
        </w:tc>
      </w:tr>
      <w:tr w:rsidR="00A710CA" w:rsidRPr="002A15EA" w14:paraId="79915B48" w14:textId="77777777" w:rsidTr="00FC1921">
        <w:trPr>
          <w:jc w:val="center"/>
        </w:trPr>
        <w:tc>
          <w:tcPr>
            <w:tcW w:w="1135" w:type="dxa"/>
            <w:tcBorders>
              <w:top w:val="single" w:sz="4" w:space="0" w:color="auto"/>
              <w:bottom w:val="single" w:sz="4" w:space="0" w:color="auto"/>
            </w:tcBorders>
          </w:tcPr>
          <w:p w14:paraId="21335840" w14:textId="77777777" w:rsidR="00A710CA" w:rsidRPr="0062356D" w:rsidRDefault="00A710CA" w:rsidP="00FC1921">
            <w:pPr>
              <w:pStyle w:val="TAL"/>
              <w:rPr>
                <w:lang w:val="en-US"/>
              </w:rPr>
            </w:pPr>
            <w:r>
              <w:rPr>
                <w:lang w:eastAsia="ja-JP"/>
              </w:rPr>
              <w:t>pi-types</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49CD5708" w14:textId="77777777" w:rsidR="00A710CA" w:rsidRDefault="00A710CA" w:rsidP="00FC1921">
            <w:pPr>
              <w:pStyle w:val="TAL"/>
            </w:pPr>
          </w:p>
        </w:tc>
        <w:tc>
          <w:tcPr>
            <w:tcW w:w="4397" w:type="dxa"/>
            <w:vMerge/>
          </w:tcPr>
          <w:p w14:paraId="6590A831" w14:textId="77777777" w:rsidR="00A710CA" w:rsidRDefault="00A710CA" w:rsidP="00FC1921">
            <w:pPr>
              <w:pStyle w:val="TAL"/>
            </w:pPr>
          </w:p>
        </w:tc>
      </w:tr>
      <w:tr w:rsidR="00A710CA" w:rsidRPr="002A15EA" w14:paraId="42F58029" w14:textId="77777777" w:rsidTr="00FC1921">
        <w:trPr>
          <w:jc w:val="center"/>
        </w:trPr>
        <w:tc>
          <w:tcPr>
            <w:tcW w:w="1135" w:type="dxa"/>
            <w:tcBorders>
              <w:top w:val="single" w:sz="4" w:space="0" w:color="auto"/>
              <w:bottom w:val="single" w:sz="4" w:space="0" w:color="auto"/>
            </w:tcBorders>
          </w:tcPr>
          <w:p w14:paraId="5867C02E" w14:textId="77777777" w:rsidR="00A710CA" w:rsidRPr="0062356D" w:rsidRDefault="00A710CA" w:rsidP="00FC1921">
            <w:pPr>
              <w:pStyle w:val="TAL"/>
              <w:rPr>
                <w:lang w:val="en-US"/>
              </w:rPr>
            </w:pPr>
            <w:r>
              <w:rPr>
                <w:lang w:eastAsia="ja-JP"/>
              </w:rPr>
              <w:t>pi-types-send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1F449BA0" w14:textId="77777777" w:rsidR="00A710CA" w:rsidRDefault="00A710CA" w:rsidP="00FC1921">
            <w:pPr>
              <w:pStyle w:val="TAL"/>
            </w:pPr>
          </w:p>
        </w:tc>
        <w:tc>
          <w:tcPr>
            <w:tcW w:w="4397" w:type="dxa"/>
            <w:vMerge/>
          </w:tcPr>
          <w:p w14:paraId="261306B8" w14:textId="77777777" w:rsidR="00A710CA" w:rsidRDefault="00A710CA" w:rsidP="00FC1921">
            <w:pPr>
              <w:pStyle w:val="TAL"/>
            </w:pPr>
          </w:p>
        </w:tc>
      </w:tr>
      <w:tr w:rsidR="00A710CA" w:rsidRPr="002A15EA" w14:paraId="070A2FF3" w14:textId="77777777" w:rsidTr="00FC1921">
        <w:trPr>
          <w:jc w:val="center"/>
        </w:trPr>
        <w:tc>
          <w:tcPr>
            <w:tcW w:w="1135" w:type="dxa"/>
            <w:tcBorders>
              <w:top w:val="single" w:sz="4" w:space="0" w:color="auto"/>
              <w:bottom w:val="single" w:sz="4" w:space="0" w:color="auto"/>
            </w:tcBorders>
          </w:tcPr>
          <w:p w14:paraId="5F426B07" w14:textId="77777777" w:rsidR="00A710CA" w:rsidRPr="0062356D" w:rsidRDefault="00A710CA" w:rsidP="00FC1921">
            <w:pPr>
              <w:pStyle w:val="TAL"/>
              <w:rPr>
                <w:lang w:val="en-US"/>
              </w:rPr>
            </w:pPr>
            <w:r>
              <w:rPr>
                <w:lang w:eastAsia="ja-JP"/>
              </w:rPr>
              <w:t>pi-types-recv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1210C5FC" w14:textId="77777777" w:rsidR="00A710CA" w:rsidRDefault="00A710CA" w:rsidP="00FC1921">
            <w:pPr>
              <w:pStyle w:val="TAL"/>
            </w:pPr>
          </w:p>
        </w:tc>
        <w:tc>
          <w:tcPr>
            <w:tcW w:w="4397" w:type="dxa"/>
            <w:vMerge/>
          </w:tcPr>
          <w:p w14:paraId="2888113E" w14:textId="77777777" w:rsidR="00A710CA" w:rsidRDefault="00A710CA" w:rsidP="00FC1921">
            <w:pPr>
              <w:pStyle w:val="TAL"/>
            </w:pPr>
          </w:p>
        </w:tc>
      </w:tr>
      <w:tr w:rsidR="00A710CA" w:rsidRPr="002A15EA" w14:paraId="0C65F00E" w14:textId="77777777" w:rsidTr="00FC1921">
        <w:trPr>
          <w:jc w:val="center"/>
        </w:trPr>
        <w:tc>
          <w:tcPr>
            <w:tcW w:w="1135" w:type="dxa"/>
            <w:tcBorders>
              <w:top w:val="single" w:sz="4" w:space="0" w:color="auto"/>
              <w:bottom w:val="single" w:sz="4" w:space="0" w:color="auto"/>
            </w:tcBorders>
          </w:tcPr>
          <w:p w14:paraId="2CDE2823" w14:textId="77777777" w:rsidR="00A710CA" w:rsidRPr="0062356D" w:rsidRDefault="00A710CA" w:rsidP="00FC1921">
            <w:pPr>
              <w:pStyle w:val="TAL"/>
              <w:rPr>
                <w:lang w:val="en-US"/>
              </w:rPr>
            </w:pPr>
            <w:r>
              <w:rPr>
                <w:lang w:eastAsia="ja-JP"/>
              </w:rPr>
              <w:t>pi-br</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61B69CA8" w14:textId="77777777" w:rsidR="00A710CA" w:rsidRDefault="00A710CA" w:rsidP="00FC1921">
            <w:pPr>
              <w:pStyle w:val="TAL"/>
            </w:pPr>
          </w:p>
        </w:tc>
        <w:tc>
          <w:tcPr>
            <w:tcW w:w="4397" w:type="dxa"/>
            <w:vMerge/>
          </w:tcPr>
          <w:p w14:paraId="35A4BFFC" w14:textId="77777777" w:rsidR="00A710CA" w:rsidRDefault="00A710CA" w:rsidP="00FC1921">
            <w:pPr>
              <w:pStyle w:val="TAL"/>
            </w:pPr>
          </w:p>
        </w:tc>
      </w:tr>
      <w:tr w:rsidR="00A710CA" w:rsidRPr="002A15EA" w14:paraId="2AAB0E15" w14:textId="77777777" w:rsidTr="00FC1921">
        <w:trPr>
          <w:jc w:val="center"/>
        </w:trPr>
        <w:tc>
          <w:tcPr>
            <w:tcW w:w="1135" w:type="dxa"/>
            <w:tcBorders>
              <w:top w:val="single" w:sz="4" w:space="0" w:color="auto"/>
              <w:bottom w:val="single" w:sz="4" w:space="0" w:color="auto"/>
            </w:tcBorders>
          </w:tcPr>
          <w:p w14:paraId="3DB703D5" w14:textId="77777777" w:rsidR="00A710CA" w:rsidRPr="0062356D" w:rsidRDefault="00A710CA" w:rsidP="00FC1921">
            <w:pPr>
              <w:pStyle w:val="TAL"/>
              <w:rPr>
                <w:lang w:val="en-US"/>
              </w:rPr>
            </w:pPr>
            <w:r>
              <w:rPr>
                <w:lang w:eastAsia="ja-JP"/>
              </w:rPr>
              <w:t>pi-br-send</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Pr>
          <w:p w14:paraId="311AC571" w14:textId="77777777" w:rsidR="00A710CA" w:rsidRDefault="00A710CA" w:rsidP="00FC1921">
            <w:pPr>
              <w:pStyle w:val="TAL"/>
            </w:pPr>
          </w:p>
        </w:tc>
        <w:tc>
          <w:tcPr>
            <w:tcW w:w="4397" w:type="dxa"/>
            <w:vMerge/>
          </w:tcPr>
          <w:p w14:paraId="6B154954" w14:textId="77777777" w:rsidR="00A710CA" w:rsidRDefault="00A710CA" w:rsidP="00FC1921">
            <w:pPr>
              <w:pStyle w:val="TAL"/>
            </w:pPr>
          </w:p>
        </w:tc>
      </w:tr>
      <w:tr w:rsidR="00A710CA" w:rsidRPr="002A15EA" w14:paraId="2E202AF7" w14:textId="77777777" w:rsidTr="00FC1921">
        <w:trPr>
          <w:jc w:val="center"/>
        </w:trPr>
        <w:tc>
          <w:tcPr>
            <w:tcW w:w="1135" w:type="dxa"/>
            <w:tcBorders>
              <w:top w:val="single" w:sz="4" w:space="0" w:color="auto"/>
              <w:bottom w:val="single" w:sz="4" w:space="0" w:color="auto"/>
            </w:tcBorders>
          </w:tcPr>
          <w:p w14:paraId="7F480B20" w14:textId="77777777" w:rsidR="00A710CA" w:rsidRPr="0062356D" w:rsidRDefault="00A710CA" w:rsidP="00FC1921">
            <w:pPr>
              <w:pStyle w:val="TAL"/>
              <w:rPr>
                <w:lang w:val="en-US"/>
              </w:rPr>
            </w:pPr>
            <w:r>
              <w:rPr>
                <w:lang w:eastAsia="ja-JP"/>
              </w:rPr>
              <w:t>pi-br-recv</w:t>
            </w:r>
            <w:r w:rsidRPr="002A15EA">
              <w:rPr>
                <w:lang w:eastAsia="ja-JP"/>
              </w:rPr>
              <w:t xml:space="preserve"> (N</w:t>
            </w:r>
            <w:r>
              <w:t>OTE</w:t>
            </w:r>
            <w:r w:rsidRPr="002A15EA">
              <w:rPr>
                <w:lang w:eastAsia="ja-JP"/>
              </w:rPr>
              <w:t> </w:t>
            </w:r>
            <w:r>
              <w:rPr>
                <w:lang w:eastAsia="ja-JP"/>
              </w:rPr>
              <w:t>2</w:t>
            </w:r>
            <w:r w:rsidRPr="002A15EA">
              <w:rPr>
                <w:lang w:eastAsia="ja-JP"/>
              </w:rPr>
              <w:t>)</w:t>
            </w:r>
          </w:p>
        </w:tc>
        <w:tc>
          <w:tcPr>
            <w:tcW w:w="4113" w:type="dxa"/>
            <w:vMerge/>
            <w:tcBorders>
              <w:bottom w:val="single" w:sz="4" w:space="0" w:color="auto"/>
            </w:tcBorders>
          </w:tcPr>
          <w:p w14:paraId="09DFC01E" w14:textId="77777777" w:rsidR="00A710CA" w:rsidRDefault="00A710CA" w:rsidP="00FC1921">
            <w:pPr>
              <w:pStyle w:val="TAL"/>
            </w:pPr>
          </w:p>
        </w:tc>
        <w:tc>
          <w:tcPr>
            <w:tcW w:w="4397" w:type="dxa"/>
            <w:vMerge/>
            <w:tcBorders>
              <w:bottom w:val="single" w:sz="4" w:space="0" w:color="auto"/>
            </w:tcBorders>
          </w:tcPr>
          <w:p w14:paraId="67D9EB2E" w14:textId="77777777" w:rsidR="00A710CA" w:rsidRDefault="00A710CA" w:rsidP="00FC1921">
            <w:pPr>
              <w:pStyle w:val="TAL"/>
            </w:pPr>
          </w:p>
        </w:tc>
      </w:tr>
      <w:tr w:rsidR="00A710CA" w:rsidRPr="002A15EA" w14:paraId="0ABBD6AB" w14:textId="77777777" w:rsidTr="00FC1921">
        <w:trPr>
          <w:jc w:val="center"/>
        </w:trPr>
        <w:tc>
          <w:tcPr>
            <w:tcW w:w="9645" w:type="dxa"/>
            <w:gridSpan w:val="3"/>
            <w:tcBorders>
              <w:top w:val="single" w:sz="12" w:space="0" w:color="auto"/>
            </w:tcBorders>
          </w:tcPr>
          <w:p w14:paraId="231D04BF" w14:textId="77777777" w:rsidR="00A710CA" w:rsidRDefault="00A710CA" w:rsidP="00FC1921">
            <w:pPr>
              <w:pStyle w:val="TAN"/>
            </w:pPr>
            <w:r>
              <w:rPr>
                <w:lang w:eastAsia="zh-CN"/>
              </w:rPr>
              <w:t>NOTE 1:</w:t>
            </w:r>
            <w:r>
              <w:rPr>
                <w:lang w:eastAsia="zh-CN"/>
              </w:rPr>
              <w:tab/>
              <w:t xml:space="preserve">This MIME parameter of the IVAS RTP payload type is defined in </w:t>
            </w:r>
            <w:r>
              <w:t>3GPP TS 26.445 [51]. It is encapsulated within the SDP "a=fmtp" attribute defined IETF RFC 4566 [53].</w:t>
            </w:r>
          </w:p>
          <w:p w14:paraId="2B4BE403" w14:textId="5CA14E68" w:rsidR="00A710CA" w:rsidRDefault="00A710CA" w:rsidP="00FC1921">
            <w:pPr>
              <w:pStyle w:val="TAN"/>
            </w:pPr>
            <w:r w:rsidRPr="002A15EA">
              <w:rPr>
                <w:lang w:eastAsia="zh-CN"/>
              </w:rPr>
              <w:t>NOTE </w:t>
            </w:r>
            <w:r>
              <w:rPr>
                <w:lang w:eastAsia="zh-CN"/>
              </w:rPr>
              <w:t>2</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is defined in </w:t>
            </w:r>
            <w:r w:rsidRPr="002A15EA">
              <w:t>3GPP TS </w:t>
            </w:r>
            <w:r>
              <w:t>26.253</w:t>
            </w:r>
            <w:r w:rsidRPr="002A15EA">
              <w:t> </w:t>
            </w:r>
            <w:r>
              <w:t>[87]</w:t>
            </w:r>
            <w:r w:rsidRPr="002A15EA">
              <w:t>. It is encapsulated within the SDP "a=fmtp" attribute defined IETF RFC 4566 </w:t>
            </w:r>
            <w:r>
              <w:t>[53]</w:t>
            </w:r>
            <w:r w:rsidRPr="002A15EA">
              <w:t>.</w:t>
            </w:r>
          </w:p>
          <w:p w14:paraId="19770BA7" w14:textId="77777777" w:rsidR="00A710CA" w:rsidRPr="002A15EA" w:rsidRDefault="00A710CA" w:rsidP="00FC192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706C0DD" w14:textId="77777777" w:rsidR="00A710CA" w:rsidRDefault="00A710CA" w:rsidP="00FC192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w:t>
            </w:r>
            <w:r>
              <w:t xml:space="preserve"> IVAS.</w:t>
            </w:r>
          </w:p>
          <w:p w14:paraId="2921A4CB" w14:textId="77777777" w:rsidR="00A710CA" w:rsidRPr="002A15EA" w:rsidRDefault="00A710CA" w:rsidP="00FC192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w:t>
            </w:r>
            <w:r>
              <w:rPr>
                <w:lang w:eastAsia="zh-CN"/>
              </w:rPr>
              <w:t xml:space="preserve">IVAS </w:t>
            </w:r>
            <w:r w:rsidRPr="002A15EA">
              <w:rPr>
                <w:lang w:eastAsia="zh-CN"/>
              </w:rPr>
              <w:t xml:space="preserve">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63270635" w14:textId="77777777" w:rsidR="00A710CA" w:rsidRPr="002A15EA" w:rsidRDefault="00A710CA" w:rsidP="00A710CA"/>
    <w:p w14:paraId="58337AFF" w14:textId="308BC003" w:rsidR="00A710CA" w:rsidRPr="00A710CA" w:rsidRDefault="00A710CA" w:rsidP="00A710CA">
      <w:pPr>
        <w:pStyle w:val="NO"/>
      </w:pPr>
      <w:r>
        <w:t>NOTE:</w:t>
      </w:r>
      <w:r>
        <w:tab/>
        <w:t xml:space="preserve">During the </w:t>
      </w:r>
      <w:r w:rsidRPr="002A15EA">
        <w:t>PS to CS Access Transfer</w:t>
      </w:r>
      <w:r>
        <w:t xml:space="preserve"> procedure</w:t>
      </w:r>
      <w:r w:rsidRPr="002A15EA">
        <w:t xml:space="preserve">, </w:t>
      </w:r>
      <w:r>
        <w:t xml:space="preserve">the IMS-ALG is not expected to receive an IVAS codec payload type in the SDP offer from the MSC Server. </w:t>
      </w:r>
      <w:bookmarkEnd w:id="587"/>
    </w:p>
    <w:p w14:paraId="5C1F3C72" w14:textId="77777777" w:rsidR="00CD08E6" w:rsidRPr="00C4424A" w:rsidRDefault="00CD08E6" w:rsidP="000F684F">
      <w:pPr>
        <w:pStyle w:val="Heading3"/>
      </w:pPr>
      <w:bookmarkStart w:id="588" w:name="_Toc208981765"/>
      <w:r w:rsidRPr="00C4424A">
        <w:t>6.2.</w:t>
      </w:r>
      <w:r>
        <w:t>15</w:t>
      </w:r>
      <w:r w:rsidRPr="00C4424A">
        <w:tab/>
        <w:t>Multimedia Priority Congestion Control Procedures</w:t>
      </w:r>
      <w:bookmarkEnd w:id="584"/>
      <w:bookmarkEnd w:id="585"/>
      <w:bookmarkEnd w:id="588"/>
    </w:p>
    <w:p w14:paraId="355ED87A" w14:textId="77777777" w:rsidR="00CD08E6" w:rsidRPr="00C4424A" w:rsidRDefault="00CD08E6" w:rsidP="000F684F">
      <w:pPr>
        <w:pStyle w:val="Heading4"/>
      </w:pPr>
      <w:bookmarkStart w:id="589" w:name="_Toc11327481"/>
      <w:bookmarkStart w:id="590" w:name="_Toc27251546"/>
      <w:bookmarkStart w:id="591" w:name="_Toc208981766"/>
      <w:r w:rsidRPr="00C4424A">
        <w:t>6.2.</w:t>
      </w:r>
      <w:r>
        <w:t>15</w:t>
      </w:r>
      <w:r w:rsidRPr="00C4424A">
        <w:t>.1</w:t>
      </w:r>
      <w:r w:rsidRPr="00C4424A">
        <w:tab/>
        <w:t>General</w:t>
      </w:r>
      <w:bookmarkEnd w:id="589"/>
      <w:bookmarkEnd w:id="590"/>
      <w:bookmarkEnd w:id="591"/>
    </w:p>
    <w:p w14:paraId="12A38BDA" w14:textId="77777777"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2738E145" w14:textId="4EB4846C"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597563">
        <w:rPr>
          <w:lang w:eastAsia="ko-KR"/>
        </w:rPr>
        <w:t>clause </w:t>
      </w:r>
      <w:r w:rsidR="00597563" w:rsidRPr="00C4424A">
        <w:rPr>
          <w:lang w:eastAsia="ko-KR"/>
        </w:rPr>
        <w:t>5</w:t>
      </w:r>
      <w:r w:rsidRPr="00C4424A">
        <w:rPr>
          <w:lang w:eastAsia="ko-KR"/>
        </w:rPr>
        <w:t>.21)</w:t>
      </w:r>
      <w:r>
        <w:rPr>
          <w:lang w:eastAsia="ko-KR"/>
        </w:rPr>
        <w:t>.</w:t>
      </w:r>
    </w:p>
    <w:p w14:paraId="4C26DAF3" w14:textId="77777777" w:rsidR="00CD08E6" w:rsidRPr="00C4424A" w:rsidRDefault="00CD08E6" w:rsidP="000F684F">
      <w:pPr>
        <w:pStyle w:val="Heading4"/>
      </w:pPr>
      <w:bookmarkStart w:id="592" w:name="_Toc11327482"/>
      <w:bookmarkStart w:id="593" w:name="_Toc27251547"/>
      <w:bookmarkStart w:id="594" w:name="_Toc208981767"/>
      <w:r w:rsidRPr="00C4424A">
        <w:t>6.2.</w:t>
      </w:r>
      <w:r>
        <w:t>15</w:t>
      </w:r>
      <w:r w:rsidRPr="00C4424A">
        <w:t>.2</w:t>
      </w:r>
      <w:r w:rsidRPr="00C4424A">
        <w:tab/>
        <w:t>IMS-AGW Resource Congestion in ADD response, request is queued</w:t>
      </w:r>
      <w:bookmarkEnd w:id="592"/>
      <w:bookmarkEnd w:id="593"/>
      <w:bookmarkEnd w:id="594"/>
    </w:p>
    <w:p w14:paraId="09AA6FAD" w14:textId="77777777"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A8AF9B1" w14:textId="77777777" w:rsidR="00CD08E6" w:rsidRPr="00C4424A" w:rsidRDefault="00CD08E6" w:rsidP="00CD08E6">
      <w:pPr>
        <w:pStyle w:val="TH"/>
      </w:pPr>
      <w:r w:rsidRPr="00C4424A">
        <w:object w:dxaOrig="11205" w:dyaOrig="8909" w14:anchorId="0651B7B2">
          <v:shape id="_x0000_i1078" type="#_x0000_t75" style="width:420pt;height:372.75pt" o:ole="">
            <v:imagedata r:id="rId114" o:title=""/>
          </v:shape>
          <o:OLEObject Type="Embed" ProgID="Visio.Drawing.11" ShapeID="_x0000_i1078" DrawAspect="Content" ObjectID="_1819669591" r:id="rId115"/>
        </w:object>
      </w:r>
    </w:p>
    <w:p w14:paraId="7099DDD4" w14:textId="77777777" w:rsidR="00CD08E6" w:rsidRPr="00C4424A" w:rsidRDefault="00CD08E6" w:rsidP="00CD08E6">
      <w:pPr>
        <w:pStyle w:val="TF"/>
      </w:pPr>
      <w:r w:rsidRPr="00C4424A">
        <w:t>Figure 6.2.</w:t>
      </w:r>
      <w:r>
        <w:t>15</w:t>
      </w:r>
      <w:r w:rsidRPr="00C4424A">
        <w:t>.2.1: Request to reserve IMS-AGW MPS Priority call resources when IMS-AGW is congested</w:t>
      </w:r>
    </w:p>
    <w:p w14:paraId="59E008BF" w14:textId="77777777" w:rsidR="00CD08E6" w:rsidRPr="00C4424A" w:rsidRDefault="00CD08E6" w:rsidP="00CD08E6"/>
    <w:p w14:paraId="02BC759C" w14:textId="77777777" w:rsidR="00CD08E6" w:rsidRPr="00C4424A" w:rsidRDefault="00CD08E6" w:rsidP="000F684F">
      <w:pPr>
        <w:pStyle w:val="Heading4"/>
      </w:pPr>
      <w:bookmarkStart w:id="595" w:name="_Toc11327483"/>
      <w:bookmarkStart w:id="596" w:name="_Toc27251548"/>
      <w:bookmarkStart w:id="597" w:name="_Toc208981768"/>
      <w:r w:rsidRPr="00C4424A">
        <w:t>6.2.</w:t>
      </w:r>
      <w:r>
        <w:t>15</w:t>
      </w:r>
      <w:r w:rsidRPr="00C4424A">
        <w:t>.3</w:t>
      </w:r>
      <w:r w:rsidRPr="00C4424A">
        <w:tab/>
        <w:t>IMS-AGW Resource Congestion in ADD response, IMS-ALG seizes new IMS-AGW</w:t>
      </w:r>
      <w:bookmarkEnd w:id="595"/>
      <w:bookmarkEnd w:id="596"/>
      <w:bookmarkEnd w:id="597"/>
    </w:p>
    <w:p w14:paraId="12F89C92" w14:textId="77777777"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669B37AC" w14:textId="77777777" w:rsidR="00CD08E6" w:rsidRPr="00177B92" w:rsidRDefault="00CD08E6" w:rsidP="000F684F">
      <w:pPr>
        <w:pStyle w:val="Heading4"/>
      </w:pPr>
      <w:bookmarkStart w:id="598" w:name="_Toc11327484"/>
      <w:bookmarkStart w:id="599" w:name="_Toc27251549"/>
      <w:bookmarkStart w:id="600" w:name="_Toc208981769"/>
      <w:r w:rsidRPr="00177B92">
        <w:t>6.2.</w:t>
      </w:r>
      <w:r>
        <w:t>15</w:t>
      </w:r>
      <w:r w:rsidRPr="00177B92">
        <w:t>.4</w:t>
      </w:r>
      <w:r w:rsidRPr="00177B92">
        <w:tab/>
        <w:t>IMS-AGW Priority Resource Allocation</w:t>
      </w:r>
      <w:bookmarkEnd w:id="598"/>
      <w:bookmarkEnd w:id="599"/>
      <w:bookmarkEnd w:id="600"/>
    </w:p>
    <w:p w14:paraId="6BB3BFE3" w14:textId="77777777"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9D551B6" w14:textId="77777777" w:rsidR="00CD08E6" w:rsidRPr="00C4424A" w:rsidRDefault="00CD08E6" w:rsidP="00CD08E6">
      <w:pPr>
        <w:pStyle w:val="TH"/>
      </w:pPr>
      <w:r w:rsidRPr="00C4424A">
        <w:object w:dxaOrig="10978" w:dyaOrig="4713" w14:anchorId="0800CE7B">
          <v:shape id="_x0000_i1079" type="#_x0000_t75" style="width:410.25pt;height:197.25pt" o:ole="">
            <v:imagedata r:id="rId116" o:title=""/>
          </v:shape>
          <o:OLEObject Type="Embed" ProgID="Visio.Drawing.11" ShapeID="_x0000_i1079" DrawAspect="Content" ObjectID="_1819669592" r:id="rId117"/>
        </w:object>
      </w:r>
    </w:p>
    <w:p w14:paraId="37ACA2D6" w14:textId="77777777" w:rsidR="00CD08E6" w:rsidRDefault="00CD08E6" w:rsidP="00CD08E6">
      <w:pPr>
        <w:pStyle w:val="TF"/>
      </w:pPr>
      <w:r w:rsidRPr="00C4424A">
        <w:t>Figure 6.2.</w:t>
      </w:r>
      <w:r>
        <w:t>15</w:t>
      </w:r>
      <w:r w:rsidRPr="00C4424A">
        <w:t>.4.1: Request to reserve IMS-AGW MPS Priority call resources when IMS-AGW is congested, priority resources are allocated</w:t>
      </w:r>
    </w:p>
    <w:p w14:paraId="74EFBEE9" w14:textId="77777777" w:rsidR="00CD08E6" w:rsidRPr="000D1EA2" w:rsidRDefault="00CD08E6" w:rsidP="00CD08E6"/>
    <w:p w14:paraId="2C7BE250" w14:textId="77777777" w:rsidR="00CD08E6" w:rsidRPr="00C4424A" w:rsidRDefault="00CD08E6" w:rsidP="000F684F">
      <w:pPr>
        <w:pStyle w:val="Heading4"/>
      </w:pPr>
      <w:bookmarkStart w:id="601" w:name="_Toc11327485"/>
      <w:bookmarkStart w:id="602" w:name="_Toc27251550"/>
      <w:bookmarkStart w:id="603" w:name="_Toc208981770"/>
      <w:r w:rsidRPr="00C4424A">
        <w:t>6.2.</w:t>
      </w:r>
      <w:r>
        <w:t>15</w:t>
      </w:r>
      <w:r w:rsidRPr="00C4424A">
        <w:t>.5</w:t>
      </w:r>
      <w:r w:rsidRPr="00C4424A">
        <w:tab/>
        <w:t>IMS-AGW Priority User Data marking</w:t>
      </w:r>
      <w:bookmarkEnd w:id="601"/>
      <w:bookmarkEnd w:id="602"/>
      <w:bookmarkEnd w:id="603"/>
    </w:p>
    <w:p w14:paraId="27A5DFAB" w14:textId="2643C757"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597563">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21827D56" w14:textId="77777777" w:rsidR="00CD08E6" w:rsidRPr="00C4424A" w:rsidRDefault="00CD08E6" w:rsidP="00CD08E6">
      <w:pPr>
        <w:pStyle w:val="TH"/>
      </w:pPr>
      <w:r w:rsidRPr="00C4424A">
        <w:object w:dxaOrig="10978" w:dyaOrig="4713" w14:anchorId="21FDFB9C">
          <v:shape id="_x0000_i1080" type="#_x0000_t75" style="width:410.25pt;height:197.25pt" o:ole="">
            <v:imagedata r:id="rId118" o:title=""/>
          </v:shape>
          <o:OLEObject Type="Embed" ProgID="Visio.Drawing.11" ShapeID="_x0000_i1080" DrawAspect="Content" ObjectID="_1819669593" r:id="rId119"/>
        </w:object>
      </w:r>
    </w:p>
    <w:p w14:paraId="260F1A65" w14:textId="77777777"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14:paraId="2C74597A" w14:textId="77777777"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6996D6C" w14:textId="77777777" w:rsidR="00CD08E6" w:rsidRDefault="00CD08E6" w:rsidP="000F684F">
      <w:pPr>
        <w:pStyle w:val="Heading4"/>
      </w:pPr>
      <w:bookmarkStart w:id="604" w:name="_Toc11327486"/>
      <w:bookmarkStart w:id="605" w:name="_Toc27251551"/>
      <w:bookmarkStart w:id="606" w:name="_Toc208981771"/>
      <w:r w:rsidRPr="00177B92">
        <w:t>6.2.</w:t>
      </w:r>
      <w:r>
        <w:t>15</w:t>
      </w:r>
      <w:r w:rsidRPr="00177B92">
        <w:t>.</w:t>
      </w:r>
      <w:r>
        <w:t>6</w:t>
      </w:r>
      <w:r w:rsidRPr="00177B92">
        <w:tab/>
        <w:t xml:space="preserve">IMS-AGW </w:t>
      </w:r>
      <w:r>
        <w:t>Priority</w:t>
      </w:r>
      <w:r w:rsidRPr="004F3C70">
        <w:t xml:space="preserve"> </w:t>
      </w:r>
      <w:r>
        <w:t>Modification</w:t>
      </w:r>
      <w:bookmarkEnd w:id="604"/>
      <w:bookmarkEnd w:id="605"/>
      <w:bookmarkEnd w:id="606"/>
    </w:p>
    <w:p w14:paraId="47078261" w14:textId="76A103AB"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597563">
        <w:rPr>
          <w:noProof/>
          <w:lang w:eastAsia="zh-CN"/>
        </w:rPr>
        <w:t>TS 2</w:t>
      </w:r>
      <w:r>
        <w:rPr>
          <w:noProof/>
          <w:lang w:eastAsia="zh-CN"/>
        </w:rPr>
        <w:t>4.229</w:t>
      </w:r>
      <w:r w:rsidR="00597563">
        <w:rPr>
          <w:noProof/>
          <w:lang w:eastAsia="zh-CN"/>
        </w:rPr>
        <w:t> [</w:t>
      </w:r>
      <w:r>
        <w:rPr>
          <w:noProof/>
          <w:lang w:eastAsia="zh-CN"/>
        </w:rPr>
        <w:t xml:space="preserve">11] </w:t>
      </w:r>
      <w:r w:rsidR="00597563">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06219B48" w14:textId="7E7DAE9F" w:rsidR="00CD08E6" w:rsidRDefault="00CD08E6" w:rsidP="00CD08E6">
      <w:pPr>
        <w:pStyle w:val="NO"/>
      </w:pPr>
      <w:r w:rsidRPr="00224B93">
        <w:lastRenderedPageBreak/>
        <w:t>NOTE:</w:t>
      </w:r>
      <w:r>
        <w:tab/>
      </w:r>
      <w:r w:rsidRPr="00224B93">
        <w:t xml:space="preserve">The specific Iq related call sequence </w:t>
      </w:r>
      <w:r>
        <w:t xml:space="preserve">which details the </w:t>
      </w:r>
      <w:r w:rsidRPr="00224B93">
        <w:t xml:space="preserve">handling to support the requirements defined in 3GPP </w:t>
      </w:r>
      <w:r w:rsidR="00597563" w:rsidRPr="00224B93">
        <w:t>TS</w:t>
      </w:r>
      <w:r w:rsidR="00597563">
        <w:t> </w:t>
      </w:r>
      <w:r w:rsidR="00597563" w:rsidRPr="00224B93">
        <w:t>2</w:t>
      </w:r>
      <w:r w:rsidRPr="00224B93">
        <w:t>4.229</w:t>
      </w:r>
      <w:r w:rsidR="00597563">
        <w:t> </w:t>
      </w:r>
      <w:r w:rsidR="00597563" w:rsidRPr="00224B93">
        <w:t>[</w:t>
      </w:r>
      <w:r>
        <w:t>1</w:t>
      </w:r>
      <w:r w:rsidRPr="00224B93">
        <w:t>1]</w:t>
      </w:r>
      <w:r>
        <w:t>,</w:t>
      </w:r>
      <w:r w:rsidRPr="00224B93">
        <w:t xml:space="preserve"> </w:t>
      </w:r>
      <w:r w:rsidR="00597563">
        <w:t>clause </w:t>
      </w:r>
      <w:r w:rsidR="00597563" w:rsidRPr="00224B93">
        <w:t>4</w:t>
      </w:r>
      <w:r w:rsidRPr="00224B93">
        <w:t xml:space="preserve">.11 </w:t>
      </w:r>
      <w:r w:rsidRPr="00945730">
        <w:t>and</w:t>
      </w:r>
      <w:r>
        <w:t xml:space="preserve"> 3GPP </w:t>
      </w:r>
      <w:r w:rsidR="00597563" w:rsidRPr="00945730">
        <w:t>TS</w:t>
      </w:r>
      <w:r w:rsidR="00597563">
        <w:t> </w:t>
      </w:r>
      <w:r w:rsidR="00597563" w:rsidRPr="00945730">
        <w:t>2</w:t>
      </w:r>
      <w:r w:rsidRPr="00945730">
        <w:t>3.228</w:t>
      </w:r>
      <w:r w:rsidR="00597563">
        <w:t> </w:t>
      </w:r>
      <w:r w:rsidR="00597563" w:rsidRPr="00224B93">
        <w:t>[</w:t>
      </w:r>
      <w:r>
        <w:t>2</w:t>
      </w:r>
      <w:r w:rsidRPr="00224B93">
        <w:t>]</w:t>
      </w:r>
      <w:r w:rsidRPr="00945730">
        <w:t xml:space="preserve">, </w:t>
      </w:r>
      <w:r w:rsidR="00597563">
        <w:t>clause </w:t>
      </w:r>
      <w:r w:rsidR="00597563"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24EDD0A" w14:textId="77777777" w:rsidR="00CD08E6" w:rsidRPr="00BD73A9" w:rsidRDefault="00CD08E6" w:rsidP="000F684F">
      <w:pPr>
        <w:pStyle w:val="Heading3"/>
      </w:pPr>
      <w:bookmarkStart w:id="607" w:name="_Toc11327487"/>
      <w:bookmarkStart w:id="608" w:name="_Toc27251552"/>
      <w:bookmarkStart w:id="609" w:name="_Toc208981772"/>
      <w:r>
        <w:t>6.2.16</w:t>
      </w:r>
      <w:r w:rsidRPr="00BD73A9">
        <w:tab/>
      </w:r>
      <w:r>
        <w:t>Coordination of Video Orientation</w:t>
      </w:r>
      <w:bookmarkEnd w:id="607"/>
      <w:bookmarkEnd w:id="608"/>
      <w:bookmarkEnd w:id="609"/>
    </w:p>
    <w:p w14:paraId="3682B834" w14:textId="77777777"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FE16820" w14:textId="77777777" w:rsidR="00CD08E6" w:rsidRDefault="00CD08E6" w:rsidP="00CD08E6">
      <w:pPr>
        <w:pStyle w:val="TH"/>
      </w:pPr>
    </w:p>
    <w:p w14:paraId="1564672C" w14:textId="77777777" w:rsidR="00CD08E6" w:rsidRPr="001121F4" w:rsidRDefault="00CD08E6" w:rsidP="00CD08E6">
      <w:pPr>
        <w:pStyle w:val="TH"/>
      </w:pPr>
      <w:r w:rsidRPr="001121F4">
        <w:object w:dxaOrig="7661" w:dyaOrig="7686" w14:anchorId="27AA489F">
          <v:shape id="_x0000_i1081" type="#_x0000_t75" style="width:340.5pt;height:342.75pt" o:ole="">
            <v:imagedata r:id="rId120" o:title=""/>
          </v:shape>
          <o:OLEObject Type="Embed" ProgID="Visio.Drawing.11" ShapeID="_x0000_i1081" DrawAspect="Content" ObjectID="_1819669594" r:id="rId121"/>
        </w:object>
      </w:r>
    </w:p>
    <w:p w14:paraId="47D6CAC4" w14:textId="77777777"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72D430F" w14:textId="77777777" w:rsidR="00597563"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EB305E4" w14:textId="7E728198"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5007BC2" w14:textId="77777777" w:rsidR="00597563" w:rsidRPr="004F1579" w:rsidRDefault="00CD08E6" w:rsidP="000F684F">
      <w:pPr>
        <w:pStyle w:val="Heading3"/>
      </w:pPr>
      <w:bookmarkStart w:id="610" w:name="_Toc11327488"/>
      <w:bookmarkStart w:id="611" w:name="_Toc27251553"/>
      <w:bookmarkStart w:id="612" w:name="_Toc208981773"/>
      <w:r>
        <w:lastRenderedPageBreak/>
        <w:t>6.2.17</w:t>
      </w:r>
      <w:r w:rsidRPr="004F1579">
        <w:tab/>
        <w:t>Procedures for Interactive Connectivity Establishment (ICE)</w:t>
      </w:r>
      <w:bookmarkStart w:id="613" w:name="_Toc11327489"/>
      <w:bookmarkStart w:id="614" w:name="_Toc27251554"/>
      <w:bookmarkEnd w:id="610"/>
      <w:bookmarkEnd w:id="611"/>
      <w:bookmarkEnd w:id="612"/>
    </w:p>
    <w:p w14:paraId="2D812C03" w14:textId="77777777" w:rsidR="00597563" w:rsidRPr="004F1579" w:rsidRDefault="00CD08E6" w:rsidP="000F684F">
      <w:pPr>
        <w:pStyle w:val="Heading4"/>
      </w:pPr>
      <w:bookmarkStart w:id="615" w:name="_Toc208981774"/>
      <w:r>
        <w:t>6.2.17.1</w:t>
      </w:r>
      <w:r w:rsidRPr="004F1579">
        <w:tab/>
      </w:r>
      <w:r>
        <w:t>ICE lite</w:t>
      </w:r>
      <w:bookmarkEnd w:id="613"/>
      <w:bookmarkEnd w:id="614"/>
      <w:bookmarkEnd w:id="615"/>
    </w:p>
    <w:p w14:paraId="38CB44CD" w14:textId="77777777" w:rsidR="00597563"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0968D85" w14:textId="2E1C5897" w:rsidR="00CD08E6" w:rsidRPr="004F1579" w:rsidRDefault="00C36FAD" w:rsidP="00CD08E6">
      <w:pPr>
        <w:pStyle w:val="TH"/>
      </w:pPr>
      <w:r>
        <w:rPr>
          <w:sz w:val="16"/>
        </w:rPr>
        <w:object w:dxaOrig="9001" w:dyaOrig="7571" w14:anchorId="768A2E3A">
          <v:shape id="_x0000_i1082" type="#_x0000_t75" style="width:450.75pt;height:379.5pt" o:ole="">
            <v:imagedata r:id="rId122" o:title=""/>
          </v:shape>
          <o:OLEObject Type="Embed" ProgID="Visio.Drawing.15" ShapeID="_x0000_i1082" DrawAspect="Content" ObjectID="_1819669595" r:id="rId123"/>
        </w:object>
      </w:r>
    </w:p>
    <w:p w14:paraId="1ABFED74"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0052F37" w14:textId="77777777" w:rsidR="00CD08E6" w:rsidRPr="004F1579" w:rsidRDefault="00CD08E6" w:rsidP="000F684F">
      <w:pPr>
        <w:pStyle w:val="Heading4"/>
      </w:pPr>
      <w:bookmarkStart w:id="616" w:name="_Toc11327490"/>
      <w:bookmarkStart w:id="617" w:name="_Toc27251555"/>
      <w:bookmarkStart w:id="618" w:name="_Toc208981775"/>
      <w:r>
        <w:t>6.2.17.2</w:t>
      </w:r>
      <w:r w:rsidRPr="004F1579">
        <w:tab/>
      </w:r>
      <w:r>
        <w:t>Full ICE</w:t>
      </w:r>
      <w:bookmarkEnd w:id="616"/>
      <w:bookmarkEnd w:id="617"/>
      <w:bookmarkEnd w:id="618"/>
    </w:p>
    <w:p w14:paraId="2D171F3D" w14:textId="77777777" w:rsidR="00597563"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4D661C0E" w14:textId="79E13B45" w:rsidR="00CD08E6" w:rsidRPr="004F1579" w:rsidRDefault="00C36FAD" w:rsidP="00CD08E6">
      <w:pPr>
        <w:pStyle w:val="TH"/>
      </w:pPr>
      <w:r>
        <w:rPr>
          <w:sz w:val="16"/>
        </w:rPr>
        <w:object w:dxaOrig="8861" w:dyaOrig="8411" w14:anchorId="60856E31">
          <v:shape id="_x0000_i1083" type="#_x0000_t75" style="width:443.25pt;height:420.75pt" o:ole="">
            <v:imagedata r:id="rId124" o:title=""/>
          </v:shape>
          <o:OLEObject Type="Embed" ProgID="Visio.Drawing.15" ShapeID="_x0000_i1083" DrawAspect="Content" ObjectID="_1819669596" r:id="rId125"/>
        </w:object>
      </w:r>
    </w:p>
    <w:p w14:paraId="614F1662"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321A8A84" w14:textId="77777777" w:rsidR="00CD08E6" w:rsidRPr="00403DA4" w:rsidRDefault="00CD08E6" w:rsidP="000F684F">
      <w:pPr>
        <w:pStyle w:val="Heading4"/>
      </w:pPr>
      <w:bookmarkStart w:id="619" w:name="_Toc11327491"/>
      <w:bookmarkStart w:id="620" w:name="_Toc27251556"/>
      <w:bookmarkStart w:id="621" w:name="_Toc208981776"/>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19"/>
      <w:bookmarkEnd w:id="620"/>
      <w:bookmarkEnd w:id="621"/>
    </w:p>
    <w:p w14:paraId="62F26139" w14:textId="77777777" w:rsidR="00597563"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2E3D471D" w14:textId="0788C49E" w:rsidR="00CD08E6" w:rsidRPr="001121F4" w:rsidRDefault="00CD08E6" w:rsidP="00CD08E6">
      <w:pPr>
        <w:pStyle w:val="TH"/>
      </w:pPr>
      <w:r>
        <w:object w:dxaOrig="7566" w:dyaOrig="3543" w14:anchorId="320B1A25">
          <v:shape id="_x0000_i1084" type="#_x0000_t75" style="width:378pt;height:177pt" o:ole="">
            <v:imagedata r:id="rId126" o:title=""/>
          </v:shape>
          <o:OLEObject Type="Embed" ProgID="Visio.Drawing.11" ShapeID="_x0000_i1084" DrawAspect="Content" ObjectID="_1819669597" r:id="rId127"/>
        </w:object>
      </w:r>
    </w:p>
    <w:p w14:paraId="7FDE011E"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02DDD716" w14:textId="77777777" w:rsidR="00CD08E6" w:rsidRPr="00403DA4" w:rsidRDefault="00CD08E6" w:rsidP="000F684F">
      <w:pPr>
        <w:pStyle w:val="Heading4"/>
      </w:pPr>
      <w:bookmarkStart w:id="622" w:name="_Toc11327492"/>
      <w:bookmarkStart w:id="623" w:name="_Toc27251557"/>
      <w:bookmarkStart w:id="624" w:name="_Toc208981777"/>
      <w:r>
        <w:lastRenderedPageBreak/>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22"/>
      <w:bookmarkEnd w:id="623"/>
      <w:bookmarkEnd w:id="624"/>
    </w:p>
    <w:p w14:paraId="77F4623A" w14:textId="77777777" w:rsidR="00597563"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3E7DD89E" w14:textId="75693EAF" w:rsidR="00CD08E6" w:rsidRPr="001121F4" w:rsidRDefault="00CD08E6" w:rsidP="00CD08E6">
      <w:pPr>
        <w:pStyle w:val="TH"/>
      </w:pPr>
      <w:r>
        <w:object w:dxaOrig="7100" w:dyaOrig="4349" w14:anchorId="6EF6D4BB">
          <v:shape id="_x0000_i1085" type="#_x0000_t75" style="width:356.25pt;height:217.5pt" o:ole="">
            <v:imagedata r:id="rId128" o:title=""/>
          </v:shape>
          <o:OLEObject Type="Embed" ProgID="Visio.Drawing.11" ShapeID="_x0000_i1085" DrawAspect="Content" ObjectID="_1819669598" r:id="rId129"/>
        </w:object>
      </w:r>
    </w:p>
    <w:p w14:paraId="7CEBF186" w14:textId="77777777"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029D9081" w14:textId="77777777" w:rsidR="00CD08E6" w:rsidRPr="004F1579" w:rsidRDefault="00CD08E6" w:rsidP="000F684F">
      <w:pPr>
        <w:pStyle w:val="Heading4"/>
        <w:rPr>
          <w:lang w:eastAsia="zh-CN"/>
        </w:rPr>
      </w:pPr>
      <w:bookmarkStart w:id="625" w:name="_Toc11327493"/>
      <w:bookmarkStart w:id="626" w:name="_Toc27251558"/>
      <w:bookmarkStart w:id="627" w:name="_Toc208981778"/>
      <w:r>
        <w:t>6.2.17.</w:t>
      </w:r>
      <w:r>
        <w:rPr>
          <w:lang w:eastAsia="zh-CN"/>
        </w:rPr>
        <w:t>5</w:t>
      </w:r>
      <w:r w:rsidRPr="004F1579">
        <w:tab/>
      </w:r>
      <w:r>
        <w:rPr>
          <w:rFonts w:hint="eastAsia"/>
          <w:lang w:eastAsia="zh-CN"/>
        </w:rPr>
        <w:t>STUN consent freshness test</w:t>
      </w:r>
      <w:bookmarkEnd w:id="625"/>
      <w:bookmarkEnd w:id="626"/>
      <w:bookmarkEnd w:id="627"/>
    </w:p>
    <w:p w14:paraId="7AF10BA9" w14:textId="77777777" w:rsidR="00597563"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05ED6A90" w14:textId="57405820" w:rsidR="00CD08E6" w:rsidRPr="004F1579" w:rsidRDefault="00C36FAD" w:rsidP="00CD08E6">
      <w:pPr>
        <w:pStyle w:val="TH"/>
      </w:pPr>
      <w:r>
        <w:rPr>
          <w:sz w:val="16"/>
        </w:rPr>
        <w:object w:dxaOrig="8861" w:dyaOrig="8441" w14:anchorId="3A01199C">
          <v:shape id="_x0000_i1086" type="#_x0000_t75" style="width:443.25pt;height:421.5pt" o:ole="">
            <v:imagedata r:id="rId130" o:title=""/>
          </v:shape>
          <o:OLEObject Type="Embed" ProgID="Visio.Drawing.15" ShapeID="_x0000_i1086" DrawAspect="Content" ObjectID="_1819669599" r:id="rId131"/>
        </w:object>
      </w:r>
    </w:p>
    <w:p w14:paraId="001DC6F2" w14:textId="77777777"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65E0F9" w14:textId="77777777" w:rsidR="00CD08E6" w:rsidRPr="00403DA4" w:rsidRDefault="00CD08E6" w:rsidP="000F684F">
      <w:pPr>
        <w:pStyle w:val="Heading4"/>
      </w:pPr>
      <w:bookmarkStart w:id="628" w:name="_Toc11327494"/>
      <w:bookmarkStart w:id="629" w:name="_Toc27251559"/>
      <w:bookmarkStart w:id="630" w:name="_Toc208981779"/>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28"/>
      <w:bookmarkEnd w:id="629"/>
      <w:bookmarkEnd w:id="630"/>
    </w:p>
    <w:p w14:paraId="48DE866C" w14:textId="77777777" w:rsidR="00597563"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8922335" w14:textId="1BD7C982" w:rsidR="00CD08E6" w:rsidRPr="001121F4" w:rsidRDefault="00CD08E6" w:rsidP="00CD08E6">
      <w:pPr>
        <w:pStyle w:val="TH"/>
      </w:pPr>
      <w:r>
        <w:object w:dxaOrig="7565" w:dyaOrig="3542" w14:anchorId="13F1AC20">
          <v:shape id="_x0000_i1087" type="#_x0000_t75" style="width:377.25pt;height:176.25pt" o:ole="">
            <v:imagedata r:id="rId132" o:title=""/>
          </v:shape>
          <o:OLEObject Type="Embed" ProgID="Visio.Drawing.11" ShapeID="_x0000_i1087" DrawAspect="Content" ObjectID="_1819669600" r:id="rId133"/>
        </w:object>
      </w:r>
    </w:p>
    <w:p w14:paraId="495D89CB"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247BFF20" w14:textId="77777777" w:rsidR="00CD08E6" w:rsidRPr="004F1579" w:rsidRDefault="00CD08E6" w:rsidP="00CD08E6"/>
    <w:p w14:paraId="43F721F3" w14:textId="77777777" w:rsidR="00CD08E6" w:rsidRDefault="00CD08E6" w:rsidP="00CD08E6">
      <w:pPr>
        <w:rPr>
          <w:lang w:eastAsia="zh-CN"/>
        </w:rPr>
      </w:pPr>
    </w:p>
    <w:p w14:paraId="7ADE515F" w14:textId="77777777" w:rsidR="00CD08E6" w:rsidRPr="00BD73A9" w:rsidRDefault="00CD08E6" w:rsidP="000F684F">
      <w:pPr>
        <w:pStyle w:val="Heading3"/>
      </w:pPr>
      <w:bookmarkStart w:id="631" w:name="_Toc11327495"/>
      <w:bookmarkStart w:id="632" w:name="_Toc27251560"/>
      <w:bookmarkStart w:id="633" w:name="_Toc208981780"/>
      <w:r>
        <w:t>6.2.18</w:t>
      </w:r>
      <w:r w:rsidRPr="00BD73A9">
        <w:tab/>
      </w:r>
      <w:r>
        <w:t>TCP bearer connection control</w:t>
      </w:r>
      <w:bookmarkEnd w:id="631"/>
      <w:bookmarkEnd w:id="632"/>
      <w:bookmarkEnd w:id="633"/>
    </w:p>
    <w:p w14:paraId="3DE4B182" w14:textId="77777777" w:rsidR="00CD08E6" w:rsidRDefault="00CD08E6" w:rsidP="000F684F">
      <w:pPr>
        <w:pStyle w:val="Heading4"/>
      </w:pPr>
      <w:bookmarkStart w:id="634" w:name="_Toc11327496"/>
      <w:bookmarkStart w:id="635" w:name="_Toc27251561"/>
      <w:bookmarkStart w:id="636" w:name="_Toc208981781"/>
      <w:r>
        <w:t>6.2.18.1</w:t>
      </w:r>
      <w:r>
        <w:tab/>
        <w:t>General</w:t>
      </w:r>
      <w:bookmarkEnd w:id="634"/>
      <w:bookmarkEnd w:id="635"/>
      <w:bookmarkEnd w:id="636"/>
    </w:p>
    <w:p w14:paraId="097A95C8" w14:textId="77777777" w:rsidR="00CD08E6" w:rsidRPr="008059D5" w:rsidRDefault="00CD08E6" w:rsidP="00CD08E6">
      <w:r w:rsidRPr="008059D5">
        <w:t>All message sequence charts in this clause are examples.</w:t>
      </w:r>
      <w:r>
        <w:t xml:space="preserve"> The H.248 context model is defined in Figure 6.2.1.1.</w:t>
      </w:r>
    </w:p>
    <w:p w14:paraId="3ED0CD0F" w14:textId="77777777" w:rsidR="00CD08E6" w:rsidRDefault="00CD08E6" w:rsidP="000F684F">
      <w:pPr>
        <w:pStyle w:val="Heading4"/>
      </w:pPr>
      <w:bookmarkStart w:id="637" w:name="_Toc11327497"/>
      <w:bookmarkStart w:id="638" w:name="_Toc27251562"/>
      <w:bookmarkStart w:id="639" w:name="_Toc208981782"/>
      <w:r>
        <w:t>6.2.18.2</w:t>
      </w:r>
      <w:r w:rsidRPr="00BD73A9">
        <w:tab/>
      </w:r>
      <w:r>
        <w:t>Stateless TCP handling</w:t>
      </w:r>
      <w:bookmarkEnd w:id="637"/>
      <w:bookmarkEnd w:id="638"/>
      <w:bookmarkEnd w:id="639"/>
    </w:p>
    <w:p w14:paraId="6B578327" w14:textId="5E902C50" w:rsidR="00CD08E6" w:rsidRDefault="00CD08E6" w:rsidP="00CD08E6">
      <w:r w:rsidRPr="002D44F4">
        <w:t xml:space="preserve">This procedure is identical to that of </w:t>
      </w:r>
      <w:r w:rsidR="00597563">
        <w:t>clause </w:t>
      </w:r>
      <w:r w:rsidR="00597563" w:rsidRPr="002D44F4">
        <w:t>6</w:t>
      </w:r>
      <w:r w:rsidRPr="002D44F4">
        <w:t>.2.1 apart from the IMS-ALG</w:t>
      </w:r>
      <w:r w:rsidRPr="00372EBE">
        <w:t xml:space="preserve"> </w:t>
      </w:r>
      <w:r>
        <w:t xml:space="preserve">and IMS-AGW applying the requirements specified in </w:t>
      </w:r>
      <w:r w:rsidR="00597563">
        <w:t>clause 5</w:t>
      </w:r>
      <w:r>
        <w:t>.16.1.</w:t>
      </w:r>
    </w:p>
    <w:p w14:paraId="174F4CAE" w14:textId="77777777" w:rsidR="00CD08E6" w:rsidRDefault="00CD08E6" w:rsidP="000F684F">
      <w:pPr>
        <w:pStyle w:val="Heading4"/>
      </w:pPr>
      <w:bookmarkStart w:id="640" w:name="_Toc11327498"/>
      <w:bookmarkStart w:id="641" w:name="_Toc27251563"/>
      <w:bookmarkStart w:id="642" w:name="_Toc208981783"/>
      <w:r>
        <w:t>6.2.18.3</w:t>
      </w:r>
      <w:r w:rsidRPr="00BD73A9">
        <w:tab/>
      </w:r>
      <w:r>
        <w:t>State-aware TCP handling without support of modifying the TCP setup direction</w:t>
      </w:r>
      <w:bookmarkEnd w:id="640"/>
      <w:bookmarkEnd w:id="641"/>
      <w:bookmarkEnd w:id="642"/>
    </w:p>
    <w:p w14:paraId="583D7D0F" w14:textId="30BE1B4F"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.16.2.2.</w:t>
      </w:r>
    </w:p>
    <w:p w14:paraId="49F39E16" w14:textId="563CC76C" w:rsidR="00CD08E6" w:rsidRPr="00A11A3D" w:rsidRDefault="00597563" w:rsidP="00CD08E6">
      <w:r>
        <w:t>Clause 6</w:t>
      </w:r>
      <w:r w:rsidR="00CD08E6">
        <w:t>.2.10.3.1 provides example call flows for TCP bearer connection establishment without modyfing the TCP setup direction.</w:t>
      </w:r>
    </w:p>
    <w:p w14:paraId="22049294" w14:textId="77777777" w:rsidR="00CD08E6" w:rsidRDefault="00CD08E6" w:rsidP="000F684F">
      <w:pPr>
        <w:pStyle w:val="Heading4"/>
      </w:pPr>
      <w:bookmarkStart w:id="643" w:name="_Toc11327499"/>
      <w:bookmarkStart w:id="644" w:name="_Toc27251564"/>
      <w:bookmarkStart w:id="645" w:name="_Toc208981784"/>
      <w:r>
        <w:t>6.2.18.4</w:t>
      </w:r>
      <w:r w:rsidRPr="00BD73A9">
        <w:tab/>
      </w:r>
      <w:r>
        <w:t>State-aware TCP handling with support of modifying the TCP setup direction</w:t>
      </w:r>
      <w:bookmarkEnd w:id="643"/>
      <w:bookmarkEnd w:id="644"/>
      <w:bookmarkEnd w:id="645"/>
    </w:p>
    <w:p w14:paraId="2477F06A" w14:textId="4944BA7C"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.16.2.3.</w:t>
      </w:r>
    </w:p>
    <w:p w14:paraId="284ED246" w14:textId="77777777"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72E59102" w14:textId="77777777" w:rsidR="00CD08E6" w:rsidRPr="00EC4502" w:rsidRDefault="00CD08E6" w:rsidP="00CD08E6">
      <w:pPr>
        <w:pStyle w:val="TH"/>
        <w:rPr>
          <w:lang w:eastAsia="ja-JP"/>
        </w:rPr>
      </w:pPr>
      <w:r>
        <w:rPr>
          <w:lang w:eastAsia="ja-JP"/>
        </w:rPr>
        <w:object w:dxaOrig="11378" w:dyaOrig="15885" w14:anchorId="3965091D">
          <v:shape id="_x0000_i1088" type="#_x0000_t75" style="width:483.75pt;height:675pt" o:ole="">
            <v:imagedata r:id="rId134" o:title=""/>
          </v:shape>
          <o:OLEObject Type="Embed" ProgID="Visio.Drawing.11" ShapeID="_x0000_i1088" DrawAspect="Content" ObjectID="_1819669601" r:id="rId135"/>
        </w:object>
      </w:r>
    </w:p>
    <w:p w14:paraId="6BF8E1CD" w14:textId="77777777"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5C68B8DA" w14:textId="539B4413" w:rsidR="00597563" w:rsidRPr="00EC4502" w:rsidRDefault="00CD08E6" w:rsidP="00CD08E6">
      <w:r w:rsidRPr="00EC4502">
        <w:lastRenderedPageBreak/>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6D92DE4" w14:textId="38885EFC"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9B13A0C"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ED2626" w14:textId="77777777" w:rsidR="00597563"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FA8830B"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C83908" w14:textId="7EB8418B"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940A1D3"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88E6E5C" w14:textId="77777777" w:rsidR="00597563"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200B907F" w14:textId="2B2C6F01"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37E0DF8D" w14:textId="77777777" w:rsidR="00597563" w:rsidRPr="00EC4502" w:rsidRDefault="00CD08E6" w:rsidP="00CD08E6">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509757C3" w14:textId="48ECE749"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5DB7446" w14:textId="77777777" w:rsidR="00597563" w:rsidRDefault="00CD08E6" w:rsidP="00CD08E6">
      <w:pPr>
        <w:pStyle w:val="B1"/>
      </w:pPr>
      <w:r w:rsidRPr="00EC4502">
        <w:t>1</w:t>
      </w:r>
      <w:r>
        <w:t>6</w:t>
      </w:r>
      <w:r w:rsidRPr="00EC4502">
        <w:t>.</w:t>
      </w:r>
      <w:r w:rsidRPr="00EC4502">
        <w:tab/>
        <w:t>The P-CSCF (IMA-ALG) then sends the updated SDP answer to core network.</w:t>
      </w:r>
    </w:p>
    <w:p w14:paraId="25CA5F9F" w14:textId="6F086995" w:rsidR="00CD08E6" w:rsidRDefault="00CD08E6" w:rsidP="00CD08E6">
      <w:pPr>
        <w:pStyle w:val="B1"/>
      </w:pPr>
      <w:r>
        <w:t>17.</w:t>
      </w:r>
      <w:r w:rsidRPr="008663A9">
        <w:rPr>
          <w:lang w:val="en-US"/>
        </w:rPr>
        <w:t xml:space="preserve"> </w:t>
      </w:r>
      <w:r>
        <w:t>The IMS-AGW answers the TCP SYN and the remote peer completes the TCP connection establishment.</w:t>
      </w:r>
    </w:p>
    <w:p w14:paraId="5FC32AE8" w14:textId="77777777" w:rsidR="00CD08E6" w:rsidRDefault="00CD08E6" w:rsidP="00CD08E6">
      <w:pPr>
        <w:pStyle w:val="B1"/>
      </w:pPr>
      <w:r>
        <w:t>18.</w:t>
      </w:r>
      <w:r>
        <w:tab/>
        <w:t>The IMS-AGW answers the TCP SYN and UE B completes the TCP connection establishment.</w:t>
      </w:r>
    </w:p>
    <w:p w14:paraId="5D51DF72" w14:textId="77777777" w:rsidR="00CD08E6" w:rsidRPr="00696407" w:rsidRDefault="00CD08E6" w:rsidP="000F684F">
      <w:pPr>
        <w:pStyle w:val="Heading3"/>
      </w:pPr>
      <w:bookmarkStart w:id="646" w:name="_Toc11327500"/>
      <w:bookmarkStart w:id="647" w:name="_Toc27251565"/>
      <w:bookmarkStart w:id="648" w:name="_Toc208981785"/>
      <w:r w:rsidRPr="00696407">
        <w:t>6.2.</w:t>
      </w:r>
      <w:r>
        <w:t>19</w:t>
      </w:r>
      <w:r w:rsidRPr="00696407">
        <w:tab/>
      </w:r>
      <w:r w:rsidRPr="00145495">
        <w:t>Application-aware MSRP interworking</w:t>
      </w:r>
      <w:r>
        <w:t xml:space="preserve"> at the IMS-AGW</w:t>
      </w:r>
      <w:bookmarkEnd w:id="646"/>
      <w:bookmarkEnd w:id="647"/>
      <w:bookmarkEnd w:id="648"/>
    </w:p>
    <w:p w14:paraId="28F5F819" w14:textId="46729B3A" w:rsidR="00CD08E6" w:rsidRDefault="00CD08E6" w:rsidP="00CD08E6">
      <w:r w:rsidRPr="008C48D5">
        <w:t xml:space="preserve">This procedure is identical to that of </w:t>
      </w:r>
      <w:r w:rsidR="00597563">
        <w:t>clause </w:t>
      </w:r>
      <w:r w:rsidR="00597563" w:rsidRPr="008C48D5">
        <w:t>6</w:t>
      </w:r>
      <w:r w:rsidRPr="008C48D5">
        <w:t>.2.1 apart from the IMS-ALG</w:t>
      </w:r>
      <w:r>
        <w:t>:</w:t>
      </w:r>
    </w:p>
    <w:p w14:paraId="7F3BAF32" w14:textId="77777777"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FBD0262" w14:textId="77777777" w:rsidR="00CD08E6" w:rsidRDefault="00CD08E6" w:rsidP="00CD08E6">
      <w:pPr>
        <w:pStyle w:val="B1"/>
      </w:pPr>
      <w:r>
        <w:t>-</w:t>
      </w:r>
      <w:r>
        <w:tab/>
      </w:r>
      <w:r w:rsidRPr="008C48D5">
        <w:t>configuring the IMS-AGW to apply application-aware MSRP interworking</w:t>
      </w:r>
      <w:r>
        <w:t>; and</w:t>
      </w:r>
    </w:p>
    <w:p w14:paraId="01112EC4" w14:textId="77777777"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14:paraId="0B3BBB6C" w14:textId="77777777"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14:paraId="0D91C3C7" w14:textId="77777777"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14:paraId="2C106859" w14:textId="77777777" w:rsidR="00CD08E6" w:rsidRPr="00432D70" w:rsidRDefault="00CD08E6" w:rsidP="000F684F">
      <w:pPr>
        <w:pStyle w:val="Heading3"/>
        <w:rPr>
          <w:lang w:val="en-US"/>
        </w:rPr>
      </w:pPr>
      <w:bookmarkStart w:id="649" w:name="_Toc11327501"/>
      <w:bookmarkStart w:id="650" w:name="_Toc27251566"/>
      <w:bookmarkStart w:id="651" w:name="_Toc208981786"/>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49"/>
      <w:bookmarkEnd w:id="650"/>
      <w:bookmarkEnd w:id="651"/>
    </w:p>
    <w:p w14:paraId="0C7FDF43" w14:textId="77777777"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20A4BCA9" w14:textId="77777777" w:rsidR="00CD08E6" w:rsidRDefault="00CD08E6" w:rsidP="00CD08E6">
      <w:pPr>
        <w:pStyle w:val="TH"/>
        <w:rPr>
          <w:lang w:eastAsia="zh-CN"/>
        </w:rPr>
      </w:pPr>
      <w:r>
        <w:object w:dxaOrig="11777" w:dyaOrig="16232" w14:anchorId="741B6DEE">
          <v:shape id="_x0000_i1089" type="#_x0000_t75" style="width:392.25pt;height:652.5pt" o:ole="">
            <v:imagedata r:id="rId136" o:title=""/>
          </v:shape>
          <o:OLEObject Type="Embed" ProgID="Visio.Drawing.11" ShapeID="_x0000_i1089" DrawAspect="Content" ObjectID="_1819669602" r:id="rId137"/>
        </w:object>
      </w:r>
    </w:p>
    <w:p w14:paraId="6AE65AC6" w14:textId="77777777"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235490B" w14:textId="77777777" w:rsidR="00CD08E6" w:rsidRDefault="00CD08E6" w:rsidP="00CD08E6">
      <w:pPr>
        <w:rPr>
          <w:lang w:eastAsia="zh-CN"/>
        </w:rPr>
      </w:pPr>
    </w:p>
    <w:p w14:paraId="713FE477" w14:textId="77777777" w:rsidR="00CD08E6" w:rsidRDefault="00CD08E6" w:rsidP="00CD08E6">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B2C8F49" w14:textId="77777777"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781A648" w14:textId="77777777"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D4EBEE" w14:textId="77777777"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A6BBFC9" w14:textId="77777777" w:rsidR="00CD08E6" w:rsidRPr="00AA357A" w:rsidRDefault="00CD08E6" w:rsidP="000F684F">
      <w:pPr>
        <w:pStyle w:val="Heading3"/>
      </w:pPr>
      <w:bookmarkStart w:id="652" w:name="_Toc11327502"/>
      <w:bookmarkStart w:id="653" w:name="_Toc27251567"/>
      <w:bookmarkStart w:id="654" w:name="_Toc208981787"/>
      <w:r w:rsidRPr="00AA357A">
        <w:t>6.2.</w:t>
      </w:r>
      <w:r>
        <w:t>21</w:t>
      </w:r>
      <w:r w:rsidRPr="00AA357A">
        <w:tab/>
        <w:t>Video Region-of-Interest (ROI)</w:t>
      </w:r>
      <w:bookmarkEnd w:id="652"/>
      <w:bookmarkEnd w:id="653"/>
      <w:bookmarkEnd w:id="654"/>
    </w:p>
    <w:p w14:paraId="32A94FF2" w14:textId="77777777" w:rsidR="00CD08E6" w:rsidRDefault="00CD08E6" w:rsidP="000F684F">
      <w:pPr>
        <w:pStyle w:val="Heading4"/>
      </w:pPr>
      <w:bookmarkStart w:id="655" w:name="_Toc11327503"/>
      <w:bookmarkStart w:id="656" w:name="_Toc27251568"/>
      <w:bookmarkStart w:id="657" w:name="_Toc208981788"/>
      <w:r w:rsidRPr="00AA357A">
        <w:t>6.2.</w:t>
      </w:r>
      <w:r>
        <w:t>21</w:t>
      </w:r>
      <w:r w:rsidRPr="00AA357A">
        <w:t>.1</w:t>
      </w:r>
      <w:r w:rsidRPr="00AA357A">
        <w:tab/>
        <w:t>Video Region-of-Interest (ROI) using FECC</w:t>
      </w:r>
      <w:bookmarkEnd w:id="655"/>
      <w:bookmarkEnd w:id="656"/>
      <w:bookmarkEnd w:id="657"/>
    </w:p>
    <w:p w14:paraId="246CCD29" w14:textId="77777777"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7D0753FD" w14:textId="77777777" w:rsidR="00CD08E6" w:rsidRPr="0069112A" w:rsidRDefault="00CD08E6" w:rsidP="00CD08E6">
      <w:pPr>
        <w:pStyle w:val="TH"/>
      </w:pPr>
      <w:r>
        <w:object w:dxaOrig="8976" w:dyaOrig="8256" w14:anchorId="5B553FD7">
          <v:shape id="_x0000_i1090" type="#_x0000_t75" style="width:450pt;height:412.5pt" o:ole="">
            <v:imagedata r:id="rId138" o:title=""/>
          </v:shape>
          <o:OLEObject Type="Embed" ProgID="Visio.Drawing.15" ShapeID="_x0000_i1090" DrawAspect="Content" ObjectID="_1819669603" r:id="rId139"/>
        </w:object>
      </w:r>
    </w:p>
    <w:p w14:paraId="1D2E16A9" w14:textId="77777777" w:rsidR="00CD08E6" w:rsidRPr="00AA34D5" w:rsidRDefault="00CD08E6" w:rsidP="00CD08E6">
      <w:pPr>
        <w:pStyle w:val="TF"/>
      </w:pPr>
      <w:r w:rsidRPr="00AA34D5">
        <w:t>Figure 6.2.21.1.1: Procedure to indicate Video ROI using FECC</w:t>
      </w:r>
    </w:p>
    <w:p w14:paraId="0C280DB7" w14:textId="77777777"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7A2E16C" w14:textId="77777777" w:rsidR="00CD08E6" w:rsidRDefault="00CD08E6" w:rsidP="000F684F">
      <w:pPr>
        <w:pStyle w:val="Heading4"/>
      </w:pPr>
      <w:bookmarkStart w:id="658" w:name="_Toc11327504"/>
      <w:bookmarkStart w:id="659" w:name="_Toc27251569"/>
      <w:bookmarkStart w:id="660" w:name="_Toc208981789"/>
      <w:r w:rsidRPr="00AA357A">
        <w:t>6.2.</w:t>
      </w:r>
      <w:r>
        <w:t>21</w:t>
      </w:r>
      <w:r w:rsidRPr="00AA357A">
        <w:t>.2</w:t>
      </w:r>
      <w:r w:rsidRPr="00AA357A">
        <w:tab/>
        <w:t>"</w:t>
      </w:r>
      <w:r>
        <w:t>Pre</w:t>
      </w:r>
      <w:r w:rsidRPr="00AA357A">
        <w:t>defined ROI"</w:t>
      </w:r>
      <w:r>
        <w:t xml:space="preserve"> mode</w:t>
      </w:r>
      <w:bookmarkEnd w:id="658"/>
      <w:bookmarkEnd w:id="659"/>
      <w:bookmarkEnd w:id="660"/>
    </w:p>
    <w:p w14:paraId="3EAED210" w14:textId="77777777"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3BD83F5" w14:textId="77777777" w:rsidR="00CD08E6" w:rsidRPr="004B7AAF" w:rsidRDefault="00CD08E6" w:rsidP="00CD08E6">
      <w:pPr>
        <w:pStyle w:val="TH"/>
        <w:rPr>
          <w:lang w:eastAsia="ja-JP"/>
        </w:rPr>
      </w:pPr>
      <w:r>
        <w:object w:dxaOrig="8976" w:dyaOrig="8256" w14:anchorId="707F0906">
          <v:shape id="_x0000_i1091" type="#_x0000_t75" style="width:450pt;height:412.5pt" o:ole="">
            <v:imagedata r:id="rId140" o:title=""/>
          </v:shape>
          <o:OLEObject Type="Embed" ProgID="Visio.Drawing.15" ShapeID="_x0000_i1091" DrawAspect="Content" ObjectID="_1819669604" r:id="rId141"/>
        </w:object>
      </w:r>
    </w:p>
    <w:p w14:paraId="287C272C" w14:textId="77777777" w:rsidR="00CD08E6" w:rsidRPr="006321C4" w:rsidRDefault="00CD08E6" w:rsidP="00CD08E6">
      <w:pPr>
        <w:pStyle w:val="TF"/>
      </w:pPr>
      <w:r w:rsidRPr="006321C4">
        <w:t xml:space="preserve">Figure 6.2.21.2.1: Procedure to indicate </w:t>
      </w:r>
      <w:r w:rsidRPr="00AE3E3A">
        <w:t>Predefined ROI mode</w:t>
      </w:r>
    </w:p>
    <w:p w14:paraId="3DF77C4E"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A689473" w14:textId="77777777" w:rsidR="00CD08E6" w:rsidRDefault="00CD08E6" w:rsidP="000F684F">
      <w:pPr>
        <w:pStyle w:val="Heading4"/>
      </w:pPr>
      <w:bookmarkStart w:id="661" w:name="_Toc11327505"/>
      <w:bookmarkStart w:id="662" w:name="_Toc27251570"/>
      <w:bookmarkStart w:id="663" w:name="_Toc208981790"/>
      <w:r w:rsidRPr="00AA357A">
        <w:t>6.2.</w:t>
      </w:r>
      <w:r>
        <w:t>21</w:t>
      </w:r>
      <w:r w:rsidRPr="00AA357A">
        <w:t>.</w:t>
      </w:r>
      <w:r>
        <w:t>3</w:t>
      </w:r>
      <w:r w:rsidRPr="00AA357A">
        <w:tab/>
        <w:t>"</w:t>
      </w:r>
      <w:r>
        <w:t>Arbitrary</w:t>
      </w:r>
      <w:r w:rsidRPr="00AA357A">
        <w:t xml:space="preserve"> ROI"</w:t>
      </w:r>
      <w:r>
        <w:t xml:space="preserve"> mode</w:t>
      </w:r>
      <w:bookmarkEnd w:id="661"/>
      <w:bookmarkEnd w:id="662"/>
      <w:bookmarkEnd w:id="663"/>
    </w:p>
    <w:p w14:paraId="7913F0FE" w14:textId="77777777"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0D112BB9" w14:textId="77777777" w:rsidR="00CD08E6" w:rsidRPr="004B7AAF" w:rsidRDefault="00CD08E6" w:rsidP="00CD08E6">
      <w:pPr>
        <w:pStyle w:val="TH"/>
        <w:rPr>
          <w:lang w:eastAsia="ja-JP"/>
        </w:rPr>
      </w:pPr>
      <w:r>
        <w:object w:dxaOrig="8976" w:dyaOrig="8256" w14:anchorId="548A16ED">
          <v:shape id="_x0000_i1092" type="#_x0000_t75" style="width:450pt;height:412.5pt" o:ole="">
            <v:imagedata r:id="rId142" o:title=""/>
          </v:shape>
          <o:OLEObject Type="Embed" ProgID="Visio.Drawing.15" ShapeID="_x0000_i1092" DrawAspect="Content" ObjectID="_1819669605" r:id="rId143"/>
        </w:object>
      </w:r>
    </w:p>
    <w:p w14:paraId="66C71DF7" w14:textId="77777777" w:rsidR="00CD08E6" w:rsidRPr="006321C4" w:rsidRDefault="00CD08E6" w:rsidP="00CD08E6">
      <w:pPr>
        <w:pStyle w:val="TF"/>
      </w:pPr>
      <w:r w:rsidRPr="006321C4">
        <w:t xml:space="preserve">Figure 6.2.21.3.1: Procedure to indicate </w:t>
      </w:r>
      <w:r w:rsidRPr="00AE3E3A">
        <w:t>Arbitrary ROI mode</w:t>
      </w:r>
    </w:p>
    <w:p w14:paraId="7FD56AB0"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396AD999" w14:textId="77777777" w:rsidR="00CD08E6" w:rsidRPr="003A5BA7" w:rsidRDefault="00CD08E6" w:rsidP="000F684F">
      <w:pPr>
        <w:pStyle w:val="Heading3"/>
      </w:pPr>
      <w:bookmarkStart w:id="664" w:name="_Toc11327506"/>
      <w:bookmarkStart w:id="665" w:name="_Toc27251571"/>
      <w:bookmarkStart w:id="666" w:name="_Toc208981791"/>
      <w:r w:rsidRPr="003A5BA7">
        <w:t>6.2</w:t>
      </w:r>
      <w:r>
        <w:t>.22</w:t>
      </w:r>
      <w:r w:rsidRPr="003A5BA7">
        <w:tab/>
        <w:t>WebRTC</w:t>
      </w:r>
      <w:bookmarkEnd w:id="664"/>
      <w:bookmarkEnd w:id="665"/>
      <w:bookmarkEnd w:id="666"/>
    </w:p>
    <w:p w14:paraId="532A9F91" w14:textId="77777777" w:rsidR="00CD08E6" w:rsidRPr="003A5BA7" w:rsidRDefault="00CD08E6" w:rsidP="000F684F">
      <w:pPr>
        <w:pStyle w:val="Heading4"/>
      </w:pPr>
      <w:bookmarkStart w:id="667" w:name="_Toc11327507"/>
      <w:bookmarkStart w:id="668" w:name="_Toc27251572"/>
      <w:bookmarkStart w:id="669" w:name="_Toc208981792"/>
      <w:r w:rsidRPr="003A5BA7">
        <w:t>6.2</w:t>
      </w:r>
      <w:r>
        <w:t>.22</w:t>
      </w:r>
      <w:r w:rsidRPr="003A5BA7">
        <w:t>.1</w:t>
      </w:r>
      <w:r w:rsidRPr="003A5BA7">
        <w:tab/>
      </w:r>
      <w:r w:rsidRPr="003A5BA7">
        <w:rPr>
          <w:lang w:eastAsia="zh-CN"/>
        </w:rPr>
        <w:t>Establishment of a WebRTC data channel</w:t>
      </w:r>
      <w:bookmarkEnd w:id="667"/>
      <w:bookmarkEnd w:id="668"/>
      <w:bookmarkEnd w:id="669"/>
    </w:p>
    <w:p w14:paraId="2538677A" w14:textId="77777777" w:rsidR="00CD08E6" w:rsidRPr="003A5BA7" w:rsidRDefault="00CD08E6" w:rsidP="00CD08E6">
      <w:r w:rsidRPr="003A5BA7">
        <w:t xml:space="preserve">See </w:t>
      </w:r>
      <w:r>
        <w:t>clause</w:t>
      </w:r>
      <w:r w:rsidRPr="003A5BA7">
        <w:t> 6.2.10.6.2.</w:t>
      </w:r>
    </w:p>
    <w:p w14:paraId="7FE67913" w14:textId="77777777" w:rsidR="00CD08E6" w:rsidRPr="003A5BA7" w:rsidRDefault="00CD08E6" w:rsidP="000F684F">
      <w:pPr>
        <w:pStyle w:val="Heading4"/>
      </w:pPr>
      <w:bookmarkStart w:id="670" w:name="_Toc11327508"/>
      <w:bookmarkStart w:id="671" w:name="_Toc27251573"/>
      <w:bookmarkStart w:id="672" w:name="_Toc208981793"/>
      <w:r w:rsidRPr="003A5BA7">
        <w:t>6.2</w:t>
      </w:r>
      <w:r>
        <w:t>.22.</w:t>
      </w:r>
      <w:r w:rsidRPr="003A5BA7">
        <w:t>2</w:t>
      </w:r>
      <w:r w:rsidRPr="003A5BA7">
        <w:tab/>
      </w:r>
      <w:r w:rsidRPr="003A5BA7">
        <w:rPr>
          <w:lang w:eastAsia="zh-CN"/>
        </w:rPr>
        <w:t>Release of a WebRTC data channel</w:t>
      </w:r>
      <w:bookmarkEnd w:id="670"/>
      <w:bookmarkEnd w:id="671"/>
      <w:bookmarkEnd w:id="672"/>
    </w:p>
    <w:p w14:paraId="47BFD23A"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4F0CC85" w14:textId="77777777"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4E2CECD" w14:textId="77777777" w:rsidR="00CD08E6" w:rsidRPr="00A6040F" w:rsidRDefault="00CD08E6" w:rsidP="00CD08E6">
      <w:pPr>
        <w:pStyle w:val="TH"/>
        <w:rPr>
          <w:lang w:val="en-US"/>
        </w:rPr>
      </w:pPr>
      <w:r>
        <w:object w:dxaOrig="11269" w:dyaOrig="16940" w14:anchorId="509E63BB">
          <v:shape id="_x0000_i1093" type="#_x0000_t75" style="width:6in;height:9in" o:ole="">
            <v:imagedata r:id="rId144" o:title=""/>
          </v:shape>
          <o:OLEObject Type="Embed" ProgID="Visio.Drawing.11" ShapeID="_x0000_i1093" DrawAspect="Content" ObjectID="_1819669606" r:id="rId145"/>
        </w:object>
      </w:r>
    </w:p>
    <w:p w14:paraId="4C24690F" w14:textId="77777777"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2BDF5571" w14:textId="77777777" w:rsidR="00CD08E6" w:rsidRDefault="00CD08E6" w:rsidP="00CD08E6">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1DDA698" w14:textId="77777777" w:rsidR="00CD08E6" w:rsidRDefault="00CD08E6" w:rsidP="000F684F">
      <w:pPr>
        <w:pStyle w:val="Heading4"/>
      </w:pPr>
      <w:bookmarkStart w:id="673" w:name="_Toc11327509"/>
      <w:bookmarkStart w:id="674" w:name="_Toc27251574"/>
      <w:bookmarkStart w:id="675" w:name="_Toc208981794"/>
      <w:r>
        <w:t>6.2.22</w:t>
      </w:r>
      <w:r w:rsidRPr="003A5BA7">
        <w:t>.</w:t>
      </w:r>
      <w:r>
        <w:t>3</w:t>
      </w:r>
      <w:r w:rsidRPr="003A5BA7">
        <w:tab/>
      </w:r>
      <w:r>
        <w:t>Media Plane Optimization</w:t>
      </w:r>
      <w:bookmarkEnd w:id="673"/>
      <w:bookmarkEnd w:id="674"/>
      <w:bookmarkEnd w:id="675"/>
    </w:p>
    <w:p w14:paraId="1F4CE731" w14:textId="77777777" w:rsidR="00CD08E6" w:rsidRPr="00D55906" w:rsidRDefault="00CD08E6" w:rsidP="000F684F">
      <w:pPr>
        <w:pStyle w:val="Heading5"/>
      </w:pPr>
      <w:bookmarkStart w:id="676" w:name="_Toc11327510"/>
      <w:bookmarkStart w:id="677" w:name="_Toc27251575"/>
      <w:bookmarkStart w:id="678" w:name="_Toc208981795"/>
      <w:r>
        <w:t>6.2.22</w:t>
      </w:r>
      <w:r w:rsidRPr="003A5BA7">
        <w:t>.</w:t>
      </w:r>
      <w:r>
        <w:t>3.1</w:t>
      </w:r>
      <w:r w:rsidRPr="003A5BA7">
        <w:tab/>
      </w:r>
      <w:r>
        <w:t>Media Plane Optimization including DTLS layer for WIC originating call</w:t>
      </w:r>
      <w:bookmarkEnd w:id="676"/>
      <w:bookmarkEnd w:id="677"/>
      <w:bookmarkEnd w:id="678"/>
    </w:p>
    <w:p w14:paraId="644E11B3"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209E422" w14:textId="77777777"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081B99A" w14:textId="77777777" w:rsidR="00CD08E6" w:rsidRDefault="00CD08E6" w:rsidP="00CD08E6">
      <w:pPr>
        <w:pStyle w:val="TH"/>
      </w:pPr>
      <w:r>
        <w:object w:dxaOrig="11171" w:dyaOrig="15580" w14:anchorId="6764CA68">
          <v:shape id="_x0000_i1094" type="#_x0000_t75" style="width:458.25pt;height:639pt" o:ole="">
            <v:imagedata r:id="rId146" o:title=""/>
          </v:shape>
          <o:OLEObject Type="Embed" ProgID="Visio.Drawing.15" ShapeID="_x0000_i1094" DrawAspect="Content" ObjectID="_1819669607" r:id="rId147"/>
        </w:object>
      </w:r>
    </w:p>
    <w:p w14:paraId="3BBA2D33" w14:textId="77777777"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064D8DD" w14:textId="77777777" w:rsidR="00CD08E6" w:rsidRPr="00A6040F" w:rsidRDefault="00CD08E6" w:rsidP="00CD08E6">
      <w:pPr>
        <w:pStyle w:val="NF"/>
        <w:rPr>
          <w:lang w:val="en-US"/>
        </w:rPr>
      </w:pPr>
    </w:p>
    <w:p w14:paraId="67E0803B" w14:textId="77777777"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2AA451A5" w14:textId="77777777" w:rsidR="00CD08E6" w:rsidRPr="003A5BA7" w:rsidRDefault="00CD08E6" w:rsidP="000F684F">
      <w:pPr>
        <w:pStyle w:val="Heading5"/>
      </w:pPr>
      <w:bookmarkStart w:id="679" w:name="_Toc11327511"/>
      <w:bookmarkStart w:id="680" w:name="_Toc27251576"/>
      <w:bookmarkStart w:id="681" w:name="_Toc208981796"/>
      <w:r>
        <w:lastRenderedPageBreak/>
        <w:t>6.2.22</w:t>
      </w:r>
      <w:r w:rsidRPr="003A5BA7">
        <w:t>.</w:t>
      </w:r>
      <w:r>
        <w:t>3.2</w:t>
      </w:r>
      <w:r w:rsidRPr="003A5BA7">
        <w:tab/>
      </w:r>
      <w:r>
        <w:t>Media Plane Optimization excluding DTLS layer for WIC originating call</w:t>
      </w:r>
      <w:bookmarkEnd w:id="679"/>
      <w:bookmarkEnd w:id="680"/>
      <w:bookmarkEnd w:id="681"/>
    </w:p>
    <w:p w14:paraId="7CDCE43B"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412C9B9A" w14:textId="77777777"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675A39A3" w14:textId="77777777" w:rsidR="00CD08E6" w:rsidRDefault="00CD08E6" w:rsidP="00CD08E6">
      <w:pPr>
        <w:pStyle w:val="TH"/>
      </w:pPr>
      <w:r>
        <w:object w:dxaOrig="13941" w:dyaOrig="19411" w14:anchorId="20B5F0F1">
          <v:shape id="_x0000_i1095" type="#_x0000_t75" style="width:474pt;height:660pt" o:ole="">
            <v:imagedata r:id="rId148" o:title=""/>
          </v:shape>
          <o:OLEObject Type="Embed" ProgID="Visio.Drawing.15" ShapeID="_x0000_i1095" DrawAspect="Content" ObjectID="_1819669608" r:id="rId149"/>
        </w:object>
      </w:r>
    </w:p>
    <w:p w14:paraId="0B620220" w14:textId="77777777"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F84C48" w14:textId="77777777" w:rsidR="00CD08E6" w:rsidRPr="00BD73A9" w:rsidRDefault="00CD08E6" w:rsidP="000F684F">
      <w:pPr>
        <w:pStyle w:val="Heading3"/>
      </w:pPr>
      <w:bookmarkStart w:id="682" w:name="_Toc11327512"/>
      <w:bookmarkStart w:id="683" w:name="_Toc27251577"/>
      <w:bookmarkStart w:id="684" w:name="_Toc208981797"/>
      <w:r>
        <w:lastRenderedPageBreak/>
        <w:t>6.2.23</w:t>
      </w:r>
      <w:r w:rsidRPr="00BD73A9">
        <w:tab/>
      </w:r>
      <w:r>
        <w:rPr>
          <w:lang w:eastAsia="ko-KR"/>
        </w:rPr>
        <w:t>RTP-level pause and resume</w:t>
      </w:r>
      <w:bookmarkEnd w:id="682"/>
      <w:bookmarkEnd w:id="683"/>
      <w:bookmarkEnd w:id="684"/>
    </w:p>
    <w:p w14:paraId="55934B02" w14:textId="77777777"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0EB1784D" w14:textId="77777777" w:rsidR="00CD08E6" w:rsidRDefault="00CD08E6" w:rsidP="00CD08E6">
      <w:pPr>
        <w:pStyle w:val="TH"/>
      </w:pPr>
      <w:r>
        <w:object w:dxaOrig="9120" w:dyaOrig="9540" w14:anchorId="7EE91C5F">
          <v:shape id="_x0000_i1096" type="#_x0000_t75" style="width:455.25pt;height:477pt" o:ole="">
            <v:imagedata r:id="rId150" o:title=""/>
          </v:shape>
          <o:OLEObject Type="Embed" ProgID="Visio.Drawing.15" ShapeID="_x0000_i1096" DrawAspect="Content" ObjectID="_1819669609" r:id="rId151"/>
        </w:object>
      </w:r>
    </w:p>
    <w:p w14:paraId="4960DD04" w14:textId="77777777"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240BC164"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7206D21F" w14:textId="77777777" w:rsidR="00CD08E6" w:rsidRPr="00BD73A9" w:rsidRDefault="00CD08E6" w:rsidP="000F684F">
      <w:pPr>
        <w:pStyle w:val="Heading3"/>
      </w:pPr>
      <w:bookmarkStart w:id="685" w:name="_Toc11327513"/>
      <w:bookmarkStart w:id="686" w:name="_Toc27251578"/>
      <w:bookmarkStart w:id="687" w:name="_Toc208981798"/>
      <w:r>
        <w:t>6.2.24</w:t>
      </w:r>
      <w:r w:rsidRPr="00BD73A9">
        <w:tab/>
      </w:r>
      <w:r w:rsidRPr="002D76A5">
        <w:t>RTCP Codec Control Commands and Indications</w:t>
      </w:r>
      <w:bookmarkEnd w:id="685"/>
      <w:bookmarkEnd w:id="686"/>
      <w:bookmarkEnd w:id="687"/>
    </w:p>
    <w:p w14:paraId="0AB7E354" w14:textId="77777777"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4B98CEED" w14:textId="77777777" w:rsidR="00CD08E6" w:rsidRPr="00A44D05" w:rsidRDefault="00CD08E6" w:rsidP="00CD08E6">
      <w:pPr>
        <w:pStyle w:val="TH"/>
      </w:pPr>
      <w:r>
        <w:object w:dxaOrig="9135" w:dyaOrig="9572" w14:anchorId="4FF26C03">
          <v:shape id="_x0000_i1097" type="#_x0000_t75" style="width:457.5pt;height:479.25pt" o:ole="">
            <v:imagedata r:id="rId152" o:title=""/>
          </v:shape>
          <o:OLEObject Type="Embed" ProgID="Visio.Drawing.11" ShapeID="_x0000_i1097" DrawAspect="Content" ObjectID="_1819669610" r:id="rId153"/>
        </w:object>
      </w:r>
    </w:p>
    <w:p w14:paraId="404749E4" w14:textId="77777777" w:rsidR="00CD08E6" w:rsidRPr="00531136" w:rsidRDefault="00CD08E6" w:rsidP="00CD08E6">
      <w:pPr>
        <w:pStyle w:val="TF"/>
      </w:pPr>
      <w:r>
        <w:t>Figure 6.2.24</w:t>
      </w:r>
      <w:r w:rsidRPr="00531136">
        <w:t>.1: Procedure to indicate RTCP Codec Control Commands and Indications</w:t>
      </w:r>
    </w:p>
    <w:p w14:paraId="09EA89F8" w14:textId="77777777"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5BBB648" w14:textId="77777777" w:rsidR="00CD08E6" w:rsidRPr="00BD73A9" w:rsidRDefault="00CD08E6" w:rsidP="000F684F">
      <w:pPr>
        <w:pStyle w:val="Heading3"/>
      </w:pPr>
      <w:bookmarkStart w:id="688" w:name="_Toc11327514"/>
      <w:bookmarkStart w:id="689" w:name="_Toc27251579"/>
      <w:bookmarkStart w:id="690" w:name="_Toc208981799"/>
      <w:r>
        <w:t>6.2.25</w:t>
      </w:r>
      <w:r w:rsidRPr="00BD73A9">
        <w:tab/>
      </w:r>
      <w:r>
        <w:rPr>
          <w:lang w:eastAsia="ko-KR"/>
        </w:rPr>
        <w:t>Delay Budget Information (DBI)</w:t>
      </w:r>
      <w:bookmarkEnd w:id="688"/>
      <w:bookmarkEnd w:id="689"/>
      <w:bookmarkEnd w:id="690"/>
    </w:p>
    <w:p w14:paraId="0D4C8AB4" w14:textId="77777777"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14:paraId="4C71C4C0" w14:textId="77777777" w:rsidR="00CD08E6" w:rsidRDefault="00CD08E6" w:rsidP="00CD08E6">
      <w:pPr>
        <w:pStyle w:val="TH"/>
      </w:pPr>
      <w:r>
        <w:object w:dxaOrig="9796" w:dyaOrig="10216" w14:anchorId="2226808A">
          <v:shape id="_x0000_i1098" type="#_x0000_t75" style="width:490.5pt;height:510.75pt" o:ole="">
            <v:imagedata r:id="rId154" o:title=""/>
          </v:shape>
          <o:OLEObject Type="Embed" ProgID="Visio.Drawing.15" ShapeID="_x0000_i1098" DrawAspect="Content" ObjectID="_1819669611" r:id="rId155"/>
        </w:object>
      </w:r>
    </w:p>
    <w:p w14:paraId="4395DDC8" w14:textId="77777777"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14:paraId="676A07F0" w14:textId="77777777" w:rsidR="00CD08E6"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14:paraId="31196E01" w14:textId="503D1A34" w:rsidR="005E5EC7" w:rsidRPr="00BD73A9" w:rsidRDefault="005E5EC7" w:rsidP="005E5EC7">
      <w:pPr>
        <w:pStyle w:val="Heading3"/>
      </w:pPr>
      <w:bookmarkStart w:id="691" w:name="_Toc208981800"/>
      <w:r>
        <w:t>6.2.26</w:t>
      </w:r>
      <w:r w:rsidRPr="00BD73A9">
        <w:tab/>
      </w:r>
      <w:r w:rsidRPr="006A3DED">
        <w:t>RTCP RR packets</w:t>
      </w:r>
      <w:r>
        <w:t xml:space="preserve"> trigger</w:t>
      </w:r>
      <w:bookmarkEnd w:id="691"/>
    </w:p>
    <w:p w14:paraId="379DE2B9" w14:textId="4CF144F5" w:rsidR="005E5EC7" w:rsidRDefault="005E5EC7" w:rsidP="005E5EC7">
      <w:r>
        <w:rPr>
          <w:lang w:eastAsia="zh-CN"/>
        </w:rPr>
        <w:t>The PCRF/PCF bypass procedure defined in 3GPP</w:t>
      </w:r>
      <w:r>
        <w:t> </w:t>
      </w:r>
      <w:r>
        <w:rPr>
          <w:lang w:eastAsia="zh-CN"/>
        </w:rPr>
        <w:t>TS</w:t>
      </w:r>
      <w:r>
        <w:t> </w:t>
      </w:r>
      <w:r>
        <w:rPr>
          <w:lang w:eastAsia="zh-CN"/>
        </w:rPr>
        <w:t>23.380 [88] clause 8 is an optional IMS restoration procedure. The following RTCP RR packets trigger procedure is established to support the PCF bypass procedure.</w:t>
      </w:r>
    </w:p>
    <w:p w14:paraId="3F0F9C30" w14:textId="27AE4998" w:rsidR="005E5EC7" w:rsidRDefault="005E5EC7" w:rsidP="005E5EC7">
      <w:pPr>
        <w:rPr>
          <w:lang w:eastAsia="zh-CN"/>
        </w:rPr>
      </w:pPr>
      <w:r w:rsidRPr="001121F4">
        <w:t>Figure</w:t>
      </w:r>
      <w:r>
        <w:t> </w:t>
      </w:r>
      <w:r>
        <w:rPr>
          <w:lang w:eastAsia="zh-CN"/>
        </w:rPr>
        <w:t>6.2.26.1</w:t>
      </w:r>
      <w:r w:rsidRPr="001121F4">
        <w:t xml:space="preserve"> shows the message sequence chart</w:t>
      </w:r>
      <w:r w:rsidRPr="001121F4">
        <w:rPr>
          <w:lang w:eastAsia="zh-CN"/>
        </w:rPr>
        <w:t xml:space="preserve"> example</w:t>
      </w:r>
      <w:r w:rsidRPr="001121F4">
        <w:t xml:space="preserve"> for </w:t>
      </w:r>
      <w:r>
        <w:t xml:space="preserve">the </w:t>
      </w:r>
      <w:r w:rsidRPr="006A3DED">
        <w:t>RTCP RR packets</w:t>
      </w:r>
      <w:r>
        <w:t xml:space="preserve"> trigger.</w:t>
      </w:r>
    </w:p>
    <w:p w14:paraId="54E7B421" w14:textId="77777777" w:rsidR="005E5EC7" w:rsidRDefault="005E5EC7" w:rsidP="005E5EC7">
      <w:pPr>
        <w:pStyle w:val="TH"/>
      </w:pPr>
      <w:r w:rsidRPr="001876BC">
        <w:lastRenderedPageBreak/>
        <w:t xml:space="preserve"> </w:t>
      </w:r>
      <w:r>
        <w:object w:dxaOrig="9112" w:dyaOrig="4560" w14:anchorId="6BF5004D">
          <v:shape id="_x0000_i1099" type="#_x0000_t75" style="width:455.25pt;height:228pt" o:ole="">
            <v:imagedata r:id="rId156" o:title=""/>
          </v:shape>
          <o:OLEObject Type="Embed" ProgID="Visio.Drawing.15" ShapeID="_x0000_i1099" DrawAspect="Content" ObjectID="_1819669612" r:id="rId157"/>
        </w:object>
      </w:r>
    </w:p>
    <w:p w14:paraId="57F635E5" w14:textId="1CA2D8EA" w:rsidR="005E5EC7" w:rsidRPr="001121F4" w:rsidRDefault="005E5EC7" w:rsidP="005E5EC7">
      <w:pPr>
        <w:pStyle w:val="TF"/>
        <w:rPr>
          <w:lang w:eastAsia="zh-CN"/>
        </w:rPr>
      </w:pPr>
      <w:r>
        <w:rPr>
          <w:lang w:eastAsia="ja-JP"/>
        </w:rPr>
        <w:t>Figure</w:t>
      </w:r>
      <w:r>
        <w:t> </w:t>
      </w:r>
      <w:r>
        <w:rPr>
          <w:lang w:eastAsia="ja-JP"/>
        </w:rPr>
        <w:t>6.2.26.</w:t>
      </w:r>
      <w:r w:rsidRPr="001121F4">
        <w:rPr>
          <w:lang w:eastAsia="ja-JP"/>
        </w:rPr>
        <w:t>1</w:t>
      </w:r>
      <w:r>
        <w:rPr>
          <w:lang w:eastAsia="ja-JP"/>
        </w:rPr>
        <w:t>:</w:t>
      </w:r>
      <w:r w:rsidRPr="001121F4">
        <w:rPr>
          <w:lang w:eastAsia="ja-JP"/>
        </w:rPr>
        <w:t xml:space="preserve"> Procedure to </w:t>
      </w:r>
      <w:r>
        <w:t xml:space="preserve">triggering </w:t>
      </w:r>
      <w:r w:rsidRPr="006A3DED">
        <w:t>RTCP RR packets</w:t>
      </w:r>
    </w:p>
    <w:p w14:paraId="1B7E7F37" w14:textId="77777777" w:rsidR="005E5EC7" w:rsidRPr="006A3DED" w:rsidRDefault="005E5EC7" w:rsidP="005E5EC7">
      <w:pPr>
        <w:rPr>
          <w:lang w:eastAsia="zh-CN"/>
        </w:rPr>
      </w:pPr>
      <w:r w:rsidRPr="006A3DED">
        <w:rPr>
          <w:lang w:eastAsia="zh-CN"/>
        </w:rPr>
        <w:t xml:space="preserve">UE A initiates an initial INVITE request to the </w:t>
      </w:r>
      <w:r>
        <w:rPr>
          <w:lang w:eastAsia="zh-CN"/>
        </w:rPr>
        <w:t>IMS-ALG (</w:t>
      </w:r>
      <w:r w:rsidRPr="006A3DED">
        <w:rPr>
          <w:lang w:eastAsia="zh-CN"/>
        </w:rPr>
        <w:t>P-CSCF</w:t>
      </w:r>
      <w:r>
        <w:rPr>
          <w:lang w:eastAsia="zh-CN"/>
        </w:rPr>
        <w:t>)</w:t>
      </w:r>
      <w:r w:rsidRPr="006A3DED">
        <w:rPr>
          <w:lang w:eastAsia="zh-CN"/>
        </w:rPr>
        <w:t xml:space="preserve"> to establish an IMS session. The P-CSCF routes the INVITE request to the I-/S-CSCF. Then the I-/S-CSCF returns a 183 response to the P-CSCF.</w:t>
      </w:r>
    </w:p>
    <w:p w14:paraId="122F6EFB" w14:textId="7C22A198" w:rsidR="005E5EC7" w:rsidRPr="001F749F" w:rsidRDefault="005E5EC7" w:rsidP="00CD08E6">
      <w:pPr>
        <w:rPr>
          <w:lang w:eastAsia="zh-CN"/>
        </w:rPr>
      </w:pPr>
      <w:r>
        <w:rPr>
          <w:lang w:eastAsia="zh-CN"/>
        </w:rPr>
        <w:t>When t</w:t>
      </w:r>
      <w:r w:rsidRPr="006A3DED">
        <w:rPr>
          <w:lang w:eastAsia="zh-CN"/>
        </w:rPr>
        <w:t xml:space="preserve">he P-CSCF detects that all the PCRF/PCF instances fail, </w:t>
      </w:r>
      <w:r>
        <w:rPr>
          <w:lang w:eastAsia="zh-CN"/>
        </w:rPr>
        <w:t xml:space="preserve">it </w:t>
      </w:r>
      <w:r w:rsidRPr="006A3DED">
        <w:rPr>
          <w:lang w:eastAsia="zh-CN"/>
        </w:rPr>
        <w:t>send</w:t>
      </w:r>
      <w:r>
        <w:rPr>
          <w:lang w:eastAsia="zh-CN"/>
        </w:rPr>
        <w:t>s</w:t>
      </w:r>
      <w:r w:rsidRPr="006A3DED">
        <w:rPr>
          <w:lang w:eastAsia="zh-CN"/>
        </w:rPr>
        <w:t xml:space="preserve"> an H.248 MOD request to IMS-AGW.</w:t>
      </w:r>
      <w:r>
        <w:rPr>
          <w:lang w:eastAsia="zh-CN"/>
        </w:rPr>
        <w:t xml:space="preserve"> The H.248 MOD request IMS-AGW to send the RTCP RR Package to termination T1. Once IMS-AGW receives the request, it starts to send RTCP RR Packets to termination T1 and return H.248 MOD response to P-CSCF.</w:t>
      </w:r>
    </w:p>
    <w:p w14:paraId="69BF6A8F" w14:textId="77777777" w:rsidR="00CD08E6" w:rsidRDefault="00CD08E6" w:rsidP="000F684F">
      <w:pPr>
        <w:pStyle w:val="Heading1"/>
      </w:pPr>
      <w:bookmarkStart w:id="692" w:name="_Toc11327515"/>
      <w:bookmarkStart w:id="693" w:name="_Toc27251580"/>
      <w:bookmarkStart w:id="694" w:name="_Toc208981801"/>
      <w:r>
        <w:t>7</w:t>
      </w:r>
      <w:r>
        <w:tab/>
        <w:t>Charging</w:t>
      </w:r>
      <w:bookmarkEnd w:id="692"/>
      <w:bookmarkEnd w:id="693"/>
      <w:bookmarkEnd w:id="694"/>
    </w:p>
    <w:p w14:paraId="12F6EC17" w14:textId="7F4BDC8A" w:rsidR="00597563" w:rsidRPr="00A060B1" w:rsidRDefault="00CD08E6" w:rsidP="00CD08E6">
      <w:pPr>
        <w:rPr>
          <w:lang w:val="en-US"/>
        </w:rPr>
      </w:pPr>
      <w:r w:rsidRPr="00A060B1">
        <w:rPr>
          <w:lang w:val="en-US"/>
        </w:rPr>
        <w:t xml:space="preserve">The charging is specified in 3GPP </w:t>
      </w:r>
      <w:r w:rsidR="00597563" w:rsidRPr="00A060B1">
        <w:rPr>
          <w:lang w:val="en-US"/>
        </w:rPr>
        <w:t>TS</w:t>
      </w:r>
      <w:r w:rsidR="00597563">
        <w:rPr>
          <w:lang w:val="en-US"/>
        </w:rPr>
        <w:t> </w:t>
      </w:r>
      <w:r w:rsidR="00597563" w:rsidRPr="00A060B1">
        <w:rPr>
          <w:lang w:val="en-US"/>
        </w:rPr>
        <w:t>3</w:t>
      </w:r>
      <w:r w:rsidRPr="00A060B1">
        <w:rPr>
          <w:lang w:val="en-US"/>
        </w:rPr>
        <w:t>2.260</w:t>
      </w:r>
      <w:r w:rsidR="00597563">
        <w:rPr>
          <w:lang w:val="en-US"/>
        </w:rPr>
        <w:t> </w:t>
      </w:r>
      <w:r w:rsidR="00597563" w:rsidRPr="00A060B1">
        <w:rPr>
          <w:lang w:val="en-US"/>
        </w:rPr>
        <w:t>[</w:t>
      </w:r>
      <w:r w:rsidRPr="00A060B1">
        <w:rPr>
          <w:lang w:val="en-US"/>
        </w:rPr>
        <w:t>5]. No requirements are identified for the Iq interface.</w:t>
      </w:r>
      <w:bookmarkStart w:id="695" w:name="_Toc11327516"/>
      <w:bookmarkStart w:id="696" w:name="_Toc27251581"/>
    </w:p>
    <w:p w14:paraId="019A382A" w14:textId="25CBF637" w:rsidR="00CD08E6" w:rsidRDefault="00CD08E6" w:rsidP="000F684F">
      <w:pPr>
        <w:pStyle w:val="Heading1"/>
      </w:pPr>
      <w:bookmarkStart w:id="697" w:name="_Toc208981802"/>
      <w:r>
        <w:t>8</w:t>
      </w:r>
      <w:r>
        <w:tab/>
        <w:t>Messages/Procedures and Contents</w:t>
      </w:r>
      <w:bookmarkEnd w:id="695"/>
      <w:bookmarkEnd w:id="696"/>
      <w:bookmarkEnd w:id="697"/>
    </w:p>
    <w:p w14:paraId="14694727" w14:textId="77777777" w:rsidR="00CD08E6" w:rsidRPr="001121F4" w:rsidRDefault="00CD08E6" w:rsidP="000F684F">
      <w:pPr>
        <w:pStyle w:val="Heading2"/>
        <w:rPr>
          <w:lang w:eastAsia="zh-CN"/>
        </w:rPr>
      </w:pPr>
      <w:bookmarkStart w:id="698" w:name="_Toc11327517"/>
      <w:bookmarkStart w:id="699" w:name="_Toc27251582"/>
      <w:bookmarkStart w:id="700" w:name="_Toc208981803"/>
      <w:r w:rsidRPr="001121F4">
        <w:rPr>
          <w:lang w:eastAsia="zh-CN"/>
        </w:rPr>
        <w:t>8.1</w:t>
      </w:r>
      <w:r w:rsidRPr="001121F4">
        <w:rPr>
          <w:lang w:eastAsia="zh-CN"/>
        </w:rPr>
        <w:tab/>
        <w:t>General</w:t>
      </w:r>
      <w:bookmarkEnd w:id="698"/>
      <w:bookmarkEnd w:id="699"/>
      <w:bookmarkEnd w:id="700"/>
    </w:p>
    <w:p w14:paraId="4C044338" w14:textId="129E1759" w:rsidR="00597563"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597563">
        <w:t> </w:t>
      </w:r>
      <w:r w:rsidR="00597563" w:rsidRPr="001121F4">
        <w:rPr>
          <w:lang w:eastAsia="zh-CN"/>
        </w:rPr>
        <w:t>[</w:t>
      </w:r>
      <w:r>
        <w:rPr>
          <w:lang w:eastAsia="zh-CN"/>
        </w:rPr>
        <w:t>9</w:t>
      </w:r>
      <w:r w:rsidRPr="001121F4">
        <w:t>] with appropriate parameter combinations.</w:t>
      </w:r>
    </w:p>
    <w:p w14:paraId="6AA074B9" w14:textId="5A939F39"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14:paraId="4B4AD8C3" w14:textId="77777777" w:rsidR="00597563" w:rsidRPr="001121F4" w:rsidRDefault="00CD08E6" w:rsidP="000F684F">
      <w:pPr>
        <w:pStyle w:val="Heading2"/>
        <w:rPr>
          <w:lang w:eastAsia="zh-CN"/>
        </w:rPr>
      </w:pPr>
      <w:bookmarkStart w:id="701" w:name="_Toc11327518"/>
      <w:bookmarkStart w:id="702" w:name="_Toc27251583"/>
      <w:bookmarkStart w:id="703" w:name="_Toc208981804"/>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701"/>
      <w:bookmarkEnd w:id="702"/>
      <w:bookmarkEnd w:id="703"/>
    </w:p>
    <w:p w14:paraId="58AD7B32" w14:textId="77777777" w:rsidR="00597563" w:rsidRPr="001121F4" w:rsidRDefault="00CD08E6" w:rsidP="00CD08E6">
      <w:pPr>
        <w:keepNext/>
      </w:pPr>
      <w:r w:rsidRPr="001121F4">
        <w:t xml:space="preserve">This procedure is used to reserve multimedia-processing resources for </w:t>
      </w:r>
      <w:r>
        <w:t>the Iq</w:t>
      </w:r>
      <w:r w:rsidRPr="001121F4">
        <w:t xml:space="preserve"> interface connection</w:t>
      </w:r>
      <w:r>
        <w:t>.</w:t>
      </w:r>
    </w:p>
    <w:p w14:paraId="35859BB4" w14:textId="125C1A43"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C2DC30B" w14:textId="77777777" w:rsidTr="00972D62">
        <w:trPr>
          <w:jc w:val="center"/>
        </w:trPr>
        <w:tc>
          <w:tcPr>
            <w:tcW w:w="1466" w:type="dxa"/>
          </w:tcPr>
          <w:p w14:paraId="61B30EAC" w14:textId="77777777" w:rsidR="00CD08E6" w:rsidRPr="001121F4" w:rsidRDefault="00CD08E6" w:rsidP="00230707">
            <w:pPr>
              <w:pStyle w:val="TAH"/>
            </w:pPr>
            <w:r w:rsidRPr="00230707">
              <w:t>Procedure</w:t>
            </w:r>
          </w:p>
        </w:tc>
        <w:tc>
          <w:tcPr>
            <w:tcW w:w="1251" w:type="dxa"/>
          </w:tcPr>
          <w:p w14:paraId="2D46C4DC" w14:textId="77777777" w:rsidR="00CD08E6" w:rsidRPr="001121F4" w:rsidRDefault="00CD08E6" w:rsidP="00230707">
            <w:pPr>
              <w:pStyle w:val="TAH"/>
            </w:pPr>
            <w:r w:rsidRPr="00230707">
              <w:t>Initiated</w:t>
            </w:r>
          </w:p>
        </w:tc>
        <w:tc>
          <w:tcPr>
            <w:tcW w:w="1980" w:type="dxa"/>
          </w:tcPr>
          <w:p w14:paraId="0EFB06BD" w14:textId="77777777" w:rsidR="00CD08E6" w:rsidRPr="001121F4" w:rsidRDefault="00CD08E6" w:rsidP="00230707">
            <w:pPr>
              <w:pStyle w:val="TAH"/>
            </w:pPr>
            <w:r w:rsidRPr="00230707">
              <w:t>Information element name</w:t>
            </w:r>
          </w:p>
        </w:tc>
        <w:tc>
          <w:tcPr>
            <w:tcW w:w="1260" w:type="dxa"/>
          </w:tcPr>
          <w:p w14:paraId="4F3E39D4" w14:textId="77777777" w:rsidR="00CD08E6" w:rsidRPr="001121F4" w:rsidRDefault="00CD08E6" w:rsidP="00230707">
            <w:pPr>
              <w:pStyle w:val="TAH"/>
            </w:pPr>
            <w:r w:rsidRPr="00230707">
              <w:t>Information element required</w:t>
            </w:r>
          </w:p>
        </w:tc>
        <w:tc>
          <w:tcPr>
            <w:tcW w:w="3780" w:type="dxa"/>
          </w:tcPr>
          <w:p w14:paraId="213D6A8F" w14:textId="77777777" w:rsidR="00CD08E6" w:rsidRPr="001121F4" w:rsidRDefault="00CD08E6" w:rsidP="000F684F">
            <w:pPr>
              <w:pStyle w:val="TAH"/>
            </w:pPr>
            <w:r w:rsidRPr="000F684F">
              <w:t>Information element description</w:t>
            </w:r>
          </w:p>
        </w:tc>
      </w:tr>
      <w:tr w:rsidR="00CD08E6" w:rsidRPr="00230707" w14:paraId="58E64F12" w14:textId="77777777" w:rsidTr="00972D62">
        <w:trPr>
          <w:cantSplit/>
          <w:jc w:val="center"/>
        </w:trPr>
        <w:tc>
          <w:tcPr>
            <w:tcW w:w="1466" w:type="dxa"/>
            <w:vMerge w:val="restart"/>
            <w:shd w:val="clear" w:color="auto" w:fill="auto"/>
          </w:tcPr>
          <w:p w14:paraId="12A067B2" w14:textId="77777777" w:rsidR="00CD08E6" w:rsidRPr="001121F4" w:rsidRDefault="00CD08E6" w:rsidP="000F684F">
            <w:pPr>
              <w:pStyle w:val="TAC"/>
            </w:pPr>
            <w:r w:rsidRPr="000F684F">
              <w:t>R</w:t>
            </w:r>
            <w:r w:rsidRPr="00230707">
              <w:t>eserve and Configure AGW Connection Point</w:t>
            </w:r>
          </w:p>
        </w:tc>
        <w:tc>
          <w:tcPr>
            <w:tcW w:w="1251" w:type="dxa"/>
            <w:vMerge w:val="restart"/>
            <w:shd w:val="clear" w:color="auto" w:fill="auto"/>
          </w:tcPr>
          <w:p w14:paraId="2EB6E451" w14:textId="77777777" w:rsidR="00CD08E6" w:rsidRPr="001121F4" w:rsidRDefault="00CD08E6" w:rsidP="00230707">
            <w:pPr>
              <w:pStyle w:val="TAC"/>
            </w:pPr>
            <w:r w:rsidRPr="00230707">
              <w:t>IMS-ALG</w:t>
            </w:r>
          </w:p>
        </w:tc>
        <w:tc>
          <w:tcPr>
            <w:tcW w:w="1980" w:type="dxa"/>
          </w:tcPr>
          <w:p w14:paraId="3961CA4C" w14:textId="77777777" w:rsidR="00CD08E6" w:rsidRPr="001121F4" w:rsidRDefault="00CD08E6" w:rsidP="00230707">
            <w:pPr>
              <w:pStyle w:val="TAC"/>
            </w:pPr>
            <w:r w:rsidRPr="00230707">
              <w:t>Context/Context Request</w:t>
            </w:r>
          </w:p>
        </w:tc>
        <w:tc>
          <w:tcPr>
            <w:tcW w:w="1260" w:type="dxa"/>
          </w:tcPr>
          <w:p w14:paraId="779A9B66" w14:textId="77777777" w:rsidR="00CD08E6" w:rsidRPr="001121F4" w:rsidRDefault="00CD08E6" w:rsidP="000F684F">
            <w:pPr>
              <w:pStyle w:val="TAC"/>
            </w:pPr>
            <w:r w:rsidRPr="000F684F">
              <w:t>M</w:t>
            </w:r>
          </w:p>
        </w:tc>
        <w:tc>
          <w:tcPr>
            <w:tcW w:w="3780" w:type="dxa"/>
          </w:tcPr>
          <w:p w14:paraId="01489770" w14:textId="77777777" w:rsidR="00CD08E6" w:rsidRPr="00230707" w:rsidRDefault="00CD08E6" w:rsidP="00230707">
            <w:pPr>
              <w:pStyle w:val="TAL"/>
            </w:pPr>
            <w:r w:rsidRPr="00230707">
              <w:t>This information element indicates the existing context or requests a new context for the bearer termination.</w:t>
            </w:r>
          </w:p>
        </w:tc>
      </w:tr>
      <w:tr w:rsidR="00CD08E6" w:rsidRPr="00230707" w14:paraId="4B55521F" w14:textId="77777777" w:rsidTr="00972D62">
        <w:trPr>
          <w:cantSplit/>
          <w:jc w:val="center"/>
        </w:trPr>
        <w:tc>
          <w:tcPr>
            <w:tcW w:w="1466" w:type="dxa"/>
            <w:vMerge/>
            <w:shd w:val="clear" w:color="auto" w:fill="auto"/>
          </w:tcPr>
          <w:p w14:paraId="167445E7" w14:textId="77777777" w:rsidR="00CD08E6" w:rsidRPr="00230707" w:rsidRDefault="00CD08E6" w:rsidP="00230707">
            <w:pPr>
              <w:pStyle w:val="TAC"/>
            </w:pPr>
          </w:p>
        </w:tc>
        <w:tc>
          <w:tcPr>
            <w:tcW w:w="1251" w:type="dxa"/>
            <w:vMerge/>
            <w:shd w:val="clear" w:color="auto" w:fill="auto"/>
          </w:tcPr>
          <w:p w14:paraId="05AA5E20" w14:textId="77777777" w:rsidR="00CD08E6" w:rsidRPr="00230707" w:rsidRDefault="00CD08E6" w:rsidP="00230707">
            <w:pPr>
              <w:pStyle w:val="TAC"/>
            </w:pPr>
          </w:p>
        </w:tc>
        <w:tc>
          <w:tcPr>
            <w:tcW w:w="1980" w:type="dxa"/>
          </w:tcPr>
          <w:p w14:paraId="73E9B5BB" w14:textId="77777777" w:rsidR="00CD08E6" w:rsidRPr="001121F4" w:rsidRDefault="00CD08E6" w:rsidP="00230707">
            <w:pPr>
              <w:pStyle w:val="TAC"/>
            </w:pPr>
            <w:r w:rsidRPr="00230707">
              <w:t>Emergency Call Indicator</w:t>
            </w:r>
          </w:p>
        </w:tc>
        <w:tc>
          <w:tcPr>
            <w:tcW w:w="1260" w:type="dxa"/>
          </w:tcPr>
          <w:p w14:paraId="67EDCB68" w14:textId="77777777" w:rsidR="00CD08E6" w:rsidRPr="001121F4" w:rsidRDefault="00CD08E6" w:rsidP="000F684F">
            <w:pPr>
              <w:pStyle w:val="TAC"/>
            </w:pPr>
            <w:r w:rsidRPr="000F684F">
              <w:t>O</w:t>
            </w:r>
          </w:p>
        </w:tc>
        <w:tc>
          <w:tcPr>
            <w:tcW w:w="3780" w:type="dxa"/>
          </w:tcPr>
          <w:p w14:paraId="28A13404" w14:textId="77777777" w:rsidR="00CD08E6" w:rsidRPr="00230707" w:rsidRDefault="00CD08E6" w:rsidP="00230707">
            <w:pPr>
              <w:pStyle w:val="TAL"/>
            </w:pPr>
            <w:r w:rsidRPr="00230707">
              <w:t>This information element identifies the call as emergency call that requires a preferential handling.</w:t>
            </w:r>
          </w:p>
        </w:tc>
      </w:tr>
      <w:tr w:rsidR="00CD08E6" w:rsidRPr="00230707" w14:paraId="4F74B3E9" w14:textId="77777777" w:rsidTr="00972D62">
        <w:trPr>
          <w:cantSplit/>
          <w:jc w:val="center"/>
        </w:trPr>
        <w:tc>
          <w:tcPr>
            <w:tcW w:w="1466" w:type="dxa"/>
            <w:vMerge/>
            <w:shd w:val="clear" w:color="auto" w:fill="auto"/>
          </w:tcPr>
          <w:p w14:paraId="233C52D8" w14:textId="77777777" w:rsidR="00CD08E6" w:rsidRPr="00230707" w:rsidRDefault="00CD08E6" w:rsidP="00230707">
            <w:pPr>
              <w:pStyle w:val="TAC"/>
            </w:pPr>
          </w:p>
        </w:tc>
        <w:tc>
          <w:tcPr>
            <w:tcW w:w="1251" w:type="dxa"/>
            <w:vMerge/>
            <w:shd w:val="clear" w:color="auto" w:fill="auto"/>
          </w:tcPr>
          <w:p w14:paraId="5C42EB4E" w14:textId="77777777" w:rsidR="00CD08E6" w:rsidRPr="00230707" w:rsidRDefault="00CD08E6" w:rsidP="00230707">
            <w:pPr>
              <w:pStyle w:val="TAC"/>
            </w:pPr>
          </w:p>
        </w:tc>
        <w:tc>
          <w:tcPr>
            <w:tcW w:w="1980" w:type="dxa"/>
          </w:tcPr>
          <w:p w14:paraId="0E49EA14" w14:textId="77777777" w:rsidR="00CD08E6" w:rsidRPr="005A540A" w:rsidRDefault="00CD08E6" w:rsidP="00230707">
            <w:pPr>
              <w:pStyle w:val="TAC"/>
            </w:pPr>
            <w:r w:rsidRPr="00230707">
              <w:t>Priority information</w:t>
            </w:r>
          </w:p>
        </w:tc>
        <w:tc>
          <w:tcPr>
            <w:tcW w:w="1260" w:type="dxa"/>
          </w:tcPr>
          <w:p w14:paraId="44A5B378" w14:textId="77777777" w:rsidR="00CD08E6" w:rsidRDefault="00CD08E6" w:rsidP="000F684F">
            <w:pPr>
              <w:pStyle w:val="TAC"/>
            </w:pPr>
            <w:r w:rsidRPr="000F684F">
              <w:t>O</w:t>
            </w:r>
          </w:p>
        </w:tc>
        <w:tc>
          <w:tcPr>
            <w:tcW w:w="3780" w:type="dxa"/>
          </w:tcPr>
          <w:p w14:paraId="23E2D0E5" w14:textId="77777777" w:rsidR="00CD08E6" w:rsidRPr="00230707" w:rsidRDefault="00CD08E6" w:rsidP="00230707">
            <w:pPr>
              <w:pStyle w:val="TAL"/>
            </w:pPr>
            <w:r w:rsidRPr="00230707">
              <w:t>This information element requests the IMS-AGW to apply priority treatment for the terminations and bearer connections in the specified context.</w:t>
            </w:r>
          </w:p>
        </w:tc>
      </w:tr>
      <w:tr w:rsidR="00CD08E6" w:rsidRPr="00230707" w14:paraId="24A47D5B" w14:textId="77777777" w:rsidTr="00972D62">
        <w:trPr>
          <w:cantSplit/>
          <w:jc w:val="center"/>
        </w:trPr>
        <w:tc>
          <w:tcPr>
            <w:tcW w:w="1466" w:type="dxa"/>
            <w:vMerge/>
            <w:shd w:val="clear" w:color="auto" w:fill="auto"/>
          </w:tcPr>
          <w:p w14:paraId="4B26DFDD" w14:textId="77777777" w:rsidR="00CD08E6" w:rsidRPr="00230707" w:rsidRDefault="00CD08E6" w:rsidP="00230707">
            <w:pPr>
              <w:pStyle w:val="TAC"/>
            </w:pPr>
          </w:p>
        </w:tc>
        <w:tc>
          <w:tcPr>
            <w:tcW w:w="1251" w:type="dxa"/>
            <w:vMerge/>
            <w:shd w:val="clear" w:color="auto" w:fill="auto"/>
          </w:tcPr>
          <w:p w14:paraId="2D67028B" w14:textId="77777777" w:rsidR="00CD08E6" w:rsidRPr="00230707" w:rsidRDefault="00CD08E6" w:rsidP="00230707">
            <w:pPr>
              <w:pStyle w:val="TAC"/>
            </w:pPr>
          </w:p>
        </w:tc>
        <w:tc>
          <w:tcPr>
            <w:tcW w:w="1980" w:type="dxa"/>
          </w:tcPr>
          <w:p w14:paraId="63D95F7E" w14:textId="77777777" w:rsidR="00CD08E6" w:rsidRPr="001121F4" w:rsidRDefault="00CD08E6" w:rsidP="00230707">
            <w:pPr>
              <w:pStyle w:val="TAC"/>
            </w:pPr>
            <w:r w:rsidRPr="00230707">
              <w:t>Bearer Termination Request</w:t>
            </w:r>
          </w:p>
        </w:tc>
        <w:tc>
          <w:tcPr>
            <w:tcW w:w="1260" w:type="dxa"/>
          </w:tcPr>
          <w:p w14:paraId="25314C2D" w14:textId="77777777" w:rsidR="00CD08E6" w:rsidRPr="001121F4" w:rsidRDefault="00CD08E6" w:rsidP="000F684F">
            <w:pPr>
              <w:pStyle w:val="TAC"/>
            </w:pPr>
            <w:r w:rsidRPr="000F684F">
              <w:t>M</w:t>
            </w:r>
          </w:p>
        </w:tc>
        <w:tc>
          <w:tcPr>
            <w:tcW w:w="3780" w:type="dxa"/>
          </w:tcPr>
          <w:p w14:paraId="6F44274C" w14:textId="77777777" w:rsidR="00CD08E6" w:rsidRPr="00230707" w:rsidRDefault="00CD08E6" w:rsidP="00230707">
            <w:pPr>
              <w:pStyle w:val="TAL"/>
            </w:pPr>
            <w:r w:rsidRPr="00230707">
              <w:t>This information element indicates the existing bearer termination or requests a new bearer termination for the bearer to be established.</w:t>
            </w:r>
          </w:p>
        </w:tc>
      </w:tr>
      <w:tr w:rsidR="00CD08E6" w:rsidRPr="00230707" w14:paraId="00674016" w14:textId="77777777" w:rsidTr="00972D62">
        <w:trPr>
          <w:cantSplit/>
          <w:jc w:val="center"/>
        </w:trPr>
        <w:tc>
          <w:tcPr>
            <w:tcW w:w="1466" w:type="dxa"/>
            <w:vMerge/>
            <w:shd w:val="clear" w:color="auto" w:fill="auto"/>
          </w:tcPr>
          <w:p w14:paraId="5569D184" w14:textId="77777777" w:rsidR="00CD08E6" w:rsidRPr="00230707" w:rsidRDefault="00CD08E6" w:rsidP="00230707">
            <w:pPr>
              <w:pStyle w:val="TAC"/>
            </w:pPr>
          </w:p>
        </w:tc>
        <w:tc>
          <w:tcPr>
            <w:tcW w:w="1251" w:type="dxa"/>
            <w:vMerge/>
            <w:shd w:val="clear" w:color="auto" w:fill="auto"/>
          </w:tcPr>
          <w:p w14:paraId="57979D67" w14:textId="77777777" w:rsidR="00CD08E6" w:rsidRPr="00230707" w:rsidRDefault="00CD08E6" w:rsidP="00230707">
            <w:pPr>
              <w:pStyle w:val="TAC"/>
            </w:pPr>
          </w:p>
        </w:tc>
        <w:tc>
          <w:tcPr>
            <w:tcW w:w="1980" w:type="dxa"/>
          </w:tcPr>
          <w:p w14:paraId="6E7E5A32" w14:textId="77777777" w:rsidR="00CD08E6" w:rsidRPr="001121F4" w:rsidRDefault="00CD08E6" w:rsidP="00230707">
            <w:pPr>
              <w:pStyle w:val="TAC"/>
            </w:pPr>
            <w:r w:rsidRPr="00230707">
              <w:t>Local IP Resources</w:t>
            </w:r>
          </w:p>
        </w:tc>
        <w:tc>
          <w:tcPr>
            <w:tcW w:w="1260" w:type="dxa"/>
          </w:tcPr>
          <w:p w14:paraId="005731F2" w14:textId="77777777" w:rsidR="00CD08E6" w:rsidRPr="001121F4" w:rsidRDefault="00CD08E6" w:rsidP="000F684F">
            <w:pPr>
              <w:pStyle w:val="TAC"/>
            </w:pPr>
            <w:r w:rsidRPr="000F684F">
              <w:t>O</w:t>
            </w:r>
          </w:p>
        </w:tc>
        <w:tc>
          <w:tcPr>
            <w:tcW w:w="3780" w:type="dxa"/>
          </w:tcPr>
          <w:p w14:paraId="2C23B51B" w14:textId="77777777" w:rsidR="00CD08E6" w:rsidRPr="00230707" w:rsidRDefault="00CD08E6" w:rsidP="00230707">
            <w:pPr>
              <w:pStyle w:val="TAL"/>
            </w:pPr>
            <w:r w:rsidRPr="00230707">
              <w:t>This information element indicates the resource(s) for which the IMS-AGW shall be prepared to receive user data. May be excluded (i.e. "-" is used in SDP m-line) if no transcoding or media related functions are required.</w:t>
            </w:r>
          </w:p>
          <w:p w14:paraId="70E79C62"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622622E2" w14:textId="77777777" w:rsidTr="00972D62">
        <w:trPr>
          <w:cantSplit/>
          <w:jc w:val="center"/>
        </w:trPr>
        <w:tc>
          <w:tcPr>
            <w:tcW w:w="1466" w:type="dxa"/>
            <w:vMerge/>
            <w:shd w:val="clear" w:color="auto" w:fill="auto"/>
          </w:tcPr>
          <w:p w14:paraId="14122F70" w14:textId="77777777" w:rsidR="00CD08E6" w:rsidRPr="00230707" w:rsidRDefault="00CD08E6" w:rsidP="00230707">
            <w:pPr>
              <w:pStyle w:val="TAC"/>
            </w:pPr>
          </w:p>
        </w:tc>
        <w:tc>
          <w:tcPr>
            <w:tcW w:w="1251" w:type="dxa"/>
            <w:vMerge/>
            <w:shd w:val="clear" w:color="auto" w:fill="auto"/>
          </w:tcPr>
          <w:p w14:paraId="18B28BF2" w14:textId="77777777" w:rsidR="00CD08E6" w:rsidRPr="00230707" w:rsidRDefault="00CD08E6" w:rsidP="00230707">
            <w:pPr>
              <w:pStyle w:val="TAC"/>
            </w:pPr>
          </w:p>
        </w:tc>
        <w:tc>
          <w:tcPr>
            <w:tcW w:w="1980" w:type="dxa"/>
          </w:tcPr>
          <w:p w14:paraId="14AF83DC" w14:textId="77777777" w:rsidR="00CD08E6" w:rsidRPr="001121F4" w:rsidRDefault="00CD08E6" w:rsidP="00230707">
            <w:pPr>
              <w:pStyle w:val="TAC"/>
            </w:pPr>
            <w:r w:rsidRPr="00230707">
              <w:t>ReserveValue</w:t>
            </w:r>
          </w:p>
        </w:tc>
        <w:tc>
          <w:tcPr>
            <w:tcW w:w="1260" w:type="dxa"/>
          </w:tcPr>
          <w:p w14:paraId="2C625CC1" w14:textId="77777777" w:rsidR="00CD08E6" w:rsidRPr="001121F4" w:rsidRDefault="00CD08E6" w:rsidP="000F684F">
            <w:pPr>
              <w:pStyle w:val="TAC"/>
            </w:pPr>
            <w:r w:rsidRPr="000F684F">
              <w:t>O</w:t>
            </w:r>
          </w:p>
        </w:tc>
        <w:tc>
          <w:tcPr>
            <w:tcW w:w="3780" w:type="dxa"/>
          </w:tcPr>
          <w:p w14:paraId="548D2F3C" w14:textId="77777777" w:rsidR="00CD08E6" w:rsidRPr="00230707" w:rsidRDefault="00CD08E6" w:rsidP="00230707">
            <w:pPr>
              <w:pStyle w:val="TAL"/>
            </w:pPr>
            <w:r w:rsidRPr="00230707">
              <w:t>This information element indicates if multiple local resources are to be reserved.</w:t>
            </w:r>
          </w:p>
          <w:p w14:paraId="4759FC05" w14:textId="77777777" w:rsidR="00CD08E6" w:rsidRPr="00230707" w:rsidRDefault="00CD08E6" w:rsidP="00230707">
            <w:pPr>
              <w:pStyle w:val="TAL"/>
            </w:pPr>
            <w:r w:rsidRPr="00230707">
              <w:t>This information element shall be included if a speech codec and auxiliary payload types are configured.</w:t>
            </w:r>
          </w:p>
        </w:tc>
      </w:tr>
      <w:tr w:rsidR="00CD08E6" w:rsidRPr="00230707" w14:paraId="39FC8E06" w14:textId="77777777" w:rsidTr="00972D62">
        <w:trPr>
          <w:cantSplit/>
          <w:jc w:val="center"/>
        </w:trPr>
        <w:tc>
          <w:tcPr>
            <w:tcW w:w="1466" w:type="dxa"/>
            <w:vMerge/>
            <w:shd w:val="clear" w:color="auto" w:fill="auto"/>
          </w:tcPr>
          <w:p w14:paraId="6C15147C" w14:textId="77777777" w:rsidR="00CD08E6" w:rsidRPr="00230707" w:rsidRDefault="00CD08E6" w:rsidP="00230707">
            <w:pPr>
              <w:pStyle w:val="TAC"/>
            </w:pPr>
          </w:p>
        </w:tc>
        <w:tc>
          <w:tcPr>
            <w:tcW w:w="1251" w:type="dxa"/>
            <w:vMerge/>
            <w:shd w:val="clear" w:color="auto" w:fill="auto"/>
          </w:tcPr>
          <w:p w14:paraId="7FBFD7D2" w14:textId="77777777" w:rsidR="00CD08E6" w:rsidRPr="00230707" w:rsidRDefault="00CD08E6" w:rsidP="00230707">
            <w:pPr>
              <w:pStyle w:val="TAC"/>
            </w:pPr>
          </w:p>
        </w:tc>
        <w:tc>
          <w:tcPr>
            <w:tcW w:w="1980" w:type="dxa"/>
          </w:tcPr>
          <w:p w14:paraId="7DC7A060" w14:textId="77777777" w:rsidR="00CD08E6" w:rsidRPr="001121F4" w:rsidRDefault="00CD08E6" w:rsidP="00230707">
            <w:pPr>
              <w:pStyle w:val="TAC"/>
            </w:pPr>
            <w:r w:rsidRPr="00230707">
              <w:t>Remote IP Resources</w:t>
            </w:r>
          </w:p>
        </w:tc>
        <w:tc>
          <w:tcPr>
            <w:tcW w:w="1260" w:type="dxa"/>
          </w:tcPr>
          <w:p w14:paraId="6E608446" w14:textId="77777777" w:rsidR="00CD08E6" w:rsidRPr="001121F4" w:rsidRDefault="00CD08E6" w:rsidP="000F684F">
            <w:pPr>
              <w:pStyle w:val="TAC"/>
            </w:pPr>
            <w:r w:rsidRPr="000F684F">
              <w:t>O</w:t>
            </w:r>
          </w:p>
        </w:tc>
        <w:tc>
          <w:tcPr>
            <w:tcW w:w="3780" w:type="dxa"/>
          </w:tcPr>
          <w:p w14:paraId="07BF65F2" w14:textId="77777777" w:rsidR="00CD08E6" w:rsidRPr="00230707" w:rsidRDefault="00CD08E6" w:rsidP="00230707">
            <w:pPr>
              <w:pStyle w:val="TAL"/>
            </w:pPr>
            <w:r w:rsidRPr="00230707">
              <w:t>This information element indicates the resource(s) for which the IMS-AGW shall send data.</w:t>
            </w:r>
          </w:p>
          <w:p w14:paraId="54B6B9C6" w14:textId="77777777" w:rsidR="00CD08E6" w:rsidRPr="00230707" w:rsidRDefault="00CD08E6" w:rsidP="00230707">
            <w:pPr>
              <w:pStyle w:val="TAL"/>
            </w:pPr>
            <w:r w:rsidRPr="00230707">
              <w:t>For terminations supporting any combination of video, audio and messaging this IE shall contain separate resources per stream.</w:t>
            </w:r>
          </w:p>
          <w:p w14:paraId="0101B800" w14:textId="77777777" w:rsidR="00CD08E6" w:rsidRPr="00230707" w:rsidRDefault="00CD08E6" w:rsidP="00230707">
            <w:pPr>
              <w:pStyle w:val="TAL"/>
            </w:pPr>
            <w:r w:rsidRPr="00230707">
              <w:t>May be excluded (i.e. "-" is used in SDP m-line) if no transcoding or media related functions are required.</w:t>
            </w:r>
          </w:p>
        </w:tc>
      </w:tr>
      <w:tr w:rsidR="00CD08E6" w:rsidRPr="00230707" w14:paraId="0EE8185C" w14:textId="77777777" w:rsidTr="00972D62">
        <w:trPr>
          <w:cantSplit/>
          <w:jc w:val="center"/>
        </w:trPr>
        <w:tc>
          <w:tcPr>
            <w:tcW w:w="1466" w:type="dxa"/>
            <w:vMerge/>
            <w:shd w:val="clear" w:color="auto" w:fill="auto"/>
          </w:tcPr>
          <w:p w14:paraId="28E15499" w14:textId="77777777" w:rsidR="00CD08E6" w:rsidRPr="00230707" w:rsidRDefault="00CD08E6" w:rsidP="00230707">
            <w:pPr>
              <w:pStyle w:val="TAC"/>
            </w:pPr>
          </w:p>
        </w:tc>
        <w:tc>
          <w:tcPr>
            <w:tcW w:w="1251" w:type="dxa"/>
            <w:vMerge/>
            <w:shd w:val="clear" w:color="auto" w:fill="auto"/>
          </w:tcPr>
          <w:p w14:paraId="67773D68" w14:textId="77777777" w:rsidR="00CD08E6" w:rsidRPr="00230707" w:rsidRDefault="00CD08E6" w:rsidP="00230707">
            <w:pPr>
              <w:pStyle w:val="TAC"/>
            </w:pPr>
          </w:p>
        </w:tc>
        <w:tc>
          <w:tcPr>
            <w:tcW w:w="1980" w:type="dxa"/>
          </w:tcPr>
          <w:p w14:paraId="647BB817" w14:textId="77777777" w:rsidR="00CD08E6" w:rsidRPr="001121F4" w:rsidRDefault="00CD08E6" w:rsidP="00230707">
            <w:pPr>
              <w:pStyle w:val="TAC"/>
            </w:pPr>
            <w:r w:rsidRPr="00230707">
              <w:t>Local Connection Address Request</w:t>
            </w:r>
          </w:p>
        </w:tc>
        <w:tc>
          <w:tcPr>
            <w:tcW w:w="1260" w:type="dxa"/>
          </w:tcPr>
          <w:p w14:paraId="7952271D" w14:textId="77777777" w:rsidR="00CD08E6" w:rsidRPr="001121F4" w:rsidRDefault="00CD08E6" w:rsidP="000F684F">
            <w:pPr>
              <w:pStyle w:val="TAC"/>
            </w:pPr>
            <w:r w:rsidRPr="000F684F">
              <w:t>M</w:t>
            </w:r>
          </w:p>
        </w:tc>
        <w:tc>
          <w:tcPr>
            <w:tcW w:w="3780" w:type="dxa"/>
          </w:tcPr>
          <w:p w14:paraId="5FB37ECA" w14:textId="77777777" w:rsidR="00CD08E6" w:rsidRPr="00230707" w:rsidRDefault="00CD08E6" w:rsidP="00230707">
            <w:pPr>
              <w:pStyle w:val="TAL"/>
            </w:pPr>
            <w:r w:rsidRPr="00230707">
              <w:t>This information element requests an IP address and port number(s) on the IMS-AGW that the remote end can send user plane data to.</w:t>
            </w:r>
          </w:p>
          <w:p w14:paraId="041403F2"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71D39CFD" w14:textId="77777777" w:rsidTr="00972D62">
        <w:trPr>
          <w:cantSplit/>
          <w:jc w:val="center"/>
        </w:trPr>
        <w:tc>
          <w:tcPr>
            <w:tcW w:w="1466" w:type="dxa"/>
            <w:vMerge/>
            <w:shd w:val="clear" w:color="auto" w:fill="auto"/>
          </w:tcPr>
          <w:p w14:paraId="78FB32CC" w14:textId="77777777" w:rsidR="00CD08E6" w:rsidRPr="00230707" w:rsidRDefault="00CD08E6" w:rsidP="00230707">
            <w:pPr>
              <w:pStyle w:val="TAC"/>
            </w:pPr>
          </w:p>
        </w:tc>
        <w:tc>
          <w:tcPr>
            <w:tcW w:w="1251" w:type="dxa"/>
            <w:vMerge/>
            <w:shd w:val="clear" w:color="auto" w:fill="auto"/>
          </w:tcPr>
          <w:p w14:paraId="57D8B0D9" w14:textId="77777777" w:rsidR="00CD08E6" w:rsidRPr="00230707" w:rsidRDefault="00CD08E6" w:rsidP="00230707">
            <w:pPr>
              <w:pStyle w:val="TAC"/>
            </w:pPr>
          </w:p>
        </w:tc>
        <w:tc>
          <w:tcPr>
            <w:tcW w:w="1980" w:type="dxa"/>
          </w:tcPr>
          <w:p w14:paraId="2F054EAC" w14:textId="77777777" w:rsidR="00CD08E6" w:rsidRPr="001121F4" w:rsidRDefault="00CD08E6" w:rsidP="00230707">
            <w:pPr>
              <w:pStyle w:val="TAC"/>
            </w:pPr>
            <w:r w:rsidRPr="00230707">
              <w:t>Remote Connection Address</w:t>
            </w:r>
          </w:p>
        </w:tc>
        <w:tc>
          <w:tcPr>
            <w:tcW w:w="1260" w:type="dxa"/>
          </w:tcPr>
          <w:p w14:paraId="79A7EE27" w14:textId="77777777" w:rsidR="00CD08E6" w:rsidRPr="001121F4" w:rsidRDefault="00CD08E6" w:rsidP="000F684F">
            <w:pPr>
              <w:pStyle w:val="TAC"/>
            </w:pPr>
            <w:r w:rsidRPr="000F684F">
              <w:t>M</w:t>
            </w:r>
          </w:p>
        </w:tc>
        <w:tc>
          <w:tcPr>
            <w:tcW w:w="3780" w:type="dxa"/>
          </w:tcPr>
          <w:p w14:paraId="3A684DEC" w14:textId="77777777" w:rsidR="00CD08E6" w:rsidRPr="00230707" w:rsidRDefault="00CD08E6" w:rsidP="00230707">
            <w:pPr>
              <w:pStyle w:val="TAL"/>
            </w:pPr>
            <w:r w:rsidRPr="00230707">
              <w:t>This information element indicates the remote IP address and port number(s) that the IMS-AGW can send user plane data to.</w:t>
            </w:r>
          </w:p>
          <w:p w14:paraId="4E82250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2B4E57AD" w14:textId="77777777" w:rsidTr="00972D62">
        <w:trPr>
          <w:cantSplit/>
          <w:jc w:val="center"/>
        </w:trPr>
        <w:tc>
          <w:tcPr>
            <w:tcW w:w="1466" w:type="dxa"/>
            <w:vMerge/>
            <w:shd w:val="clear" w:color="auto" w:fill="auto"/>
          </w:tcPr>
          <w:p w14:paraId="5E3A8421" w14:textId="77777777" w:rsidR="00CD08E6" w:rsidRPr="00230707" w:rsidRDefault="00CD08E6" w:rsidP="00230707">
            <w:pPr>
              <w:pStyle w:val="TAC"/>
            </w:pPr>
          </w:p>
        </w:tc>
        <w:tc>
          <w:tcPr>
            <w:tcW w:w="1251" w:type="dxa"/>
            <w:vMerge/>
            <w:shd w:val="clear" w:color="auto" w:fill="auto"/>
          </w:tcPr>
          <w:p w14:paraId="05EBC753" w14:textId="77777777" w:rsidR="00CD08E6" w:rsidRPr="00230707" w:rsidRDefault="00CD08E6" w:rsidP="00230707">
            <w:pPr>
              <w:pStyle w:val="TAC"/>
            </w:pPr>
          </w:p>
        </w:tc>
        <w:tc>
          <w:tcPr>
            <w:tcW w:w="1980" w:type="dxa"/>
          </w:tcPr>
          <w:p w14:paraId="414A6CC1" w14:textId="77777777" w:rsidR="00CD08E6" w:rsidRPr="001121F4" w:rsidRDefault="00CD08E6" w:rsidP="00230707">
            <w:pPr>
              <w:pStyle w:val="TAC"/>
            </w:pPr>
            <w:r w:rsidRPr="00230707">
              <w:t>Notify termination heartbeat</w:t>
            </w:r>
          </w:p>
        </w:tc>
        <w:tc>
          <w:tcPr>
            <w:tcW w:w="1260" w:type="dxa"/>
          </w:tcPr>
          <w:p w14:paraId="5F3B0B64" w14:textId="77777777" w:rsidR="00CD08E6" w:rsidRPr="001121F4" w:rsidRDefault="00CD08E6" w:rsidP="000F684F">
            <w:pPr>
              <w:pStyle w:val="TAC"/>
            </w:pPr>
            <w:r w:rsidRPr="000F684F">
              <w:t>M</w:t>
            </w:r>
          </w:p>
        </w:tc>
        <w:tc>
          <w:tcPr>
            <w:tcW w:w="3780" w:type="dxa"/>
          </w:tcPr>
          <w:p w14:paraId="7730EF04" w14:textId="77777777" w:rsidR="00CD08E6" w:rsidRPr="00230707" w:rsidRDefault="00CD08E6" w:rsidP="00230707">
            <w:pPr>
              <w:pStyle w:val="TAL"/>
            </w:pPr>
            <w:r w:rsidRPr="00230707">
              <w:t>This information element requests termination heartbeat indications. This information element shall be included when requesting a new bearer termination. Otherwise the information element is optional.</w:t>
            </w:r>
          </w:p>
        </w:tc>
      </w:tr>
      <w:tr w:rsidR="00CD08E6" w:rsidRPr="00230707" w14:paraId="109F46C2" w14:textId="77777777" w:rsidTr="00972D62">
        <w:trPr>
          <w:cantSplit/>
          <w:jc w:val="center"/>
        </w:trPr>
        <w:tc>
          <w:tcPr>
            <w:tcW w:w="1466" w:type="dxa"/>
            <w:vMerge/>
            <w:shd w:val="clear" w:color="auto" w:fill="auto"/>
          </w:tcPr>
          <w:p w14:paraId="77865EFC" w14:textId="77777777" w:rsidR="00CD08E6" w:rsidRPr="00230707" w:rsidRDefault="00CD08E6" w:rsidP="00230707">
            <w:pPr>
              <w:pStyle w:val="TAC"/>
            </w:pPr>
          </w:p>
        </w:tc>
        <w:tc>
          <w:tcPr>
            <w:tcW w:w="1251" w:type="dxa"/>
            <w:vMerge/>
            <w:shd w:val="clear" w:color="auto" w:fill="auto"/>
          </w:tcPr>
          <w:p w14:paraId="78F6F343" w14:textId="77777777" w:rsidR="00CD08E6" w:rsidRPr="00230707" w:rsidRDefault="00CD08E6" w:rsidP="00230707">
            <w:pPr>
              <w:pStyle w:val="TAC"/>
            </w:pPr>
          </w:p>
        </w:tc>
        <w:tc>
          <w:tcPr>
            <w:tcW w:w="1980" w:type="dxa"/>
          </w:tcPr>
          <w:p w14:paraId="34DF4C26" w14:textId="77777777" w:rsidR="00CD08E6" w:rsidRDefault="00CD08E6" w:rsidP="00230707">
            <w:pPr>
              <w:pStyle w:val="TAC"/>
            </w:pPr>
            <w:r w:rsidRPr="00230707">
              <w:t>Notify Released Bearer</w:t>
            </w:r>
          </w:p>
        </w:tc>
        <w:tc>
          <w:tcPr>
            <w:tcW w:w="1260" w:type="dxa"/>
          </w:tcPr>
          <w:p w14:paraId="75791C8D" w14:textId="77777777" w:rsidR="00CD08E6" w:rsidRDefault="00CD08E6" w:rsidP="000F684F">
            <w:pPr>
              <w:pStyle w:val="TAC"/>
            </w:pPr>
            <w:r w:rsidRPr="000F684F">
              <w:t>O</w:t>
            </w:r>
          </w:p>
        </w:tc>
        <w:tc>
          <w:tcPr>
            <w:tcW w:w="3780" w:type="dxa"/>
          </w:tcPr>
          <w:p w14:paraId="424949C1" w14:textId="77777777" w:rsidR="00CD08E6" w:rsidRPr="00230707"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230707" w14:paraId="2C81916D" w14:textId="77777777" w:rsidTr="00972D62">
        <w:trPr>
          <w:cantSplit/>
          <w:jc w:val="center"/>
        </w:trPr>
        <w:tc>
          <w:tcPr>
            <w:tcW w:w="1466" w:type="dxa"/>
            <w:vMerge/>
            <w:shd w:val="clear" w:color="auto" w:fill="auto"/>
          </w:tcPr>
          <w:p w14:paraId="496A4B8E" w14:textId="77777777" w:rsidR="00CD08E6" w:rsidRPr="00230707" w:rsidRDefault="00CD08E6" w:rsidP="00230707">
            <w:pPr>
              <w:pStyle w:val="TAC"/>
            </w:pPr>
          </w:p>
        </w:tc>
        <w:tc>
          <w:tcPr>
            <w:tcW w:w="1251" w:type="dxa"/>
            <w:vMerge/>
            <w:shd w:val="clear" w:color="auto" w:fill="auto"/>
          </w:tcPr>
          <w:p w14:paraId="0DE16094" w14:textId="77777777" w:rsidR="00CD08E6" w:rsidRPr="00230707" w:rsidRDefault="00CD08E6" w:rsidP="00230707">
            <w:pPr>
              <w:pStyle w:val="TAC"/>
            </w:pPr>
          </w:p>
        </w:tc>
        <w:tc>
          <w:tcPr>
            <w:tcW w:w="1980" w:type="dxa"/>
          </w:tcPr>
          <w:p w14:paraId="1A42C703" w14:textId="7551AA59" w:rsidR="00CD08E6" w:rsidRPr="001121F4" w:rsidRDefault="00CD08E6" w:rsidP="00230707">
            <w:pPr>
              <w:pStyle w:val="TAC"/>
            </w:pPr>
            <w:r w:rsidRPr="00230707">
              <w:t>Latching Requirement</w:t>
            </w:r>
          </w:p>
        </w:tc>
        <w:tc>
          <w:tcPr>
            <w:tcW w:w="1260" w:type="dxa"/>
          </w:tcPr>
          <w:p w14:paraId="0ED98F3E" w14:textId="77777777" w:rsidR="00CD08E6" w:rsidRPr="001121F4" w:rsidRDefault="00CD08E6" w:rsidP="000F684F">
            <w:pPr>
              <w:pStyle w:val="TAC"/>
            </w:pPr>
            <w:r w:rsidRPr="000F684F">
              <w:t>O</w:t>
            </w:r>
          </w:p>
        </w:tc>
        <w:tc>
          <w:tcPr>
            <w:tcW w:w="3780" w:type="dxa"/>
          </w:tcPr>
          <w:p w14:paraId="4B58E622" w14:textId="77777777" w:rsidR="00CD08E6" w:rsidRPr="00230707"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230707" w14:paraId="352AFCFE" w14:textId="77777777" w:rsidTr="00972D62">
        <w:trPr>
          <w:cantSplit/>
          <w:jc w:val="center"/>
        </w:trPr>
        <w:tc>
          <w:tcPr>
            <w:tcW w:w="1466" w:type="dxa"/>
            <w:vMerge/>
            <w:shd w:val="clear" w:color="auto" w:fill="auto"/>
          </w:tcPr>
          <w:p w14:paraId="01B4CBBB" w14:textId="77777777" w:rsidR="00CD08E6" w:rsidRPr="00230707" w:rsidRDefault="00CD08E6" w:rsidP="00230707">
            <w:pPr>
              <w:pStyle w:val="TAC"/>
            </w:pPr>
          </w:p>
        </w:tc>
        <w:tc>
          <w:tcPr>
            <w:tcW w:w="1251" w:type="dxa"/>
            <w:vMerge/>
            <w:shd w:val="clear" w:color="auto" w:fill="auto"/>
          </w:tcPr>
          <w:p w14:paraId="0FF88334" w14:textId="77777777" w:rsidR="00CD08E6" w:rsidRPr="00230707" w:rsidRDefault="00CD08E6" w:rsidP="00230707">
            <w:pPr>
              <w:pStyle w:val="TAC"/>
            </w:pPr>
          </w:p>
        </w:tc>
        <w:tc>
          <w:tcPr>
            <w:tcW w:w="1980" w:type="dxa"/>
          </w:tcPr>
          <w:p w14:paraId="4BCE1332" w14:textId="77777777" w:rsidR="00CD08E6" w:rsidRPr="001121F4" w:rsidRDefault="00CD08E6" w:rsidP="00230707">
            <w:pPr>
              <w:pStyle w:val="TAC"/>
            </w:pPr>
            <w:r w:rsidRPr="00230707">
              <w:rPr>
                <w:rFonts w:hint="eastAsia"/>
              </w:rPr>
              <w:t>IP Realm Identifier</w:t>
            </w:r>
          </w:p>
        </w:tc>
        <w:tc>
          <w:tcPr>
            <w:tcW w:w="1260" w:type="dxa"/>
          </w:tcPr>
          <w:p w14:paraId="3BC34393" w14:textId="77777777" w:rsidR="00CD08E6" w:rsidRPr="001121F4" w:rsidRDefault="00CD08E6" w:rsidP="000F684F">
            <w:pPr>
              <w:pStyle w:val="TAC"/>
            </w:pPr>
            <w:r w:rsidRPr="000F684F">
              <w:t>O</w:t>
            </w:r>
          </w:p>
        </w:tc>
        <w:tc>
          <w:tcPr>
            <w:tcW w:w="3780" w:type="dxa"/>
          </w:tcPr>
          <w:p w14:paraId="4D043325" w14:textId="77777777" w:rsidR="00CD08E6" w:rsidRPr="00230707"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230707" w14:paraId="1579FDBA" w14:textId="77777777" w:rsidTr="00972D62">
        <w:trPr>
          <w:cantSplit/>
          <w:jc w:val="center"/>
        </w:trPr>
        <w:tc>
          <w:tcPr>
            <w:tcW w:w="1466" w:type="dxa"/>
            <w:vMerge/>
            <w:shd w:val="clear" w:color="auto" w:fill="auto"/>
          </w:tcPr>
          <w:p w14:paraId="4D385AFD" w14:textId="77777777" w:rsidR="00CD08E6" w:rsidRPr="00230707" w:rsidRDefault="00CD08E6" w:rsidP="00230707">
            <w:pPr>
              <w:pStyle w:val="TAC"/>
            </w:pPr>
          </w:p>
        </w:tc>
        <w:tc>
          <w:tcPr>
            <w:tcW w:w="1251" w:type="dxa"/>
            <w:vMerge/>
            <w:shd w:val="clear" w:color="auto" w:fill="auto"/>
          </w:tcPr>
          <w:p w14:paraId="06077707" w14:textId="77777777" w:rsidR="00CD08E6" w:rsidRPr="00230707" w:rsidRDefault="00CD08E6" w:rsidP="00230707">
            <w:pPr>
              <w:pStyle w:val="TAC"/>
            </w:pPr>
          </w:p>
        </w:tc>
        <w:tc>
          <w:tcPr>
            <w:tcW w:w="1980" w:type="dxa"/>
          </w:tcPr>
          <w:p w14:paraId="676DF639" w14:textId="77777777" w:rsidR="00CD08E6" w:rsidRPr="001121F4" w:rsidRDefault="00CD08E6" w:rsidP="00230707">
            <w:pPr>
              <w:pStyle w:val="TAC"/>
            </w:pPr>
            <w:r w:rsidRPr="00230707">
              <w:t>Remote Source Address Filtering</w:t>
            </w:r>
          </w:p>
        </w:tc>
        <w:tc>
          <w:tcPr>
            <w:tcW w:w="1260" w:type="dxa"/>
          </w:tcPr>
          <w:p w14:paraId="008BC8C5" w14:textId="77777777" w:rsidR="00CD08E6" w:rsidRPr="001121F4" w:rsidRDefault="00CD08E6" w:rsidP="000F684F">
            <w:pPr>
              <w:pStyle w:val="TAC"/>
            </w:pPr>
            <w:r w:rsidRPr="000F684F">
              <w:t>O</w:t>
            </w:r>
          </w:p>
        </w:tc>
        <w:tc>
          <w:tcPr>
            <w:tcW w:w="3780" w:type="dxa"/>
          </w:tcPr>
          <w:p w14:paraId="0DA1DBCD" w14:textId="77777777" w:rsidR="00CD08E6" w:rsidRPr="00230707" w:rsidRDefault="00CD08E6" w:rsidP="00230707">
            <w:pPr>
              <w:pStyle w:val="TAL"/>
            </w:pPr>
            <w:r w:rsidRPr="00230707">
              <w:t>This information element indicates that remote source address filtering is required.</w:t>
            </w:r>
          </w:p>
        </w:tc>
      </w:tr>
      <w:tr w:rsidR="00CD08E6" w:rsidRPr="00230707" w14:paraId="18306DE6" w14:textId="77777777" w:rsidTr="00972D62">
        <w:trPr>
          <w:cantSplit/>
          <w:jc w:val="center"/>
        </w:trPr>
        <w:tc>
          <w:tcPr>
            <w:tcW w:w="1466" w:type="dxa"/>
            <w:vMerge/>
            <w:shd w:val="clear" w:color="auto" w:fill="auto"/>
          </w:tcPr>
          <w:p w14:paraId="040774AB" w14:textId="77777777" w:rsidR="00CD08E6" w:rsidRPr="00230707" w:rsidRDefault="00CD08E6" w:rsidP="00230707">
            <w:pPr>
              <w:pStyle w:val="TAC"/>
            </w:pPr>
          </w:p>
        </w:tc>
        <w:tc>
          <w:tcPr>
            <w:tcW w:w="1251" w:type="dxa"/>
            <w:vMerge/>
            <w:shd w:val="clear" w:color="auto" w:fill="auto"/>
          </w:tcPr>
          <w:p w14:paraId="2D1386C5" w14:textId="77777777" w:rsidR="00CD08E6" w:rsidRPr="00230707" w:rsidRDefault="00CD08E6" w:rsidP="00230707">
            <w:pPr>
              <w:pStyle w:val="TAC"/>
            </w:pPr>
          </w:p>
        </w:tc>
        <w:tc>
          <w:tcPr>
            <w:tcW w:w="1980" w:type="dxa"/>
          </w:tcPr>
          <w:p w14:paraId="61261010" w14:textId="77777777" w:rsidR="00CD08E6" w:rsidRPr="001121F4" w:rsidRDefault="00CD08E6" w:rsidP="00230707">
            <w:pPr>
              <w:pStyle w:val="TAC"/>
            </w:pPr>
            <w:r w:rsidRPr="00230707">
              <w:t>Remote Source Address Mask</w:t>
            </w:r>
          </w:p>
        </w:tc>
        <w:tc>
          <w:tcPr>
            <w:tcW w:w="1260" w:type="dxa"/>
          </w:tcPr>
          <w:p w14:paraId="0C432BDE" w14:textId="77777777" w:rsidR="00CD08E6" w:rsidRPr="001121F4" w:rsidRDefault="00CD08E6" w:rsidP="000F684F">
            <w:pPr>
              <w:pStyle w:val="TAC"/>
            </w:pPr>
            <w:r w:rsidRPr="000F684F">
              <w:t>C</w:t>
            </w:r>
          </w:p>
        </w:tc>
        <w:tc>
          <w:tcPr>
            <w:tcW w:w="3780" w:type="dxa"/>
          </w:tcPr>
          <w:p w14:paraId="07F68A9D" w14:textId="77777777" w:rsidR="00CD08E6" w:rsidRPr="00230707"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230707" w14:paraId="529684D1" w14:textId="77777777" w:rsidTr="00972D62">
        <w:trPr>
          <w:cantSplit/>
          <w:jc w:val="center"/>
        </w:trPr>
        <w:tc>
          <w:tcPr>
            <w:tcW w:w="1466" w:type="dxa"/>
            <w:vMerge/>
            <w:shd w:val="clear" w:color="auto" w:fill="auto"/>
          </w:tcPr>
          <w:p w14:paraId="14F4C143" w14:textId="77777777" w:rsidR="00CD08E6" w:rsidRPr="00230707" w:rsidRDefault="00CD08E6" w:rsidP="00230707">
            <w:pPr>
              <w:pStyle w:val="TAC"/>
            </w:pPr>
          </w:p>
        </w:tc>
        <w:tc>
          <w:tcPr>
            <w:tcW w:w="1251" w:type="dxa"/>
            <w:vMerge/>
            <w:shd w:val="clear" w:color="auto" w:fill="auto"/>
          </w:tcPr>
          <w:p w14:paraId="0CA6DD5E" w14:textId="77777777" w:rsidR="00CD08E6" w:rsidRPr="00230707" w:rsidRDefault="00CD08E6" w:rsidP="00230707">
            <w:pPr>
              <w:pStyle w:val="TAC"/>
            </w:pPr>
          </w:p>
        </w:tc>
        <w:tc>
          <w:tcPr>
            <w:tcW w:w="1980" w:type="dxa"/>
          </w:tcPr>
          <w:p w14:paraId="78871133" w14:textId="77777777" w:rsidR="00CD08E6" w:rsidRPr="001121F4" w:rsidRDefault="00CD08E6" w:rsidP="00230707">
            <w:pPr>
              <w:pStyle w:val="TAC"/>
            </w:pPr>
            <w:r w:rsidRPr="00230707">
              <w:t>Remote Source Port Filtering</w:t>
            </w:r>
          </w:p>
        </w:tc>
        <w:tc>
          <w:tcPr>
            <w:tcW w:w="1260" w:type="dxa"/>
          </w:tcPr>
          <w:p w14:paraId="70ABB840" w14:textId="77777777" w:rsidR="00CD08E6" w:rsidRPr="001121F4" w:rsidRDefault="00CD08E6" w:rsidP="000F684F">
            <w:pPr>
              <w:pStyle w:val="TAC"/>
            </w:pPr>
            <w:r w:rsidRPr="000F684F">
              <w:t>O</w:t>
            </w:r>
          </w:p>
        </w:tc>
        <w:tc>
          <w:tcPr>
            <w:tcW w:w="3780" w:type="dxa"/>
          </w:tcPr>
          <w:p w14:paraId="06C870A8" w14:textId="77777777" w:rsidR="00CD08E6" w:rsidRPr="00230707" w:rsidRDefault="00CD08E6" w:rsidP="00230707">
            <w:pPr>
              <w:pStyle w:val="TAL"/>
            </w:pPr>
            <w:r w:rsidRPr="00230707">
              <w:t>This information element indicates that remote source port filtering is required.</w:t>
            </w:r>
          </w:p>
        </w:tc>
      </w:tr>
      <w:tr w:rsidR="00CD08E6" w:rsidRPr="00230707" w14:paraId="2E6866F1" w14:textId="77777777" w:rsidTr="00972D62">
        <w:trPr>
          <w:cantSplit/>
          <w:jc w:val="center"/>
        </w:trPr>
        <w:tc>
          <w:tcPr>
            <w:tcW w:w="1466" w:type="dxa"/>
            <w:vMerge/>
            <w:shd w:val="clear" w:color="auto" w:fill="auto"/>
          </w:tcPr>
          <w:p w14:paraId="73723112" w14:textId="77777777" w:rsidR="00CD08E6" w:rsidRPr="00230707" w:rsidRDefault="00CD08E6" w:rsidP="00230707">
            <w:pPr>
              <w:pStyle w:val="TAC"/>
            </w:pPr>
          </w:p>
        </w:tc>
        <w:tc>
          <w:tcPr>
            <w:tcW w:w="1251" w:type="dxa"/>
            <w:vMerge/>
            <w:shd w:val="clear" w:color="auto" w:fill="auto"/>
          </w:tcPr>
          <w:p w14:paraId="7ED175FF" w14:textId="77777777" w:rsidR="00CD08E6" w:rsidRPr="00230707" w:rsidRDefault="00CD08E6" w:rsidP="00230707">
            <w:pPr>
              <w:pStyle w:val="TAC"/>
            </w:pPr>
          </w:p>
        </w:tc>
        <w:tc>
          <w:tcPr>
            <w:tcW w:w="1980" w:type="dxa"/>
          </w:tcPr>
          <w:p w14:paraId="44A8BE95" w14:textId="77777777" w:rsidR="00CD08E6" w:rsidRPr="001121F4" w:rsidRDefault="00CD08E6" w:rsidP="00230707">
            <w:pPr>
              <w:pStyle w:val="TAC"/>
            </w:pPr>
            <w:r w:rsidRPr="00230707">
              <w:t>Remote Source Port</w:t>
            </w:r>
          </w:p>
        </w:tc>
        <w:tc>
          <w:tcPr>
            <w:tcW w:w="1260" w:type="dxa"/>
          </w:tcPr>
          <w:p w14:paraId="18A43937" w14:textId="77777777" w:rsidR="00CD08E6" w:rsidRPr="001121F4" w:rsidRDefault="00CD08E6" w:rsidP="000F684F">
            <w:pPr>
              <w:pStyle w:val="TAC"/>
            </w:pPr>
            <w:r w:rsidRPr="000F684F">
              <w:t>C</w:t>
            </w:r>
          </w:p>
        </w:tc>
        <w:tc>
          <w:tcPr>
            <w:tcW w:w="3780" w:type="dxa"/>
          </w:tcPr>
          <w:p w14:paraId="6F33B9B6" w14:textId="77777777" w:rsidR="00CD08E6" w:rsidRPr="00230707" w:rsidRDefault="00CD08E6" w:rsidP="00230707">
            <w:pPr>
              <w:pStyle w:val="TAL"/>
            </w:pPr>
            <w:r w:rsidRPr="00230707">
              <w:t>This information element identifies the valid remote source port. This may be included if remote source port filtering is included. (NOTE 1)</w:t>
            </w:r>
          </w:p>
        </w:tc>
      </w:tr>
      <w:tr w:rsidR="00CD08E6" w:rsidRPr="00230707" w14:paraId="0AC66C8E" w14:textId="77777777" w:rsidTr="00972D62">
        <w:trPr>
          <w:cantSplit/>
          <w:jc w:val="center"/>
        </w:trPr>
        <w:tc>
          <w:tcPr>
            <w:tcW w:w="1466" w:type="dxa"/>
            <w:vMerge/>
            <w:shd w:val="clear" w:color="auto" w:fill="auto"/>
          </w:tcPr>
          <w:p w14:paraId="7641EDB6" w14:textId="77777777" w:rsidR="00CD08E6" w:rsidRPr="00230707" w:rsidRDefault="00CD08E6" w:rsidP="00230707">
            <w:pPr>
              <w:pStyle w:val="TAC"/>
            </w:pPr>
          </w:p>
        </w:tc>
        <w:tc>
          <w:tcPr>
            <w:tcW w:w="1251" w:type="dxa"/>
            <w:vMerge/>
            <w:shd w:val="clear" w:color="auto" w:fill="auto"/>
          </w:tcPr>
          <w:p w14:paraId="5A4947DE" w14:textId="77777777" w:rsidR="00CD08E6" w:rsidRPr="00230707" w:rsidRDefault="00CD08E6" w:rsidP="00230707">
            <w:pPr>
              <w:pStyle w:val="TAC"/>
            </w:pPr>
          </w:p>
        </w:tc>
        <w:tc>
          <w:tcPr>
            <w:tcW w:w="1980" w:type="dxa"/>
          </w:tcPr>
          <w:p w14:paraId="4856E717" w14:textId="77777777" w:rsidR="00CD08E6" w:rsidRPr="001121F4" w:rsidRDefault="00CD08E6" w:rsidP="00230707">
            <w:pPr>
              <w:pStyle w:val="TAC"/>
            </w:pPr>
            <w:r w:rsidRPr="00230707">
              <w:t>Remote Source Port Range</w:t>
            </w:r>
          </w:p>
        </w:tc>
        <w:tc>
          <w:tcPr>
            <w:tcW w:w="1260" w:type="dxa"/>
          </w:tcPr>
          <w:p w14:paraId="48EC3638" w14:textId="77777777" w:rsidR="00CD08E6" w:rsidRPr="001121F4" w:rsidRDefault="00CD08E6" w:rsidP="000F684F">
            <w:pPr>
              <w:pStyle w:val="TAC"/>
            </w:pPr>
            <w:r w:rsidRPr="000F684F">
              <w:t>C</w:t>
            </w:r>
          </w:p>
        </w:tc>
        <w:tc>
          <w:tcPr>
            <w:tcW w:w="3780" w:type="dxa"/>
          </w:tcPr>
          <w:p w14:paraId="28E8EC85" w14:textId="77777777" w:rsidR="00CD08E6" w:rsidRPr="00230707" w:rsidRDefault="00CD08E6" w:rsidP="00230707">
            <w:pPr>
              <w:pStyle w:val="TAL"/>
            </w:pPr>
            <w:r w:rsidRPr="00230707">
              <w:t>This information element identifies a range of valid remote source ports. This may be included if remote source port filtering is included. (NOTE 1)</w:t>
            </w:r>
          </w:p>
        </w:tc>
      </w:tr>
      <w:tr w:rsidR="00CD08E6" w:rsidRPr="00230707" w14:paraId="216E9FFB" w14:textId="77777777" w:rsidTr="00972D62">
        <w:trPr>
          <w:cantSplit/>
          <w:jc w:val="center"/>
        </w:trPr>
        <w:tc>
          <w:tcPr>
            <w:tcW w:w="1466" w:type="dxa"/>
            <w:vMerge/>
            <w:shd w:val="clear" w:color="auto" w:fill="auto"/>
          </w:tcPr>
          <w:p w14:paraId="793F4CF0" w14:textId="77777777" w:rsidR="00CD08E6" w:rsidRPr="00230707" w:rsidRDefault="00CD08E6" w:rsidP="00230707">
            <w:pPr>
              <w:pStyle w:val="TAC"/>
            </w:pPr>
          </w:p>
        </w:tc>
        <w:tc>
          <w:tcPr>
            <w:tcW w:w="1251" w:type="dxa"/>
            <w:vMerge/>
            <w:shd w:val="clear" w:color="auto" w:fill="auto"/>
          </w:tcPr>
          <w:p w14:paraId="0C778CBA" w14:textId="77777777" w:rsidR="00CD08E6" w:rsidRPr="00230707" w:rsidRDefault="00CD08E6" w:rsidP="00230707">
            <w:pPr>
              <w:pStyle w:val="TAC"/>
            </w:pPr>
          </w:p>
        </w:tc>
        <w:tc>
          <w:tcPr>
            <w:tcW w:w="1980" w:type="dxa"/>
          </w:tcPr>
          <w:p w14:paraId="615E60A8" w14:textId="77777777" w:rsidR="00CD08E6" w:rsidRPr="001121F4" w:rsidRDefault="00CD08E6" w:rsidP="00230707">
            <w:pPr>
              <w:pStyle w:val="TAC"/>
            </w:pPr>
            <w:r w:rsidRPr="00230707">
              <w:t xml:space="preserve">Traffic Policing Required </w:t>
            </w:r>
          </w:p>
        </w:tc>
        <w:tc>
          <w:tcPr>
            <w:tcW w:w="1260" w:type="dxa"/>
          </w:tcPr>
          <w:p w14:paraId="7CAF09DC" w14:textId="77777777" w:rsidR="00CD08E6" w:rsidRPr="001121F4" w:rsidRDefault="00CD08E6" w:rsidP="000F684F">
            <w:pPr>
              <w:pStyle w:val="TAC"/>
            </w:pPr>
            <w:r w:rsidRPr="000F684F">
              <w:t>O</w:t>
            </w:r>
          </w:p>
        </w:tc>
        <w:tc>
          <w:tcPr>
            <w:tcW w:w="3780" w:type="dxa"/>
          </w:tcPr>
          <w:p w14:paraId="621A2E49" w14:textId="77777777" w:rsidR="00CD08E6" w:rsidRPr="00230707" w:rsidRDefault="00CD08E6" w:rsidP="00230707">
            <w:pPr>
              <w:pStyle w:val="TAL"/>
            </w:pPr>
            <w:r w:rsidRPr="00230707">
              <w:t xml:space="preserve">This information element indicates that policing of the media flow is required. </w:t>
            </w:r>
          </w:p>
        </w:tc>
      </w:tr>
      <w:tr w:rsidR="00CD08E6" w:rsidRPr="00230707" w14:paraId="1F5B8AB6" w14:textId="77777777" w:rsidTr="00972D62">
        <w:trPr>
          <w:cantSplit/>
          <w:jc w:val="center"/>
        </w:trPr>
        <w:tc>
          <w:tcPr>
            <w:tcW w:w="1466" w:type="dxa"/>
            <w:vMerge/>
            <w:shd w:val="clear" w:color="auto" w:fill="auto"/>
          </w:tcPr>
          <w:p w14:paraId="2BFC2485" w14:textId="77777777" w:rsidR="00CD08E6" w:rsidRPr="00230707" w:rsidRDefault="00CD08E6" w:rsidP="00230707">
            <w:pPr>
              <w:pStyle w:val="TAC"/>
            </w:pPr>
          </w:p>
        </w:tc>
        <w:tc>
          <w:tcPr>
            <w:tcW w:w="1251" w:type="dxa"/>
            <w:vMerge/>
            <w:shd w:val="clear" w:color="auto" w:fill="auto"/>
          </w:tcPr>
          <w:p w14:paraId="0311CEF9" w14:textId="77777777" w:rsidR="00CD08E6" w:rsidRPr="00230707" w:rsidRDefault="00CD08E6" w:rsidP="00230707">
            <w:pPr>
              <w:pStyle w:val="TAC"/>
            </w:pPr>
          </w:p>
        </w:tc>
        <w:tc>
          <w:tcPr>
            <w:tcW w:w="1980" w:type="dxa"/>
          </w:tcPr>
          <w:p w14:paraId="5D3DD2F7" w14:textId="77777777" w:rsidR="00CD08E6" w:rsidRPr="001121F4" w:rsidRDefault="00CD08E6" w:rsidP="00230707">
            <w:pPr>
              <w:pStyle w:val="TAC"/>
            </w:pPr>
            <w:r w:rsidRPr="00230707">
              <w:t xml:space="preserve">Peak Data Rate </w:t>
            </w:r>
          </w:p>
        </w:tc>
        <w:tc>
          <w:tcPr>
            <w:tcW w:w="1260" w:type="dxa"/>
          </w:tcPr>
          <w:p w14:paraId="27D32387" w14:textId="77777777" w:rsidR="00CD08E6" w:rsidRPr="001121F4" w:rsidRDefault="00CD08E6" w:rsidP="000F684F">
            <w:pPr>
              <w:pStyle w:val="TAC"/>
            </w:pPr>
            <w:r w:rsidRPr="000F684F">
              <w:t>O</w:t>
            </w:r>
          </w:p>
        </w:tc>
        <w:tc>
          <w:tcPr>
            <w:tcW w:w="3780" w:type="dxa"/>
          </w:tcPr>
          <w:p w14:paraId="6A06BBB2" w14:textId="77777777" w:rsidR="00CD08E6" w:rsidRPr="00230707" w:rsidRDefault="00CD08E6" w:rsidP="00230707">
            <w:pPr>
              <w:pStyle w:val="TAL"/>
            </w:pPr>
            <w:r w:rsidRPr="00230707">
              <w:t xml:space="preserve">This information element may be present if Policing is required and specifies the permissible peak data rate  for a media stream. (NOTE 2).. </w:t>
            </w:r>
          </w:p>
        </w:tc>
      </w:tr>
      <w:tr w:rsidR="00CD08E6" w:rsidRPr="00230707" w14:paraId="73357D4B" w14:textId="77777777" w:rsidTr="00972D62">
        <w:trPr>
          <w:cantSplit/>
          <w:jc w:val="center"/>
        </w:trPr>
        <w:tc>
          <w:tcPr>
            <w:tcW w:w="1466" w:type="dxa"/>
            <w:vMerge/>
            <w:shd w:val="clear" w:color="auto" w:fill="auto"/>
          </w:tcPr>
          <w:p w14:paraId="15E522F0" w14:textId="77777777" w:rsidR="00CD08E6" w:rsidRPr="00230707" w:rsidRDefault="00CD08E6" w:rsidP="00230707">
            <w:pPr>
              <w:pStyle w:val="TAC"/>
            </w:pPr>
          </w:p>
        </w:tc>
        <w:tc>
          <w:tcPr>
            <w:tcW w:w="1251" w:type="dxa"/>
            <w:vMerge/>
            <w:shd w:val="clear" w:color="auto" w:fill="auto"/>
          </w:tcPr>
          <w:p w14:paraId="127A1B38" w14:textId="77777777" w:rsidR="00CD08E6" w:rsidRPr="00230707" w:rsidRDefault="00CD08E6" w:rsidP="00230707">
            <w:pPr>
              <w:pStyle w:val="TAC"/>
            </w:pPr>
          </w:p>
        </w:tc>
        <w:tc>
          <w:tcPr>
            <w:tcW w:w="1980" w:type="dxa"/>
          </w:tcPr>
          <w:p w14:paraId="7172F880" w14:textId="77777777" w:rsidR="00CD08E6" w:rsidRPr="00AD74A5" w:rsidRDefault="00CD08E6" w:rsidP="00230707">
            <w:pPr>
              <w:pStyle w:val="TAC"/>
            </w:pPr>
            <w:r w:rsidRPr="00230707">
              <w:t>Sustainable Data Rate</w:t>
            </w:r>
          </w:p>
        </w:tc>
        <w:tc>
          <w:tcPr>
            <w:tcW w:w="1260" w:type="dxa"/>
          </w:tcPr>
          <w:p w14:paraId="62B43970" w14:textId="77777777" w:rsidR="00CD08E6" w:rsidRPr="00AD74A5" w:rsidRDefault="00CD08E6" w:rsidP="000F684F">
            <w:pPr>
              <w:pStyle w:val="TAC"/>
            </w:pPr>
            <w:r w:rsidRPr="000F684F">
              <w:t>O</w:t>
            </w:r>
          </w:p>
        </w:tc>
        <w:tc>
          <w:tcPr>
            <w:tcW w:w="3780" w:type="dxa"/>
          </w:tcPr>
          <w:p w14:paraId="370C701B" w14:textId="77777777" w:rsidR="00CD08E6" w:rsidRPr="00230707" w:rsidRDefault="00CD08E6" w:rsidP="00230707">
            <w:pPr>
              <w:pStyle w:val="TAL"/>
            </w:pPr>
            <w:r w:rsidRPr="00230707">
              <w:t>This information element may be present if Policing is required and specifies the permissible sustainable data rate for a media stream. (NOTE 2).</w:t>
            </w:r>
          </w:p>
        </w:tc>
      </w:tr>
      <w:tr w:rsidR="00CD08E6" w:rsidRPr="00230707" w14:paraId="422C6AA1" w14:textId="77777777" w:rsidTr="00972D62">
        <w:trPr>
          <w:cantSplit/>
          <w:jc w:val="center"/>
        </w:trPr>
        <w:tc>
          <w:tcPr>
            <w:tcW w:w="1466" w:type="dxa"/>
            <w:vMerge/>
            <w:shd w:val="clear" w:color="auto" w:fill="auto"/>
          </w:tcPr>
          <w:p w14:paraId="66149D01" w14:textId="77777777" w:rsidR="00CD08E6" w:rsidRPr="00230707" w:rsidRDefault="00CD08E6" w:rsidP="00230707">
            <w:pPr>
              <w:pStyle w:val="TAC"/>
            </w:pPr>
          </w:p>
        </w:tc>
        <w:tc>
          <w:tcPr>
            <w:tcW w:w="1251" w:type="dxa"/>
            <w:vMerge/>
            <w:shd w:val="clear" w:color="auto" w:fill="auto"/>
          </w:tcPr>
          <w:p w14:paraId="3FD82BD2" w14:textId="77777777" w:rsidR="00CD08E6" w:rsidRPr="00230707" w:rsidRDefault="00CD08E6" w:rsidP="00230707">
            <w:pPr>
              <w:pStyle w:val="TAC"/>
            </w:pPr>
          </w:p>
        </w:tc>
        <w:tc>
          <w:tcPr>
            <w:tcW w:w="1980" w:type="dxa"/>
          </w:tcPr>
          <w:p w14:paraId="6315E5D0" w14:textId="77777777" w:rsidR="00CD08E6" w:rsidRPr="00AD74A5" w:rsidRDefault="00CD08E6" w:rsidP="00230707">
            <w:pPr>
              <w:pStyle w:val="TAC"/>
            </w:pPr>
            <w:r w:rsidRPr="00230707">
              <w:t>Delay Variation Tolerance</w:t>
            </w:r>
          </w:p>
        </w:tc>
        <w:tc>
          <w:tcPr>
            <w:tcW w:w="1260" w:type="dxa"/>
          </w:tcPr>
          <w:p w14:paraId="5A1E4430" w14:textId="77777777" w:rsidR="00CD08E6" w:rsidRPr="00AD74A5" w:rsidRDefault="00CD08E6" w:rsidP="000F684F">
            <w:pPr>
              <w:pStyle w:val="TAC"/>
            </w:pPr>
            <w:r w:rsidRPr="000F684F">
              <w:t>O</w:t>
            </w:r>
          </w:p>
        </w:tc>
        <w:tc>
          <w:tcPr>
            <w:tcW w:w="3780" w:type="dxa"/>
          </w:tcPr>
          <w:p w14:paraId="562AC74B" w14:textId="77777777" w:rsidR="00CD08E6" w:rsidRPr="00230707"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230707" w14:paraId="7E860E00" w14:textId="77777777" w:rsidTr="00972D62">
        <w:trPr>
          <w:cantSplit/>
          <w:jc w:val="center"/>
        </w:trPr>
        <w:tc>
          <w:tcPr>
            <w:tcW w:w="1466" w:type="dxa"/>
            <w:vMerge/>
            <w:shd w:val="clear" w:color="auto" w:fill="auto"/>
          </w:tcPr>
          <w:p w14:paraId="3D0368EC" w14:textId="77777777" w:rsidR="00CD08E6" w:rsidRPr="00230707" w:rsidRDefault="00CD08E6" w:rsidP="00230707">
            <w:pPr>
              <w:pStyle w:val="TAC"/>
            </w:pPr>
          </w:p>
        </w:tc>
        <w:tc>
          <w:tcPr>
            <w:tcW w:w="1251" w:type="dxa"/>
            <w:vMerge/>
            <w:shd w:val="clear" w:color="auto" w:fill="auto"/>
          </w:tcPr>
          <w:p w14:paraId="46DCF5AF" w14:textId="77777777" w:rsidR="00CD08E6" w:rsidRPr="00230707" w:rsidRDefault="00CD08E6" w:rsidP="00230707">
            <w:pPr>
              <w:pStyle w:val="TAC"/>
            </w:pPr>
          </w:p>
        </w:tc>
        <w:tc>
          <w:tcPr>
            <w:tcW w:w="1980" w:type="dxa"/>
          </w:tcPr>
          <w:p w14:paraId="25CA0D26" w14:textId="77777777" w:rsidR="00CD08E6" w:rsidRPr="00AD74A5" w:rsidRDefault="00CD08E6" w:rsidP="00230707">
            <w:pPr>
              <w:pStyle w:val="TAC"/>
            </w:pPr>
            <w:r w:rsidRPr="00230707">
              <w:t>Maximum Burst Size</w:t>
            </w:r>
          </w:p>
        </w:tc>
        <w:tc>
          <w:tcPr>
            <w:tcW w:w="1260" w:type="dxa"/>
          </w:tcPr>
          <w:p w14:paraId="536724B9" w14:textId="77777777" w:rsidR="00CD08E6" w:rsidRPr="00AD74A5" w:rsidRDefault="00CD08E6" w:rsidP="000F684F">
            <w:pPr>
              <w:pStyle w:val="TAC"/>
            </w:pPr>
            <w:r w:rsidRPr="000F684F">
              <w:t>C</w:t>
            </w:r>
          </w:p>
        </w:tc>
        <w:tc>
          <w:tcPr>
            <w:tcW w:w="3780" w:type="dxa"/>
          </w:tcPr>
          <w:p w14:paraId="36F8B6B5" w14:textId="77777777" w:rsidR="00CD08E6" w:rsidRPr="00230707"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230707" w14:paraId="62428100" w14:textId="77777777" w:rsidTr="00972D62">
        <w:trPr>
          <w:cantSplit/>
          <w:jc w:val="center"/>
        </w:trPr>
        <w:tc>
          <w:tcPr>
            <w:tcW w:w="1466" w:type="dxa"/>
            <w:vMerge/>
            <w:shd w:val="clear" w:color="auto" w:fill="auto"/>
          </w:tcPr>
          <w:p w14:paraId="77D40471" w14:textId="77777777" w:rsidR="00CD08E6" w:rsidRPr="00230707" w:rsidRDefault="00CD08E6" w:rsidP="00230707">
            <w:pPr>
              <w:pStyle w:val="TAC"/>
            </w:pPr>
          </w:p>
        </w:tc>
        <w:tc>
          <w:tcPr>
            <w:tcW w:w="1251" w:type="dxa"/>
            <w:vMerge/>
            <w:shd w:val="clear" w:color="auto" w:fill="auto"/>
          </w:tcPr>
          <w:p w14:paraId="1BBB595D" w14:textId="77777777" w:rsidR="00CD08E6" w:rsidRPr="00230707" w:rsidRDefault="00CD08E6" w:rsidP="00230707">
            <w:pPr>
              <w:pStyle w:val="TAC"/>
            </w:pPr>
          </w:p>
        </w:tc>
        <w:tc>
          <w:tcPr>
            <w:tcW w:w="1980" w:type="dxa"/>
          </w:tcPr>
          <w:p w14:paraId="7D60176D" w14:textId="77777777" w:rsidR="00CD08E6" w:rsidRPr="001121F4" w:rsidRDefault="00CD08E6" w:rsidP="00230707">
            <w:pPr>
              <w:pStyle w:val="TAC"/>
            </w:pPr>
            <w:r w:rsidRPr="00230707">
              <w:t>DiffServ Code Point</w:t>
            </w:r>
          </w:p>
        </w:tc>
        <w:tc>
          <w:tcPr>
            <w:tcW w:w="1260" w:type="dxa"/>
          </w:tcPr>
          <w:p w14:paraId="6A6FBE36" w14:textId="77777777" w:rsidR="00CD08E6" w:rsidRPr="001121F4" w:rsidRDefault="00CD08E6" w:rsidP="000F684F">
            <w:pPr>
              <w:pStyle w:val="TAC"/>
            </w:pPr>
            <w:r w:rsidRPr="000F684F">
              <w:t>O</w:t>
            </w:r>
          </w:p>
        </w:tc>
        <w:tc>
          <w:tcPr>
            <w:tcW w:w="3780" w:type="dxa"/>
          </w:tcPr>
          <w:p w14:paraId="5BE10325" w14:textId="77777777" w:rsidR="00CD08E6" w:rsidRPr="00230707" w:rsidRDefault="00CD08E6" w:rsidP="00230707">
            <w:pPr>
              <w:pStyle w:val="TAL"/>
            </w:pPr>
            <w:r w:rsidRPr="00230707">
              <w:t>This information element indicates a specific DiffServ code point to be used in the IP header in packets sent on the bearer termination.</w:t>
            </w:r>
          </w:p>
        </w:tc>
      </w:tr>
      <w:tr w:rsidR="00CD08E6" w:rsidRPr="00230707" w14:paraId="04CEF503" w14:textId="77777777" w:rsidTr="00972D62">
        <w:trPr>
          <w:cantSplit/>
          <w:jc w:val="center"/>
        </w:trPr>
        <w:tc>
          <w:tcPr>
            <w:tcW w:w="1466" w:type="dxa"/>
            <w:vMerge/>
            <w:shd w:val="clear" w:color="auto" w:fill="auto"/>
          </w:tcPr>
          <w:p w14:paraId="2C5BBFAF" w14:textId="77777777" w:rsidR="00CD08E6" w:rsidRPr="00230707" w:rsidRDefault="00CD08E6" w:rsidP="00230707">
            <w:pPr>
              <w:pStyle w:val="TAC"/>
            </w:pPr>
          </w:p>
        </w:tc>
        <w:tc>
          <w:tcPr>
            <w:tcW w:w="1251" w:type="dxa"/>
            <w:vMerge/>
            <w:shd w:val="clear" w:color="auto" w:fill="auto"/>
          </w:tcPr>
          <w:p w14:paraId="56D55884" w14:textId="77777777" w:rsidR="00CD08E6" w:rsidRPr="00230707" w:rsidRDefault="00CD08E6" w:rsidP="00230707">
            <w:pPr>
              <w:pStyle w:val="TAC"/>
            </w:pPr>
          </w:p>
        </w:tc>
        <w:tc>
          <w:tcPr>
            <w:tcW w:w="1980" w:type="dxa"/>
          </w:tcPr>
          <w:p w14:paraId="51B1A5C8" w14:textId="77777777" w:rsidR="00CD08E6" w:rsidRPr="001121F4" w:rsidRDefault="00CD08E6" w:rsidP="00230707">
            <w:pPr>
              <w:pStyle w:val="TAC"/>
            </w:pPr>
            <w:r w:rsidRPr="00230707">
              <w:t>DiffServ Tagging Behaviour</w:t>
            </w:r>
          </w:p>
        </w:tc>
        <w:tc>
          <w:tcPr>
            <w:tcW w:w="1260" w:type="dxa"/>
          </w:tcPr>
          <w:p w14:paraId="2731BDBA" w14:textId="77777777" w:rsidR="00CD08E6" w:rsidRPr="001121F4" w:rsidRDefault="00CD08E6" w:rsidP="000F684F">
            <w:pPr>
              <w:pStyle w:val="TAC"/>
            </w:pPr>
            <w:r w:rsidRPr="000F684F">
              <w:t>O</w:t>
            </w:r>
          </w:p>
        </w:tc>
        <w:tc>
          <w:tcPr>
            <w:tcW w:w="3780" w:type="dxa"/>
          </w:tcPr>
          <w:p w14:paraId="3A485AC4" w14:textId="77777777" w:rsidR="00CD08E6" w:rsidRPr="00230707" w:rsidRDefault="00CD08E6" w:rsidP="00230707">
            <w:pPr>
              <w:pStyle w:val="TAL"/>
            </w:pPr>
            <w:r w:rsidRPr="00230707">
              <w:t>This information element indicates whether the Diffserv code point in the IP header in packets sent on the bearer termination shall be copied from the received value or set to a specific value.</w:t>
            </w:r>
          </w:p>
        </w:tc>
      </w:tr>
      <w:tr w:rsidR="00CD08E6" w:rsidRPr="00230707" w14:paraId="157FC0DE" w14:textId="77777777" w:rsidTr="00972D62">
        <w:trPr>
          <w:cantSplit/>
          <w:jc w:val="center"/>
        </w:trPr>
        <w:tc>
          <w:tcPr>
            <w:tcW w:w="1466" w:type="dxa"/>
            <w:vMerge/>
            <w:shd w:val="clear" w:color="auto" w:fill="auto"/>
          </w:tcPr>
          <w:p w14:paraId="129A2578" w14:textId="77777777" w:rsidR="00CD08E6" w:rsidRPr="00230707" w:rsidRDefault="00CD08E6" w:rsidP="00230707">
            <w:pPr>
              <w:pStyle w:val="TAC"/>
            </w:pPr>
          </w:p>
        </w:tc>
        <w:tc>
          <w:tcPr>
            <w:tcW w:w="1251" w:type="dxa"/>
            <w:vMerge/>
            <w:shd w:val="clear" w:color="auto" w:fill="auto"/>
          </w:tcPr>
          <w:p w14:paraId="3E9C3AF8" w14:textId="77777777" w:rsidR="00CD08E6" w:rsidRPr="00230707" w:rsidRDefault="00CD08E6" w:rsidP="00230707">
            <w:pPr>
              <w:pStyle w:val="TAC"/>
            </w:pPr>
          </w:p>
        </w:tc>
        <w:tc>
          <w:tcPr>
            <w:tcW w:w="1980" w:type="dxa"/>
          </w:tcPr>
          <w:p w14:paraId="0A8F15C9" w14:textId="77777777" w:rsidR="00CD08E6" w:rsidRPr="001121F4" w:rsidRDefault="00CD08E6" w:rsidP="00230707">
            <w:pPr>
              <w:pStyle w:val="TAC"/>
            </w:pPr>
            <w:r w:rsidRPr="00230707">
              <w:t>Media Inactivity Detection Required</w:t>
            </w:r>
          </w:p>
        </w:tc>
        <w:tc>
          <w:tcPr>
            <w:tcW w:w="1260" w:type="dxa"/>
          </w:tcPr>
          <w:p w14:paraId="2E4383C2" w14:textId="77777777" w:rsidR="00CD08E6" w:rsidRPr="001121F4" w:rsidRDefault="00CD08E6" w:rsidP="000F684F">
            <w:pPr>
              <w:pStyle w:val="TAC"/>
            </w:pPr>
            <w:r w:rsidRPr="000F684F">
              <w:t>O</w:t>
            </w:r>
          </w:p>
        </w:tc>
        <w:tc>
          <w:tcPr>
            <w:tcW w:w="3780" w:type="dxa"/>
          </w:tcPr>
          <w:p w14:paraId="6F2264BE" w14:textId="77777777" w:rsidR="00CD08E6" w:rsidRPr="00230707" w:rsidRDefault="00CD08E6" w:rsidP="00230707">
            <w:pPr>
              <w:pStyle w:val="TAL"/>
            </w:pPr>
            <w:r w:rsidRPr="00230707">
              <w:t>This information element indicates that detection of inactive media flows is required.</w:t>
            </w:r>
          </w:p>
        </w:tc>
      </w:tr>
      <w:tr w:rsidR="00CD08E6" w:rsidRPr="00230707" w14:paraId="2F9BDF3D" w14:textId="77777777" w:rsidTr="00972D62">
        <w:trPr>
          <w:cantSplit/>
          <w:jc w:val="center"/>
        </w:trPr>
        <w:tc>
          <w:tcPr>
            <w:tcW w:w="1466" w:type="dxa"/>
            <w:vMerge/>
            <w:shd w:val="clear" w:color="auto" w:fill="auto"/>
          </w:tcPr>
          <w:p w14:paraId="6116B13B" w14:textId="77777777" w:rsidR="00CD08E6" w:rsidRPr="00230707" w:rsidRDefault="00CD08E6" w:rsidP="00230707">
            <w:pPr>
              <w:pStyle w:val="TAC"/>
            </w:pPr>
          </w:p>
        </w:tc>
        <w:tc>
          <w:tcPr>
            <w:tcW w:w="1251" w:type="dxa"/>
            <w:vMerge/>
            <w:shd w:val="clear" w:color="auto" w:fill="auto"/>
          </w:tcPr>
          <w:p w14:paraId="3E9A0132" w14:textId="77777777" w:rsidR="00CD08E6" w:rsidRPr="00230707" w:rsidRDefault="00CD08E6" w:rsidP="00230707">
            <w:pPr>
              <w:pStyle w:val="TAC"/>
            </w:pPr>
          </w:p>
        </w:tc>
        <w:tc>
          <w:tcPr>
            <w:tcW w:w="1980" w:type="dxa"/>
          </w:tcPr>
          <w:p w14:paraId="352CB00F" w14:textId="77777777" w:rsidR="00CD08E6" w:rsidRPr="001121F4" w:rsidRDefault="00CD08E6" w:rsidP="00230707">
            <w:pPr>
              <w:pStyle w:val="TAC"/>
            </w:pPr>
            <w:r w:rsidRPr="00230707">
              <w:t>Media Inactivity Detection Time</w:t>
            </w:r>
          </w:p>
        </w:tc>
        <w:tc>
          <w:tcPr>
            <w:tcW w:w="1260" w:type="dxa"/>
          </w:tcPr>
          <w:p w14:paraId="0E6B0193" w14:textId="77777777" w:rsidR="00CD08E6" w:rsidRPr="001121F4" w:rsidRDefault="00CD08E6" w:rsidP="000F684F">
            <w:pPr>
              <w:pStyle w:val="TAC"/>
            </w:pPr>
            <w:r w:rsidRPr="000F684F">
              <w:t>C</w:t>
            </w:r>
          </w:p>
        </w:tc>
        <w:tc>
          <w:tcPr>
            <w:tcW w:w="3780" w:type="dxa"/>
          </w:tcPr>
          <w:p w14:paraId="3A281AE0" w14:textId="77777777" w:rsidR="00CD08E6" w:rsidRPr="00230707" w:rsidRDefault="00CD08E6" w:rsidP="00230707">
            <w:pPr>
              <w:pStyle w:val="TAL"/>
            </w:pPr>
            <w:r w:rsidRPr="00230707">
              <w:t>This information element may be present if Inactive Media Detection is required and specifies the Inactivity Detection time.</w:t>
            </w:r>
          </w:p>
        </w:tc>
      </w:tr>
      <w:tr w:rsidR="00CD08E6" w:rsidRPr="00230707" w14:paraId="328B96CA" w14:textId="77777777" w:rsidTr="00972D62">
        <w:trPr>
          <w:cantSplit/>
          <w:jc w:val="center"/>
        </w:trPr>
        <w:tc>
          <w:tcPr>
            <w:tcW w:w="1466" w:type="dxa"/>
            <w:vMerge/>
            <w:shd w:val="clear" w:color="auto" w:fill="auto"/>
          </w:tcPr>
          <w:p w14:paraId="09CFF52A" w14:textId="77777777" w:rsidR="00CD08E6" w:rsidRPr="00230707" w:rsidRDefault="00CD08E6" w:rsidP="00230707">
            <w:pPr>
              <w:pStyle w:val="TAC"/>
            </w:pPr>
          </w:p>
        </w:tc>
        <w:tc>
          <w:tcPr>
            <w:tcW w:w="1251" w:type="dxa"/>
            <w:vMerge/>
            <w:shd w:val="clear" w:color="auto" w:fill="auto"/>
          </w:tcPr>
          <w:p w14:paraId="09FD031C" w14:textId="77777777" w:rsidR="00CD08E6" w:rsidRPr="00230707" w:rsidRDefault="00CD08E6" w:rsidP="00230707">
            <w:pPr>
              <w:pStyle w:val="TAC"/>
            </w:pPr>
          </w:p>
        </w:tc>
        <w:tc>
          <w:tcPr>
            <w:tcW w:w="1980" w:type="dxa"/>
          </w:tcPr>
          <w:p w14:paraId="4A6CFB26" w14:textId="77777777" w:rsidR="00CD08E6" w:rsidRPr="001121F4" w:rsidRDefault="00CD08E6" w:rsidP="00230707">
            <w:pPr>
              <w:pStyle w:val="TAC"/>
            </w:pPr>
            <w:r w:rsidRPr="00230707">
              <w:t>Media Inactivity Detection Direction</w:t>
            </w:r>
          </w:p>
        </w:tc>
        <w:tc>
          <w:tcPr>
            <w:tcW w:w="1260" w:type="dxa"/>
          </w:tcPr>
          <w:p w14:paraId="51EBC090" w14:textId="77777777" w:rsidR="00CD08E6" w:rsidRPr="001121F4" w:rsidRDefault="00CD08E6" w:rsidP="000F684F">
            <w:pPr>
              <w:pStyle w:val="TAC"/>
            </w:pPr>
            <w:r w:rsidRPr="000F684F">
              <w:t>C</w:t>
            </w:r>
          </w:p>
        </w:tc>
        <w:tc>
          <w:tcPr>
            <w:tcW w:w="3780" w:type="dxa"/>
          </w:tcPr>
          <w:p w14:paraId="5C473365" w14:textId="77777777" w:rsidR="00CD08E6" w:rsidRPr="00230707" w:rsidRDefault="00CD08E6" w:rsidP="00230707">
            <w:pPr>
              <w:pStyle w:val="TAL"/>
            </w:pPr>
            <w:r w:rsidRPr="00230707">
              <w:t>This information element may be present if Inactive Media Detection is required and specifies the Inactivity Detection direction.</w:t>
            </w:r>
          </w:p>
        </w:tc>
      </w:tr>
      <w:tr w:rsidR="00CD08E6" w:rsidRPr="00230707" w14:paraId="3BCE4839" w14:textId="77777777" w:rsidTr="00972D62">
        <w:trPr>
          <w:cantSplit/>
          <w:jc w:val="center"/>
        </w:trPr>
        <w:tc>
          <w:tcPr>
            <w:tcW w:w="1466" w:type="dxa"/>
            <w:vMerge/>
            <w:shd w:val="clear" w:color="auto" w:fill="auto"/>
          </w:tcPr>
          <w:p w14:paraId="302488D8" w14:textId="77777777" w:rsidR="00CD08E6" w:rsidRPr="00230707" w:rsidRDefault="00CD08E6" w:rsidP="00230707">
            <w:pPr>
              <w:pStyle w:val="TAC"/>
            </w:pPr>
          </w:p>
        </w:tc>
        <w:tc>
          <w:tcPr>
            <w:tcW w:w="1251" w:type="dxa"/>
            <w:vMerge/>
            <w:shd w:val="clear" w:color="auto" w:fill="auto"/>
          </w:tcPr>
          <w:p w14:paraId="04A2888F" w14:textId="77777777" w:rsidR="00CD08E6" w:rsidRPr="00230707" w:rsidRDefault="00CD08E6" w:rsidP="00230707">
            <w:pPr>
              <w:pStyle w:val="TAC"/>
            </w:pPr>
          </w:p>
        </w:tc>
        <w:tc>
          <w:tcPr>
            <w:tcW w:w="1980" w:type="dxa"/>
          </w:tcPr>
          <w:p w14:paraId="6A5D915D" w14:textId="77777777" w:rsidR="00CD08E6" w:rsidRDefault="00CD08E6" w:rsidP="00230707">
            <w:pPr>
              <w:pStyle w:val="TAC"/>
            </w:pPr>
            <w:r w:rsidRPr="00230707">
              <w:t>RTCP handling</w:t>
            </w:r>
          </w:p>
        </w:tc>
        <w:tc>
          <w:tcPr>
            <w:tcW w:w="1260" w:type="dxa"/>
          </w:tcPr>
          <w:p w14:paraId="229E9E90" w14:textId="77777777" w:rsidR="00CD08E6" w:rsidRDefault="00CD08E6" w:rsidP="000F684F">
            <w:pPr>
              <w:pStyle w:val="TAC"/>
            </w:pPr>
            <w:r w:rsidRPr="000F684F">
              <w:t>O</w:t>
            </w:r>
          </w:p>
        </w:tc>
        <w:tc>
          <w:tcPr>
            <w:tcW w:w="3780" w:type="dxa"/>
          </w:tcPr>
          <w:p w14:paraId="3A35C4DE" w14:textId="77777777" w:rsidR="00CD08E6" w:rsidRPr="00230707" w:rsidRDefault="00CD08E6" w:rsidP="00230707">
            <w:pPr>
              <w:pStyle w:val="TAL"/>
            </w:pPr>
            <w:r w:rsidRPr="00230707">
              <w:t>This information element is present if IMS-ALG wants to explicitly control the reservation of RTCP resources (NOTE 4).</w:t>
            </w:r>
          </w:p>
        </w:tc>
      </w:tr>
      <w:tr w:rsidR="00CD08E6" w:rsidRPr="00230707" w14:paraId="3ED4D14B" w14:textId="77777777" w:rsidTr="00972D62">
        <w:trPr>
          <w:cantSplit/>
          <w:jc w:val="center"/>
        </w:trPr>
        <w:tc>
          <w:tcPr>
            <w:tcW w:w="1466" w:type="dxa"/>
            <w:vMerge/>
            <w:shd w:val="clear" w:color="auto" w:fill="auto"/>
          </w:tcPr>
          <w:p w14:paraId="73B588CC" w14:textId="77777777" w:rsidR="00CD08E6" w:rsidRPr="001121F4" w:rsidRDefault="00CD08E6" w:rsidP="00972D62">
            <w:pPr>
              <w:keepNext/>
              <w:keepLines/>
              <w:jc w:val="center"/>
              <w:rPr>
                <w:rFonts w:ascii="Arial" w:hAnsi="Arial"/>
                <w:sz w:val="18"/>
              </w:rPr>
            </w:pPr>
            <w:bookmarkStart w:id="704" w:name="_PERM_MCCTEMPBM_CRPT02920086___4" w:colFirst="0" w:colLast="0"/>
          </w:p>
        </w:tc>
        <w:tc>
          <w:tcPr>
            <w:tcW w:w="1251" w:type="dxa"/>
            <w:vMerge/>
            <w:shd w:val="clear" w:color="auto" w:fill="auto"/>
          </w:tcPr>
          <w:p w14:paraId="164DEF00" w14:textId="77777777" w:rsidR="00CD08E6" w:rsidRDefault="00CD08E6" w:rsidP="00972D62">
            <w:pPr>
              <w:keepNext/>
              <w:keepLines/>
              <w:jc w:val="center"/>
              <w:rPr>
                <w:rFonts w:ascii="Arial" w:hAnsi="Arial"/>
                <w:sz w:val="18"/>
              </w:rPr>
            </w:pPr>
          </w:p>
        </w:tc>
        <w:tc>
          <w:tcPr>
            <w:tcW w:w="1980" w:type="dxa"/>
          </w:tcPr>
          <w:p w14:paraId="46D69443" w14:textId="77777777" w:rsidR="00CD08E6" w:rsidRDefault="00CD08E6" w:rsidP="00972D62">
            <w:pPr>
              <w:pStyle w:val="TAC"/>
              <w:rPr>
                <w:noProof/>
              </w:rPr>
            </w:pPr>
            <w:r w:rsidRPr="003529EA">
              <w:t>RTP/RTCP transport multiplexing</w:t>
            </w:r>
          </w:p>
        </w:tc>
        <w:tc>
          <w:tcPr>
            <w:tcW w:w="1260" w:type="dxa"/>
          </w:tcPr>
          <w:p w14:paraId="3102B033" w14:textId="77777777" w:rsidR="00CD08E6" w:rsidRDefault="00CD08E6" w:rsidP="00972D62">
            <w:pPr>
              <w:pStyle w:val="TAC"/>
              <w:rPr>
                <w:noProof/>
              </w:rPr>
            </w:pPr>
            <w:r>
              <w:t>C</w:t>
            </w:r>
          </w:p>
        </w:tc>
        <w:tc>
          <w:tcPr>
            <w:tcW w:w="3780" w:type="dxa"/>
          </w:tcPr>
          <w:p w14:paraId="4F2E508B" w14:textId="77777777" w:rsidR="00CD08E6" w:rsidRPr="00230707" w:rsidRDefault="00CD08E6" w:rsidP="00230707">
            <w:pPr>
              <w:pStyle w:val="TAL"/>
              <w:rPr>
                <w:noProof/>
              </w:rPr>
            </w:pPr>
            <w:r w:rsidRPr="00230707">
              <w:t>This information element requests the IMS-AGW to apply the RTP/RTCP transport multiplexing. This information element may only be present if RTCP handling is required.</w:t>
            </w:r>
          </w:p>
        </w:tc>
      </w:tr>
      <w:bookmarkEnd w:id="704"/>
      <w:tr w:rsidR="00CD08E6" w:rsidRPr="00230707" w14:paraId="376F65B9" w14:textId="77777777" w:rsidTr="00972D62">
        <w:trPr>
          <w:cantSplit/>
          <w:jc w:val="center"/>
        </w:trPr>
        <w:tc>
          <w:tcPr>
            <w:tcW w:w="1466" w:type="dxa"/>
            <w:vMerge/>
            <w:shd w:val="clear" w:color="auto" w:fill="auto"/>
          </w:tcPr>
          <w:p w14:paraId="056DFA33" w14:textId="77777777" w:rsidR="00CD08E6" w:rsidRPr="00230707" w:rsidRDefault="00CD08E6" w:rsidP="00230707">
            <w:pPr>
              <w:pStyle w:val="TAC"/>
            </w:pPr>
          </w:p>
        </w:tc>
        <w:tc>
          <w:tcPr>
            <w:tcW w:w="1251" w:type="dxa"/>
            <w:vMerge/>
            <w:shd w:val="clear" w:color="auto" w:fill="auto"/>
          </w:tcPr>
          <w:p w14:paraId="672422BC" w14:textId="77777777" w:rsidR="00CD08E6" w:rsidRPr="00230707" w:rsidRDefault="00CD08E6" w:rsidP="00230707">
            <w:pPr>
              <w:pStyle w:val="TAC"/>
            </w:pPr>
          </w:p>
        </w:tc>
        <w:tc>
          <w:tcPr>
            <w:tcW w:w="1980" w:type="dxa"/>
          </w:tcPr>
          <w:p w14:paraId="70556694" w14:textId="77777777" w:rsidR="00CD08E6" w:rsidRPr="00711FD3" w:rsidRDefault="00CD08E6" w:rsidP="00230707">
            <w:pPr>
              <w:pStyle w:val="TAC"/>
            </w:pPr>
            <w:r w:rsidRPr="00230707">
              <w:t>Explicit RTCP transport address</w:t>
            </w:r>
          </w:p>
        </w:tc>
        <w:tc>
          <w:tcPr>
            <w:tcW w:w="1260" w:type="dxa"/>
          </w:tcPr>
          <w:p w14:paraId="174D2544" w14:textId="77777777" w:rsidR="00CD08E6" w:rsidRDefault="00CD08E6" w:rsidP="000F684F">
            <w:pPr>
              <w:pStyle w:val="TAC"/>
            </w:pPr>
            <w:r w:rsidRPr="000F684F">
              <w:t>C</w:t>
            </w:r>
          </w:p>
        </w:tc>
        <w:tc>
          <w:tcPr>
            <w:tcW w:w="3780" w:type="dxa"/>
          </w:tcPr>
          <w:p w14:paraId="059B71F5" w14:textId="77777777" w:rsidR="00CD08E6" w:rsidRPr="00230707" w:rsidRDefault="00CD08E6" w:rsidP="00230707">
            <w:pPr>
              <w:pStyle w:val="TAL"/>
            </w:pPr>
            <w:r w:rsidRPr="00230707">
              <w:t>This information element indicates the remote RTCP port and optionally the remote network address where to send RTCP packets. This information element may only be present if RTCP handling is required.</w:t>
            </w:r>
          </w:p>
        </w:tc>
      </w:tr>
      <w:tr w:rsidR="00CD08E6" w:rsidRPr="00230707" w14:paraId="4B7ABEA7" w14:textId="77777777" w:rsidTr="00972D62">
        <w:trPr>
          <w:cantSplit/>
          <w:jc w:val="center"/>
        </w:trPr>
        <w:tc>
          <w:tcPr>
            <w:tcW w:w="1466" w:type="dxa"/>
            <w:vMerge/>
            <w:shd w:val="clear" w:color="auto" w:fill="auto"/>
          </w:tcPr>
          <w:p w14:paraId="479E3A01" w14:textId="77777777" w:rsidR="00CD08E6" w:rsidRPr="00230707" w:rsidRDefault="00CD08E6" w:rsidP="00230707">
            <w:pPr>
              <w:pStyle w:val="TAC"/>
            </w:pPr>
          </w:p>
        </w:tc>
        <w:tc>
          <w:tcPr>
            <w:tcW w:w="1251" w:type="dxa"/>
            <w:vMerge/>
            <w:shd w:val="clear" w:color="auto" w:fill="auto"/>
          </w:tcPr>
          <w:p w14:paraId="1C24235D" w14:textId="77777777" w:rsidR="00CD08E6" w:rsidRPr="00230707" w:rsidRDefault="00CD08E6" w:rsidP="00230707">
            <w:pPr>
              <w:pStyle w:val="TAC"/>
            </w:pPr>
          </w:p>
        </w:tc>
        <w:tc>
          <w:tcPr>
            <w:tcW w:w="1980" w:type="dxa"/>
          </w:tcPr>
          <w:p w14:paraId="316D68F3" w14:textId="77777777" w:rsidR="00CD08E6" w:rsidRPr="00711FD3" w:rsidRDefault="00CD08E6" w:rsidP="00230707">
            <w:pPr>
              <w:pStyle w:val="TAC"/>
            </w:pPr>
            <w:r w:rsidRPr="00230707">
              <w:t>Local cryptographic SDES attribute</w:t>
            </w:r>
          </w:p>
        </w:tc>
        <w:tc>
          <w:tcPr>
            <w:tcW w:w="1260" w:type="dxa"/>
          </w:tcPr>
          <w:p w14:paraId="4D5FF4AA" w14:textId="77777777" w:rsidR="00CD08E6" w:rsidRDefault="00CD08E6" w:rsidP="000F684F">
            <w:pPr>
              <w:pStyle w:val="TAC"/>
            </w:pPr>
            <w:r w:rsidRPr="000F684F">
              <w:t>C</w:t>
            </w:r>
          </w:p>
        </w:tc>
        <w:tc>
          <w:tcPr>
            <w:tcW w:w="3780" w:type="dxa"/>
          </w:tcPr>
          <w:p w14:paraId="7539F50C" w14:textId="77777777" w:rsidR="00CD08E6" w:rsidRPr="00230707"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230707" w14:paraId="3084BCA6" w14:textId="77777777" w:rsidTr="00972D62">
        <w:trPr>
          <w:cantSplit/>
          <w:jc w:val="center"/>
        </w:trPr>
        <w:tc>
          <w:tcPr>
            <w:tcW w:w="1466" w:type="dxa"/>
            <w:vMerge/>
            <w:shd w:val="clear" w:color="auto" w:fill="auto"/>
          </w:tcPr>
          <w:p w14:paraId="3EF0D8B8" w14:textId="77777777" w:rsidR="00CD08E6" w:rsidRPr="00230707" w:rsidRDefault="00CD08E6" w:rsidP="00230707">
            <w:pPr>
              <w:pStyle w:val="TAC"/>
            </w:pPr>
          </w:p>
        </w:tc>
        <w:tc>
          <w:tcPr>
            <w:tcW w:w="1251" w:type="dxa"/>
            <w:vMerge/>
            <w:shd w:val="clear" w:color="auto" w:fill="auto"/>
          </w:tcPr>
          <w:p w14:paraId="38B6F2B2" w14:textId="77777777" w:rsidR="00CD08E6" w:rsidRPr="00230707" w:rsidRDefault="00CD08E6" w:rsidP="00230707">
            <w:pPr>
              <w:pStyle w:val="TAC"/>
            </w:pPr>
          </w:p>
        </w:tc>
        <w:tc>
          <w:tcPr>
            <w:tcW w:w="1980" w:type="dxa"/>
          </w:tcPr>
          <w:p w14:paraId="5D896710" w14:textId="77777777" w:rsidR="00CD08E6" w:rsidRPr="00711FD3" w:rsidRDefault="00CD08E6" w:rsidP="00230707">
            <w:pPr>
              <w:pStyle w:val="TAC"/>
            </w:pPr>
            <w:r w:rsidRPr="00230707">
              <w:t>Remote cryptographic SDES attribute</w:t>
            </w:r>
          </w:p>
        </w:tc>
        <w:tc>
          <w:tcPr>
            <w:tcW w:w="1260" w:type="dxa"/>
          </w:tcPr>
          <w:p w14:paraId="7B43A6D4" w14:textId="77777777" w:rsidR="00CD08E6" w:rsidRDefault="00CD08E6" w:rsidP="000F684F">
            <w:pPr>
              <w:pStyle w:val="TAC"/>
            </w:pPr>
            <w:r w:rsidRPr="000F684F">
              <w:t>C</w:t>
            </w:r>
          </w:p>
        </w:tc>
        <w:tc>
          <w:tcPr>
            <w:tcW w:w="3780" w:type="dxa"/>
          </w:tcPr>
          <w:p w14:paraId="6D6400EF" w14:textId="77777777" w:rsidR="00CD08E6" w:rsidRPr="00230707" w:rsidRDefault="00CD08E6" w:rsidP="00230707">
            <w:pPr>
              <w:pStyle w:val="TAL"/>
            </w:pPr>
            <w:r w:rsidRPr="00230707">
              <w:t>This information element is present if IMS-ALG wants that the media is decrypted, and/or integrity checked by the IMS-AGW (NOTE 3). It indicates the SDES remote cryptographic parameters such as key(s)</w:t>
            </w:r>
          </w:p>
        </w:tc>
      </w:tr>
      <w:tr w:rsidR="00CD08E6" w:rsidRPr="00230707" w14:paraId="0836DB4F" w14:textId="77777777" w:rsidTr="00972D62">
        <w:trPr>
          <w:cantSplit/>
          <w:jc w:val="center"/>
        </w:trPr>
        <w:tc>
          <w:tcPr>
            <w:tcW w:w="1466" w:type="dxa"/>
            <w:vMerge/>
            <w:shd w:val="clear" w:color="auto" w:fill="auto"/>
          </w:tcPr>
          <w:p w14:paraId="6F45EE77" w14:textId="77777777" w:rsidR="00CD08E6" w:rsidRPr="00230707" w:rsidRDefault="00CD08E6" w:rsidP="00230707">
            <w:pPr>
              <w:pStyle w:val="TAC"/>
            </w:pPr>
          </w:p>
        </w:tc>
        <w:tc>
          <w:tcPr>
            <w:tcW w:w="1251" w:type="dxa"/>
            <w:vMerge/>
            <w:shd w:val="clear" w:color="auto" w:fill="auto"/>
          </w:tcPr>
          <w:p w14:paraId="68DA33FA" w14:textId="77777777" w:rsidR="00CD08E6" w:rsidRPr="00230707" w:rsidRDefault="00CD08E6" w:rsidP="00230707">
            <w:pPr>
              <w:pStyle w:val="TAC"/>
            </w:pPr>
          </w:p>
        </w:tc>
        <w:tc>
          <w:tcPr>
            <w:tcW w:w="1980" w:type="dxa"/>
          </w:tcPr>
          <w:p w14:paraId="1608FBA1" w14:textId="77777777" w:rsidR="00CD08E6" w:rsidRPr="00FC4FBD" w:rsidRDefault="00CD08E6" w:rsidP="00230707">
            <w:pPr>
              <w:pStyle w:val="TAC"/>
            </w:pPr>
            <w:r w:rsidRPr="00230707">
              <w:t>ECN Enable</w:t>
            </w:r>
          </w:p>
        </w:tc>
        <w:tc>
          <w:tcPr>
            <w:tcW w:w="1260" w:type="dxa"/>
          </w:tcPr>
          <w:p w14:paraId="71AA01FD" w14:textId="77777777" w:rsidR="00CD08E6" w:rsidRDefault="00CD08E6" w:rsidP="000F684F">
            <w:pPr>
              <w:pStyle w:val="TAC"/>
            </w:pPr>
            <w:r w:rsidRPr="000F684F">
              <w:t>O</w:t>
            </w:r>
          </w:p>
        </w:tc>
        <w:tc>
          <w:tcPr>
            <w:tcW w:w="3780" w:type="dxa"/>
          </w:tcPr>
          <w:p w14:paraId="221B3116" w14:textId="77777777" w:rsidR="00CD08E6" w:rsidRPr="00230707" w:rsidRDefault="00CD08E6" w:rsidP="00230707">
            <w:pPr>
              <w:pStyle w:val="TAL"/>
            </w:pPr>
            <w:r w:rsidRPr="00230707">
              <w:t>This information element requests the IMS-AGW to apply ECN procedures.</w:t>
            </w:r>
          </w:p>
        </w:tc>
      </w:tr>
      <w:tr w:rsidR="00CD08E6" w:rsidRPr="00230707" w14:paraId="68400952" w14:textId="77777777" w:rsidTr="00972D62">
        <w:trPr>
          <w:cantSplit/>
          <w:jc w:val="center"/>
        </w:trPr>
        <w:tc>
          <w:tcPr>
            <w:tcW w:w="1466" w:type="dxa"/>
            <w:vMerge/>
            <w:shd w:val="clear" w:color="auto" w:fill="auto"/>
          </w:tcPr>
          <w:p w14:paraId="3B880FA9" w14:textId="77777777" w:rsidR="00CD08E6" w:rsidRPr="00230707" w:rsidRDefault="00CD08E6" w:rsidP="00230707">
            <w:pPr>
              <w:pStyle w:val="TAC"/>
            </w:pPr>
          </w:p>
        </w:tc>
        <w:tc>
          <w:tcPr>
            <w:tcW w:w="1251" w:type="dxa"/>
            <w:vMerge/>
            <w:shd w:val="clear" w:color="auto" w:fill="auto"/>
          </w:tcPr>
          <w:p w14:paraId="6DCD9571" w14:textId="77777777" w:rsidR="00CD08E6" w:rsidRPr="00230707" w:rsidRDefault="00CD08E6" w:rsidP="00230707">
            <w:pPr>
              <w:pStyle w:val="TAC"/>
            </w:pPr>
          </w:p>
        </w:tc>
        <w:tc>
          <w:tcPr>
            <w:tcW w:w="1980" w:type="dxa"/>
          </w:tcPr>
          <w:p w14:paraId="02EB0219" w14:textId="77777777" w:rsidR="00CD08E6" w:rsidRPr="00FC4FBD" w:rsidRDefault="00CD08E6" w:rsidP="00230707">
            <w:pPr>
              <w:pStyle w:val="TAC"/>
            </w:pPr>
            <w:r w:rsidRPr="00230707">
              <w:t>ECN Initiation Method</w:t>
            </w:r>
          </w:p>
        </w:tc>
        <w:tc>
          <w:tcPr>
            <w:tcW w:w="1260" w:type="dxa"/>
          </w:tcPr>
          <w:p w14:paraId="0CBC17E2" w14:textId="77777777" w:rsidR="00CD08E6" w:rsidRDefault="00CD08E6" w:rsidP="000F684F">
            <w:pPr>
              <w:pStyle w:val="TAC"/>
            </w:pPr>
            <w:r w:rsidRPr="000F684F">
              <w:t>C</w:t>
            </w:r>
          </w:p>
        </w:tc>
        <w:tc>
          <w:tcPr>
            <w:tcW w:w="3780" w:type="dxa"/>
          </w:tcPr>
          <w:p w14:paraId="26ECDF52" w14:textId="77777777" w:rsidR="00CD08E6" w:rsidRPr="00230707"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230707" w14:paraId="30C6E63C" w14:textId="77777777" w:rsidTr="00972D62">
        <w:trPr>
          <w:cantSplit/>
          <w:jc w:val="center"/>
        </w:trPr>
        <w:tc>
          <w:tcPr>
            <w:tcW w:w="1466" w:type="dxa"/>
            <w:vMerge/>
            <w:shd w:val="clear" w:color="auto" w:fill="auto"/>
          </w:tcPr>
          <w:p w14:paraId="7BB276C0" w14:textId="77777777" w:rsidR="00CD08E6" w:rsidRPr="00230707" w:rsidRDefault="00CD08E6" w:rsidP="00230707">
            <w:pPr>
              <w:pStyle w:val="TAC"/>
            </w:pPr>
          </w:p>
        </w:tc>
        <w:tc>
          <w:tcPr>
            <w:tcW w:w="1251" w:type="dxa"/>
            <w:vMerge/>
            <w:shd w:val="clear" w:color="auto" w:fill="auto"/>
          </w:tcPr>
          <w:p w14:paraId="088291C0" w14:textId="77777777" w:rsidR="00CD08E6" w:rsidRPr="00230707" w:rsidRDefault="00CD08E6" w:rsidP="00230707">
            <w:pPr>
              <w:pStyle w:val="TAC"/>
            </w:pPr>
          </w:p>
        </w:tc>
        <w:tc>
          <w:tcPr>
            <w:tcW w:w="1980" w:type="dxa"/>
          </w:tcPr>
          <w:p w14:paraId="141E18BE" w14:textId="77777777" w:rsidR="00CD08E6" w:rsidRPr="00FC4FBD"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1A7E805" w14:textId="77777777" w:rsidR="00CD08E6" w:rsidRDefault="00CD08E6" w:rsidP="000F684F">
            <w:pPr>
              <w:pStyle w:val="TAC"/>
            </w:pPr>
            <w:r w:rsidRPr="000F684F">
              <w:t>C</w:t>
            </w:r>
          </w:p>
        </w:tc>
        <w:tc>
          <w:tcPr>
            <w:tcW w:w="3780" w:type="dxa"/>
          </w:tcPr>
          <w:p w14:paraId="017CEE19"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230707" w14:paraId="22C6A477" w14:textId="77777777" w:rsidTr="00972D62">
        <w:trPr>
          <w:cantSplit/>
          <w:jc w:val="center"/>
        </w:trPr>
        <w:tc>
          <w:tcPr>
            <w:tcW w:w="1466" w:type="dxa"/>
            <w:vMerge/>
            <w:shd w:val="clear" w:color="auto" w:fill="auto"/>
          </w:tcPr>
          <w:p w14:paraId="597B6BA1" w14:textId="77777777" w:rsidR="00CD08E6" w:rsidRPr="00230707" w:rsidRDefault="00CD08E6" w:rsidP="00230707">
            <w:pPr>
              <w:pStyle w:val="TAC"/>
            </w:pPr>
          </w:p>
        </w:tc>
        <w:tc>
          <w:tcPr>
            <w:tcW w:w="1251" w:type="dxa"/>
            <w:vMerge/>
            <w:shd w:val="clear" w:color="auto" w:fill="auto"/>
          </w:tcPr>
          <w:p w14:paraId="6EDCF10A" w14:textId="77777777" w:rsidR="00CD08E6" w:rsidRPr="00230707" w:rsidRDefault="00CD08E6" w:rsidP="00230707">
            <w:pPr>
              <w:pStyle w:val="TAC"/>
            </w:pPr>
          </w:p>
        </w:tc>
        <w:tc>
          <w:tcPr>
            <w:tcW w:w="1980" w:type="dxa"/>
          </w:tcPr>
          <w:p w14:paraId="2D180438" w14:textId="77777777" w:rsidR="00CD08E6" w:rsidRPr="00FC4FBD" w:rsidRDefault="00CD08E6" w:rsidP="00230707">
            <w:pPr>
              <w:pStyle w:val="TAC"/>
            </w:pPr>
            <w:r w:rsidRPr="00230707">
              <w:t>Extended RTP Header for CVO</w:t>
            </w:r>
          </w:p>
        </w:tc>
        <w:tc>
          <w:tcPr>
            <w:tcW w:w="1260" w:type="dxa"/>
          </w:tcPr>
          <w:p w14:paraId="0D66AE4A" w14:textId="77777777" w:rsidR="00CD08E6" w:rsidRDefault="00CD08E6" w:rsidP="000F684F">
            <w:pPr>
              <w:pStyle w:val="TAC"/>
            </w:pPr>
            <w:r w:rsidRPr="000F684F">
              <w:t>O</w:t>
            </w:r>
          </w:p>
        </w:tc>
        <w:tc>
          <w:tcPr>
            <w:tcW w:w="3780" w:type="dxa"/>
          </w:tcPr>
          <w:p w14:paraId="37390D79" w14:textId="77777777" w:rsidR="00CD08E6" w:rsidRPr="00230707" w:rsidRDefault="00CD08E6" w:rsidP="00230707">
            <w:pPr>
              <w:pStyle w:val="TAL"/>
            </w:pPr>
            <w:r w:rsidRPr="00230707">
              <w:t>This information element requests the IMS-AGW to pass on the CVO extended RTP header as defined by IETF RFC 5285 [23].</w:t>
            </w:r>
          </w:p>
        </w:tc>
      </w:tr>
      <w:tr w:rsidR="00CD08E6" w:rsidRPr="00230707" w14:paraId="3270CE7F" w14:textId="77777777" w:rsidTr="00972D62">
        <w:trPr>
          <w:cantSplit/>
          <w:jc w:val="center"/>
        </w:trPr>
        <w:tc>
          <w:tcPr>
            <w:tcW w:w="1466" w:type="dxa"/>
            <w:vMerge/>
            <w:shd w:val="clear" w:color="auto" w:fill="auto"/>
          </w:tcPr>
          <w:p w14:paraId="39A023FA" w14:textId="77777777" w:rsidR="00CD08E6" w:rsidRPr="00230707" w:rsidRDefault="00CD08E6" w:rsidP="00230707">
            <w:pPr>
              <w:pStyle w:val="TAC"/>
            </w:pPr>
          </w:p>
        </w:tc>
        <w:tc>
          <w:tcPr>
            <w:tcW w:w="1251" w:type="dxa"/>
            <w:vMerge/>
            <w:shd w:val="clear" w:color="auto" w:fill="auto"/>
          </w:tcPr>
          <w:p w14:paraId="4F90F0E1" w14:textId="77777777" w:rsidR="00CD08E6" w:rsidRPr="00230707" w:rsidRDefault="00CD08E6" w:rsidP="00230707">
            <w:pPr>
              <w:pStyle w:val="TAC"/>
            </w:pPr>
          </w:p>
        </w:tc>
        <w:tc>
          <w:tcPr>
            <w:tcW w:w="1980" w:type="dxa"/>
          </w:tcPr>
          <w:p w14:paraId="0675D763" w14:textId="77777777" w:rsidR="00CD08E6" w:rsidRPr="00F11CDF" w:rsidRDefault="00CD08E6" w:rsidP="00230707">
            <w:pPr>
              <w:pStyle w:val="TAC"/>
            </w:pPr>
            <w:r w:rsidRPr="00230707">
              <w:t>Extended RTP Header for Sent ROI</w:t>
            </w:r>
          </w:p>
        </w:tc>
        <w:tc>
          <w:tcPr>
            <w:tcW w:w="1260" w:type="dxa"/>
          </w:tcPr>
          <w:p w14:paraId="71D496CD" w14:textId="77777777" w:rsidR="00CD08E6" w:rsidRDefault="00CD08E6" w:rsidP="000F684F">
            <w:pPr>
              <w:pStyle w:val="TAC"/>
            </w:pPr>
            <w:r w:rsidRPr="000F684F">
              <w:t>O</w:t>
            </w:r>
          </w:p>
        </w:tc>
        <w:tc>
          <w:tcPr>
            <w:tcW w:w="3780" w:type="dxa"/>
          </w:tcPr>
          <w:p w14:paraId="03AA2C44" w14:textId="77777777" w:rsidR="00CD08E6" w:rsidRPr="00230707"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230707" w14:paraId="77C32848" w14:textId="77777777" w:rsidTr="00972D62">
        <w:trPr>
          <w:cantSplit/>
          <w:jc w:val="center"/>
        </w:trPr>
        <w:tc>
          <w:tcPr>
            <w:tcW w:w="1466" w:type="dxa"/>
            <w:vMerge/>
            <w:shd w:val="clear" w:color="auto" w:fill="auto"/>
          </w:tcPr>
          <w:p w14:paraId="2CAEB4E8" w14:textId="77777777" w:rsidR="00CD08E6" w:rsidRPr="00230707" w:rsidRDefault="00CD08E6" w:rsidP="00230707">
            <w:pPr>
              <w:pStyle w:val="TAC"/>
            </w:pPr>
          </w:p>
        </w:tc>
        <w:tc>
          <w:tcPr>
            <w:tcW w:w="1251" w:type="dxa"/>
            <w:vMerge/>
            <w:shd w:val="clear" w:color="auto" w:fill="auto"/>
          </w:tcPr>
          <w:p w14:paraId="455EE8CB" w14:textId="77777777" w:rsidR="00CD08E6" w:rsidRPr="00230707" w:rsidRDefault="00CD08E6" w:rsidP="00230707">
            <w:pPr>
              <w:pStyle w:val="TAC"/>
            </w:pPr>
          </w:p>
        </w:tc>
        <w:tc>
          <w:tcPr>
            <w:tcW w:w="1980" w:type="dxa"/>
          </w:tcPr>
          <w:p w14:paraId="65159CA5" w14:textId="77777777" w:rsidR="00CD08E6" w:rsidRPr="00F11CDF" w:rsidRDefault="00CD08E6" w:rsidP="00230707">
            <w:pPr>
              <w:pStyle w:val="TAC"/>
            </w:pPr>
            <w:r w:rsidRPr="00230707">
              <w:t>Predefined ROI</w:t>
            </w:r>
          </w:p>
        </w:tc>
        <w:tc>
          <w:tcPr>
            <w:tcW w:w="1260" w:type="dxa"/>
          </w:tcPr>
          <w:p w14:paraId="09274B2C" w14:textId="77777777" w:rsidR="00CD08E6" w:rsidRDefault="00CD08E6" w:rsidP="000F684F">
            <w:pPr>
              <w:pStyle w:val="TAC"/>
            </w:pPr>
            <w:r w:rsidRPr="000F684F">
              <w:t>O</w:t>
            </w:r>
          </w:p>
        </w:tc>
        <w:tc>
          <w:tcPr>
            <w:tcW w:w="3780" w:type="dxa"/>
          </w:tcPr>
          <w:p w14:paraId="437B99AC" w14:textId="77777777" w:rsidR="00CD08E6" w:rsidRPr="00230707"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230707" w14:paraId="05C7E643" w14:textId="77777777" w:rsidTr="00972D62">
        <w:trPr>
          <w:cantSplit/>
          <w:jc w:val="center"/>
        </w:trPr>
        <w:tc>
          <w:tcPr>
            <w:tcW w:w="1466" w:type="dxa"/>
            <w:vMerge/>
            <w:shd w:val="clear" w:color="auto" w:fill="auto"/>
          </w:tcPr>
          <w:p w14:paraId="14ED5954" w14:textId="77777777" w:rsidR="00CD08E6" w:rsidRPr="00230707" w:rsidRDefault="00CD08E6" w:rsidP="00230707">
            <w:pPr>
              <w:pStyle w:val="TAC"/>
            </w:pPr>
          </w:p>
        </w:tc>
        <w:tc>
          <w:tcPr>
            <w:tcW w:w="1251" w:type="dxa"/>
            <w:vMerge/>
            <w:shd w:val="clear" w:color="auto" w:fill="auto"/>
          </w:tcPr>
          <w:p w14:paraId="7088B910" w14:textId="77777777" w:rsidR="00CD08E6" w:rsidRPr="00230707" w:rsidRDefault="00CD08E6" w:rsidP="00230707">
            <w:pPr>
              <w:pStyle w:val="TAC"/>
            </w:pPr>
          </w:p>
        </w:tc>
        <w:tc>
          <w:tcPr>
            <w:tcW w:w="1980" w:type="dxa"/>
          </w:tcPr>
          <w:p w14:paraId="48309AF1" w14:textId="77777777" w:rsidR="00CD08E6" w:rsidRPr="00F11CDF" w:rsidRDefault="00CD08E6" w:rsidP="00230707">
            <w:pPr>
              <w:pStyle w:val="TAC"/>
            </w:pPr>
            <w:r w:rsidRPr="00230707">
              <w:t>Arbitrary ROI</w:t>
            </w:r>
          </w:p>
        </w:tc>
        <w:tc>
          <w:tcPr>
            <w:tcW w:w="1260" w:type="dxa"/>
          </w:tcPr>
          <w:p w14:paraId="0BB4DA68" w14:textId="77777777" w:rsidR="00CD08E6" w:rsidRDefault="00CD08E6" w:rsidP="000F684F">
            <w:pPr>
              <w:pStyle w:val="TAC"/>
            </w:pPr>
            <w:r w:rsidRPr="000F684F">
              <w:t>O</w:t>
            </w:r>
          </w:p>
        </w:tc>
        <w:tc>
          <w:tcPr>
            <w:tcW w:w="3780" w:type="dxa"/>
          </w:tcPr>
          <w:p w14:paraId="342B8CDE" w14:textId="77777777" w:rsidR="00CD08E6" w:rsidRPr="00230707"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230707" w14:paraId="26EE64C0" w14:textId="77777777" w:rsidTr="00972D62">
        <w:trPr>
          <w:cantSplit/>
          <w:jc w:val="center"/>
        </w:trPr>
        <w:tc>
          <w:tcPr>
            <w:tcW w:w="1466" w:type="dxa"/>
            <w:vMerge/>
            <w:shd w:val="clear" w:color="auto" w:fill="auto"/>
          </w:tcPr>
          <w:p w14:paraId="60D94200" w14:textId="77777777" w:rsidR="00CD08E6" w:rsidRPr="00230707" w:rsidRDefault="00CD08E6" w:rsidP="00230707">
            <w:pPr>
              <w:pStyle w:val="TAC"/>
            </w:pPr>
          </w:p>
        </w:tc>
        <w:tc>
          <w:tcPr>
            <w:tcW w:w="1251" w:type="dxa"/>
            <w:vMerge/>
            <w:shd w:val="clear" w:color="auto" w:fill="auto"/>
          </w:tcPr>
          <w:p w14:paraId="09C5D38B" w14:textId="77777777" w:rsidR="00CD08E6" w:rsidRPr="00230707" w:rsidRDefault="00CD08E6" w:rsidP="00230707">
            <w:pPr>
              <w:pStyle w:val="TAC"/>
            </w:pPr>
          </w:p>
        </w:tc>
        <w:tc>
          <w:tcPr>
            <w:tcW w:w="1980" w:type="dxa"/>
          </w:tcPr>
          <w:p w14:paraId="0551314C" w14:textId="77777777" w:rsidR="00CD08E6" w:rsidRDefault="00CD08E6" w:rsidP="00230707">
            <w:pPr>
              <w:pStyle w:val="TAC"/>
            </w:pPr>
            <w:r w:rsidRPr="00230707">
              <w:t>Generic Image Attributes</w:t>
            </w:r>
          </w:p>
        </w:tc>
        <w:tc>
          <w:tcPr>
            <w:tcW w:w="1260" w:type="dxa"/>
          </w:tcPr>
          <w:p w14:paraId="16DCF41F" w14:textId="77777777" w:rsidR="00CD08E6" w:rsidRDefault="00CD08E6" w:rsidP="000F684F">
            <w:pPr>
              <w:pStyle w:val="TAC"/>
            </w:pPr>
            <w:r w:rsidRPr="000F684F">
              <w:t>O</w:t>
            </w:r>
          </w:p>
        </w:tc>
        <w:tc>
          <w:tcPr>
            <w:tcW w:w="3780" w:type="dxa"/>
          </w:tcPr>
          <w:p w14:paraId="358E15FD" w14:textId="77777777" w:rsidR="00CD08E6" w:rsidRPr="00230707" w:rsidRDefault="00CD08E6" w:rsidP="00230707">
            <w:pPr>
              <w:pStyle w:val="TAL"/>
            </w:pPr>
            <w:r w:rsidRPr="00230707">
              <w:t>This information element indicates image attributes (e.g. image size) as defined by IETF RFC 6236 [24].</w:t>
            </w:r>
          </w:p>
        </w:tc>
      </w:tr>
      <w:tr w:rsidR="00CD08E6" w:rsidRPr="00230707" w14:paraId="02B6DF00" w14:textId="77777777" w:rsidTr="00972D62">
        <w:trPr>
          <w:cantSplit/>
          <w:jc w:val="center"/>
        </w:trPr>
        <w:tc>
          <w:tcPr>
            <w:tcW w:w="1466" w:type="dxa"/>
            <w:vMerge/>
            <w:shd w:val="clear" w:color="auto" w:fill="auto"/>
          </w:tcPr>
          <w:p w14:paraId="229BEB6D" w14:textId="77777777" w:rsidR="00CD08E6" w:rsidRPr="003B2D8A" w:rsidRDefault="00CD08E6" w:rsidP="003B2D8A">
            <w:pPr>
              <w:pStyle w:val="TAC"/>
            </w:pPr>
          </w:p>
        </w:tc>
        <w:tc>
          <w:tcPr>
            <w:tcW w:w="1251" w:type="dxa"/>
            <w:vMerge/>
            <w:shd w:val="clear" w:color="auto" w:fill="auto"/>
          </w:tcPr>
          <w:p w14:paraId="52A3679F" w14:textId="77777777" w:rsidR="00CD08E6" w:rsidRPr="003B2D8A" w:rsidRDefault="00CD08E6" w:rsidP="003B2D8A">
            <w:pPr>
              <w:pStyle w:val="TAC"/>
            </w:pPr>
          </w:p>
        </w:tc>
        <w:tc>
          <w:tcPr>
            <w:tcW w:w="1980" w:type="dxa"/>
          </w:tcPr>
          <w:p w14:paraId="61CB3359" w14:textId="77777777" w:rsidR="00CD08E6" w:rsidRDefault="00CD08E6" w:rsidP="003B2D8A">
            <w:pPr>
              <w:pStyle w:val="TAC"/>
            </w:pPr>
            <w:r w:rsidRPr="003B2D8A">
              <w:t>Local certificate fingerprint Request</w:t>
            </w:r>
          </w:p>
        </w:tc>
        <w:tc>
          <w:tcPr>
            <w:tcW w:w="1260" w:type="dxa"/>
          </w:tcPr>
          <w:p w14:paraId="4B7DCF73" w14:textId="77777777" w:rsidR="00CD08E6" w:rsidRDefault="00CD08E6" w:rsidP="000F684F">
            <w:pPr>
              <w:pStyle w:val="TAC"/>
            </w:pPr>
            <w:r w:rsidRPr="000F684F">
              <w:t>O</w:t>
            </w:r>
          </w:p>
        </w:tc>
        <w:tc>
          <w:tcPr>
            <w:tcW w:w="3780" w:type="dxa"/>
          </w:tcPr>
          <w:p w14:paraId="348C3AC1" w14:textId="77777777" w:rsidR="00CD08E6" w:rsidRPr="00230707" w:rsidRDefault="00CD08E6" w:rsidP="00230707">
            <w:pPr>
              <w:pStyle w:val="TAL"/>
            </w:pPr>
            <w:r w:rsidRPr="00230707">
              <w:t>This information element is present if the IMS-ALG wants that the media is decrypted, and/or integrity protected by the IMS-AGW (NOTE 3). It requests the IMS-AGW to provide a local certificate fingerprint.</w:t>
            </w:r>
          </w:p>
        </w:tc>
      </w:tr>
      <w:tr w:rsidR="00CD08E6" w:rsidRPr="00230707" w14:paraId="470B1BD8" w14:textId="77777777" w:rsidTr="00972D62">
        <w:trPr>
          <w:cantSplit/>
          <w:jc w:val="center"/>
        </w:trPr>
        <w:tc>
          <w:tcPr>
            <w:tcW w:w="1466" w:type="dxa"/>
            <w:vMerge/>
            <w:shd w:val="clear" w:color="auto" w:fill="auto"/>
          </w:tcPr>
          <w:p w14:paraId="3C95B128" w14:textId="77777777" w:rsidR="00CD08E6" w:rsidRPr="003B2D8A" w:rsidRDefault="00CD08E6" w:rsidP="003B2D8A">
            <w:pPr>
              <w:pStyle w:val="TAC"/>
            </w:pPr>
          </w:p>
        </w:tc>
        <w:tc>
          <w:tcPr>
            <w:tcW w:w="1251" w:type="dxa"/>
            <w:vMerge/>
            <w:shd w:val="clear" w:color="auto" w:fill="auto"/>
          </w:tcPr>
          <w:p w14:paraId="55BA212D" w14:textId="77777777" w:rsidR="00CD08E6" w:rsidRPr="003B2D8A" w:rsidRDefault="00CD08E6" w:rsidP="003B2D8A">
            <w:pPr>
              <w:pStyle w:val="TAC"/>
            </w:pPr>
          </w:p>
        </w:tc>
        <w:tc>
          <w:tcPr>
            <w:tcW w:w="1980" w:type="dxa"/>
          </w:tcPr>
          <w:p w14:paraId="60979D6D" w14:textId="77777777" w:rsidR="00CD08E6" w:rsidRDefault="00CD08E6" w:rsidP="003B2D8A">
            <w:pPr>
              <w:pStyle w:val="TAC"/>
            </w:pPr>
            <w:r w:rsidRPr="003B2D8A">
              <w:t>Remote certificate fingerprint</w:t>
            </w:r>
          </w:p>
        </w:tc>
        <w:tc>
          <w:tcPr>
            <w:tcW w:w="1260" w:type="dxa"/>
          </w:tcPr>
          <w:p w14:paraId="337F55E2" w14:textId="77777777" w:rsidR="00CD08E6" w:rsidRDefault="00CD08E6" w:rsidP="000F684F">
            <w:pPr>
              <w:pStyle w:val="TAC"/>
            </w:pPr>
            <w:r w:rsidRPr="000F684F">
              <w:t>O</w:t>
            </w:r>
          </w:p>
        </w:tc>
        <w:tc>
          <w:tcPr>
            <w:tcW w:w="3780" w:type="dxa"/>
          </w:tcPr>
          <w:p w14:paraId="370E9F89" w14:textId="77777777" w:rsidR="00CD08E6" w:rsidRPr="00230707" w:rsidRDefault="00CD08E6" w:rsidP="00230707">
            <w:pPr>
              <w:pStyle w:val="TAL"/>
            </w:pPr>
            <w:r w:rsidRPr="00230707">
              <w:t>This information element is present if the IMS-ALG wants that the media is decrypted, and/or integrity checked by the IMS-AGW (NOTE 3). It indicates the remote certificate fingerprint.</w:t>
            </w:r>
          </w:p>
        </w:tc>
      </w:tr>
      <w:tr w:rsidR="00CD08E6" w:rsidRPr="00230707" w14:paraId="3E388969" w14:textId="77777777" w:rsidTr="00972D62">
        <w:trPr>
          <w:cantSplit/>
          <w:jc w:val="center"/>
        </w:trPr>
        <w:tc>
          <w:tcPr>
            <w:tcW w:w="1466" w:type="dxa"/>
            <w:vMerge/>
            <w:shd w:val="clear" w:color="auto" w:fill="auto"/>
          </w:tcPr>
          <w:p w14:paraId="1037F57A" w14:textId="77777777" w:rsidR="00CD08E6" w:rsidRPr="003B2D8A" w:rsidRDefault="00CD08E6" w:rsidP="003B2D8A">
            <w:pPr>
              <w:pStyle w:val="TAC"/>
            </w:pPr>
          </w:p>
        </w:tc>
        <w:tc>
          <w:tcPr>
            <w:tcW w:w="1251" w:type="dxa"/>
            <w:vMerge/>
            <w:shd w:val="clear" w:color="auto" w:fill="auto"/>
          </w:tcPr>
          <w:p w14:paraId="4DD11226" w14:textId="77777777" w:rsidR="00CD08E6" w:rsidRPr="003B2D8A" w:rsidRDefault="00CD08E6" w:rsidP="003B2D8A">
            <w:pPr>
              <w:pStyle w:val="TAC"/>
            </w:pPr>
          </w:p>
        </w:tc>
        <w:tc>
          <w:tcPr>
            <w:tcW w:w="1980" w:type="dxa"/>
          </w:tcPr>
          <w:p w14:paraId="68B22AEC" w14:textId="77777777" w:rsidR="00CD08E6" w:rsidRDefault="00CD08E6" w:rsidP="003B2D8A">
            <w:pPr>
              <w:pStyle w:val="TAC"/>
            </w:pPr>
            <w:r w:rsidRPr="003B2D8A">
              <w:t>Establish (D)TLS session</w:t>
            </w:r>
          </w:p>
        </w:tc>
        <w:tc>
          <w:tcPr>
            <w:tcW w:w="1260" w:type="dxa"/>
          </w:tcPr>
          <w:p w14:paraId="162587E3" w14:textId="77777777" w:rsidR="00CD08E6" w:rsidRDefault="00CD08E6" w:rsidP="000F684F">
            <w:pPr>
              <w:pStyle w:val="TAC"/>
            </w:pPr>
            <w:r w:rsidRPr="000F684F">
              <w:t>O</w:t>
            </w:r>
          </w:p>
        </w:tc>
        <w:tc>
          <w:tcPr>
            <w:tcW w:w="3780" w:type="dxa"/>
          </w:tcPr>
          <w:p w14:paraId="38DAD560" w14:textId="77777777" w:rsidR="00CD08E6" w:rsidRPr="00230707" w:rsidRDefault="00CD08E6" w:rsidP="00230707">
            <w:pPr>
              <w:pStyle w:val="TAL"/>
            </w:pPr>
            <w:r w:rsidRPr="00230707">
              <w:t>This information element requests the IMS-AGW to take the (D)TLS client role and to initiate the establishment of the (D)TLS session. (NOTE 3)</w:t>
            </w:r>
          </w:p>
        </w:tc>
      </w:tr>
      <w:tr w:rsidR="00CD08E6" w:rsidRPr="00230707" w14:paraId="26E11F27" w14:textId="77777777" w:rsidTr="00972D62">
        <w:trPr>
          <w:cantSplit/>
          <w:jc w:val="center"/>
        </w:trPr>
        <w:tc>
          <w:tcPr>
            <w:tcW w:w="1466" w:type="dxa"/>
            <w:vMerge/>
            <w:shd w:val="clear" w:color="auto" w:fill="auto"/>
          </w:tcPr>
          <w:p w14:paraId="19FC4A34" w14:textId="77777777" w:rsidR="00CD08E6" w:rsidRPr="003B2D8A" w:rsidRDefault="00CD08E6" w:rsidP="003B2D8A">
            <w:pPr>
              <w:pStyle w:val="TAC"/>
            </w:pPr>
          </w:p>
        </w:tc>
        <w:tc>
          <w:tcPr>
            <w:tcW w:w="1251" w:type="dxa"/>
            <w:vMerge/>
            <w:shd w:val="clear" w:color="auto" w:fill="auto"/>
          </w:tcPr>
          <w:p w14:paraId="7EB7642F" w14:textId="77777777" w:rsidR="00CD08E6" w:rsidRPr="003B2D8A" w:rsidRDefault="00CD08E6" w:rsidP="003B2D8A">
            <w:pPr>
              <w:pStyle w:val="TAC"/>
            </w:pPr>
          </w:p>
        </w:tc>
        <w:tc>
          <w:tcPr>
            <w:tcW w:w="1980" w:type="dxa"/>
          </w:tcPr>
          <w:p w14:paraId="5C8B6139" w14:textId="77777777" w:rsidR="00CD08E6" w:rsidRDefault="00CD08E6" w:rsidP="003B2D8A">
            <w:pPr>
              <w:pStyle w:val="TAC"/>
            </w:pPr>
            <w:r w:rsidRPr="003B2D8A">
              <w:t>Notify (D)TLS session establishment Failure Event</w:t>
            </w:r>
          </w:p>
        </w:tc>
        <w:tc>
          <w:tcPr>
            <w:tcW w:w="1260" w:type="dxa"/>
          </w:tcPr>
          <w:p w14:paraId="6A1DB52D" w14:textId="77777777" w:rsidR="00CD08E6" w:rsidRDefault="00CD08E6" w:rsidP="000F684F">
            <w:pPr>
              <w:pStyle w:val="TAC"/>
            </w:pPr>
            <w:r w:rsidRPr="000F684F">
              <w:t>O</w:t>
            </w:r>
          </w:p>
        </w:tc>
        <w:tc>
          <w:tcPr>
            <w:tcW w:w="3780" w:type="dxa"/>
          </w:tcPr>
          <w:p w14:paraId="10BC67A7"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3)</w:t>
            </w:r>
          </w:p>
        </w:tc>
      </w:tr>
      <w:tr w:rsidR="00CD08E6" w:rsidRPr="00230707" w14:paraId="37BAAC81" w14:textId="77777777" w:rsidTr="00972D62">
        <w:trPr>
          <w:cantSplit/>
          <w:jc w:val="center"/>
        </w:trPr>
        <w:tc>
          <w:tcPr>
            <w:tcW w:w="1466" w:type="dxa"/>
            <w:vMerge/>
            <w:shd w:val="clear" w:color="auto" w:fill="auto"/>
          </w:tcPr>
          <w:p w14:paraId="2574D876" w14:textId="77777777" w:rsidR="00CD08E6" w:rsidRPr="003B2D8A" w:rsidRDefault="00CD08E6" w:rsidP="003B2D8A">
            <w:pPr>
              <w:pStyle w:val="TAC"/>
            </w:pPr>
          </w:p>
        </w:tc>
        <w:tc>
          <w:tcPr>
            <w:tcW w:w="1251" w:type="dxa"/>
            <w:vMerge/>
            <w:shd w:val="clear" w:color="auto" w:fill="auto"/>
          </w:tcPr>
          <w:p w14:paraId="0EA0F0AD" w14:textId="77777777" w:rsidR="00CD08E6" w:rsidRPr="003B2D8A" w:rsidRDefault="00CD08E6" w:rsidP="003B2D8A">
            <w:pPr>
              <w:pStyle w:val="TAC"/>
            </w:pPr>
          </w:p>
        </w:tc>
        <w:tc>
          <w:tcPr>
            <w:tcW w:w="1980" w:type="dxa"/>
          </w:tcPr>
          <w:p w14:paraId="4F3DCD1A" w14:textId="77777777" w:rsidR="00CD08E6" w:rsidRPr="00F11CDF" w:rsidRDefault="00CD08E6" w:rsidP="003B2D8A">
            <w:pPr>
              <w:pStyle w:val="TAC"/>
            </w:pPr>
            <w:r w:rsidRPr="003B2D8A">
              <w:t>TCP State-aware Handling Indicator and Setup Direction</w:t>
            </w:r>
          </w:p>
        </w:tc>
        <w:tc>
          <w:tcPr>
            <w:tcW w:w="1260" w:type="dxa"/>
          </w:tcPr>
          <w:p w14:paraId="10F23763" w14:textId="77777777" w:rsidR="00CD08E6" w:rsidRDefault="00CD08E6" w:rsidP="000F684F">
            <w:pPr>
              <w:pStyle w:val="TAC"/>
            </w:pPr>
            <w:r w:rsidRPr="000F684F">
              <w:t>C</w:t>
            </w:r>
          </w:p>
        </w:tc>
        <w:tc>
          <w:tcPr>
            <w:tcW w:w="3780" w:type="dxa"/>
          </w:tcPr>
          <w:p w14:paraId="37439BBE" w14:textId="77777777" w:rsidR="00CD08E6" w:rsidRPr="00230707"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230707" w14:paraId="39E3FCC3" w14:textId="77777777" w:rsidTr="00972D62">
        <w:trPr>
          <w:cantSplit/>
          <w:jc w:val="center"/>
        </w:trPr>
        <w:tc>
          <w:tcPr>
            <w:tcW w:w="1466" w:type="dxa"/>
            <w:vMerge/>
            <w:shd w:val="clear" w:color="auto" w:fill="auto"/>
          </w:tcPr>
          <w:p w14:paraId="0F789A99" w14:textId="77777777" w:rsidR="00CD08E6" w:rsidRPr="003B2D8A" w:rsidRDefault="00CD08E6" w:rsidP="003B2D8A">
            <w:pPr>
              <w:pStyle w:val="TAC"/>
            </w:pPr>
          </w:p>
        </w:tc>
        <w:tc>
          <w:tcPr>
            <w:tcW w:w="1251" w:type="dxa"/>
            <w:vMerge/>
            <w:shd w:val="clear" w:color="auto" w:fill="auto"/>
          </w:tcPr>
          <w:p w14:paraId="20CF88DF" w14:textId="77777777" w:rsidR="00CD08E6" w:rsidRPr="003B2D8A" w:rsidRDefault="00CD08E6" w:rsidP="003B2D8A">
            <w:pPr>
              <w:pStyle w:val="TAC"/>
            </w:pPr>
          </w:p>
        </w:tc>
        <w:tc>
          <w:tcPr>
            <w:tcW w:w="1980" w:type="dxa"/>
          </w:tcPr>
          <w:p w14:paraId="54C289B5" w14:textId="77777777" w:rsidR="00CD08E6" w:rsidRPr="00F11CDF" w:rsidRDefault="00CD08E6" w:rsidP="003B2D8A">
            <w:pPr>
              <w:pStyle w:val="TAC"/>
            </w:pPr>
            <w:r w:rsidRPr="003B2D8A">
              <w:t>Discard Incoming TCP Connection Establishment Requests Indicator</w:t>
            </w:r>
          </w:p>
        </w:tc>
        <w:tc>
          <w:tcPr>
            <w:tcW w:w="1260" w:type="dxa"/>
          </w:tcPr>
          <w:p w14:paraId="4629D585" w14:textId="77777777" w:rsidR="00CD08E6" w:rsidRDefault="00CD08E6" w:rsidP="000F684F">
            <w:pPr>
              <w:pStyle w:val="TAC"/>
            </w:pPr>
            <w:r w:rsidRPr="000F684F">
              <w:t>C</w:t>
            </w:r>
          </w:p>
        </w:tc>
        <w:tc>
          <w:tcPr>
            <w:tcW w:w="3780" w:type="dxa"/>
          </w:tcPr>
          <w:p w14:paraId="4DF13751" w14:textId="77777777" w:rsidR="00CD08E6" w:rsidRPr="00230707"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230707" w14:paraId="02914A40" w14:textId="77777777" w:rsidTr="00972D62">
        <w:trPr>
          <w:cantSplit/>
          <w:jc w:val="center"/>
        </w:trPr>
        <w:tc>
          <w:tcPr>
            <w:tcW w:w="1466" w:type="dxa"/>
            <w:vMerge/>
            <w:shd w:val="clear" w:color="auto" w:fill="auto"/>
          </w:tcPr>
          <w:p w14:paraId="7A64929D" w14:textId="77777777" w:rsidR="00CD08E6" w:rsidRPr="003B2D8A" w:rsidRDefault="00CD08E6" w:rsidP="003B2D8A">
            <w:pPr>
              <w:pStyle w:val="TAC"/>
            </w:pPr>
          </w:p>
        </w:tc>
        <w:tc>
          <w:tcPr>
            <w:tcW w:w="1251" w:type="dxa"/>
            <w:vMerge/>
            <w:shd w:val="clear" w:color="auto" w:fill="auto"/>
          </w:tcPr>
          <w:p w14:paraId="7F597FB3" w14:textId="77777777" w:rsidR="00CD08E6" w:rsidRPr="003B2D8A" w:rsidRDefault="00CD08E6" w:rsidP="003B2D8A">
            <w:pPr>
              <w:pStyle w:val="TAC"/>
            </w:pPr>
          </w:p>
        </w:tc>
        <w:tc>
          <w:tcPr>
            <w:tcW w:w="1980" w:type="dxa"/>
          </w:tcPr>
          <w:p w14:paraId="2785012C" w14:textId="77777777" w:rsidR="00CD08E6" w:rsidRPr="00F11CDF" w:rsidRDefault="00CD08E6" w:rsidP="003B2D8A">
            <w:pPr>
              <w:pStyle w:val="TAC"/>
            </w:pPr>
            <w:r w:rsidRPr="003B2D8A">
              <w:t>Forward Incoming TCP Connection Establishment Requests Indicator</w:t>
            </w:r>
          </w:p>
        </w:tc>
        <w:tc>
          <w:tcPr>
            <w:tcW w:w="1260" w:type="dxa"/>
          </w:tcPr>
          <w:p w14:paraId="348AB44D" w14:textId="77777777" w:rsidR="00CD08E6" w:rsidRDefault="00CD08E6" w:rsidP="000F684F">
            <w:pPr>
              <w:pStyle w:val="TAC"/>
            </w:pPr>
            <w:r w:rsidRPr="000F684F">
              <w:t>C</w:t>
            </w:r>
          </w:p>
        </w:tc>
        <w:tc>
          <w:tcPr>
            <w:tcW w:w="3780" w:type="dxa"/>
          </w:tcPr>
          <w:p w14:paraId="4833B41B" w14:textId="77777777" w:rsidR="00CD08E6" w:rsidRPr="00230707"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230707" w14:paraId="504808C2" w14:textId="77777777" w:rsidTr="00972D62">
        <w:trPr>
          <w:cantSplit/>
          <w:jc w:val="center"/>
        </w:trPr>
        <w:tc>
          <w:tcPr>
            <w:tcW w:w="1466" w:type="dxa"/>
            <w:vMerge/>
            <w:shd w:val="clear" w:color="auto" w:fill="auto"/>
          </w:tcPr>
          <w:p w14:paraId="1ADA35F2" w14:textId="77777777" w:rsidR="00CD08E6" w:rsidRPr="003B2D8A" w:rsidRDefault="00CD08E6" w:rsidP="003B2D8A">
            <w:pPr>
              <w:pStyle w:val="TAC"/>
            </w:pPr>
          </w:p>
        </w:tc>
        <w:tc>
          <w:tcPr>
            <w:tcW w:w="1251" w:type="dxa"/>
            <w:vMerge/>
            <w:shd w:val="clear" w:color="auto" w:fill="auto"/>
          </w:tcPr>
          <w:p w14:paraId="40543D56" w14:textId="77777777" w:rsidR="00CD08E6" w:rsidRPr="003B2D8A" w:rsidRDefault="00CD08E6" w:rsidP="003B2D8A">
            <w:pPr>
              <w:pStyle w:val="TAC"/>
            </w:pPr>
          </w:p>
        </w:tc>
        <w:tc>
          <w:tcPr>
            <w:tcW w:w="1980" w:type="dxa"/>
          </w:tcPr>
          <w:p w14:paraId="7AC1F477" w14:textId="77777777" w:rsidR="00CD08E6" w:rsidRPr="00F11CDF" w:rsidRDefault="00CD08E6" w:rsidP="003B2D8A">
            <w:pPr>
              <w:pStyle w:val="TAC"/>
            </w:pPr>
            <w:r w:rsidRPr="003B2D8A">
              <w:t>Notify TCP Connection Establishment Failure Event</w:t>
            </w:r>
          </w:p>
        </w:tc>
        <w:tc>
          <w:tcPr>
            <w:tcW w:w="1260" w:type="dxa"/>
          </w:tcPr>
          <w:p w14:paraId="7DCC6C77" w14:textId="77777777" w:rsidR="00CD08E6" w:rsidRDefault="00CD08E6" w:rsidP="000F684F">
            <w:pPr>
              <w:pStyle w:val="TAC"/>
            </w:pPr>
            <w:r w:rsidRPr="000F684F">
              <w:t>C</w:t>
            </w:r>
          </w:p>
        </w:tc>
        <w:tc>
          <w:tcPr>
            <w:tcW w:w="3780" w:type="dxa"/>
          </w:tcPr>
          <w:p w14:paraId="266A1F85"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230707" w14:paraId="5868EA69" w14:textId="77777777" w:rsidTr="00972D62">
        <w:trPr>
          <w:cantSplit/>
          <w:jc w:val="center"/>
        </w:trPr>
        <w:tc>
          <w:tcPr>
            <w:tcW w:w="1466" w:type="dxa"/>
            <w:vMerge/>
            <w:shd w:val="clear" w:color="auto" w:fill="auto"/>
          </w:tcPr>
          <w:p w14:paraId="7684D357" w14:textId="77777777" w:rsidR="00CD08E6" w:rsidRPr="003B2D8A" w:rsidRDefault="00CD08E6" w:rsidP="003B2D8A">
            <w:pPr>
              <w:pStyle w:val="TAC"/>
            </w:pPr>
          </w:p>
        </w:tc>
        <w:tc>
          <w:tcPr>
            <w:tcW w:w="1251" w:type="dxa"/>
            <w:vMerge/>
            <w:shd w:val="clear" w:color="auto" w:fill="auto"/>
          </w:tcPr>
          <w:p w14:paraId="60AC9AC7" w14:textId="77777777" w:rsidR="00CD08E6" w:rsidRPr="003B2D8A" w:rsidRDefault="00CD08E6" w:rsidP="003B2D8A">
            <w:pPr>
              <w:pStyle w:val="TAC"/>
            </w:pPr>
          </w:p>
        </w:tc>
        <w:tc>
          <w:tcPr>
            <w:tcW w:w="1980" w:type="dxa"/>
          </w:tcPr>
          <w:p w14:paraId="58BAACF7" w14:textId="77777777" w:rsidR="00CD08E6" w:rsidRPr="0083710A" w:rsidRDefault="00CD08E6" w:rsidP="003B2D8A">
            <w:pPr>
              <w:pStyle w:val="TAC"/>
            </w:pPr>
            <w:r w:rsidRPr="003B2D8A">
              <w:t>STUN server request</w:t>
            </w:r>
          </w:p>
        </w:tc>
        <w:tc>
          <w:tcPr>
            <w:tcW w:w="1260" w:type="dxa"/>
          </w:tcPr>
          <w:p w14:paraId="0C8A766C" w14:textId="77777777" w:rsidR="00CD08E6" w:rsidRPr="001B1920" w:rsidRDefault="00CD08E6" w:rsidP="000F684F">
            <w:pPr>
              <w:pStyle w:val="TAC"/>
            </w:pPr>
            <w:r w:rsidRPr="000F684F">
              <w:t>O</w:t>
            </w:r>
          </w:p>
        </w:tc>
        <w:tc>
          <w:tcPr>
            <w:tcW w:w="3780" w:type="dxa"/>
          </w:tcPr>
          <w:p w14:paraId="36EDB5EC" w14:textId="77777777" w:rsidR="00CD08E6" w:rsidRPr="00230707" w:rsidRDefault="00CD08E6" w:rsidP="00230707">
            <w:pPr>
              <w:pStyle w:val="TAL"/>
            </w:pPr>
            <w:r w:rsidRPr="00230707">
              <w:t>This information element is present if IMS-ALG requests the IMS-AGW to answer STUN connectivity checks for ICE.</w:t>
            </w:r>
          </w:p>
        </w:tc>
      </w:tr>
      <w:tr w:rsidR="00CD08E6" w:rsidRPr="00230707" w14:paraId="0217E16A" w14:textId="77777777" w:rsidTr="00972D62">
        <w:trPr>
          <w:cantSplit/>
          <w:jc w:val="center"/>
        </w:trPr>
        <w:tc>
          <w:tcPr>
            <w:tcW w:w="1466" w:type="dxa"/>
            <w:vMerge/>
            <w:shd w:val="clear" w:color="auto" w:fill="auto"/>
          </w:tcPr>
          <w:p w14:paraId="4BF5A984" w14:textId="77777777" w:rsidR="00CD08E6" w:rsidRPr="003B2D8A" w:rsidRDefault="00CD08E6" w:rsidP="003B2D8A">
            <w:pPr>
              <w:pStyle w:val="TAC"/>
            </w:pPr>
          </w:p>
        </w:tc>
        <w:tc>
          <w:tcPr>
            <w:tcW w:w="1251" w:type="dxa"/>
            <w:vMerge/>
            <w:shd w:val="clear" w:color="auto" w:fill="auto"/>
          </w:tcPr>
          <w:p w14:paraId="2A7511F5" w14:textId="77777777" w:rsidR="00CD08E6" w:rsidRPr="003B2D8A" w:rsidRDefault="00CD08E6" w:rsidP="003B2D8A">
            <w:pPr>
              <w:pStyle w:val="TAC"/>
            </w:pPr>
          </w:p>
        </w:tc>
        <w:tc>
          <w:tcPr>
            <w:tcW w:w="1980" w:type="dxa"/>
          </w:tcPr>
          <w:p w14:paraId="683EB825" w14:textId="77777777" w:rsidR="00CD08E6" w:rsidRPr="0083710A" w:rsidRDefault="00CD08E6" w:rsidP="003B2D8A">
            <w:pPr>
              <w:pStyle w:val="TAC"/>
            </w:pPr>
            <w:r w:rsidRPr="003B2D8A">
              <w:rPr>
                <w:rFonts w:hint="eastAsia"/>
              </w:rPr>
              <w:t>ICE Connectivity Check</w:t>
            </w:r>
          </w:p>
        </w:tc>
        <w:tc>
          <w:tcPr>
            <w:tcW w:w="1260" w:type="dxa"/>
          </w:tcPr>
          <w:p w14:paraId="492B62F8" w14:textId="77777777" w:rsidR="00CD08E6" w:rsidRPr="001B1920" w:rsidRDefault="00CD08E6" w:rsidP="000F684F">
            <w:pPr>
              <w:pStyle w:val="TAC"/>
            </w:pPr>
            <w:r w:rsidRPr="000F684F">
              <w:t>C</w:t>
            </w:r>
          </w:p>
        </w:tc>
        <w:tc>
          <w:tcPr>
            <w:tcW w:w="3780" w:type="dxa"/>
          </w:tcPr>
          <w:p w14:paraId="2080A3C8" w14:textId="6E31A668" w:rsidR="00CD08E6" w:rsidRPr="00230707" w:rsidRDefault="005350A5" w:rsidP="00230707">
            <w:pPr>
              <w:pStyle w:val="TAL"/>
            </w:pPr>
            <w:r w:rsidRPr="00230707">
              <w:rPr>
                <w:rFonts w:hint="eastAsia"/>
              </w:rPr>
              <w:t>This information element requests the IMS-AGW to perform ICE connectivity check as defined by</w:t>
            </w:r>
            <w:r w:rsidRPr="00230707">
              <w:t xml:space="preserve"> </w:t>
            </w:r>
            <w:r>
              <w:t>IETF </w:t>
            </w:r>
            <w:r w:rsidRPr="00412A42">
              <w:t>RFC 8445 </w:t>
            </w:r>
            <w:r>
              <w:t>[82]</w:t>
            </w:r>
            <w:r w:rsidRPr="00230707">
              <w:rPr>
                <w:rFonts w:hint="eastAsia"/>
              </w:rPr>
              <w:t>.</w:t>
            </w:r>
            <w:r w:rsidRPr="00230707">
              <w:t xml:space="preserve"> It is only applicable for full ICE.</w:t>
            </w:r>
          </w:p>
        </w:tc>
      </w:tr>
      <w:tr w:rsidR="00CD08E6" w:rsidRPr="00230707" w14:paraId="4704C144" w14:textId="77777777" w:rsidTr="00972D62">
        <w:trPr>
          <w:cantSplit/>
          <w:jc w:val="center"/>
        </w:trPr>
        <w:tc>
          <w:tcPr>
            <w:tcW w:w="1466" w:type="dxa"/>
            <w:vMerge/>
            <w:shd w:val="clear" w:color="auto" w:fill="auto"/>
          </w:tcPr>
          <w:p w14:paraId="692F43FF" w14:textId="77777777" w:rsidR="00CD08E6" w:rsidRPr="003B2D8A" w:rsidRDefault="00CD08E6" w:rsidP="003B2D8A">
            <w:pPr>
              <w:pStyle w:val="TAC"/>
            </w:pPr>
          </w:p>
        </w:tc>
        <w:tc>
          <w:tcPr>
            <w:tcW w:w="1251" w:type="dxa"/>
            <w:vMerge/>
            <w:shd w:val="clear" w:color="auto" w:fill="auto"/>
          </w:tcPr>
          <w:p w14:paraId="55507916" w14:textId="77777777" w:rsidR="00CD08E6" w:rsidRPr="003B2D8A" w:rsidRDefault="00CD08E6" w:rsidP="003B2D8A">
            <w:pPr>
              <w:pStyle w:val="TAC"/>
            </w:pPr>
          </w:p>
        </w:tc>
        <w:tc>
          <w:tcPr>
            <w:tcW w:w="1980" w:type="dxa"/>
          </w:tcPr>
          <w:p w14:paraId="0B421D9B" w14:textId="77777777" w:rsidR="00CD08E6" w:rsidRPr="0083710A" w:rsidRDefault="00CD08E6" w:rsidP="003B2D8A">
            <w:pPr>
              <w:pStyle w:val="TAC"/>
            </w:pPr>
            <w:r w:rsidRPr="003B2D8A">
              <w:rPr>
                <w:rFonts w:hint="eastAsia"/>
              </w:rPr>
              <w:t>Notify ICE Connectivity Check Result</w:t>
            </w:r>
          </w:p>
        </w:tc>
        <w:tc>
          <w:tcPr>
            <w:tcW w:w="1260" w:type="dxa"/>
          </w:tcPr>
          <w:p w14:paraId="02768A45" w14:textId="77777777" w:rsidR="00CD08E6" w:rsidRPr="001B1920" w:rsidRDefault="00CD08E6" w:rsidP="000F684F">
            <w:pPr>
              <w:pStyle w:val="TAC"/>
            </w:pPr>
            <w:r w:rsidRPr="000F684F">
              <w:t>C</w:t>
            </w:r>
          </w:p>
        </w:tc>
        <w:tc>
          <w:tcPr>
            <w:tcW w:w="3780" w:type="dxa"/>
          </w:tcPr>
          <w:p w14:paraId="18A32D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ICE connectivity check result.</w:t>
            </w:r>
            <w:r w:rsidRPr="00230707">
              <w:t xml:space="preserve"> It is only applicable for full ICE.</w:t>
            </w:r>
          </w:p>
        </w:tc>
      </w:tr>
      <w:tr w:rsidR="00CD08E6" w:rsidRPr="00230707" w14:paraId="22A1B08D" w14:textId="77777777" w:rsidTr="00972D62">
        <w:trPr>
          <w:cantSplit/>
          <w:jc w:val="center"/>
        </w:trPr>
        <w:tc>
          <w:tcPr>
            <w:tcW w:w="1466" w:type="dxa"/>
            <w:vMerge/>
            <w:shd w:val="clear" w:color="auto" w:fill="auto"/>
          </w:tcPr>
          <w:p w14:paraId="1C772140" w14:textId="77777777" w:rsidR="00CD08E6" w:rsidRPr="003B2D8A" w:rsidRDefault="00CD08E6" w:rsidP="003B2D8A">
            <w:pPr>
              <w:pStyle w:val="TAC"/>
            </w:pPr>
          </w:p>
        </w:tc>
        <w:tc>
          <w:tcPr>
            <w:tcW w:w="1251" w:type="dxa"/>
            <w:vMerge/>
            <w:shd w:val="clear" w:color="auto" w:fill="auto"/>
          </w:tcPr>
          <w:p w14:paraId="21435C09" w14:textId="77777777" w:rsidR="00CD08E6" w:rsidRPr="003B2D8A" w:rsidRDefault="00CD08E6" w:rsidP="003B2D8A">
            <w:pPr>
              <w:pStyle w:val="TAC"/>
            </w:pPr>
          </w:p>
        </w:tc>
        <w:tc>
          <w:tcPr>
            <w:tcW w:w="1980" w:type="dxa"/>
          </w:tcPr>
          <w:p w14:paraId="302E7932" w14:textId="77777777" w:rsidR="00CD08E6" w:rsidRPr="001B1920" w:rsidRDefault="00CD08E6" w:rsidP="003B2D8A">
            <w:pPr>
              <w:pStyle w:val="TAC"/>
              <w:rPr>
                <w:lang w:eastAsia="zh-CN"/>
              </w:rPr>
            </w:pPr>
            <w:r w:rsidRPr="003B2D8A">
              <w:rPr>
                <w:rFonts w:hint="eastAsia"/>
              </w:rPr>
              <w:t>Notify New Peer Reflexive Candidate</w:t>
            </w:r>
          </w:p>
        </w:tc>
        <w:tc>
          <w:tcPr>
            <w:tcW w:w="1260" w:type="dxa"/>
          </w:tcPr>
          <w:p w14:paraId="01EC4849" w14:textId="77777777" w:rsidR="00CD08E6" w:rsidRPr="001B1920" w:rsidRDefault="00CD08E6" w:rsidP="000F684F">
            <w:pPr>
              <w:pStyle w:val="TAC"/>
              <w:rPr>
                <w:lang w:eastAsia="zh-CN"/>
              </w:rPr>
            </w:pPr>
            <w:r w:rsidRPr="000F684F">
              <w:t>C</w:t>
            </w:r>
          </w:p>
        </w:tc>
        <w:tc>
          <w:tcPr>
            <w:tcW w:w="3780" w:type="dxa"/>
          </w:tcPr>
          <w:p w14:paraId="609DD92E"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new peer reflexive candidate was discovered during a connectivity check.</w:t>
            </w:r>
            <w:r w:rsidRPr="00230707">
              <w:t xml:space="preserve"> It is only applicable for full ICE.</w:t>
            </w:r>
          </w:p>
        </w:tc>
      </w:tr>
      <w:tr w:rsidR="00CD08E6" w:rsidRPr="00230707" w14:paraId="3CBEB911" w14:textId="77777777" w:rsidTr="00972D62">
        <w:trPr>
          <w:cantSplit/>
          <w:jc w:val="center"/>
        </w:trPr>
        <w:tc>
          <w:tcPr>
            <w:tcW w:w="1466" w:type="dxa"/>
            <w:vMerge/>
            <w:shd w:val="clear" w:color="auto" w:fill="auto"/>
          </w:tcPr>
          <w:p w14:paraId="2FFEDEDA" w14:textId="77777777" w:rsidR="00CD08E6" w:rsidRPr="003B2D8A" w:rsidRDefault="00CD08E6" w:rsidP="003B2D8A">
            <w:pPr>
              <w:pStyle w:val="TAC"/>
            </w:pPr>
          </w:p>
        </w:tc>
        <w:tc>
          <w:tcPr>
            <w:tcW w:w="1251" w:type="dxa"/>
            <w:vMerge/>
            <w:shd w:val="clear" w:color="auto" w:fill="auto"/>
          </w:tcPr>
          <w:p w14:paraId="5FB80B90" w14:textId="77777777" w:rsidR="00CD08E6" w:rsidRPr="003B2D8A" w:rsidRDefault="00CD08E6" w:rsidP="003B2D8A">
            <w:pPr>
              <w:pStyle w:val="TAC"/>
            </w:pPr>
          </w:p>
        </w:tc>
        <w:tc>
          <w:tcPr>
            <w:tcW w:w="1980" w:type="dxa"/>
          </w:tcPr>
          <w:p w14:paraId="32A08042" w14:textId="77777777" w:rsidR="00CD08E6" w:rsidRPr="0083710A" w:rsidRDefault="00CD08E6" w:rsidP="003B2D8A">
            <w:pPr>
              <w:pStyle w:val="TAC"/>
            </w:pPr>
            <w:r w:rsidRPr="003B2D8A">
              <w:t>ICE password request</w:t>
            </w:r>
          </w:p>
        </w:tc>
        <w:tc>
          <w:tcPr>
            <w:tcW w:w="1260" w:type="dxa"/>
          </w:tcPr>
          <w:p w14:paraId="526541DC" w14:textId="77777777" w:rsidR="00CD08E6" w:rsidRPr="0083710A" w:rsidRDefault="00CD08E6" w:rsidP="000F684F">
            <w:pPr>
              <w:pStyle w:val="TAC"/>
            </w:pPr>
            <w:r w:rsidRPr="000F684F">
              <w:t>O</w:t>
            </w:r>
          </w:p>
        </w:tc>
        <w:tc>
          <w:tcPr>
            <w:tcW w:w="3780" w:type="dxa"/>
          </w:tcPr>
          <w:p w14:paraId="119C859E" w14:textId="77777777" w:rsidR="00CD08E6" w:rsidRPr="00230707" w:rsidRDefault="00CD08E6" w:rsidP="00230707">
            <w:pPr>
              <w:pStyle w:val="TAL"/>
            </w:pPr>
            <w:r w:rsidRPr="00230707">
              <w:t>This information element is present if IMS-ALG requests an ICE password.</w:t>
            </w:r>
          </w:p>
        </w:tc>
      </w:tr>
      <w:tr w:rsidR="00CD08E6" w:rsidRPr="00230707" w14:paraId="1F6CC627" w14:textId="77777777" w:rsidTr="00972D62">
        <w:trPr>
          <w:cantSplit/>
          <w:jc w:val="center"/>
        </w:trPr>
        <w:tc>
          <w:tcPr>
            <w:tcW w:w="1466" w:type="dxa"/>
            <w:vMerge/>
            <w:shd w:val="clear" w:color="auto" w:fill="auto"/>
          </w:tcPr>
          <w:p w14:paraId="7BCEA3A1" w14:textId="77777777" w:rsidR="00CD08E6" w:rsidRPr="003B2D8A" w:rsidRDefault="00CD08E6" w:rsidP="003B2D8A">
            <w:pPr>
              <w:pStyle w:val="TAC"/>
            </w:pPr>
          </w:p>
        </w:tc>
        <w:tc>
          <w:tcPr>
            <w:tcW w:w="1251" w:type="dxa"/>
            <w:vMerge/>
            <w:shd w:val="clear" w:color="auto" w:fill="auto"/>
          </w:tcPr>
          <w:p w14:paraId="41684B41" w14:textId="77777777" w:rsidR="00CD08E6" w:rsidRPr="003B2D8A" w:rsidRDefault="00CD08E6" w:rsidP="003B2D8A">
            <w:pPr>
              <w:pStyle w:val="TAC"/>
            </w:pPr>
          </w:p>
        </w:tc>
        <w:tc>
          <w:tcPr>
            <w:tcW w:w="1980" w:type="dxa"/>
          </w:tcPr>
          <w:p w14:paraId="591BC884" w14:textId="77777777" w:rsidR="00CD08E6" w:rsidRPr="0083710A" w:rsidRDefault="00CD08E6" w:rsidP="003B2D8A">
            <w:pPr>
              <w:pStyle w:val="TAC"/>
            </w:pPr>
            <w:r w:rsidRPr="003B2D8A">
              <w:t>ICE Ufrag request</w:t>
            </w:r>
          </w:p>
        </w:tc>
        <w:tc>
          <w:tcPr>
            <w:tcW w:w="1260" w:type="dxa"/>
          </w:tcPr>
          <w:p w14:paraId="19E849DF" w14:textId="77777777" w:rsidR="00CD08E6" w:rsidRPr="0083710A" w:rsidRDefault="00CD08E6" w:rsidP="000F684F">
            <w:pPr>
              <w:pStyle w:val="TAC"/>
            </w:pPr>
            <w:r w:rsidRPr="000F684F">
              <w:t>O</w:t>
            </w:r>
          </w:p>
        </w:tc>
        <w:tc>
          <w:tcPr>
            <w:tcW w:w="3780" w:type="dxa"/>
          </w:tcPr>
          <w:p w14:paraId="7F66A249" w14:textId="77777777" w:rsidR="00CD08E6" w:rsidRPr="00230707" w:rsidRDefault="00CD08E6" w:rsidP="00230707">
            <w:pPr>
              <w:pStyle w:val="TAL"/>
            </w:pPr>
            <w:r w:rsidRPr="00230707">
              <w:t>This information element is present if IMS-ALG requests an ICE ufrag.</w:t>
            </w:r>
          </w:p>
        </w:tc>
      </w:tr>
      <w:tr w:rsidR="00CD08E6" w:rsidRPr="00230707" w14:paraId="1D20E0B5" w14:textId="77777777" w:rsidTr="00972D62">
        <w:trPr>
          <w:cantSplit/>
          <w:jc w:val="center"/>
        </w:trPr>
        <w:tc>
          <w:tcPr>
            <w:tcW w:w="1466" w:type="dxa"/>
            <w:vMerge/>
            <w:shd w:val="clear" w:color="auto" w:fill="auto"/>
          </w:tcPr>
          <w:p w14:paraId="2AFA94EB" w14:textId="77777777" w:rsidR="00CD08E6" w:rsidRPr="003B2D8A" w:rsidRDefault="00CD08E6" w:rsidP="003B2D8A">
            <w:pPr>
              <w:pStyle w:val="TAC"/>
            </w:pPr>
          </w:p>
        </w:tc>
        <w:tc>
          <w:tcPr>
            <w:tcW w:w="1251" w:type="dxa"/>
            <w:vMerge/>
            <w:shd w:val="clear" w:color="auto" w:fill="auto"/>
          </w:tcPr>
          <w:p w14:paraId="6A2FD189" w14:textId="77777777" w:rsidR="00CD08E6" w:rsidRPr="003B2D8A" w:rsidRDefault="00CD08E6" w:rsidP="003B2D8A">
            <w:pPr>
              <w:pStyle w:val="TAC"/>
            </w:pPr>
          </w:p>
        </w:tc>
        <w:tc>
          <w:tcPr>
            <w:tcW w:w="1980" w:type="dxa"/>
          </w:tcPr>
          <w:p w14:paraId="478670A0" w14:textId="77777777" w:rsidR="00CD08E6" w:rsidRPr="0083710A" w:rsidRDefault="00CD08E6" w:rsidP="003B2D8A">
            <w:pPr>
              <w:pStyle w:val="TAC"/>
            </w:pPr>
            <w:r w:rsidRPr="003B2D8A">
              <w:t>ICE host candidate request</w:t>
            </w:r>
          </w:p>
        </w:tc>
        <w:tc>
          <w:tcPr>
            <w:tcW w:w="1260" w:type="dxa"/>
          </w:tcPr>
          <w:p w14:paraId="0B9B8DA2" w14:textId="77777777" w:rsidR="00CD08E6" w:rsidRPr="0083710A" w:rsidRDefault="00CD08E6" w:rsidP="000F684F">
            <w:pPr>
              <w:pStyle w:val="TAC"/>
            </w:pPr>
            <w:r w:rsidRPr="000F684F">
              <w:t>O</w:t>
            </w:r>
          </w:p>
        </w:tc>
        <w:tc>
          <w:tcPr>
            <w:tcW w:w="3780" w:type="dxa"/>
          </w:tcPr>
          <w:p w14:paraId="69953BB8" w14:textId="77777777" w:rsidR="00CD08E6" w:rsidRPr="00230707" w:rsidRDefault="00CD08E6" w:rsidP="00230707">
            <w:pPr>
              <w:pStyle w:val="TAL"/>
            </w:pPr>
            <w:r w:rsidRPr="00230707">
              <w:t>This information element is present if IMS-ALG requests an ICE host candidate.</w:t>
            </w:r>
          </w:p>
        </w:tc>
      </w:tr>
      <w:tr w:rsidR="005350A5" w:rsidRPr="00230707" w14:paraId="08BAC04A" w14:textId="77777777" w:rsidTr="00972D62">
        <w:trPr>
          <w:cantSplit/>
          <w:jc w:val="center"/>
        </w:trPr>
        <w:tc>
          <w:tcPr>
            <w:tcW w:w="1466" w:type="dxa"/>
            <w:vMerge/>
            <w:shd w:val="clear" w:color="auto" w:fill="auto"/>
          </w:tcPr>
          <w:p w14:paraId="167B00EC" w14:textId="77777777" w:rsidR="005350A5" w:rsidRPr="003B2D8A" w:rsidRDefault="005350A5" w:rsidP="005350A5">
            <w:pPr>
              <w:pStyle w:val="TAC"/>
            </w:pPr>
          </w:p>
        </w:tc>
        <w:tc>
          <w:tcPr>
            <w:tcW w:w="1251" w:type="dxa"/>
            <w:vMerge/>
            <w:shd w:val="clear" w:color="auto" w:fill="auto"/>
          </w:tcPr>
          <w:p w14:paraId="07DF0E11" w14:textId="77777777" w:rsidR="005350A5" w:rsidRPr="003B2D8A" w:rsidRDefault="005350A5" w:rsidP="005350A5">
            <w:pPr>
              <w:pStyle w:val="TAC"/>
            </w:pPr>
          </w:p>
        </w:tc>
        <w:tc>
          <w:tcPr>
            <w:tcW w:w="1980" w:type="dxa"/>
          </w:tcPr>
          <w:p w14:paraId="132B5BB9" w14:textId="43212575" w:rsidR="005350A5" w:rsidRPr="003B2D8A" w:rsidRDefault="005350A5" w:rsidP="005350A5">
            <w:pPr>
              <w:pStyle w:val="TAC"/>
            </w:pPr>
            <w:r>
              <w:t>ICE pacing request</w:t>
            </w:r>
          </w:p>
        </w:tc>
        <w:tc>
          <w:tcPr>
            <w:tcW w:w="1260" w:type="dxa"/>
          </w:tcPr>
          <w:p w14:paraId="016A8EDE" w14:textId="69A6D66A" w:rsidR="005350A5" w:rsidRDefault="005350A5" w:rsidP="000F684F">
            <w:pPr>
              <w:pStyle w:val="TAC"/>
            </w:pPr>
            <w:r w:rsidRPr="000F684F">
              <w:t>O</w:t>
            </w:r>
          </w:p>
        </w:tc>
        <w:tc>
          <w:tcPr>
            <w:tcW w:w="3780" w:type="dxa"/>
          </w:tcPr>
          <w:p w14:paraId="6FF79923" w14:textId="407C8357"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230707" w14:paraId="02DFF6B0" w14:textId="77777777" w:rsidTr="00972D62">
        <w:trPr>
          <w:cantSplit/>
          <w:jc w:val="center"/>
        </w:trPr>
        <w:tc>
          <w:tcPr>
            <w:tcW w:w="1466" w:type="dxa"/>
            <w:vMerge/>
            <w:shd w:val="clear" w:color="auto" w:fill="auto"/>
          </w:tcPr>
          <w:p w14:paraId="11593196" w14:textId="77777777" w:rsidR="00CD08E6" w:rsidRPr="003B2D8A" w:rsidRDefault="00CD08E6" w:rsidP="003B2D8A">
            <w:pPr>
              <w:pStyle w:val="TAC"/>
            </w:pPr>
          </w:p>
        </w:tc>
        <w:tc>
          <w:tcPr>
            <w:tcW w:w="1251" w:type="dxa"/>
            <w:vMerge/>
            <w:shd w:val="clear" w:color="auto" w:fill="auto"/>
          </w:tcPr>
          <w:p w14:paraId="25CFF2F4" w14:textId="77777777" w:rsidR="00CD08E6" w:rsidRPr="003B2D8A" w:rsidRDefault="00CD08E6" w:rsidP="003B2D8A">
            <w:pPr>
              <w:pStyle w:val="TAC"/>
            </w:pPr>
          </w:p>
        </w:tc>
        <w:tc>
          <w:tcPr>
            <w:tcW w:w="1980" w:type="dxa"/>
          </w:tcPr>
          <w:p w14:paraId="35A83B9B" w14:textId="77777777" w:rsidR="00CD08E6" w:rsidRPr="0083710A" w:rsidRDefault="00CD08E6" w:rsidP="003B2D8A">
            <w:pPr>
              <w:pStyle w:val="TAC"/>
            </w:pPr>
            <w:r w:rsidRPr="003B2D8A">
              <w:t>ICE received candidate</w:t>
            </w:r>
          </w:p>
        </w:tc>
        <w:tc>
          <w:tcPr>
            <w:tcW w:w="1260" w:type="dxa"/>
          </w:tcPr>
          <w:p w14:paraId="12036F4B" w14:textId="77777777" w:rsidR="00CD08E6" w:rsidRPr="001B1920" w:rsidRDefault="00CD08E6" w:rsidP="000F684F">
            <w:pPr>
              <w:pStyle w:val="TAC"/>
            </w:pPr>
            <w:r w:rsidRPr="000F684F">
              <w:t>O</w:t>
            </w:r>
          </w:p>
        </w:tc>
        <w:tc>
          <w:tcPr>
            <w:tcW w:w="3780" w:type="dxa"/>
          </w:tcPr>
          <w:p w14:paraId="28D15CC0" w14:textId="77777777" w:rsidR="00CD08E6" w:rsidRPr="00230707" w:rsidRDefault="00CD08E6" w:rsidP="00230707">
            <w:pPr>
              <w:pStyle w:val="TAL"/>
            </w:pPr>
            <w:r w:rsidRPr="00230707">
              <w:t>This information element is present if IMS-ALG indicates a received candidate for ICE.</w:t>
            </w:r>
          </w:p>
        </w:tc>
      </w:tr>
      <w:tr w:rsidR="00CD08E6" w:rsidRPr="00230707" w14:paraId="277B7D05" w14:textId="77777777" w:rsidTr="00972D62">
        <w:trPr>
          <w:cantSplit/>
          <w:jc w:val="center"/>
        </w:trPr>
        <w:tc>
          <w:tcPr>
            <w:tcW w:w="1466" w:type="dxa"/>
            <w:vMerge/>
            <w:shd w:val="clear" w:color="auto" w:fill="auto"/>
          </w:tcPr>
          <w:p w14:paraId="6507759B" w14:textId="77777777" w:rsidR="00CD08E6" w:rsidRPr="003B2D8A" w:rsidRDefault="00CD08E6" w:rsidP="003B2D8A">
            <w:pPr>
              <w:pStyle w:val="TAC"/>
            </w:pPr>
          </w:p>
        </w:tc>
        <w:tc>
          <w:tcPr>
            <w:tcW w:w="1251" w:type="dxa"/>
            <w:vMerge/>
            <w:shd w:val="clear" w:color="auto" w:fill="auto"/>
          </w:tcPr>
          <w:p w14:paraId="6A37B9F0" w14:textId="77777777" w:rsidR="00CD08E6" w:rsidRPr="003B2D8A" w:rsidRDefault="00CD08E6" w:rsidP="003B2D8A">
            <w:pPr>
              <w:pStyle w:val="TAC"/>
            </w:pPr>
          </w:p>
        </w:tc>
        <w:tc>
          <w:tcPr>
            <w:tcW w:w="1980" w:type="dxa"/>
          </w:tcPr>
          <w:p w14:paraId="76E51BFA" w14:textId="77777777" w:rsidR="00CD08E6" w:rsidRPr="0083710A" w:rsidRDefault="00CD08E6" w:rsidP="003B2D8A">
            <w:pPr>
              <w:pStyle w:val="TAC"/>
            </w:pPr>
            <w:r w:rsidRPr="003B2D8A">
              <w:t>ICE received password</w:t>
            </w:r>
          </w:p>
        </w:tc>
        <w:tc>
          <w:tcPr>
            <w:tcW w:w="1260" w:type="dxa"/>
          </w:tcPr>
          <w:p w14:paraId="4E6F4652" w14:textId="77777777" w:rsidR="00CD08E6" w:rsidRPr="001B1920" w:rsidRDefault="00CD08E6" w:rsidP="000F684F">
            <w:pPr>
              <w:pStyle w:val="TAC"/>
            </w:pPr>
            <w:r w:rsidRPr="000F684F">
              <w:t>O</w:t>
            </w:r>
          </w:p>
        </w:tc>
        <w:tc>
          <w:tcPr>
            <w:tcW w:w="3780" w:type="dxa"/>
          </w:tcPr>
          <w:p w14:paraId="1DE9A569" w14:textId="77777777" w:rsidR="00CD08E6" w:rsidRPr="00230707" w:rsidRDefault="00CD08E6" w:rsidP="00230707">
            <w:pPr>
              <w:pStyle w:val="TAL"/>
            </w:pPr>
            <w:r w:rsidRPr="00230707">
              <w:t>This information element is present if IMS-ALG indicates a received password for ICE.</w:t>
            </w:r>
          </w:p>
        </w:tc>
      </w:tr>
      <w:tr w:rsidR="00CD08E6" w:rsidRPr="00230707" w14:paraId="63B9E20D" w14:textId="77777777" w:rsidTr="00972D62">
        <w:trPr>
          <w:cantSplit/>
          <w:jc w:val="center"/>
        </w:trPr>
        <w:tc>
          <w:tcPr>
            <w:tcW w:w="1466" w:type="dxa"/>
            <w:vMerge/>
            <w:shd w:val="clear" w:color="auto" w:fill="auto"/>
          </w:tcPr>
          <w:p w14:paraId="4777F46B" w14:textId="77777777" w:rsidR="00CD08E6" w:rsidRPr="003B2D8A" w:rsidRDefault="00CD08E6" w:rsidP="003B2D8A">
            <w:pPr>
              <w:pStyle w:val="TAC"/>
            </w:pPr>
          </w:p>
        </w:tc>
        <w:tc>
          <w:tcPr>
            <w:tcW w:w="1251" w:type="dxa"/>
            <w:vMerge/>
            <w:shd w:val="clear" w:color="auto" w:fill="auto"/>
          </w:tcPr>
          <w:p w14:paraId="5FE89146" w14:textId="77777777" w:rsidR="00CD08E6" w:rsidRPr="003B2D8A" w:rsidRDefault="00CD08E6" w:rsidP="003B2D8A">
            <w:pPr>
              <w:pStyle w:val="TAC"/>
            </w:pPr>
          </w:p>
        </w:tc>
        <w:tc>
          <w:tcPr>
            <w:tcW w:w="1980" w:type="dxa"/>
          </w:tcPr>
          <w:p w14:paraId="781A138D" w14:textId="77777777" w:rsidR="00CD08E6" w:rsidRPr="0083710A" w:rsidRDefault="00CD08E6" w:rsidP="003B2D8A">
            <w:pPr>
              <w:pStyle w:val="TAC"/>
            </w:pPr>
            <w:r w:rsidRPr="003B2D8A">
              <w:t>ICE received Ufrag</w:t>
            </w:r>
          </w:p>
        </w:tc>
        <w:tc>
          <w:tcPr>
            <w:tcW w:w="1260" w:type="dxa"/>
          </w:tcPr>
          <w:p w14:paraId="1B6D025C" w14:textId="77777777" w:rsidR="00CD08E6" w:rsidRPr="0083710A" w:rsidRDefault="00CD08E6" w:rsidP="000F684F">
            <w:pPr>
              <w:pStyle w:val="TAC"/>
            </w:pPr>
            <w:r w:rsidRPr="000F684F">
              <w:t>O</w:t>
            </w:r>
          </w:p>
        </w:tc>
        <w:tc>
          <w:tcPr>
            <w:tcW w:w="3780" w:type="dxa"/>
          </w:tcPr>
          <w:p w14:paraId="400039E5" w14:textId="77777777" w:rsidR="00CD08E6" w:rsidRPr="00230707" w:rsidRDefault="00CD08E6" w:rsidP="00230707">
            <w:pPr>
              <w:pStyle w:val="TAL"/>
            </w:pPr>
            <w:r w:rsidRPr="00230707">
              <w:t>This information element is present if IMS-ALG indicates a received Ufrag for ICE.</w:t>
            </w:r>
          </w:p>
        </w:tc>
      </w:tr>
      <w:tr w:rsidR="005350A5" w:rsidRPr="00230707" w14:paraId="02F9327E" w14:textId="77777777" w:rsidTr="00972D62">
        <w:trPr>
          <w:cantSplit/>
          <w:jc w:val="center"/>
        </w:trPr>
        <w:tc>
          <w:tcPr>
            <w:tcW w:w="1466" w:type="dxa"/>
            <w:vMerge/>
            <w:shd w:val="clear" w:color="auto" w:fill="auto"/>
          </w:tcPr>
          <w:p w14:paraId="4226A2B3" w14:textId="77777777" w:rsidR="005350A5" w:rsidRPr="003B2D8A" w:rsidRDefault="005350A5" w:rsidP="005350A5">
            <w:pPr>
              <w:pStyle w:val="TAC"/>
            </w:pPr>
          </w:p>
        </w:tc>
        <w:tc>
          <w:tcPr>
            <w:tcW w:w="1251" w:type="dxa"/>
            <w:vMerge/>
            <w:shd w:val="clear" w:color="auto" w:fill="auto"/>
          </w:tcPr>
          <w:p w14:paraId="5F3C9181" w14:textId="77777777" w:rsidR="005350A5" w:rsidRPr="003B2D8A" w:rsidRDefault="005350A5" w:rsidP="005350A5">
            <w:pPr>
              <w:pStyle w:val="TAC"/>
            </w:pPr>
          </w:p>
        </w:tc>
        <w:tc>
          <w:tcPr>
            <w:tcW w:w="1980" w:type="dxa"/>
          </w:tcPr>
          <w:p w14:paraId="31A6F1F5" w14:textId="4400ED26" w:rsidR="005350A5" w:rsidRPr="003B2D8A" w:rsidRDefault="005350A5" w:rsidP="005350A5">
            <w:pPr>
              <w:pStyle w:val="TAC"/>
            </w:pPr>
            <w:r>
              <w:t>ICE received pacing</w:t>
            </w:r>
          </w:p>
        </w:tc>
        <w:tc>
          <w:tcPr>
            <w:tcW w:w="1260" w:type="dxa"/>
          </w:tcPr>
          <w:p w14:paraId="6C9D13A6" w14:textId="7296A0E5" w:rsidR="005350A5" w:rsidRPr="0083710A" w:rsidRDefault="005350A5" w:rsidP="000F684F">
            <w:pPr>
              <w:pStyle w:val="TAC"/>
            </w:pPr>
            <w:r w:rsidRPr="000F684F">
              <w:t>O</w:t>
            </w:r>
          </w:p>
        </w:tc>
        <w:tc>
          <w:tcPr>
            <w:tcW w:w="3780" w:type="dxa"/>
          </w:tcPr>
          <w:p w14:paraId="6107CABA" w14:textId="17A76615" w:rsidR="005350A5" w:rsidRPr="00230707" w:rsidRDefault="005350A5" w:rsidP="005350A5">
            <w:pPr>
              <w:pStyle w:val="TAL"/>
            </w:pPr>
            <w:r>
              <w:t xml:space="preserve">This information element is present if </w:t>
            </w:r>
            <w:r w:rsidRPr="00230707">
              <w:t>IMS-ALG</w:t>
            </w:r>
            <w:r>
              <w:t xml:space="preserve"> indicates a received pacing value </w:t>
            </w:r>
            <w:r w:rsidRPr="007F74C9">
              <w:t>for connectivity checks</w:t>
            </w:r>
            <w:r>
              <w:t xml:space="preserve"> (Ta timer value). It is only applicable for full ICE. It is only applicable for full ICE.</w:t>
            </w:r>
          </w:p>
        </w:tc>
      </w:tr>
      <w:tr w:rsidR="00CD08E6" w:rsidRPr="00230707" w14:paraId="2E58AD33" w14:textId="77777777" w:rsidTr="00972D62">
        <w:trPr>
          <w:cantSplit/>
          <w:jc w:val="center"/>
        </w:trPr>
        <w:tc>
          <w:tcPr>
            <w:tcW w:w="1466" w:type="dxa"/>
            <w:vMerge/>
            <w:shd w:val="clear" w:color="auto" w:fill="auto"/>
          </w:tcPr>
          <w:p w14:paraId="6D220115" w14:textId="77777777" w:rsidR="00CD08E6" w:rsidRPr="003B2D8A" w:rsidRDefault="00CD08E6" w:rsidP="003B2D8A">
            <w:pPr>
              <w:pStyle w:val="TAC"/>
            </w:pPr>
          </w:p>
        </w:tc>
        <w:tc>
          <w:tcPr>
            <w:tcW w:w="1251" w:type="dxa"/>
            <w:vMerge/>
            <w:shd w:val="clear" w:color="auto" w:fill="auto"/>
          </w:tcPr>
          <w:p w14:paraId="4C908634" w14:textId="77777777" w:rsidR="00CD08E6" w:rsidRPr="003B2D8A" w:rsidRDefault="00CD08E6" w:rsidP="003B2D8A">
            <w:pPr>
              <w:pStyle w:val="TAC"/>
            </w:pPr>
          </w:p>
        </w:tc>
        <w:tc>
          <w:tcPr>
            <w:tcW w:w="1980" w:type="dxa"/>
          </w:tcPr>
          <w:p w14:paraId="5F79513B" w14:textId="77777777" w:rsidR="00CD08E6" w:rsidRPr="0083710A" w:rsidRDefault="00CD08E6" w:rsidP="003B2D8A">
            <w:pPr>
              <w:pStyle w:val="TAC"/>
            </w:pPr>
            <w:r w:rsidRPr="003B2D8A">
              <w:t>MSRP Path</w:t>
            </w:r>
          </w:p>
        </w:tc>
        <w:tc>
          <w:tcPr>
            <w:tcW w:w="1260" w:type="dxa"/>
          </w:tcPr>
          <w:p w14:paraId="4C2E2431" w14:textId="77777777" w:rsidR="00CD08E6" w:rsidRPr="0083710A" w:rsidRDefault="00CD08E6" w:rsidP="000F684F">
            <w:pPr>
              <w:pStyle w:val="TAC"/>
            </w:pPr>
            <w:r w:rsidRPr="000F684F">
              <w:t>O</w:t>
            </w:r>
          </w:p>
        </w:tc>
        <w:tc>
          <w:tcPr>
            <w:tcW w:w="3780" w:type="dxa"/>
          </w:tcPr>
          <w:p w14:paraId="212F4AE3"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for application-aware MSRP Interworking. It provides the path information that the IMS-AGW shall insert in the MSRP layer "To</w:t>
            </w:r>
            <w:r w:rsidRPr="00230707">
              <w:noBreakHyphen/>
              <w:t>Path" Information element.</w:t>
            </w:r>
          </w:p>
        </w:tc>
      </w:tr>
      <w:tr w:rsidR="00CD08E6" w:rsidRPr="00230707" w14:paraId="4597C87A" w14:textId="77777777" w:rsidTr="00972D62">
        <w:trPr>
          <w:cantSplit/>
          <w:jc w:val="center"/>
        </w:trPr>
        <w:tc>
          <w:tcPr>
            <w:tcW w:w="1466" w:type="dxa"/>
            <w:vMerge/>
            <w:shd w:val="clear" w:color="auto" w:fill="auto"/>
          </w:tcPr>
          <w:p w14:paraId="1AF942FD" w14:textId="77777777" w:rsidR="00CD08E6" w:rsidRPr="003B2D8A" w:rsidRDefault="00CD08E6" w:rsidP="003B2D8A">
            <w:pPr>
              <w:pStyle w:val="TAC"/>
            </w:pPr>
          </w:p>
        </w:tc>
        <w:tc>
          <w:tcPr>
            <w:tcW w:w="1251" w:type="dxa"/>
            <w:vMerge/>
            <w:shd w:val="clear" w:color="auto" w:fill="auto"/>
          </w:tcPr>
          <w:p w14:paraId="678BA5FF" w14:textId="77777777" w:rsidR="00CD08E6" w:rsidRPr="003B2D8A" w:rsidRDefault="00CD08E6" w:rsidP="003B2D8A">
            <w:pPr>
              <w:pStyle w:val="TAC"/>
            </w:pPr>
          </w:p>
        </w:tc>
        <w:tc>
          <w:tcPr>
            <w:tcW w:w="1980" w:type="dxa"/>
          </w:tcPr>
          <w:p w14:paraId="736C096A" w14:textId="77777777" w:rsidR="00CD08E6" w:rsidRPr="0083710A" w:rsidRDefault="00CD08E6" w:rsidP="003B2D8A">
            <w:pPr>
              <w:pStyle w:val="TAC"/>
            </w:pPr>
            <w:r w:rsidRPr="003B2D8A">
              <w:t>Application-aware MSRP interworking request</w:t>
            </w:r>
          </w:p>
        </w:tc>
        <w:tc>
          <w:tcPr>
            <w:tcW w:w="1260" w:type="dxa"/>
          </w:tcPr>
          <w:p w14:paraId="12B22949" w14:textId="77777777" w:rsidR="00CD08E6" w:rsidRPr="0083710A" w:rsidRDefault="00CD08E6" w:rsidP="000F684F">
            <w:pPr>
              <w:pStyle w:val="TAC"/>
            </w:pPr>
            <w:r w:rsidRPr="000F684F">
              <w:t>O</w:t>
            </w:r>
          </w:p>
        </w:tc>
        <w:tc>
          <w:tcPr>
            <w:tcW w:w="3780" w:type="dxa"/>
          </w:tcPr>
          <w:p w14:paraId="57E6A0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230707" w14:paraId="47C29188" w14:textId="77777777" w:rsidTr="00972D62">
        <w:trPr>
          <w:cantSplit/>
          <w:jc w:val="center"/>
        </w:trPr>
        <w:tc>
          <w:tcPr>
            <w:tcW w:w="1466" w:type="dxa"/>
            <w:vMerge/>
            <w:shd w:val="clear" w:color="auto" w:fill="auto"/>
          </w:tcPr>
          <w:p w14:paraId="6AF2C669" w14:textId="77777777" w:rsidR="00CD08E6" w:rsidRPr="003B2D8A" w:rsidRDefault="00CD08E6" w:rsidP="003B2D8A">
            <w:pPr>
              <w:pStyle w:val="TAC"/>
            </w:pPr>
          </w:p>
        </w:tc>
        <w:tc>
          <w:tcPr>
            <w:tcW w:w="1251" w:type="dxa"/>
            <w:vMerge/>
            <w:shd w:val="clear" w:color="auto" w:fill="auto"/>
          </w:tcPr>
          <w:p w14:paraId="7EB29F07" w14:textId="77777777" w:rsidR="00CD08E6" w:rsidRPr="003B2D8A" w:rsidRDefault="00CD08E6" w:rsidP="003B2D8A">
            <w:pPr>
              <w:pStyle w:val="TAC"/>
            </w:pPr>
          </w:p>
        </w:tc>
        <w:tc>
          <w:tcPr>
            <w:tcW w:w="1980" w:type="dxa"/>
          </w:tcPr>
          <w:p w14:paraId="258BDD89" w14:textId="77777777" w:rsidR="00CD08E6" w:rsidRPr="007D18E0" w:rsidRDefault="00CD08E6" w:rsidP="003B2D8A">
            <w:pPr>
              <w:pStyle w:val="TAC"/>
            </w:pPr>
            <w:r w:rsidRPr="003B2D8A">
              <w:rPr>
                <w:rFonts w:hint="eastAsia"/>
              </w:rPr>
              <w:t xml:space="preserve">Notify </w:t>
            </w:r>
            <w:r w:rsidRPr="003B2D8A">
              <w:t xml:space="preserve">STUN </w:t>
            </w:r>
            <w:r w:rsidRPr="003B2D8A">
              <w:rPr>
                <w:rFonts w:hint="eastAsia"/>
              </w:rPr>
              <w:t>c</w:t>
            </w:r>
            <w:r w:rsidRPr="003B2D8A">
              <w:t xml:space="preserve">onsent </w:t>
            </w:r>
            <w:r w:rsidRPr="003B2D8A">
              <w:rPr>
                <w:rFonts w:hint="eastAsia"/>
              </w:rPr>
              <w:t>freshness test</w:t>
            </w:r>
            <w:r w:rsidRPr="003B2D8A">
              <w:t xml:space="preserve"> </w:t>
            </w:r>
            <w:r w:rsidRPr="003B2D8A">
              <w:rPr>
                <w:rFonts w:hint="eastAsia"/>
              </w:rPr>
              <w:t>f</w:t>
            </w:r>
            <w:r w:rsidRPr="003B2D8A">
              <w:t xml:space="preserve">ailure </w:t>
            </w:r>
            <w:r w:rsidRPr="003B2D8A">
              <w:rPr>
                <w:rFonts w:hint="eastAsia"/>
              </w:rPr>
              <w:t>Event</w:t>
            </w:r>
          </w:p>
        </w:tc>
        <w:tc>
          <w:tcPr>
            <w:tcW w:w="1260" w:type="dxa"/>
          </w:tcPr>
          <w:p w14:paraId="01BE8C57" w14:textId="77777777" w:rsidR="00CD08E6" w:rsidRDefault="00CD08E6" w:rsidP="000F684F">
            <w:pPr>
              <w:pStyle w:val="TAC"/>
            </w:pPr>
            <w:r w:rsidRPr="000F684F">
              <w:t>O</w:t>
            </w:r>
          </w:p>
        </w:tc>
        <w:tc>
          <w:tcPr>
            <w:tcW w:w="3780" w:type="dxa"/>
          </w:tcPr>
          <w:p w14:paraId="061AA898" w14:textId="77777777" w:rsidR="00CD08E6" w:rsidRPr="00230707" w:rsidRDefault="00CD08E6" w:rsidP="00230707">
            <w:pPr>
              <w:pStyle w:val="TAL"/>
            </w:pPr>
            <w:r w:rsidRPr="00230707">
              <w:rPr>
                <w:rFonts w:hint="eastAsia"/>
              </w:rPr>
              <w:t>This information element requests a notification if a STUN consent freshness test failure occurs (full ICE only).</w:t>
            </w:r>
          </w:p>
        </w:tc>
      </w:tr>
      <w:tr w:rsidR="00CD08E6" w:rsidRPr="00230707" w14:paraId="2FA238FA" w14:textId="77777777" w:rsidTr="00972D62">
        <w:trPr>
          <w:cantSplit/>
          <w:jc w:val="center"/>
        </w:trPr>
        <w:tc>
          <w:tcPr>
            <w:tcW w:w="1466" w:type="dxa"/>
            <w:vMerge/>
            <w:shd w:val="clear" w:color="auto" w:fill="auto"/>
          </w:tcPr>
          <w:p w14:paraId="0E55F5BA" w14:textId="77777777" w:rsidR="00CD08E6" w:rsidRPr="003B2D8A" w:rsidRDefault="00CD08E6" w:rsidP="003B2D8A">
            <w:pPr>
              <w:pStyle w:val="TAC"/>
            </w:pPr>
          </w:p>
        </w:tc>
        <w:tc>
          <w:tcPr>
            <w:tcW w:w="1251" w:type="dxa"/>
            <w:vMerge/>
            <w:shd w:val="clear" w:color="auto" w:fill="auto"/>
          </w:tcPr>
          <w:p w14:paraId="12C09745" w14:textId="77777777" w:rsidR="00CD08E6" w:rsidRPr="003B2D8A" w:rsidRDefault="00CD08E6" w:rsidP="003B2D8A">
            <w:pPr>
              <w:pStyle w:val="TAC"/>
            </w:pPr>
          </w:p>
        </w:tc>
        <w:tc>
          <w:tcPr>
            <w:tcW w:w="1980" w:type="dxa"/>
          </w:tcPr>
          <w:p w14:paraId="0177FC79" w14:textId="77777777" w:rsidR="00CD08E6" w:rsidRPr="007D18E0" w:rsidRDefault="00CD08E6" w:rsidP="003B2D8A">
            <w:pPr>
              <w:pStyle w:val="TAC"/>
            </w:pPr>
            <w:r w:rsidRPr="003B2D8A">
              <w:rPr>
                <w:rFonts w:hint="eastAsia"/>
              </w:rPr>
              <w:t>STUN consent freshenss test request</w:t>
            </w:r>
          </w:p>
        </w:tc>
        <w:tc>
          <w:tcPr>
            <w:tcW w:w="1260" w:type="dxa"/>
          </w:tcPr>
          <w:p w14:paraId="731D6F97" w14:textId="77777777" w:rsidR="00CD08E6" w:rsidRDefault="00CD08E6" w:rsidP="000F684F">
            <w:pPr>
              <w:pStyle w:val="TAC"/>
            </w:pPr>
            <w:r w:rsidRPr="000F684F">
              <w:t>O</w:t>
            </w:r>
          </w:p>
        </w:tc>
        <w:tc>
          <w:tcPr>
            <w:tcW w:w="3780" w:type="dxa"/>
          </w:tcPr>
          <w:p w14:paraId="4B4EF88E" w14:textId="77777777" w:rsidR="00CD08E6" w:rsidRPr="00230707" w:rsidRDefault="00CD08E6" w:rsidP="00230707">
            <w:pPr>
              <w:pStyle w:val="TAL"/>
            </w:pPr>
            <w:r w:rsidRPr="00230707">
              <w:rPr>
                <w:rFonts w:hint="eastAsia"/>
              </w:rPr>
              <w:t>This information element is present if eP-CSCF requests the eIMS-AGW to perform a STUN consent freshness test (full ICE only).</w:t>
            </w:r>
          </w:p>
        </w:tc>
      </w:tr>
      <w:tr w:rsidR="00CD08E6" w:rsidRPr="00230707" w14:paraId="73C4032A" w14:textId="77777777" w:rsidTr="00972D62">
        <w:trPr>
          <w:cantSplit/>
          <w:jc w:val="center"/>
        </w:trPr>
        <w:tc>
          <w:tcPr>
            <w:tcW w:w="1466" w:type="dxa"/>
            <w:vMerge/>
            <w:shd w:val="clear" w:color="auto" w:fill="auto"/>
          </w:tcPr>
          <w:p w14:paraId="7D709D0B" w14:textId="77777777" w:rsidR="00CD08E6" w:rsidRPr="001121F4" w:rsidRDefault="00CD08E6" w:rsidP="00972D62">
            <w:pPr>
              <w:keepNext/>
              <w:keepLines/>
              <w:jc w:val="center"/>
              <w:rPr>
                <w:rFonts w:ascii="Arial" w:hAnsi="Arial"/>
                <w:sz w:val="18"/>
              </w:rPr>
            </w:pPr>
            <w:bookmarkStart w:id="705" w:name="_MCCTEMPBM_CRPT19600070___4" w:colFirst="0" w:colLast="0"/>
          </w:p>
        </w:tc>
        <w:tc>
          <w:tcPr>
            <w:tcW w:w="1251" w:type="dxa"/>
            <w:vMerge/>
            <w:shd w:val="clear" w:color="auto" w:fill="auto"/>
          </w:tcPr>
          <w:p w14:paraId="6445A11C" w14:textId="77777777" w:rsidR="00CD08E6" w:rsidRDefault="00CD08E6" w:rsidP="00972D62">
            <w:pPr>
              <w:keepNext/>
              <w:keepLines/>
              <w:jc w:val="center"/>
              <w:rPr>
                <w:rFonts w:ascii="Arial" w:hAnsi="Arial"/>
                <w:sz w:val="18"/>
              </w:rPr>
            </w:pPr>
          </w:p>
        </w:tc>
        <w:tc>
          <w:tcPr>
            <w:tcW w:w="1980" w:type="dxa"/>
          </w:tcPr>
          <w:p w14:paraId="5E42A196" w14:textId="77777777" w:rsidR="00CD08E6" w:rsidRPr="0051407C"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D3DDF58" w14:textId="77777777" w:rsidR="00CD08E6" w:rsidRDefault="00CD08E6" w:rsidP="00972D62">
            <w:pPr>
              <w:pStyle w:val="TAC"/>
            </w:pPr>
            <w:r w:rsidRPr="00890539">
              <w:rPr>
                <w:rFonts w:hint="eastAsia"/>
              </w:rPr>
              <w:t>O</w:t>
            </w:r>
          </w:p>
        </w:tc>
        <w:tc>
          <w:tcPr>
            <w:tcW w:w="3780" w:type="dxa"/>
          </w:tcPr>
          <w:p w14:paraId="09AE035F"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w:t>
            </w:r>
            <w:r w:rsidRPr="00230707">
              <w:rPr>
                <w:rFonts w:hint="eastAsia"/>
              </w:rPr>
              <w:t>SCTP Port</w:t>
            </w:r>
            <w:r w:rsidRPr="00230707">
              <w:t>.</w:t>
            </w:r>
          </w:p>
        </w:tc>
      </w:tr>
      <w:tr w:rsidR="00CD08E6" w:rsidRPr="00230707" w14:paraId="7E94D671" w14:textId="77777777" w:rsidTr="00972D62">
        <w:trPr>
          <w:cantSplit/>
          <w:jc w:val="center"/>
        </w:trPr>
        <w:tc>
          <w:tcPr>
            <w:tcW w:w="1466" w:type="dxa"/>
            <w:vMerge/>
            <w:shd w:val="clear" w:color="auto" w:fill="auto"/>
          </w:tcPr>
          <w:p w14:paraId="41BA502E" w14:textId="77777777" w:rsidR="00CD08E6" w:rsidRPr="001121F4" w:rsidRDefault="00CD08E6" w:rsidP="00972D62">
            <w:pPr>
              <w:keepNext/>
              <w:keepLines/>
              <w:jc w:val="center"/>
              <w:rPr>
                <w:rFonts w:ascii="Arial" w:hAnsi="Arial"/>
                <w:sz w:val="18"/>
              </w:rPr>
            </w:pPr>
            <w:bookmarkStart w:id="706" w:name="_PERM_MCCTEMPBM_CRPT02920154___4" w:colFirst="0" w:colLast="0"/>
            <w:bookmarkEnd w:id="705"/>
          </w:p>
        </w:tc>
        <w:tc>
          <w:tcPr>
            <w:tcW w:w="1251" w:type="dxa"/>
            <w:vMerge/>
            <w:shd w:val="clear" w:color="auto" w:fill="auto"/>
          </w:tcPr>
          <w:p w14:paraId="23A2BA2C" w14:textId="77777777" w:rsidR="00CD08E6" w:rsidRDefault="00CD08E6" w:rsidP="00972D62">
            <w:pPr>
              <w:keepNext/>
              <w:keepLines/>
              <w:jc w:val="center"/>
              <w:rPr>
                <w:rFonts w:ascii="Arial" w:hAnsi="Arial"/>
                <w:sz w:val="18"/>
              </w:rPr>
            </w:pPr>
          </w:p>
        </w:tc>
        <w:tc>
          <w:tcPr>
            <w:tcW w:w="1980" w:type="dxa"/>
          </w:tcPr>
          <w:p w14:paraId="34CCEC12" w14:textId="77777777" w:rsidR="00CD08E6" w:rsidRPr="0051407C" w:rsidRDefault="00CD08E6" w:rsidP="00972D62">
            <w:pPr>
              <w:pStyle w:val="TAC"/>
            </w:pPr>
            <w:r w:rsidRPr="00890539">
              <w:rPr>
                <w:rFonts w:hint="eastAsia"/>
              </w:rPr>
              <w:t>Remote</w:t>
            </w:r>
            <w:r w:rsidRPr="00890539">
              <w:t xml:space="preserve"> </w:t>
            </w:r>
            <w:r w:rsidRPr="00890539">
              <w:rPr>
                <w:rFonts w:hint="eastAsia"/>
              </w:rPr>
              <w:t>SCTP Port</w:t>
            </w:r>
          </w:p>
        </w:tc>
        <w:tc>
          <w:tcPr>
            <w:tcW w:w="1260" w:type="dxa"/>
          </w:tcPr>
          <w:p w14:paraId="34895052" w14:textId="77777777" w:rsidR="00CD08E6" w:rsidRDefault="00CD08E6" w:rsidP="00972D62">
            <w:pPr>
              <w:pStyle w:val="TAC"/>
            </w:pPr>
            <w:r w:rsidRPr="00890539">
              <w:rPr>
                <w:rFonts w:hint="eastAsia"/>
              </w:rPr>
              <w:t>O</w:t>
            </w:r>
          </w:p>
        </w:tc>
        <w:tc>
          <w:tcPr>
            <w:tcW w:w="3780" w:type="dxa"/>
          </w:tcPr>
          <w:p w14:paraId="12DB3534"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indicates the </w:t>
            </w:r>
            <w:r w:rsidRPr="00230707">
              <w:rPr>
                <w:rFonts w:hint="eastAsia"/>
              </w:rPr>
              <w:t>remote SCTP port.</w:t>
            </w:r>
          </w:p>
        </w:tc>
      </w:tr>
      <w:tr w:rsidR="00CD08E6" w:rsidRPr="00230707" w14:paraId="59E4F6BC" w14:textId="77777777" w:rsidTr="00972D62">
        <w:trPr>
          <w:cantSplit/>
          <w:jc w:val="center"/>
        </w:trPr>
        <w:tc>
          <w:tcPr>
            <w:tcW w:w="1466" w:type="dxa"/>
            <w:vMerge/>
            <w:shd w:val="clear" w:color="auto" w:fill="auto"/>
          </w:tcPr>
          <w:p w14:paraId="2EF3A2FD" w14:textId="77777777" w:rsidR="00CD08E6" w:rsidRPr="001121F4" w:rsidRDefault="00CD08E6" w:rsidP="00972D62">
            <w:pPr>
              <w:keepNext/>
              <w:keepLines/>
              <w:jc w:val="center"/>
              <w:rPr>
                <w:rFonts w:ascii="Arial" w:hAnsi="Arial"/>
                <w:sz w:val="18"/>
              </w:rPr>
            </w:pPr>
            <w:bookmarkStart w:id="707" w:name="_PERM_MCCTEMPBM_CRPT02920155___4" w:colFirst="0" w:colLast="0"/>
            <w:bookmarkEnd w:id="706"/>
          </w:p>
        </w:tc>
        <w:tc>
          <w:tcPr>
            <w:tcW w:w="1251" w:type="dxa"/>
            <w:vMerge/>
            <w:shd w:val="clear" w:color="auto" w:fill="auto"/>
          </w:tcPr>
          <w:p w14:paraId="53C09A27" w14:textId="77777777" w:rsidR="00CD08E6" w:rsidRDefault="00CD08E6" w:rsidP="00972D62">
            <w:pPr>
              <w:keepNext/>
              <w:keepLines/>
              <w:jc w:val="center"/>
              <w:rPr>
                <w:rFonts w:ascii="Arial" w:hAnsi="Arial"/>
                <w:sz w:val="18"/>
              </w:rPr>
            </w:pPr>
          </w:p>
        </w:tc>
        <w:tc>
          <w:tcPr>
            <w:tcW w:w="1980" w:type="dxa"/>
          </w:tcPr>
          <w:p w14:paraId="1EE6A6A2"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11934DE0" w14:textId="77777777" w:rsidR="00CD08E6" w:rsidRPr="00890539" w:rsidRDefault="00CD08E6" w:rsidP="00972D62">
            <w:pPr>
              <w:pStyle w:val="TAC"/>
            </w:pPr>
            <w:r w:rsidRPr="00890539">
              <w:rPr>
                <w:rFonts w:hint="eastAsia"/>
              </w:rPr>
              <w:t>O</w:t>
            </w:r>
          </w:p>
        </w:tc>
        <w:tc>
          <w:tcPr>
            <w:tcW w:w="3780" w:type="dxa"/>
          </w:tcPr>
          <w:p w14:paraId="5B1F469E"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max message size.</w:t>
            </w:r>
          </w:p>
        </w:tc>
      </w:tr>
      <w:tr w:rsidR="00CD08E6" w:rsidRPr="00230707" w14:paraId="1CC08E4B" w14:textId="77777777" w:rsidTr="00972D62">
        <w:trPr>
          <w:cantSplit/>
          <w:jc w:val="center"/>
        </w:trPr>
        <w:tc>
          <w:tcPr>
            <w:tcW w:w="1466" w:type="dxa"/>
            <w:vMerge/>
            <w:shd w:val="clear" w:color="auto" w:fill="auto"/>
          </w:tcPr>
          <w:p w14:paraId="3FDA743F" w14:textId="77777777" w:rsidR="00CD08E6" w:rsidRPr="001121F4" w:rsidRDefault="00CD08E6" w:rsidP="00972D62">
            <w:pPr>
              <w:keepNext/>
              <w:keepLines/>
              <w:jc w:val="center"/>
              <w:rPr>
                <w:rFonts w:ascii="Arial" w:hAnsi="Arial"/>
                <w:sz w:val="18"/>
              </w:rPr>
            </w:pPr>
            <w:bookmarkStart w:id="708" w:name="_MCCTEMPBM_CRPT19600073___4" w:colFirst="0" w:colLast="0"/>
            <w:bookmarkEnd w:id="707"/>
          </w:p>
        </w:tc>
        <w:tc>
          <w:tcPr>
            <w:tcW w:w="1251" w:type="dxa"/>
            <w:vMerge/>
            <w:shd w:val="clear" w:color="auto" w:fill="auto"/>
          </w:tcPr>
          <w:p w14:paraId="3AAA6895" w14:textId="77777777" w:rsidR="00CD08E6" w:rsidRDefault="00CD08E6" w:rsidP="00972D62">
            <w:pPr>
              <w:keepNext/>
              <w:keepLines/>
              <w:jc w:val="center"/>
              <w:rPr>
                <w:rFonts w:ascii="Arial" w:hAnsi="Arial"/>
                <w:sz w:val="18"/>
              </w:rPr>
            </w:pPr>
          </w:p>
        </w:tc>
        <w:tc>
          <w:tcPr>
            <w:tcW w:w="1980" w:type="dxa"/>
          </w:tcPr>
          <w:p w14:paraId="367AF1D9" w14:textId="77777777" w:rsidR="00CD08E6" w:rsidRPr="00890539" w:rsidRDefault="00CD08E6" w:rsidP="00972D6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259CE3E1" w14:textId="77777777" w:rsidR="00CD08E6" w:rsidRPr="00890539" w:rsidRDefault="00CD08E6" w:rsidP="00972D62">
            <w:pPr>
              <w:pStyle w:val="TAC"/>
            </w:pPr>
            <w:r w:rsidRPr="00161CF8">
              <w:rPr>
                <w:rFonts w:hint="eastAsia"/>
              </w:rPr>
              <w:t>O</w:t>
            </w:r>
          </w:p>
        </w:tc>
        <w:tc>
          <w:tcPr>
            <w:tcW w:w="3780" w:type="dxa"/>
          </w:tcPr>
          <w:p w14:paraId="0EDF049C"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indicates the </w:t>
            </w:r>
            <w:r w:rsidRPr="00230707">
              <w:rPr>
                <w:rFonts w:hint="eastAsia"/>
              </w:rPr>
              <w:t xml:space="preserve">remote </w:t>
            </w:r>
            <w:r w:rsidRPr="00230707">
              <w:t>max message size</w:t>
            </w:r>
            <w:r w:rsidRPr="00230707">
              <w:rPr>
                <w:rFonts w:hint="eastAsia"/>
              </w:rPr>
              <w:t>.</w:t>
            </w:r>
          </w:p>
        </w:tc>
      </w:tr>
      <w:tr w:rsidR="00CD08E6" w:rsidRPr="00230707" w14:paraId="59A2C09F" w14:textId="77777777" w:rsidTr="00972D62">
        <w:trPr>
          <w:cantSplit/>
          <w:jc w:val="center"/>
        </w:trPr>
        <w:tc>
          <w:tcPr>
            <w:tcW w:w="1466" w:type="dxa"/>
            <w:vMerge/>
            <w:shd w:val="clear" w:color="auto" w:fill="auto"/>
          </w:tcPr>
          <w:p w14:paraId="221FA0E0" w14:textId="77777777" w:rsidR="00CD08E6" w:rsidRPr="001121F4" w:rsidRDefault="00CD08E6" w:rsidP="00972D62">
            <w:pPr>
              <w:keepNext/>
              <w:keepLines/>
              <w:jc w:val="center"/>
              <w:rPr>
                <w:rFonts w:ascii="Arial" w:hAnsi="Arial"/>
                <w:sz w:val="18"/>
              </w:rPr>
            </w:pPr>
            <w:bookmarkStart w:id="709" w:name="_MCCTEMPBM_CRPT19600074___4" w:colFirst="0" w:colLast="0"/>
            <w:bookmarkEnd w:id="708"/>
          </w:p>
        </w:tc>
        <w:tc>
          <w:tcPr>
            <w:tcW w:w="1251" w:type="dxa"/>
            <w:vMerge/>
            <w:shd w:val="clear" w:color="auto" w:fill="auto"/>
          </w:tcPr>
          <w:p w14:paraId="326B6BBF" w14:textId="77777777" w:rsidR="00CD08E6" w:rsidRDefault="00CD08E6" w:rsidP="00972D62">
            <w:pPr>
              <w:keepNext/>
              <w:keepLines/>
              <w:jc w:val="center"/>
              <w:rPr>
                <w:rFonts w:ascii="Arial" w:hAnsi="Arial"/>
                <w:sz w:val="18"/>
              </w:rPr>
            </w:pPr>
          </w:p>
        </w:tc>
        <w:tc>
          <w:tcPr>
            <w:tcW w:w="1980" w:type="dxa"/>
          </w:tcPr>
          <w:p w14:paraId="5E1144F8" w14:textId="77777777" w:rsidR="00CD08E6" w:rsidRPr="002E5E85" w:rsidRDefault="00CD08E6" w:rsidP="00972D62">
            <w:pPr>
              <w:pStyle w:val="TAC"/>
            </w:pPr>
            <w:r>
              <w:t>SCTP Group Semantics</w:t>
            </w:r>
          </w:p>
        </w:tc>
        <w:tc>
          <w:tcPr>
            <w:tcW w:w="1260" w:type="dxa"/>
          </w:tcPr>
          <w:p w14:paraId="578FBBFA" w14:textId="77777777" w:rsidR="00CD08E6" w:rsidRPr="00161CF8" w:rsidRDefault="00CD08E6" w:rsidP="00972D62">
            <w:pPr>
              <w:pStyle w:val="TAC"/>
            </w:pPr>
            <w:r>
              <w:t>O</w:t>
            </w:r>
          </w:p>
        </w:tc>
        <w:tc>
          <w:tcPr>
            <w:tcW w:w="3780" w:type="dxa"/>
          </w:tcPr>
          <w:p w14:paraId="402B5683"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are grouped in the same SCTP association.</w:t>
            </w:r>
          </w:p>
        </w:tc>
      </w:tr>
      <w:tr w:rsidR="00CD08E6" w:rsidRPr="00230707" w14:paraId="495172C3" w14:textId="77777777" w:rsidTr="00972D62">
        <w:trPr>
          <w:cantSplit/>
          <w:jc w:val="center"/>
        </w:trPr>
        <w:tc>
          <w:tcPr>
            <w:tcW w:w="1466" w:type="dxa"/>
            <w:vMerge/>
            <w:shd w:val="clear" w:color="auto" w:fill="auto"/>
          </w:tcPr>
          <w:p w14:paraId="53C47637" w14:textId="77777777" w:rsidR="00CD08E6" w:rsidRPr="001121F4" w:rsidRDefault="00CD08E6" w:rsidP="00972D62">
            <w:pPr>
              <w:keepNext/>
              <w:keepLines/>
              <w:jc w:val="center"/>
              <w:rPr>
                <w:rFonts w:ascii="Arial" w:hAnsi="Arial"/>
                <w:sz w:val="18"/>
              </w:rPr>
            </w:pPr>
            <w:bookmarkStart w:id="710" w:name="_MCCTEMPBM_CRPT19600075___4" w:colFirst="0" w:colLast="0"/>
            <w:bookmarkEnd w:id="709"/>
          </w:p>
        </w:tc>
        <w:tc>
          <w:tcPr>
            <w:tcW w:w="1251" w:type="dxa"/>
            <w:vMerge/>
            <w:shd w:val="clear" w:color="auto" w:fill="auto"/>
          </w:tcPr>
          <w:p w14:paraId="32F80FBF" w14:textId="77777777" w:rsidR="00CD08E6" w:rsidRDefault="00CD08E6" w:rsidP="00972D62">
            <w:pPr>
              <w:keepNext/>
              <w:keepLines/>
              <w:jc w:val="center"/>
              <w:rPr>
                <w:rFonts w:ascii="Arial" w:hAnsi="Arial"/>
                <w:sz w:val="18"/>
              </w:rPr>
            </w:pPr>
          </w:p>
        </w:tc>
        <w:tc>
          <w:tcPr>
            <w:tcW w:w="1980" w:type="dxa"/>
          </w:tcPr>
          <w:p w14:paraId="7180DE36" w14:textId="77777777" w:rsidR="00CD08E6" w:rsidRPr="002E5E85" w:rsidRDefault="00CD08E6" w:rsidP="00972D62">
            <w:pPr>
              <w:pStyle w:val="TAC"/>
            </w:pPr>
            <w:r>
              <w:t>SCTP stream deaggregation</w:t>
            </w:r>
          </w:p>
        </w:tc>
        <w:tc>
          <w:tcPr>
            <w:tcW w:w="1260" w:type="dxa"/>
          </w:tcPr>
          <w:p w14:paraId="77D9B6EC" w14:textId="77777777" w:rsidR="00CD08E6" w:rsidRPr="00161CF8" w:rsidRDefault="00CD08E6" w:rsidP="00972D62">
            <w:pPr>
              <w:pStyle w:val="TAC"/>
            </w:pPr>
            <w:r>
              <w:t>O</w:t>
            </w:r>
          </w:p>
        </w:tc>
        <w:tc>
          <w:tcPr>
            <w:tcW w:w="3780" w:type="dxa"/>
          </w:tcPr>
          <w:p w14:paraId="764B7EEE"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transport media that are to be deaggregated from the H.248 deaggregation stream used to control the SCTP association.</w:t>
            </w:r>
          </w:p>
        </w:tc>
      </w:tr>
      <w:tr w:rsidR="00CD08E6" w:rsidRPr="00230707" w14:paraId="2D94D9F8" w14:textId="77777777" w:rsidTr="00972D62">
        <w:trPr>
          <w:cantSplit/>
          <w:jc w:val="center"/>
        </w:trPr>
        <w:tc>
          <w:tcPr>
            <w:tcW w:w="1466" w:type="dxa"/>
            <w:vMerge/>
            <w:shd w:val="clear" w:color="auto" w:fill="auto"/>
          </w:tcPr>
          <w:p w14:paraId="54AC77E2" w14:textId="77777777" w:rsidR="00CD08E6" w:rsidRPr="001121F4" w:rsidRDefault="00CD08E6" w:rsidP="00972D62">
            <w:pPr>
              <w:keepNext/>
              <w:keepLines/>
              <w:jc w:val="center"/>
              <w:rPr>
                <w:rFonts w:ascii="Arial" w:hAnsi="Arial"/>
                <w:sz w:val="18"/>
              </w:rPr>
            </w:pPr>
            <w:bookmarkStart w:id="711" w:name="_MCCTEMPBM_CRPT19600076___4" w:colFirst="0" w:colLast="0"/>
            <w:bookmarkEnd w:id="710"/>
          </w:p>
        </w:tc>
        <w:tc>
          <w:tcPr>
            <w:tcW w:w="1251" w:type="dxa"/>
            <w:vMerge/>
            <w:shd w:val="clear" w:color="auto" w:fill="auto"/>
          </w:tcPr>
          <w:p w14:paraId="777FF928" w14:textId="77777777" w:rsidR="00CD08E6" w:rsidRDefault="00CD08E6" w:rsidP="00972D62">
            <w:pPr>
              <w:keepNext/>
              <w:keepLines/>
              <w:jc w:val="center"/>
              <w:rPr>
                <w:rFonts w:ascii="Arial" w:hAnsi="Arial"/>
                <w:sz w:val="18"/>
              </w:rPr>
            </w:pPr>
          </w:p>
        </w:tc>
        <w:tc>
          <w:tcPr>
            <w:tcW w:w="1980" w:type="dxa"/>
          </w:tcPr>
          <w:p w14:paraId="03866E7E" w14:textId="77777777" w:rsidR="00CD08E6" w:rsidRDefault="00CD08E6" w:rsidP="00972D62">
            <w:pPr>
              <w:pStyle w:val="TAC"/>
            </w:pPr>
            <w:r>
              <w:t>SCTP stream ID</w:t>
            </w:r>
          </w:p>
        </w:tc>
        <w:tc>
          <w:tcPr>
            <w:tcW w:w="1260" w:type="dxa"/>
          </w:tcPr>
          <w:p w14:paraId="57498E18" w14:textId="77777777" w:rsidR="00CD08E6" w:rsidRPr="00161CF8" w:rsidRDefault="00CD08E6" w:rsidP="00972D62">
            <w:pPr>
              <w:pStyle w:val="TAC"/>
            </w:pPr>
            <w:r>
              <w:t>O</w:t>
            </w:r>
          </w:p>
        </w:tc>
        <w:tc>
          <w:tcPr>
            <w:tcW w:w="3780" w:type="dxa"/>
          </w:tcPr>
          <w:p w14:paraId="3BDD2302"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 xml:space="preserve">an </w:t>
            </w:r>
            <w:r w:rsidRPr="00230707">
              <w:rPr>
                <w:rFonts w:hint="eastAsia"/>
                <w:lang w:eastAsia="zh-CN"/>
              </w:rPr>
              <w:t xml:space="preserve">WEBRTC </w:t>
            </w:r>
            <w:r w:rsidRPr="00230707">
              <w:rPr>
                <w:rFonts w:hint="eastAsia"/>
              </w:rPr>
              <w:t xml:space="preserve">data channel. </w:t>
            </w:r>
            <w:r w:rsidRPr="00230707">
              <w:t>It indicates the SCTP stream ID to be used for that data channel.</w:t>
            </w:r>
          </w:p>
        </w:tc>
      </w:tr>
      <w:tr w:rsidR="00CD08E6" w:rsidRPr="00230707" w14:paraId="27D373FE" w14:textId="77777777" w:rsidTr="00972D62">
        <w:trPr>
          <w:cantSplit/>
          <w:jc w:val="center"/>
        </w:trPr>
        <w:tc>
          <w:tcPr>
            <w:tcW w:w="1466" w:type="dxa"/>
            <w:vMerge/>
            <w:shd w:val="clear" w:color="auto" w:fill="auto"/>
          </w:tcPr>
          <w:p w14:paraId="427ADB8E" w14:textId="77777777" w:rsidR="00CD08E6" w:rsidRPr="001121F4" w:rsidRDefault="00CD08E6" w:rsidP="00972D62">
            <w:pPr>
              <w:keepNext/>
              <w:keepLines/>
              <w:jc w:val="center"/>
              <w:rPr>
                <w:rFonts w:ascii="Arial" w:hAnsi="Arial"/>
                <w:sz w:val="18"/>
              </w:rPr>
            </w:pPr>
            <w:bookmarkStart w:id="712" w:name="_MCCTEMPBM_CRPT19600077___4" w:colFirst="0" w:colLast="0"/>
            <w:bookmarkEnd w:id="711"/>
          </w:p>
        </w:tc>
        <w:tc>
          <w:tcPr>
            <w:tcW w:w="1251" w:type="dxa"/>
            <w:vMerge/>
            <w:shd w:val="clear" w:color="auto" w:fill="auto"/>
          </w:tcPr>
          <w:p w14:paraId="7E45B5F7" w14:textId="77777777" w:rsidR="00CD08E6" w:rsidRDefault="00CD08E6" w:rsidP="00972D62">
            <w:pPr>
              <w:keepNext/>
              <w:keepLines/>
              <w:jc w:val="center"/>
              <w:rPr>
                <w:rFonts w:ascii="Arial" w:hAnsi="Arial"/>
                <w:sz w:val="18"/>
              </w:rPr>
            </w:pPr>
          </w:p>
        </w:tc>
        <w:tc>
          <w:tcPr>
            <w:tcW w:w="1980" w:type="dxa"/>
          </w:tcPr>
          <w:p w14:paraId="5362CDB3" w14:textId="77777777" w:rsidR="00CD08E6" w:rsidRDefault="00CD08E6" w:rsidP="00972D62">
            <w:pPr>
              <w:pStyle w:val="TAC"/>
            </w:pPr>
            <w:r>
              <w:t>Local Dcmap</w:t>
            </w:r>
          </w:p>
        </w:tc>
        <w:tc>
          <w:tcPr>
            <w:tcW w:w="1260" w:type="dxa"/>
          </w:tcPr>
          <w:p w14:paraId="107A275E" w14:textId="77777777" w:rsidR="00CD08E6" w:rsidRDefault="00CD08E6" w:rsidP="00972D62">
            <w:pPr>
              <w:pStyle w:val="TAC"/>
              <w:rPr>
                <w:lang w:eastAsia="zh-CN"/>
              </w:rPr>
            </w:pPr>
            <w:r>
              <w:rPr>
                <w:rFonts w:hint="eastAsia"/>
                <w:lang w:eastAsia="zh-CN"/>
              </w:rPr>
              <w:t>O</w:t>
            </w:r>
          </w:p>
        </w:tc>
        <w:tc>
          <w:tcPr>
            <w:tcW w:w="3780" w:type="dxa"/>
          </w:tcPr>
          <w:p w14:paraId="394504BC"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sent towards the remote peer, including the Sub</w:t>
            </w:r>
            <w:r w:rsidRPr="00230707">
              <w:rPr>
                <w:rFonts w:hint="eastAsia"/>
                <w:lang w:eastAsia="zh-CN"/>
              </w:rPr>
              <w:t>protocol to exchange via the data channel</w:t>
            </w:r>
            <w:r w:rsidRPr="00230707">
              <w:rPr>
                <w:rFonts w:hint="eastAsia"/>
              </w:rPr>
              <w:t>.</w:t>
            </w:r>
          </w:p>
        </w:tc>
      </w:tr>
      <w:tr w:rsidR="00CD08E6" w:rsidRPr="00230707" w14:paraId="518C2933" w14:textId="77777777" w:rsidTr="00972D62">
        <w:trPr>
          <w:cantSplit/>
          <w:jc w:val="center"/>
        </w:trPr>
        <w:tc>
          <w:tcPr>
            <w:tcW w:w="1466" w:type="dxa"/>
            <w:vMerge/>
            <w:shd w:val="clear" w:color="auto" w:fill="auto"/>
          </w:tcPr>
          <w:p w14:paraId="7615ACFD" w14:textId="77777777" w:rsidR="00CD08E6" w:rsidRPr="001121F4" w:rsidRDefault="00CD08E6" w:rsidP="00972D62">
            <w:pPr>
              <w:keepNext/>
              <w:keepLines/>
              <w:jc w:val="center"/>
              <w:rPr>
                <w:rFonts w:ascii="Arial" w:hAnsi="Arial"/>
                <w:sz w:val="18"/>
              </w:rPr>
            </w:pPr>
            <w:bookmarkStart w:id="713" w:name="_MCCTEMPBM_CRPT19600078___4" w:colFirst="0" w:colLast="0"/>
            <w:bookmarkEnd w:id="712"/>
          </w:p>
        </w:tc>
        <w:tc>
          <w:tcPr>
            <w:tcW w:w="1251" w:type="dxa"/>
            <w:vMerge/>
            <w:shd w:val="clear" w:color="auto" w:fill="auto"/>
          </w:tcPr>
          <w:p w14:paraId="389A5E52" w14:textId="77777777" w:rsidR="00CD08E6" w:rsidRDefault="00CD08E6" w:rsidP="00972D62">
            <w:pPr>
              <w:keepNext/>
              <w:keepLines/>
              <w:jc w:val="center"/>
              <w:rPr>
                <w:rFonts w:ascii="Arial" w:hAnsi="Arial"/>
                <w:sz w:val="18"/>
              </w:rPr>
            </w:pPr>
          </w:p>
        </w:tc>
        <w:tc>
          <w:tcPr>
            <w:tcW w:w="1980" w:type="dxa"/>
          </w:tcPr>
          <w:p w14:paraId="152145BC" w14:textId="77777777" w:rsidR="00CD08E6" w:rsidRDefault="00CD08E6" w:rsidP="00972D62">
            <w:pPr>
              <w:pStyle w:val="TAC"/>
            </w:pPr>
            <w:r>
              <w:t>Remote Dcmap</w:t>
            </w:r>
          </w:p>
        </w:tc>
        <w:tc>
          <w:tcPr>
            <w:tcW w:w="1260" w:type="dxa"/>
          </w:tcPr>
          <w:p w14:paraId="387CFDE3" w14:textId="77777777" w:rsidR="00CD08E6" w:rsidRDefault="00CD08E6" w:rsidP="00972D62">
            <w:pPr>
              <w:pStyle w:val="TAC"/>
              <w:rPr>
                <w:lang w:eastAsia="zh-CN"/>
              </w:rPr>
            </w:pPr>
            <w:r>
              <w:rPr>
                <w:rFonts w:hint="eastAsia"/>
                <w:lang w:eastAsia="zh-CN"/>
              </w:rPr>
              <w:t>O</w:t>
            </w:r>
          </w:p>
        </w:tc>
        <w:tc>
          <w:tcPr>
            <w:tcW w:w="3780" w:type="dxa"/>
          </w:tcPr>
          <w:p w14:paraId="2E24B6F9"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received from the remote peer, including the Sub</w:t>
            </w:r>
            <w:r w:rsidRPr="00230707">
              <w:rPr>
                <w:rFonts w:hint="eastAsia"/>
                <w:lang w:eastAsia="zh-CN"/>
              </w:rPr>
              <w:t>protocol to exchange via the data channel</w:t>
            </w:r>
            <w:r w:rsidRPr="00230707">
              <w:rPr>
                <w:rFonts w:hint="eastAsia"/>
              </w:rPr>
              <w:t>.</w:t>
            </w:r>
          </w:p>
        </w:tc>
      </w:tr>
      <w:tr w:rsidR="00CD08E6" w:rsidRPr="00230707" w14:paraId="361C5792" w14:textId="77777777" w:rsidTr="00972D62">
        <w:trPr>
          <w:cantSplit/>
          <w:jc w:val="center"/>
        </w:trPr>
        <w:tc>
          <w:tcPr>
            <w:tcW w:w="1466" w:type="dxa"/>
            <w:vMerge/>
            <w:shd w:val="clear" w:color="auto" w:fill="auto"/>
          </w:tcPr>
          <w:p w14:paraId="091572F5" w14:textId="77777777" w:rsidR="00CD08E6" w:rsidRPr="001121F4" w:rsidRDefault="00CD08E6" w:rsidP="00972D62">
            <w:pPr>
              <w:keepNext/>
              <w:keepLines/>
              <w:jc w:val="center"/>
              <w:rPr>
                <w:rFonts w:ascii="Arial" w:hAnsi="Arial"/>
                <w:sz w:val="18"/>
              </w:rPr>
            </w:pPr>
            <w:bookmarkStart w:id="714" w:name="_MCCTEMPBM_CRPT19600079___4" w:colFirst="0" w:colLast="0"/>
            <w:bookmarkEnd w:id="713"/>
          </w:p>
        </w:tc>
        <w:tc>
          <w:tcPr>
            <w:tcW w:w="1251" w:type="dxa"/>
            <w:vMerge/>
            <w:shd w:val="clear" w:color="auto" w:fill="auto"/>
          </w:tcPr>
          <w:p w14:paraId="16E7C3EC" w14:textId="77777777" w:rsidR="00CD08E6" w:rsidRDefault="00CD08E6" w:rsidP="00972D62">
            <w:pPr>
              <w:keepNext/>
              <w:keepLines/>
              <w:jc w:val="center"/>
              <w:rPr>
                <w:rFonts w:ascii="Arial" w:hAnsi="Arial"/>
                <w:sz w:val="18"/>
              </w:rPr>
            </w:pPr>
          </w:p>
        </w:tc>
        <w:tc>
          <w:tcPr>
            <w:tcW w:w="1980" w:type="dxa"/>
          </w:tcPr>
          <w:p w14:paraId="545400EF" w14:textId="77777777" w:rsidR="00CD08E6" w:rsidRDefault="00CD08E6" w:rsidP="00972D62">
            <w:pPr>
              <w:pStyle w:val="TAC"/>
            </w:pPr>
            <w:r>
              <w:t>Local Dcsa</w:t>
            </w:r>
          </w:p>
        </w:tc>
        <w:tc>
          <w:tcPr>
            <w:tcW w:w="1260" w:type="dxa"/>
          </w:tcPr>
          <w:p w14:paraId="35B4C69D" w14:textId="77777777" w:rsidR="00CD08E6" w:rsidRDefault="00CD08E6" w:rsidP="00972D62">
            <w:pPr>
              <w:pStyle w:val="TAC"/>
              <w:rPr>
                <w:lang w:eastAsia="zh-CN"/>
              </w:rPr>
            </w:pPr>
            <w:r>
              <w:rPr>
                <w:rFonts w:hint="eastAsia"/>
                <w:lang w:eastAsia="zh-CN"/>
              </w:rPr>
              <w:t>O</w:t>
            </w:r>
          </w:p>
        </w:tc>
        <w:tc>
          <w:tcPr>
            <w:tcW w:w="3780" w:type="dxa"/>
          </w:tcPr>
          <w:p w14:paraId="73343D30"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sent towards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14C9EC0A" w14:textId="77777777" w:rsidTr="00972D62">
        <w:trPr>
          <w:cantSplit/>
          <w:jc w:val="center"/>
        </w:trPr>
        <w:tc>
          <w:tcPr>
            <w:tcW w:w="1466" w:type="dxa"/>
            <w:vMerge/>
            <w:shd w:val="clear" w:color="auto" w:fill="auto"/>
          </w:tcPr>
          <w:p w14:paraId="78583CB3" w14:textId="77777777" w:rsidR="00CD08E6" w:rsidRPr="001121F4" w:rsidRDefault="00CD08E6" w:rsidP="00972D62">
            <w:pPr>
              <w:keepNext/>
              <w:keepLines/>
              <w:jc w:val="center"/>
              <w:rPr>
                <w:rFonts w:ascii="Arial" w:hAnsi="Arial"/>
                <w:sz w:val="18"/>
              </w:rPr>
            </w:pPr>
            <w:bookmarkStart w:id="715" w:name="_MCCTEMPBM_CRPT19600080___4" w:colFirst="0" w:colLast="0"/>
            <w:bookmarkEnd w:id="714"/>
          </w:p>
        </w:tc>
        <w:tc>
          <w:tcPr>
            <w:tcW w:w="1251" w:type="dxa"/>
            <w:vMerge/>
            <w:shd w:val="clear" w:color="auto" w:fill="auto"/>
          </w:tcPr>
          <w:p w14:paraId="6C1D95DC" w14:textId="77777777" w:rsidR="00CD08E6" w:rsidRDefault="00CD08E6" w:rsidP="00972D62">
            <w:pPr>
              <w:keepNext/>
              <w:keepLines/>
              <w:jc w:val="center"/>
              <w:rPr>
                <w:rFonts w:ascii="Arial" w:hAnsi="Arial"/>
                <w:sz w:val="18"/>
              </w:rPr>
            </w:pPr>
          </w:p>
        </w:tc>
        <w:tc>
          <w:tcPr>
            <w:tcW w:w="1980" w:type="dxa"/>
          </w:tcPr>
          <w:p w14:paraId="460B1C6C" w14:textId="77777777" w:rsidR="00CD08E6" w:rsidRDefault="00CD08E6" w:rsidP="00972D62">
            <w:pPr>
              <w:pStyle w:val="TAC"/>
            </w:pPr>
            <w:r>
              <w:t>Remote Dcsa</w:t>
            </w:r>
          </w:p>
        </w:tc>
        <w:tc>
          <w:tcPr>
            <w:tcW w:w="1260" w:type="dxa"/>
          </w:tcPr>
          <w:p w14:paraId="334E2CAF" w14:textId="77777777" w:rsidR="00CD08E6" w:rsidRDefault="00CD08E6" w:rsidP="00972D62">
            <w:pPr>
              <w:pStyle w:val="TAC"/>
              <w:rPr>
                <w:lang w:eastAsia="zh-CN"/>
              </w:rPr>
            </w:pPr>
            <w:r>
              <w:rPr>
                <w:rFonts w:hint="eastAsia"/>
                <w:lang w:eastAsia="zh-CN"/>
              </w:rPr>
              <w:t>O</w:t>
            </w:r>
          </w:p>
        </w:tc>
        <w:tc>
          <w:tcPr>
            <w:tcW w:w="3780" w:type="dxa"/>
          </w:tcPr>
          <w:p w14:paraId="5914FA0F"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received from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46F8A404" w14:textId="77777777" w:rsidTr="00972D62">
        <w:trPr>
          <w:cantSplit/>
          <w:jc w:val="center"/>
        </w:trPr>
        <w:tc>
          <w:tcPr>
            <w:tcW w:w="1466" w:type="dxa"/>
            <w:vMerge/>
            <w:shd w:val="clear" w:color="auto" w:fill="auto"/>
          </w:tcPr>
          <w:p w14:paraId="21710643" w14:textId="77777777" w:rsidR="00CD08E6" w:rsidRPr="001121F4" w:rsidRDefault="00CD08E6" w:rsidP="00972D62">
            <w:pPr>
              <w:keepNext/>
              <w:keepLines/>
              <w:jc w:val="center"/>
              <w:rPr>
                <w:rFonts w:ascii="Arial" w:hAnsi="Arial"/>
                <w:sz w:val="18"/>
              </w:rPr>
            </w:pPr>
            <w:bookmarkStart w:id="716" w:name="_MCCTEMPBM_CRPT19600081___4" w:colFirst="0" w:colLast="0"/>
            <w:bookmarkEnd w:id="715"/>
          </w:p>
        </w:tc>
        <w:tc>
          <w:tcPr>
            <w:tcW w:w="1251" w:type="dxa"/>
            <w:vMerge/>
            <w:shd w:val="clear" w:color="auto" w:fill="auto"/>
          </w:tcPr>
          <w:p w14:paraId="080A0EE3" w14:textId="77777777" w:rsidR="00CD08E6" w:rsidRDefault="00CD08E6" w:rsidP="00972D62">
            <w:pPr>
              <w:keepNext/>
              <w:keepLines/>
              <w:jc w:val="center"/>
              <w:rPr>
                <w:rFonts w:ascii="Arial" w:hAnsi="Arial"/>
                <w:sz w:val="18"/>
              </w:rPr>
            </w:pPr>
          </w:p>
        </w:tc>
        <w:tc>
          <w:tcPr>
            <w:tcW w:w="1980" w:type="dxa"/>
          </w:tcPr>
          <w:p w14:paraId="04E9C614"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176095CE" w14:textId="77777777" w:rsidR="00CD08E6" w:rsidRDefault="00CD08E6" w:rsidP="00972D62">
            <w:pPr>
              <w:pStyle w:val="TAC"/>
              <w:rPr>
                <w:lang w:eastAsia="zh-CN"/>
              </w:rPr>
            </w:pPr>
            <w:r>
              <w:rPr>
                <w:lang w:eastAsia="zh-CN"/>
              </w:rPr>
              <w:t>O</w:t>
            </w:r>
          </w:p>
        </w:tc>
        <w:tc>
          <w:tcPr>
            <w:tcW w:w="3780" w:type="dxa"/>
          </w:tcPr>
          <w:p w14:paraId="6F5FBD93" w14:textId="77777777" w:rsidR="00CD08E6" w:rsidRPr="00230707" w:rsidRDefault="00CD08E6" w:rsidP="00230707">
            <w:pPr>
              <w:pStyle w:val="TAL"/>
            </w:pPr>
            <w:r w:rsidRPr="00230707">
              <w:t xml:space="preserve">This information element is present if the eP-CSCF (IMS-ALG) requests the eIMS-AGW to establish the </w:t>
            </w:r>
            <w:r w:rsidRPr="00230707">
              <w:rPr>
                <w:lang w:eastAsia="zh-CN"/>
              </w:rPr>
              <w:t xml:space="preserve">WEBRTC </w:t>
            </w:r>
            <w:r w:rsidRPr="00230707">
              <w:t>data channel. It requests the eIMS-AGW to provide a notification when receiving an SCTP Stream reset request and to autonomously answer that SCTP Stream reset request</w:t>
            </w:r>
          </w:p>
        </w:tc>
      </w:tr>
      <w:tr w:rsidR="00CD08E6" w:rsidRPr="00230707" w14:paraId="70E96056" w14:textId="77777777" w:rsidTr="00972D62">
        <w:trPr>
          <w:cantSplit/>
          <w:jc w:val="center"/>
        </w:trPr>
        <w:tc>
          <w:tcPr>
            <w:tcW w:w="1466" w:type="dxa"/>
            <w:vMerge/>
            <w:shd w:val="clear" w:color="auto" w:fill="auto"/>
          </w:tcPr>
          <w:p w14:paraId="4BB911C8" w14:textId="77777777" w:rsidR="00CD08E6" w:rsidRPr="001121F4" w:rsidRDefault="00CD08E6" w:rsidP="00972D62">
            <w:pPr>
              <w:keepNext/>
              <w:keepLines/>
              <w:jc w:val="center"/>
              <w:rPr>
                <w:rFonts w:ascii="Arial" w:hAnsi="Arial"/>
                <w:sz w:val="18"/>
              </w:rPr>
            </w:pPr>
            <w:bookmarkStart w:id="717" w:name="_MCCTEMPBM_CRPT19600082___4" w:colFirst="0" w:colLast="2"/>
            <w:bookmarkEnd w:id="716"/>
          </w:p>
        </w:tc>
        <w:tc>
          <w:tcPr>
            <w:tcW w:w="1251" w:type="dxa"/>
            <w:vMerge/>
            <w:shd w:val="clear" w:color="auto" w:fill="auto"/>
          </w:tcPr>
          <w:p w14:paraId="15EC07D1" w14:textId="77777777" w:rsidR="00CD08E6" w:rsidRDefault="00CD08E6" w:rsidP="00972D62">
            <w:pPr>
              <w:keepNext/>
              <w:keepLines/>
              <w:jc w:val="center"/>
              <w:rPr>
                <w:rFonts w:ascii="Arial" w:hAnsi="Arial"/>
                <w:sz w:val="18"/>
              </w:rPr>
            </w:pPr>
          </w:p>
        </w:tc>
        <w:tc>
          <w:tcPr>
            <w:tcW w:w="1980" w:type="dxa"/>
          </w:tcPr>
          <w:p w14:paraId="1AF48E75" w14:textId="77777777" w:rsidR="00CD08E6" w:rsidRDefault="00CD08E6" w:rsidP="00972D6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3309D474" w14:textId="77777777" w:rsidR="00CD08E6" w:rsidRDefault="00CD08E6" w:rsidP="00972D6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1B283797" w14:textId="77777777" w:rsidR="00CD08E6" w:rsidRPr="00230707" w:rsidRDefault="00CD08E6" w:rsidP="00230707">
            <w:pPr>
              <w:pStyle w:val="TAL"/>
            </w:pPr>
            <w:r w:rsidRPr="00230707">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230707" w14:paraId="604111FA" w14:textId="77777777" w:rsidTr="00972D62">
        <w:trPr>
          <w:cantSplit/>
          <w:jc w:val="center"/>
        </w:trPr>
        <w:tc>
          <w:tcPr>
            <w:tcW w:w="1466" w:type="dxa"/>
            <w:vMerge/>
            <w:shd w:val="clear" w:color="auto" w:fill="auto"/>
          </w:tcPr>
          <w:p w14:paraId="4421C432" w14:textId="77777777" w:rsidR="00CD08E6" w:rsidRPr="001121F4" w:rsidRDefault="00CD08E6" w:rsidP="00972D62">
            <w:pPr>
              <w:keepNext/>
              <w:keepLines/>
              <w:jc w:val="center"/>
              <w:rPr>
                <w:rFonts w:ascii="Arial" w:hAnsi="Arial"/>
                <w:sz w:val="18"/>
              </w:rPr>
            </w:pPr>
            <w:bookmarkStart w:id="718" w:name="_MCCTEMPBM_CRPT19600083___4" w:colFirst="0" w:colLast="2"/>
            <w:bookmarkEnd w:id="717"/>
          </w:p>
        </w:tc>
        <w:tc>
          <w:tcPr>
            <w:tcW w:w="1251" w:type="dxa"/>
            <w:vMerge/>
            <w:shd w:val="clear" w:color="auto" w:fill="auto"/>
          </w:tcPr>
          <w:p w14:paraId="5E707CDE" w14:textId="77777777" w:rsidR="00CD08E6" w:rsidRDefault="00CD08E6" w:rsidP="00972D62">
            <w:pPr>
              <w:keepNext/>
              <w:keepLines/>
              <w:jc w:val="center"/>
              <w:rPr>
                <w:rFonts w:ascii="Arial" w:hAnsi="Arial"/>
                <w:sz w:val="18"/>
              </w:rPr>
            </w:pPr>
          </w:p>
        </w:tc>
        <w:tc>
          <w:tcPr>
            <w:tcW w:w="1980" w:type="dxa"/>
            <w:tcBorders>
              <w:bottom w:val="single" w:sz="4" w:space="0" w:color="auto"/>
            </w:tcBorders>
          </w:tcPr>
          <w:p w14:paraId="1C732E29" w14:textId="77777777" w:rsidR="00CD08E6" w:rsidRPr="008E602A" w:rsidRDefault="00CD08E6" w:rsidP="00972D6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09BEA8C0"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25C76A8" w14:textId="77777777" w:rsidR="00CD08E6" w:rsidRPr="00230707" w:rsidRDefault="00CD08E6" w:rsidP="00230707">
            <w:pPr>
              <w:pStyle w:val="TAL"/>
            </w:pPr>
            <w:r w:rsidRPr="00230707">
              <w:t>This information element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tr w:rsidR="00CD08E6" w:rsidRPr="00230707" w14:paraId="1F2BB1EA" w14:textId="77777777" w:rsidTr="00972D62">
        <w:trPr>
          <w:cantSplit/>
          <w:jc w:val="center"/>
        </w:trPr>
        <w:tc>
          <w:tcPr>
            <w:tcW w:w="1466" w:type="dxa"/>
            <w:vMerge/>
            <w:shd w:val="clear" w:color="auto" w:fill="auto"/>
          </w:tcPr>
          <w:p w14:paraId="3B5B82E8" w14:textId="77777777" w:rsidR="00CD08E6" w:rsidRPr="001121F4" w:rsidRDefault="00CD08E6" w:rsidP="00972D62">
            <w:pPr>
              <w:keepNext/>
              <w:keepLines/>
              <w:jc w:val="center"/>
              <w:rPr>
                <w:rFonts w:ascii="Arial" w:hAnsi="Arial"/>
                <w:sz w:val="18"/>
              </w:rPr>
            </w:pPr>
            <w:bookmarkStart w:id="719" w:name="_MCCTEMPBM_CRPT19600084___4" w:colFirst="0" w:colLast="2"/>
            <w:bookmarkEnd w:id="718"/>
          </w:p>
        </w:tc>
        <w:tc>
          <w:tcPr>
            <w:tcW w:w="1251" w:type="dxa"/>
            <w:vMerge/>
            <w:shd w:val="clear" w:color="auto" w:fill="auto"/>
          </w:tcPr>
          <w:p w14:paraId="40B9C504" w14:textId="77777777" w:rsidR="00CD08E6" w:rsidRDefault="00CD08E6" w:rsidP="00972D62">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14:paraId="31C7EFEA" w14:textId="77777777" w:rsidR="00CD08E6" w:rsidRPr="000F5B62" w:rsidRDefault="00CD08E6" w:rsidP="00972D6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5E4BA618" w14:textId="77777777" w:rsidR="00CD08E6" w:rsidRPr="000F5B62" w:rsidRDefault="00CD08E6" w:rsidP="00972D6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2FC881" w14:textId="77777777" w:rsidR="00CD08E6" w:rsidRPr="00230707" w:rsidRDefault="00CD08E6" w:rsidP="00230707">
            <w:pPr>
              <w:pStyle w:val="TAL"/>
            </w:pPr>
            <w:r w:rsidRPr="00230707">
              <w:t>This information element indicates additional bandwidth properties using "a=bw-info" SDP attribute(s) as defined by 3GPP TS 26.114 [21].</w:t>
            </w:r>
          </w:p>
        </w:tc>
      </w:tr>
      <w:tr w:rsidR="00CD08E6" w:rsidRPr="00230707" w14:paraId="4044B3FC" w14:textId="77777777" w:rsidTr="00972D62">
        <w:trPr>
          <w:cantSplit/>
          <w:jc w:val="center"/>
        </w:trPr>
        <w:tc>
          <w:tcPr>
            <w:tcW w:w="1466" w:type="dxa"/>
            <w:vMerge/>
            <w:shd w:val="clear" w:color="auto" w:fill="auto"/>
          </w:tcPr>
          <w:p w14:paraId="6A55288F" w14:textId="77777777" w:rsidR="00CD08E6" w:rsidRPr="001121F4" w:rsidRDefault="00CD08E6" w:rsidP="00972D62">
            <w:pPr>
              <w:keepNext/>
              <w:keepLines/>
              <w:jc w:val="center"/>
              <w:rPr>
                <w:rFonts w:ascii="Arial" w:hAnsi="Arial"/>
                <w:sz w:val="18"/>
              </w:rPr>
            </w:pPr>
            <w:bookmarkStart w:id="720" w:name="_MCCTEMPBM_CRPT19600085___4" w:colFirst="0" w:colLast="0"/>
            <w:bookmarkEnd w:id="719"/>
          </w:p>
        </w:tc>
        <w:tc>
          <w:tcPr>
            <w:tcW w:w="1251" w:type="dxa"/>
            <w:vMerge/>
            <w:shd w:val="clear" w:color="auto" w:fill="auto"/>
          </w:tcPr>
          <w:p w14:paraId="6001EBE2"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44C3398F" w14:textId="77777777" w:rsidR="00CD08E6" w:rsidRPr="00072B33" w:rsidRDefault="00CD08E6" w:rsidP="00972D62">
            <w:pPr>
              <w:pStyle w:val="TAC"/>
              <w:rPr>
                <w:lang w:eastAsia="zh-CN"/>
              </w:rPr>
            </w:pPr>
            <w:r>
              <w:rPr>
                <w:lang w:eastAsia="zh-CN"/>
              </w:rPr>
              <w:t>CCM BASE</w:t>
            </w:r>
          </w:p>
        </w:tc>
        <w:tc>
          <w:tcPr>
            <w:tcW w:w="1260" w:type="dxa"/>
            <w:tcBorders>
              <w:top w:val="single" w:sz="4" w:space="0" w:color="auto"/>
            </w:tcBorders>
          </w:tcPr>
          <w:p w14:paraId="1083F17A" w14:textId="77777777" w:rsidR="00CD08E6" w:rsidRPr="00072B33" w:rsidRDefault="00CD08E6" w:rsidP="00972D62">
            <w:pPr>
              <w:pStyle w:val="TAC"/>
            </w:pPr>
            <w:r>
              <w:t>O</w:t>
            </w:r>
          </w:p>
        </w:tc>
        <w:tc>
          <w:tcPr>
            <w:tcW w:w="3780" w:type="dxa"/>
            <w:tcBorders>
              <w:top w:val="single" w:sz="4" w:space="0" w:color="auto"/>
            </w:tcBorders>
          </w:tcPr>
          <w:p w14:paraId="30D39696" w14:textId="77777777" w:rsidR="00CD08E6" w:rsidRPr="00230707" w:rsidRDefault="00CD08E6" w:rsidP="00230707">
            <w:pPr>
              <w:pStyle w:val="TAL"/>
            </w:pPr>
            <w:r w:rsidRPr="00230707">
              <w:t>This information element indicates that the IMS-AGW shall be prepared to receive and is allowed to send, respectively,</w:t>
            </w:r>
            <w:r w:rsidRPr="00230707">
              <w:rPr>
                <w:rFonts w:cs="Arial"/>
                <w:szCs w:val="18"/>
              </w:rPr>
              <w:t xml:space="preserve"> the RTCP feedback "</w:t>
            </w:r>
            <w:r w:rsidRPr="00230707">
              <w:t>CCM FIR" and/or "CCM TMMBR" messages</w:t>
            </w:r>
            <w:r w:rsidRPr="00230707">
              <w:rPr>
                <w:rFonts w:cs="Arial"/>
                <w:szCs w:val="18"/>
              </w:rPr>
              <w:t xml:space="preserve"> (</w:t>
            </w:r>
            <w:r w:rsidRPr="00230707">
              <w:t>defined in IETF RFC 5104 [78]).</w:t>
            </w:r>
          </w:p>
        </w:tc>
      </w:tr>
      <w:bookmarkEnd w:id="720"/>
      <w:tr w:rsidR="00CD08E6" w:rsidRPr="00230707" w14:paraId="27CB63BC" w14:textId="77777777" w:rsidTr="00972D62">
        <w:trPr>
          <w:cantSplit/>
          <w:jc w:val="center"/>
        </w:trPr>
        <w:tc>
          <w:tcPr>
            <w:tcW w:w="1466" w:type="dxa"/>
            <w:vMerge/>
            <w:shd w:val="clear" w:color="auto" w:fill="auto"/>
          </w:tcPr>
          <w:p w14:paraId="26B9ACEE" w14:textId="77777777" w:rsidR="00CD08E6" w:rsidRPr="003B2D8A" w:rsidRDefault="00CD08E6" w:rsidP="003B2D8A">
            <w:pPr>
              <w:pStyle w:val="TAC"/>
            </w:pPr>
          </w:p>
        </w:tc>
        <w:tc>
          <w:tcPr>
            <w:tcW w:w="1251" w:type="dxa"/>
            <w:vMerge/>
            <w:shd w:val="clear" w:color="auto" w:fill="auto"/>
          </w:tcPr>
          <w:p w14:paraId="3C2BECE5" w14:textId="77777777" w:rsidR="00CD08E6" w:rsidRPr="003B2D8A" w:rsidRDefault="00CD08E6" w:rsidP="003B2D8A">
            <w:pPr>
              <w:pStyle w:val="TAC"/>
            </w:pPr>
          </w:p>
        </w:tc>
        <w:tc>
          <w:tcPr>
            <w:tcW w:w="1980" w:type="dxa"/>
            <w:tcBorders>
              <w:top w:val="single" w:sz="4" w:space="0" w:color="auto"/>
            </w:tcBorders>
          </w:tcPr>
          <w:p w14:paraId="7C2BDD23" w14:textId="77777777" w:rsidR="00CD08E6" w:rsidRPr="00072B33" w:rsidRDefault="00CD08E6" w:rsidP="003B2D8A">
            <w:pPr>
              <w:pStyle w:val="TAC"/>
              <w:rPr>
                <w:lang w:eastAsia="zh-CN"/>
              </w:rPr>
            </w:pPr>
            <w:r w:rsidRPr="003B2D8A">
              <w:t>CCM pause-resume</w:t>
            </w:r>
          </w:p>
        </w:tc>
        <w:tc>
          <w:tcPr>
            <w:tcW w:w="1260" w:type="dxa"/>
            <w:tcBorders>
              <w:top w:val="single" w:sz="4" w:space="0" w:color="auto"/>
            </w:tcBorders>
          </w:tcPr>
          <w:p w14:paraId="39CF80A6" w14:textId="77777777" w:rsidR="00CD08E6" w:rsidRPr="00072B33" w:rsidRDefault="00CD08E6" w:rsidP="000F684F">
            <w:pPr>
              <w:pStyle w:val="TAC"/>
            </w:pPr>
            <w:r w:rsidRPr="000F684F">
              <w:t>O</w:t>
            </w:r>
          </w:p>
        </w:tc>
        <w:tc>
          <w:tcPr>
            <w:tcW w:w="3780" w:type="dxa"/>
            <w:tcBorders>
              <w:top w:val="single" w:sz="4" w:space="0" w:color="auto"/>
            </w:tcBorders>
          </w:tcPr>
          <w:p w14:paraId="688740BC" w14:textId="77777777" w:rsidR="00CD08E6" w:rsidRPr="00230707" w:rsidRDefault="00CD08E6" w:rsidP="00230707">
            <w:pPr>
              <w:pStyle w:val="TAL"/>
            </w:pPr>
            <w:r w:rsidRPr="00230707">
              <w:t>This information element indicates to the IMS-AGW that RTCP feedback "CCM PAUSE-RESUME" messages shall be passed transparently.</w:t>
            </w:r>
          </w:p>
        </w:tc>
      </w:tr>
      <w:tr w:rsidR="00CD08E6" w:rsidRPr="00230707" w14:paraId="74E28E6A" w14:textId="77777777" w:rsidTr="00972D62">
        <w:trPr>
          <w:cantSplit/>
          <w:jc w:val="center"/>
        </w:trPr>
        <w:tc>
          <w:tcPr>
            <w:tcW w:w="1466" w:type="dxa"/>
            <w:vMerge/>
            <w:shd w:val="clear" w:color="auto" w:fill="auto"/>
          </w:tcPr>
          <w:p w14:paraId="40BDEB4E" w14:textId="77777777" w:rsidR="00CD08E6" w:rsidRPr="003B2D8A" w:rsidRDefault="00CD08E6" w:rsidP="003B2D8A">
            <w:pPr>
              <w:pStyle w:val="TAC"/>
            </w:pPr>
          </w:p>
        </w:tc>
        <w:tc>
          <w:tcPr>
            <w:tcW w:w="1251" w:type="dxa"/>
            <w:vMerge/>
            <w:shd w:val="clear" w:color="auto" w:fill="auto"/>
          </w:tcPr>
          <w:p w14:paraId="50F8D82A" w14:textId="77777777" w:rsidR="00CD08E6" w:rsidRPr="003B2D8A" w:rsidRDefault="00CD08E6" w:rsidP="003B2D8A">
            <w:pPr>
              <w:pStyle w:val="TAC"/>
            </w:pPr>
          </w:p>
        </w:tc>
        <w:tc>
          <w:tcPr>
            <w:tcW w:w="1980" w:type="dxa"/>
            <w:tcBorders>
              <w:top w:val="single" w:sz="4" w:space="0" w:color="auto"/>
            </w:tcBorders>
          </w:tcPr>
          <w:p w14:paraId="7589B260" w14:textId="77777777" w:rsidR="00CD08E6" w:rsidRPr="00072B33" w:rsidRDefault="00CD08E6" w:rsidP="003B2D8A">
            <w:pPr>
              <w:pStyle w:val="TAC"/>
              <w:rPr>
                <w:lang w:eastAsia="zh-CN"/>
              </w:rPr>
            </w:pPr>
            <w:r w:rsidRPr="003B2D8A">
              <w:t>DBI</w:t>
            </w:r>
          </w:p>
        </w:tc>
        <w:tc>
          <w:tcPr>
            <w:tcW w:w="1260" w:type="dxa"/>
            <w:tcBorders>
              <w:top w:val="single" w:sz="4" w:space="0" w:color="auto"/>
            </w:tcBorders>
          </w:tcPr>
          <w:p w14:paraId="3E8CF507" w14:textId="77777777" w:rsidR="00CD08E6" w:rsidRPr="00072B33" w:rsidRDefault="00CD08E6" w:rsidP="000F684F">
            <w:pPr>
              <w:pStyle w:val="TAC"/>
            </w:pPr>
            <w:r w:rsidRPr="000F684F">
              <w:t>O</w:t>
            </w:r>
          </w:p>
        </w:tc>
        <w:tc>
          <w:tcPr>
            <w:tcW w:w="3780" w:type="dxa"/>
            <w:tcBorders>
              <w:top w:val="single" w:sz="4" w:space="0" w:color="auto"/>
            </w:tcBorders>
          </w:tcPr>
          <w:p w14:paraId="40A0D39A" w14:textId="77777777" w:rsidR="00CD08E6" w:rsidRPr="00230707" w:rsidRDefault="00CD08E6" w:rsidP="00230707">
            <w:pPr>
              <w:pStyle w:val="TAL"/>
            </w:pPr>
            <w:r w:rsidRPr="00230707">
              <w:t>This information element indicates to the IMS-AGW that RTCP DBI feedback messages (as defined in 3GPP TS 26.114 [21] clause 7.3.8) shall be passed transparently.</w:t>
            </w:r>
          </w:p>
        </w:tc>
      </w:tr>
      <w:tr w:rsidR="00CD08E6" w:rsidRPr="00230707" w14:paraId="5000EA1D" w14:textId="77777777" w:rsidTr="00972D62">
        <w:trPr>
          <w:cantSplit/>
          <w:jc w:val="center"/>
        </w:trPr>
        <w:tc>
          <w:tcPr>
            <w:tcW w:w="1466" w:type="dxa"/>
            <w:vMerge w:val="restart"/>
            <w:shd w:val="clear" w:color="auto" w:fill="auto"/>
          </w:tcPr>
          <w:p w14:paraId="327E5FAF" w14:textId="77777777" w:rsidR="00CD08E6" w:rsidRPr="001121F4" w:rsidRDefault="00CD08E6" w:rsidP="000F684F">
            <w:pPr>
              <w:pStyle w:val="TAC"/>
              <w:rPr>
                <w:lang w:eastAsia="zh-CN"/>
              </w:rPr>
            </w:pPr>
            <w:r w:rsidRPr="000F684F">
              <w:t>R</w:t>
            </w:r>
            <w:r w:rsidRPr="00230707">
              <w:t>eserve and Configure AGW Connection Point Ack</w:t>
            </w:r>
          </w:p>
        </w:tc>
        <w:tc>
          <w:tcPr>
            <w:tcW w:w="1251" w:type="dxa"/>
            <w:vMerge w:val="restart"/>
            <w:shd w:val="clear" w:color="auto" w:fill="auto"/>
          </w:tcPr>
          <w:p w14:paraId="35299B0F" w14:textId="77777777" w:rsidR="00CD08E6" w:rsidRPr="001121F4" w:rsidRDefault="00CD08E6" w:rsidP="000F684F">
            <w:pPr>
              <w:pStyle w:val="TAL"/>
              <w:rPr>
                <w:lang w:eastAsia="zh-CN"/>
              </w:rPr>
            </w:pPr>
            <w:r w:rsidRPr="000F684F">
              <w:t>I</w:t>
            </w:r>
            <w:r w:rsidRPr="00230707">
              <w:t>MS-AGW</w:t>
            </w:r>
          </w:p>
        </w:tc>
        <w:tc>
          <w:tcPr>
            <w:tcW w:w="1980" w:type="dxa"/>
          </w:tcPr>
          <w:p w14:paraId="182E6A2A" w14:textId="77777777" w:rsidR="00CD08E6" w:rsidRPr="001121F4" w:rsidRDefault="00CD08E6" w:rsidP="00230707">
            <w:pPr>
              <w:pStyle w:val="TAC"/>
            </w:pPr>
            <w:r w:rsidRPr="00230707">
              <w:t>Context</w:t>
            </w:r>
          </w:p>
        </w:tc>
        <w:tc>
          <w:tcPr>
            <w:tcW w:w="1260" w:type="dxa"/>
          </w:tcPr>
          <w:p w14:paraId="47AB8D52" w14:textId="77777777" w:rsidR="00CD08E6" w:rsidRPr="001121F4" w:rsidRDefault="00CD08E6" w:rsidP="000F684F">
            <w:pPr>
              <w:pStyle w:val="TAC"/>
            </w:pPr>
            <w:r w:rsidRPr="000F684F">
              <w:t>M</w:t>
            </w:r>
          </w:p>
        </w:tc>
        <w:tc>
          <w:tcPr>
            <w:tcW w:w="3780" w:type="dxa"/>
          </w:tcPr>
          <w:p w14:paraId="1B59683F" w14:textId="77777777" w:rsidR="00CD08E6" w:rsidRPr="00230707" w:rsidRDefault="00CD08E6" w:rsidP="00230707">
            <w:pPr>
              <w:pStyle w:val="TAL"/>
            </w:pPr>
            <w:r w:rsidRPr="00230707">
              <w:t>This information element indicates the context where the command was executed.</w:t>
            </w:r>
          </w:p>
        </w:tc>
      </w:tr>
      <w:tr w:rsidR="00CD08E6" w:rsidRPr="00230707" w14:paraId="37D828B2" w14:textId="77777777" w:rsidTr="00972D62">
        <w:trPr>
          <w:cantSplit/>
          <w:jc w:val="center"/>
        </w:trPr>
        <w:tc>
          <w:tcPr>
            <w:tcW w:w="1466" w:type="dxa"/>
            <w:vMerge/>
            <w:shd w:val="clear" w:color="auto" w:fill="auto"/>
          </w:tcPr>
          <w:p w14:paraId="4E224156" w14:textId="77777777" w:rsidR="00CD08E6" w:rsidRPr="00230707" w:rsidRDefault="00CD08E6" w:rsidP="00230707">
            <w:pPr>
              <w:pStyle w:val="TAC"/>
            </w:pPr>
          </w:p>
        </w:tc>
        <w:tc>
          <w:tcPr>
            <w:tcW w:w="1251" w:type="dxa"/>
            <w:vMerge/>
            <w:shd w:val="clear" w:color="auto" w:fill="auto"/>
          </w:tcPr>
          <w:p w14:paraId="1331622D" w14:textId="77777777" w:rsidR="00CD08E6" w:rsidRPr="00230707" w:rsidRDefault="00CD08E6" w:rsidP="00230707">
            <w:pPr>
              <w:pStyle w:val="TAC"/>
            </w:pPr>
          </w:p>
        </w:tc>
        <w:tc>
          <w:tcPr>
            <w:tcW w:w="1980" w:type="dxa"/>
          </w:tcPr>
          <w:p w14:paraId="68901B55" w14:textId="77777777" w:rsidR="00CD08E6" w:rsidRPr="001121F4" w:rsidRDefault="00CD08E6" w:rsidP="00230707">
            <w:pPr>
              <w:pStyle w:val="TAC"/>
            </w:pPr>
            <w:r w:rsidRPr="00230707">
              <w:t>Bearer Termination</w:t>
            </w:r>
          </w:p>
        </w:tc>
        <w:tc>
          <w:tcPr>
            <w:tcW w:w="1260" w:type="dxa"/>
          </w:tcPr>
          <w:p w14:paraId="7B75748D" w14:textId="77777777" w:rsidR="00CD08E6" w:rsidRPr="001121F4" w:rsidRDefault="00CD08E6" w:rsidP="000F684F">
            <w:pPr>
              <w:pStyle w:val="TAC"/>
            </w:pPr>
            <w:r w:rsidRPr="000F684F">
              <w:t>M</w:t>
            </w:r>
          </w:p>
        </w:tc>
        <w:tc>
          <w:tcPr>
            <w:tcW w:w="3780" w:type="dxa"/>
          </w:tcPr>
          <w:p w14:paraId="64053BE8" w14:textId="77777777" w:rsidR="00CD08E6" w:rsidRPr="00230707" w:rsidRDefault="00CD08E6" w:rsidP="00230707">
            <w:pPr>
              <w:pStyle w:val="TAL"/>
            </w:pPr>
            <w:r w:rsidRPr="00230707">
              <w:t>This information element indicates the bearer termination where the command was executed.</w:t>
            </w:r>
          </w:p>
        </w:tc>
      </w:tr>
      <w:tr w:rsidR="00CD08E6" w:rsidRPr="00230707" w14:paraId="0E5F3D06" w14:textId="77777777" w:rsidTr="00972D62">
        <w:trPr>
          <w:cantSplit/>
          <w:jc w:val="center"/>
        </w:trPr>
        <w:tc>
          <w:tcPr>
            <w:tcW w:w="1466" w:type="dxa"/>
            <w:vMerge/>
          </w:tcPr>
          <w:p w14:paraId="7A9E0057" w14:textId="77777777" w:rsidR="00CD08E6" w:rsidRPr="001121F4" w:rsidRDefault="00CD08E6" w:rsidP="00972D62">
            <w:pPr>
              <w:keepNext/>
              <w:keepLines/>
              <w:jc w:val="center"/>
              <w:rPr>
                <w:rFonts w:ascii="Arial" w:hAnsi="Arial"/>
                <w:sz w:val="18"/>
              </w:rPr>
            </w:pPr>
            <w:bookmarkStart w:id="721" w:name="_MCCTEMPBM_CRPT19600090___4"/>
            <w:bookmarkEnd w:id="721"/>
          </w:p>
        </w:tc>
        <w:tc>
          <w:tcPr>
            <w:tcW w:w="1251" w:type="dxa"/>
            <w:vMerge/>
          </w:tcPr>
          <w:p w14:paraId="1A7FF4FB" w14:textId="77777777" w:rsidR="00CD08E6" w:rsidRPr="001121F4" w:rsidRDefault="00CD08E6" w:rsidP="00972D62">
            <w:pPr>
              <w:keepNext/>
              <w:keepLines/>
              <w:rPr>
                <w:rFonts w:ascii="Arial" w:hAnsi="Arial"/>
                <w:sz w:val="18"/>
              </w:rPr>
            </w:pPr>
            <w:bookmarkStart w:id="722" w:name="_MCCTEMPBM_CRPT19600091___7"/>
            <w:bookmarkEnd w:id="722"/>
          </w:p>
        </w:tc>
        <w:tc>
          <w:tcPr>
            <w:tcW w:w="1980" w:type="dxa"/>
          </w:tcPr>
          <w:p w14:paraId="39E5FFE6" w14:textId="77777777" w:rsidR="00CD08E6" w:rsidRPr="001121F4" w:rsidRDefault="00CD08E6" w:rsidP="003B2D8A">
            <w:pPr>
              <w:pStyle w:val="TAC"/>
            </w:pPr>
            <w:r w:rsidRPr="003B2D8A">
              <w:t>Local IP Resources</w:t>
            </w:r>
          </w:p>
        </w:tc>
        <w:tc>
          <w:tcPr>
            <w:tcW w:w="1260" w:type="dxa"/>
          </w:tcPr>
          <w:p w14:paraId="4796F5AB" w14:textId="77777777" w:rsidR="00CD08E6" w:rsidRPr="001121F4" w:rsidRDefault="00CD08E6" w:rsidP="000F684F">
            <w:pPr>
              <w:pStyle w:val="TAC"/>
            </w:pPr>
            <w:r w:rsidRPr="000F684F">
              <w:t>C</w:t>
            </w:r>
          </w:p>
        </w:tc>
        <w:tc>
          <w:tcPr>
            <w:tcW w:w="3780" w:type="dxa"/>
          </w:tcPr>
          <w:p w14:paraId="055B762B" w14:textId="77777777" w:rsidR="00CD08E6" w:rsidRPr="00230707" w:rsidRDefault="00CD08E6" w:rsidP="00230707">
            <w:pPr>
              <w:pStyle w:val="TAL"/>
            </w:pPr>
            <w:r w:rsidRPr="00230707">
              <w:t>This information element indicates the resource(s) for which the IMS-AGW shall be prepared to receive user data. This IE shall be present if it was contained in the request. If the IE was not contained in the request, it may be present in the reply.</w:t>
            </w:r>
          </w:p>
          <w:p w14:paraId="20D10951"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5017FB84" w14:textId="77777777" w:rsidTr="00972D62">
        <w:trPr>
          <w:cantSplit/>
          <w:jc w:val="center"/>
        </w:trPr>
        <w:tc>
          <w:tcPr>
            <w:tcW w:w="1466" w:type="dxa"/>
            <w:vMerge/>
          </w:tcPr>
          <w:p w14:paraId="76B4C56D" w14:textId="77777777" w:rsidR="00CD08E6" w:rsidRPr="003B2D8A" w:rsidRDefault="00CD08E6" w:rsidP="003B2D8A">
            <w:pPr>
              <w:pStyle w:val="TAC"/>
            </w:pPr>
          </w:p>
        </w:tc>
        <w:tc>
          <w:tcPr>
            <w:tcW w:w="1251" w:type="dxa"/>
            <w:vMerge/>
          </w:tcPr>
          <w:p w14:paraId="1006D3EC" w14:textId="77777777" w:rsidR="00CD08E6" w:rsidRPr="003B2D8A" w:rsidRDefault="00CD08E6" w:rsidP="003B2D8A">
            <w:pPr>
              <w:pStyle w:val="TAC"/>
            </w:pPr>
          </w:p>
        </w:tc>
        <w:tc>
          <w:tcPr>
            <w:tcW w:w="1980" w:type="dxa"/>
          </w:tcPr>
          <w:p w14:paraId="70FCB8CF" w14:textId="77777777" w:rsidR="00CD08E6" w:rsidRPr="001121F4" w:rsidRDefault="00CD08E6" w:rsidP="003B2D8A">
            <w:pPr>
              <w:pStyle w:val="TAC"/>
            </w:pPr>
            <w:r w:rsidRPr="003B2D8A">
              <w:t>Remote IP Resources</w:t>
            </w:r>
          </w:p>
        </w:tc>
        <w:tc>
          <w:tcPr>
            <w:tcW w:w="1260" w:type="dxa"/>
          </w:tcPr>
          <w:p w14:paraId="2A4AC042" w14:textId="77777777" w:rsidR="00CD08E6" w:rsidRPr="001121F4" w:rsidRDefault="00CD08E6" w:rsidP="000F684F">
            <w:pPr>
              <w:pStyle w:val="TAC"/>
            </w:pPr>
            <w:r w:rsidRPr="000F684F">
              <w:t>O</w:t>
            </w:r>
          </w:p>
        </w:tc>
        <w:tc>
          <w:tcPr>
            <w:tcW w:w="3780" w:type="dxa"/>
          </w:tcPr>
          <w:p w14:paraId="10BE5C8D" w14:textId="77777777" w:rsidR="00CD08E6" w:rsidRPr="00230707" w:rsidRDefault="00CD08E6" w:rsidP="00230707">
            <w:pPr>
              <w:pStyle w:val="TAL"/>
            </w:pPr>
            <w:r w:rsidRPr="00230707">
              <w:t>This information element indicates the resource(s) for which the IMS-AGW shall send data.</w:t>
            </w:r>
          </w:p>
          <w:p w14:paraId="71F14604"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0D6EF8CD" w14:textId="77777777" w:rsidTr="00972D62">
        <w:trPr>
          <w:cantSplit/>
          <w:jc w:val="center"/>
        </w:trPr>
        <w:tc>
          <w:tcPr>
            <w:tcW w:w="1466" w:type="dxa"/>
            <w:vMerge/>
          </w:tcPr>
          <w:p w14:paraId="4318DEBB" w14:textId="77777777" w:rsidR="00CD08E6" w:rsidRPr="003B2D8A" w:rsidRDefault="00CD08E6" w:rsidP="003B2D8A">
            <w:pPr>
              <w:pStyle w:val="TAC"/>
            </w:pPr>
          </w:p>
        </w:tc>
        <w:tc>
          <w:tcPr>
            <w:tcW w:w="1251" w:type="dxa"/>
            <w:vMerge/>
          </w:tcPr>
          <w:p w14:paraId="2C25755D" w14:textId="77777777" w:rsidR="00CD08E6" w:rsidRPr="003B2D8A" w:rsidRDefault="00CD08E6" w:rsidP="003B2D8A">
            <w:pPr>
              <w:pStyle w:val="TAC"/>
            </w:pPr>
          </w:p>
        </w:tc>
        <w:tc>
          <w:tcPr>
            <w:tcW w:w="1980" w:type="dxa"/>
          </w:tcPr>
          <w:p w14:paraId="34144AED" w14:textId="77777777" w:rsidR="00CD08E6" w:rsidRPr="001121F4" w:rsidRDefault="00CD08E6" w:rsidP="003B2D8A">
            <w:pPr>
              <w:pStyle w:val="TAC"/>
            </w:pPr>
            <w:r w:rsidRPr="003B2D8A">
              <w:t>Local Connection Address</w:t>
            </w:r>
          </w:p>
        </w:tc>
        <w:tc>
          <w:tcPr>
            <w:tcW w:w="1260" w:type="dxa"/>
          </w:tcPr>
          <w:p w14:paraId="098B2D48" w14:textId="77777777" w:rsidR="00CD08E6" w:rsidRPr="001121F4" w:rsidRDefault="00CD08E6" w:rsidP="000F684F">
            <w:pPr>
              <w:pStyle w:val="TAC"/>
            </w:pPr>
            <w:r w:rsidRPr="000F684F">
              <w:t>M</w:t>
            </w:r>
          </w:p>
        </w:tc>
        <w:tc>
          <w:tcPr>
            <w:tcW w:w="3780" w:type="dxa"/>
          </w:tcPr>
          <w:p w14:paraId="3B54EC10" w14:textId="77777777" w:rsidR="00CD08E6" w:rsidRPr="00230707" w:rsidRDefault="00CD08E6" w:rsidP="00230707">
            <w:pPr>
              <w:pStyle w:val="TAL"/>
            </w:pPr>
            <w:r w:rsidRPr="00230707">
              <w:t>This information element indicates the IP address and port number(s) the IMS-AGW shall receive user plane data from IMS.</w:t>
            </w:r>
          </w:p>
          <w:p w14:paraId="43F0F18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52335EBF" w14:textId="77777777" w:rsidTr="00972D62">
        <w:trPr>
          <w:cantSplit/>
          <w:jc w:val="center"/>
        </w:trPr>
        <w:tc>
          <w:tcPr>
            <w:tcW w:w="1466" w:type="dxa"/>
            <w:vMerge/>
          </w:tcPr>
          <w:p w14:paraId="754B96C1" w14:textId="77777777" w:rsidR="00CD08E6" w:rsidRPr="003B2D8A" w:rsidRDefault="00CD08E6" w:rsidP="003B2D8A">
            <w:pPr>
              <w:pStyle w:val="TAC"/>
            </w:pPr>
          </w:p>
        </w:tc>
        <w:tc>
          <w:tcPr>
            <w:tcW w:w="1251" w:type="dxa"/>
            <w:vMerge/>
          </w:tcPr>
          <w:p w14:paraId="6FE3527C" w14:textId="77777777" w:rsidR="00CD08E6" w:rsidRPr="003B2D8A" w:rsidRDefault="00CD08E6" w:rsidP="003B2D8A">
            <w:pPr>
              <w:pStyle w:val="TAC"/>
            </w:pPr>
          </w:p>
        </w:tc>
        <w:tc>
          <w:tcPr>
            <w:tcW w:w="1980" w:type="dxa"/>
          </w:tcPr>
          <w:p w14:paraId="7EE0604B" w14:textId="77777777" w:rsidR="00CD08E6" w:rsidRPr="001121F4" w:rsidRDefault="00CD08E6" w:rsidP="003B2D8A">
            <w:pPr>
              <w:pStyle w:val="TAC"/>
            </w:pPr>
            <w:r w:rsidRPr="003B2D8A">
              <w:t>Remote Connection Address</w:t>
            </w:r>
          </w:p>
        </w:tc>
        <w:tc>
          <w:tcPr>
            <w:tcW w:w="1260" w:type="dxa"/>
          </w:tcPr>
          <w:p w14:paraId="00DB2A31" w14:textId="77777777" w:rsidR="00CD08E6" w:rsidRPr="001121F4" w:rsidRDefault="00CD08E6" w:rsidP="000F684F">
            <w:pPr>
              <w:pStyle w:val="TAC"/>
            </w:pPr>
            <w:r w:rsidRPr="000F684F">
              <w:t>O</w:t>
            </w:r>
          </w:p>
        </w:tc>
        <w:tc>
          <w:tcPr>
            <w:tcW w:w="3780" w:type="dxa"/>
          </w:tcPr>
          <w:p w14:paraId="72EE4089" w14:textId="77777777" w:rsidR="00CD08E6" w:rsidRPr="00230707" w:rsidRDefault="00CD08E6" w:rsidP="00230707">
            <w:pPr>
              <w:pStyle w:val="TAL"/>
            </w:pPr>
            <w:r w:rsidRPr="00230707">
              <w:t>This information element indicates the remote IP address and port number(s) that the IMS-AGW can send user plane data to.</w:t>
            </w:r>
          </w:p>
          <w:p w14:paraId="392EC474"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1A97443C" w14:textId="77777777" w:rsidTr="00972D62">
        <w:trPr>
          <w:cantSplit/>
          <w:jc w:val="center"/>
        </w:trPr>
        <w:tc>
          <w:tcPr>
            <w:tcW w:w="1466" w:type="dxa"/>
            <w:vMerge/>
          </w:tcPr>
          <w:p w14:paraId="17C69F9A" w14:textId="77777777" w:rsidR="00CD08E6" w:rsidRPr="003B2D8A" w:rsidRDefault="00CD08E6" w:rsidP="003B2D8A">
            <w:pPr>
              <w:pStyle w:val="TAC"/>
            </w:pPr>
          </w:p>
        </w:tc>
        <w:tc>
          <w:tcPr>
            <w:tcW w:w="1251" w:type="dxa"/>
            <w:vMerge/>
          </w:tcPr>
          <w:p w14:paraId="39E5A519" w14:textId="77777777" w:rsidR="00CD08E6" w:rsidRPr="003B2D8A" w:rsidRDefault="00CD08E6" w:rsidP="003B2D8A">
            <w:pPr>
              <w:pStyle w:val="TAC"/>
            </w:pPr>
          </w:p>
        </w:tc>
        <w:tc>
          <w:tcPr>
            <w:tcW w:w="1980" w:type="dxa"/>
          </w:tcPr>
          <w:p w14:paraId="39FB74DE" w14:textId="77777777" w:rsidR="00CD08E6" w:rsidRPr="001121F4" w:rsidRDefault="00CD08E6" w:rsidP="003B2D8A">
            <w:pPr>
              <w:pStyle w:val="TAC"/>
            </w:pPr>
            <w:r w:rsidRPr="003B2D8A">
              <w:t>Local cryptographic SDES attribute</w:t>
            </w:r>
          </w:p>
        </w:tc>
        <w:tc>
          <w:tcPr>
            <w:tcW w:w="1260" w:type="dxa"/>
          </w:tcPr>
          <w:p w14:paraId="7EBF38BE" w14:textId="77777777" w:rsidR="00CD08E6" w:rsidRDefault="00CD08E6" w:rsidP="000F684F">
            <w:pPr>
              <w:pStyle w:val="TAC"/>
            </w:pPr>
            <w:r w:rsidRPr="000F684F">
              <w:t>C</w:t>
            </w:r>
          </w:p>
        </w:tc>
        <w:tc>
          <w:tcPr>
            <w:tcW w:w="3780" w:type="dxa"/>
          </w:tcPr>
          <w:p w14:paraId="08F0D7E6" w14:textId="77777777" w:rsidR="00CD08E6" w:rsidRPr="00230707" w:rsidRDefault="00CD08E6" w:rsidP="00230707">
            <w:pPr>
              <w:pStyle w:val="TAL"/>
            </w:pPr>
            <w:r w:rsidRPr="00230707">
              <w:t>This information element may be present only if it was contained in the request. It indicates the SDES local cryptographic parameters such as key(s)</w:t>
            </w:r>
          </w:p>
        </w:tc>
      </w:tr>
      <w:tr w:rsidR="00CD08E6" w:rsidRPr="00230707" w14:paraId="65B55B51" w14:textId="77777777" w:rsidTr="00972D62">
        <w:trPr>
          <w:cantSplit/>
          <w:jc w:val="center"/>
        </w:trPr>
        <w:tc>
          <w:tcPr>
            <w:tcW w:w="1466" w:type="dxa"/>
            <w:vMerge/>
          </w:tcPr>
          <w:p w14:paraId="382175AF" w14:textId="77777777" w:rsidR="00CD08E6" w:rsidRPr="003B2D8A" w:rsidRDefault="00CD08E6" w:rsidP="003B2D8A">
            <w:pPr>
              <w:pStyle w:val="TAC"/>
            </w:pPr>
          </w:p>
        </w:tc>
        <w:tc>
          <w:tcPr>
            <w:tcW w:w="1251" w:type="dxa"/>
            <w:vMerge/>
          </w:tcPr>
          <w:p w14:paraId="76AC83C7" w14:textId="77777777" w:rsidR="00CD08E6" w:rsidRPr="003B2D8A" w:rsidRDefault="00CD08E6" w:rsidP="003B2D8A">
            <w:pPr>
              <w:pStyle w:val="TAC"/>
            </w:pPr>
          </w:p>
        </w:tc>
        <w:tc>
          <w:tcPr>
            <w:tcW w:w="1980" w:type="dxa"/>
          </w:tcPr>
          <w:p w14:paraId="534854E4" w14:textId="77777777" w:rsidR="00CD08E6" w:rsidRPr="001121F4" w:rsidRDefault="00CD08E6" w:rsidP="003B2D8A">
            <w:pPr>
              <w:pStyle w:val="TAC"/>
            </w:pPr>
            <w:r w:rsidRPr="003B2D8A">
              <w:t>Remote cryptographic SDES attribute</w:t>
            </w:r>
          </w:p>
        </w:tc>
        <w:tc>
          <w:tcPr>
            <w:tcW w:w="1260" w:type="dxa"/>
          </w:tcPr>
          <w:p w14:paraId="18ED8260" w14:textId="77777777" w:rsidR="00CD08E6" w:rsidRDefault="00CD08E6" w:rsidP="000F684F">
            <w:pPr>
              <w:pStyle w:val="TAC"/>
            </w:pPr>
            <w:r w:rsidRPr="000F684F">
              <w:t>C</w:t>
            </w:r>
          </w:p>
        </w:tc>
        <w:tc>
          <w:tcPr>
            <w:tcW w:w="3780" w:type="dxa"/>
          </w:tcPr>
          <w:p w14:paraId="6AAF64A7" w14:textId="77777777" w:rsidR="00CD08E6" w:rsidRPr="00230707" w:rsidRDefault="00CD08E6" w:rsidP="00230707">
            <w:pPr>
              <w:pStyle w:val="TAL"/>
            </w:pPr>
            <w:r w:rsidRPr="00230707">
              <w:t>This information element may be present only if it was contained in the request. It indicates the SDES remote cryptographic parameters such as key(s)</w:t>
            </w:r>
          </w:p>
        </w:tc>
      </w:tr>
      <w:tr w:rsidR="00CD08E6" w:rsidRPr="00230707" w14:paraId="4407A8F8" w14:textId="77777777" w:rsidTr="00972D62">
        <w:trPr>
          <w:cantSplit/>
          <w:jc w:val="center"/>
        </w:trPr>
        <w:tc>
          <w:tcPr>
            <w:tcW w:w="1466" w:type="dxa"/>
            <w:vMerge/>
          </w:tcPr>
          <w:p w14:paraId="797D2DE8" w14:textId="77777777" w:rsidR="00CD08E6" w:rsidRPr="003B2D8A" w:rsidRDefault="00CD08E6" w:rsidP="003B2D8A">
            <w:pPr>
              <w:pStyle w:val="TAC"/>
            </w:pPr>
          </w:p>
        </w:tc>
        <w:tc>
          <w:tcPr>
            <w:tcW w:w="1251" w:type="dxa"/>
            <w:vMerge/>
          </w:tcPr>
          <w:p w14:paraId="5257044F" w14:textId="77777777" w:rsidR="00CD08E6" w:rsidRPr="003B2D8A" w:rsidRDefault="00CD08E6" w:rsidP="003B2D8A">
            <w:pPr>
              <w:pStyle w:val="TAC"/>
            </w:pPr>
          </w:p>
        </w:tc>
        <w:tc>
          <w:tcPr>
            <w:tcW w:w="1980" w:type="dxa"/>
          </w:tcPr>
          <w:p w14:paraId="6F4D1B3F" w14:textId="77777777" w:rsidR="00CD08E6" w:rsidRPr="001121F4" w:rsidRDefault="00CD08E6" w:rsidP="003B2D8A">
            <w:pPr>
              <w:pStyle w:val="TAC"/>
            </w:pPr>
            <w:r w:rsidRPr="003B2D8A">
              <w:t>Local certificate fingerprint</w:t>
            </w:r>
          </w:p>
        </w:tc>
        <w:tc>
          <w:tcPr>
            <w:tcW w:w="1260" w:type="dxa"/>
          </w:tcPr>
          <w:p w14:paraId="7C1B23D6" w14:textId="77777777" w:rsidR="00CD08E6" w:rsidRDefault="00CD08E6" w:rsidP="000F684F">
            <w:pPr>
              <w:pStyle w:val="TAC"/>
            </w:pPr>
            <w:r w:rsidRPr="000F684F">
              <w:t>C</w:t>
            </w:r>
          </w:p>
        </w:tc>
        <w:tc>
          <w:tcPr>
            <w:tcW w:w="3780" w:type="dxa"/>
          </w:tcPr>
          <w:p w14:paraId="383AD4EF" w14:textId="77777777" w:rsidR="00CD08E6" w:rsidRPr="00230707" w:rsidRDefault="00CD08E6" w:rsidP="00230707">
            <w:pPr>
              <w:pStyle w:val="TAL"/>
            </w:pPr>
            <w:r w:rsidRPr="00230707">
              <w:t>This information element may be present only if the Local certificate fingerprint Request was contained in the request. It indicates the local certificate fingerprint. (NOTE 3)</w:t>
            </w:r>
          </w:p>
        </w:tc>
      </w:tr>
      <w:tr w:rsidR="00CD08E6" w:rsidRPr="00230707" w14:paraId="3DF27B50" w14:textId="77777777" w:rsidTr="00972D62">
        <w:trPr>
          <w:cantSplit/>
          <w:jc w:val="center"/>
        </w:trPr>
        <w:tc>
          <w:tcPr>
            <w:tcW w:w="1466" w:type="dxa"/>
            <w:vMerge/>
          </w:tcPr>
          <w:p w14:paraId="74EA0B41" w14:textId="77777777" w:rsidR="00CD08E6" w:rsidRPr="003B2D8A" w:rsidRDefault="00CD08E6" w:rsidP="003B2D8A">
            <w:pPr>
              <w:pStyle w:val="TAC"/>
            </w:pPr>
          </w:p>
        </w:tc>
        <w:tc>
          <w:tcPr>
            <w:tcW w:w="1251" w:type="dxa"/>
            <w:vMerge/>
          </w:tcPr>
          <w:p w14:paraId="51BEC2A9" w14:textId="77777777" w:rsidR="00CD08E6" w:rsidRPr="003B2D8A" w:rsidRDefault="00CD08E6" w:rsidP="003B2D8A">
            <w:pPr>
              <w:pStyle w:val="TAC"/>
            </w:pPr>
          </w:p>
        </w:tc>
        <w:tc>
          <w:tcPr>
            <w:tcW w:w="1980" w:type="dxa"/>
          </w:tcPr>
          <w:p w14:paraId="1E3EA596" w14:textId="77777777" w:rsidR="00CD08E6" w:rsidRPr="0083710A" w:rsidRDefault="00CD08E6" w:rsidP="003B2D8A">
            <w:pPr>
              <w:pStyle w:val="TAC"/>
            </w:pPr>
            <w:r w:rsidRPr="003B2D8A">
              <w:t xml:space="preserve">ICE password </w:t>
            </w:r>
          </w:p>
        </w:tc>
        <w:tc>
          <w:tcPr>
            <w:tcW w:w="1260" w:type="dxa"/>
          </w:tcPr>
          <w:p w14:paraId="64633D50" w14:textId="77777777" w:rsidR="00CD08E6" w:rsidRPr="0083710A" w:rsidRDefault="00CD08E6" w:rsidP="000F684F">
            <w:pPr>
              <w:pStyle w:val="TAC"/>
            </w:pPr>
            <w:r w:rsidRPr="000F684F">
              <w:t>C</w:t>
            </w:r>
          </w:p>
        </w:tc>
        <w:tc>
          <w:tcPr>
            <w:tcW w:w="3780" w:type="dxa"/>
          </w:tcPr>
          <w:p w14:paraId="4E340D63" w14:textId="77777777" w:rsidR="00CD08E6" w:rsidRPr="00230707" w:rsidRDefault="00CD08E6" w:rsidP="00230707">
            <w:pPr>
              <w:pStyle w:val="TAL"/>
            </w:pPr>
            <w:r w:rsidRPr="00230707">
              <w:t>This information element shall be present only if it was contained in the request. It indicates the ICE password assigned by the IMS-AGW.</w:t>
            </w:r>
          </w:p>
        </w:tc>
      </w:tr>
      <w:tr w:rsidR="00CD08E6" w:rsidRPr="00230707" w14:paraId="09B20A98" w14:textId="77777777" w:rsidTr="00972D62">
        <w:trPr>
          <w:cantSplit/>
          <w:jc w:val="center"/>
        </w:trPr>
        <w:tc>
          <w:tcPr>
            <w:tcW w:w="1466" w:type="dxa"/>
            <w:vMerge/>
          </w:tcPr>
          <w:p w14:paraId="1A717891" w14:textId="77777777" w:rsidR="00CD08E6" w:rsidRPr="003B2D8A" w:rsidRDefault="00CD08E6" w:rsidP="003B2D8A">
            <w:pPr>
              <w:pStyle w:val="TAC"/>
            </w:pPr>
          </w:p>
        </w:tc>
        <w:tc>
          <w:tcPr>
            <w:tcW w:w="1251" w:type="dxa"/>
            <w:vMerge/>
          </w:tcPr>
          <w:p w14:paraId="0E2B179D" w14:textId="77777777" w:rsidR="00CD08E6" w:rsidRPr="003B2D8A" w:rsidRDefault="00CD08E6" w:rsidP="003B2D8A">
            <w:pPr>
              <w:pStyle w:val="TAC"/>
            </w:pPr>
          </w:p>
        </w:tc>
        <w:tc>
          <w:tcPr>
            <w:tcW w:w="1980" w:type="dxa"/>
          </w:tcPr>
          <w:p w14:paraId="263599B5" w14:textId="77777777" w:rsidR="00CD08E6" w:rsidRPr="0083710A" w:rsidRDefault="00CD08E6" w:rsidP="003B2D8A">
            <w:pPr>
              <w:pStyle w:val="TAC"/>
            </w:pPr>
            <w:r w:rsidRPr="003B2D8A">
              <w:t xml:space="preserve">ICE Ufrag </w:t>
            </w:r>
          </w:p>
        </w:tc>
        <w:tc>
          <w:tcPr>
            <w:tcW w:w="1260" w:type="dxa"/>
          </w:tcPr>
          <w:p w14:paraId="71568D04" w14:textId="77777777" w:rsidR="00CD08E6" w:rsidRPr="0083710A" w:rsidRDefault="00CD08E6" w:rsidP="000F684F">
            <w:pPr>
              <w:pStyle w:val="TAC"/>
            </w:pPr>
            <w:r w:rsidRPr="000F684F">
              <w:t>C</w:t>
            </w:r>
          </w:p>
        </w:tc>
        <w:tc>
          <w:tcPr>
            <w:tcW w:w="3780" w:type="dxa"/>
          </w:tcPr>
          <w:p w14:paraId="206CD19C" w14:textId="77777777" w:rsidR="00CD08E6" w:rsidRPr="00230707" w:rsidRDefault="00CD08E6" w:rsidP="00230707">
            <w:pPr>
              <w:pStyle w:val="TAL"/>
            </w:pPr>
            <w:r w:rsidRPr="00230707">
              <w:t>This information element shall be present only if it was contained in the request. It indicates the ICE Ufrag assigned by the IMS-AGW.</w:t>
            </w:r>
          </w:p>
        </w:tc>
      </w:tr>
      <w:tr w:rsidR="00CD08E6" w:rsidRPr="00230707" w14:paraId="341B784A" w14:textId="77777777" w:rsidTr="00972D62">
        <w:trPr>
          <w:cantSplit/>
          <w:jc w:val="center"/>
        </w:trPr>
        <w:tc>
          <w:tcPr>
            <w:tcW w:w="1466" w:type="dxa"/>
            <w:vMerge/>
          </w:tcPr>
          <w:p w14:paraId="0E4D102F" w14:textId="77777777" w:rsidR="00CD08E6" w:rsidRPr="003B2D8A" w:rsidRDefault="00CD08E6" w:rsidP="003B2D8A">
            <w:pPr>
              <w:pStyle w:val="TAC"/>
            </w:pPr>
          </w:p>
        </w:tc>
        <w:tc>
          <w:tcPr>
            <w:tcW w:w="1251" w:type="dxa"/>
            <w:vMerge/>
          </w:tcPr>
          <w:p w14:paraId="3D729FEF" w14:textId="77777777" w:rsidR="00CD08E6" w:rsidRPr="003B2D8A" w:rsidRDefault="00CD08E6" w:rsidP="003B2D8A">
            <w:pPr>
              <w:pStyle w:val="TAC"/>
            </w:pPr>
          </w:p>
        </w:tc>
        <w:tc>
          <w:tcPr>
            <w:tcW w:w="1980" w:type="dxa"/>
          </w:tcPr>
          <w:p w14:paraId="716E6AE3" w14:textId="77777777" w:rsidR="00CD08E6" w:rsidRPr="0083710A" w:rsidRDefault="00CD08E6" w:rsidP="003B2D8A">
            <w:pPr>
              <w:pStyle w:val="TAC"/>
            </w:pPr>
            <w:r w:rsidRPr="003B2D8A">
              <w:t xml:space="preserve">ICE host candidate </w:t>
            </w:r>
          </w:p>
        </w:tc>
        <w:tc>
          <w:tcPr>
            <w:tcW w:w="1260" w:type="dxa"/>
          </w:tcPr>
          <w:p w14:paraId="34078937" w14:textId="77777777" w:rsidR="00CD08E6" w:rsidRPr="0083710A" w:rsidRDefault="00CD08E6" w:rsidP="000F684F">
            <w:pPr>
              <w:pStyle w:val="TAC"/>
            </w:pPr>
            <w:r w:rsidRPr="000F684F">
              <w:t>C</w:t>
            </w:r>
          </w:p>
        </w:tc>
        <w:tc>
          <w:tcPr>
            <w:tcW w:w="3780" w:type="dxa"/>
          </w:tcPr>
          <w:p w14:paraId="2027DB79" w14:textId="77777777" w:rsidR="00CD08E6" w:rsidRPr="00230707" w:rsidRDefault="00CD08E6" w:rsidP="00230707">
            <w:pPr>
              <w:pStyle w:val="TAL"/>
            </w:pPr>
            <w:r w:rsidRPr="00230707">
              <w:t>This information element shall be present only if it was contained in the request. It indicates the ICE host candidate assigned by the IMS-AGW.</w:t>
            </w:r>
          </w:p>
        </w:tc>
      </w:tr>
      <w:tr w:rsidR="005350A5" w:rsidRPr="00230707" w14:paraId="48B4C91B" w14:textId="77777777" w:rsidTr="00972D62">
        <w:trPr>
          <w:cantSplit/>
          <w:jc w:val="center"/>
        </w:trPr>
        <w:tc>
          <w:tcPr>
            <w:tcW w:w="1466" w:type="dxa"/>
            <w:vMerge/>
          </w:tcPr>
          <w:p w14:paraId="43586D2E" w14:textId="77777777" w:rsidR="005350A5" w:rsidRPr="003B2D8A" w:rsidRDefault="005350A5" w:rsidP="005350A5">
            <w:pPr>
              <w:pStyle w:val="TAC"/>
            </w:pPr>
          </w:p>
        </w:tc>
        <w:tc>
          <w:tcPr>
            <w:tcW w:w="1251" w:type="dxa"/>
            <w:vMerge/>
          </w:tcPr>
          <w:p w14:paraId="32615BAC" w14:textId="77777777" w:rsidR="005350A5" w:rsidRPr="003B2D8A" w:rsidRDefault="005350A5" w:rsidP="005350A5">
            <w:pPr>
              <w:pStyle w:val="TAC"/>
            </w:pPr>
          </w:p>
        </w:tc>
        <w:tc>
          <w:tcPr>
            <w:tcW w:w="1980" w:type="dxa"/>
          </w:tcPr>
          <w:p w14:paraId="5C06A6C8" w14:textId="0B9B90AE" w:rsidR="005350A5" w:rsidRPr="003B2D8A" w:rsidRDefault="005350A5" w:rsidP="005350A5">
            <w:pPr>
              <w:pStyle w:val="TAC"/>
            </w:pPr>
            <w:r>
              <w:t>ICE pacing</w:t>
            </w:r>
          </w:p>
        </w:tc>
        <w:tc>
          <w:tcPr>
            <w:tcW w:w="1260" w:type="dxa"/>
          </w:tcPr>
          <w:p w14:paraId="06392392" w14:textId="6A0A0886" w:rsidR="005350A5" w:rsidRPr="0083710A" w:rsidRDefault="005350A5" w:rsidP="000F684F">
            <w:pPr>
              <w:pStyle w:val="TAC"/>
            </w:pPr>
            <w:r w:rsidRPr="000F684F">
              <w:t>C</w:t>
            </w:r>
          </w:p>
        </w:tc>
        <w:tc>
          <w:tcPr>
            <w:tcW w:w="3780" w:type="dxa"/>
          </w:tcPr>
          <w:p w14:paraId="59165481" w14:textId="1DF5E80E" w:rsidR="005350A5" w:rsidRPr="00230707"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230707" w14:paraId="0E3FF005" w14:textId="77777777" w:rsidTr="00972D62">
        <w:trPr>
          <w:cantSplit/>
          <w:jc w:val="center"/>
        </w:trPr>
        <w:tc>
          <w:tcPr>
            <w:tcW w:w="1466" w:type="dxa"/>
            <w:vMerge/>
          </w:tcPr>
          <w:p w14:paraId="1CE285BA" w14:textId="77777777" w:rsidR="00CD08E6" w:rsidRPr="001121F4" w:rsidRDefault="00CD08E6" w:rsidP="00972D62">
            <w:pPr>
              <w:keepNext/>
              <w:keepLines/>
              <w:jc w:val="center"/>
              <w:rPr>
                <w:rFonts w:ascii="Arial" w:hAnsi="Arial"/>
                <w:sz w:val="18"/>
              </w:rPr>
            </w:pPr>
            <w:bookmarkStart w:id="723" w:name="_MCCTEMPBM_CRPT19600103___4" w:colFirst="0" w:colLast="0"/>
          </w:p>
        </w:tc>
        <w:tc>
          <w:tcPr>
            <w:tcW w:w="1251" w:type="dxa"/>
            <w:vMerge/>
          </w:tcPr>
          <w:p w14:paraId="3930F80D" w14:textId="77777777" w:rsidR="00CD08E6" w:rsidRPr="001121F4" w:rsidRDefault="00CD08E6" w:rsidP="00972D62">
            <w:pPr>
              <w:keepNext/>
              <w:keepLines/>
              <w:jc w:val="center"/>
              <w:rPr>
                <w:rFonts w:ascii="Arial" w:hAnsi="Arial"/>
                <w:sz w:val="18"/>
              </w:rPr>
            </w:pPr>
          </w:p>
        </w:tc>
        <w:tc>
          <w:tcPr>
            <w:tcW w:w="1980" w:type="dxa"/>
          </w:tcPr>
          <w:p w14:paraId="26A8EF81"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39F8E71A" w14:textId="77777777" w:rsidR="00CD08E6" w:rsidRPr="0083710A" w:rsidRDefault="00CD08E6" w:rsidP="00972D62">
            <w:pPr>
              <w:pStyle w:val="TAC"/>
            </w:pPr>
            <w:r w:rsidRPr="00890539">
              <w:rPr>
                <w:rFonts w:hint="eastAsia"/>
              </w:rPr>
              <w:t>C</w:t>
            </w:r>
          </w:p>
        </w:tc>
        <w:tc>
          <w:tcPr>
            <w:tcW w:w="3780" w:type="dxa"/>
          </w:tcPr>
          <w:p w14:paraId="1CC6B5FA" w14:textId="77777777" w:rsidR="00CD08E6" w:rsidRPr="00230707" w:rsidRDefault="00CD08E6" w:rsidP="00230707">
            <w:pPr>
              <w:pStyle w:val="TAL"/>
            </w:pPr>
            <w:r w:rsidRPr="00230707">
              <w:t xml:space="preserve">This information element may be present only if the Local </w:t>
            </w:r>
            <w:r w:rsidRPr="00230707">
              <w:rPr>
                <w:rFonts w:hint="eastAsia"/>
              </w:rPr>
              <w:t>SCTP</w:t>
            </w:r>
            <w:r w:rsidRPr="00230707">
              <w:t xml:space="preserve"> </w:t>
            </w:r>
            <w:r w:rsidRPr="00230707">
              <w:rPr>
                <w:rFonts w:hint="eastAsia"/>
              </w:rPr>
              <w:t>P</w:t>
            </w:r>
            <w:r w:rsidRPr="00230707">
              <w:t xml:space="preserve">ort Request was contained in the request. It indicates the local </w:t>
            </w:r>
            <w:r w:rsidRPr="00230707">
              <w:rPr>
                <w:rFonts w:hint="eastAsia"/>
              </w:rPr>
              <w:t>SCTP</w:t>
            </w:r>
            <w:r w:rsidRPr="00230707">
              <w:t xml:space="preserve"> </w:t>
            </w:r>
            <w:r w:rsidRPr="00230707">
              <w:rPr>
                <w:rFonts w:hint="eastAsia"/>
              </w:rPr>
              <w:t>P</w:t>
            </w:r>
            <w:r w:rsidRPr="00230707">
              <w:t>ort.</w:t>
            </w:r>
          </w:p>
        </w:tc>
      </w:tr>
      <w:tr w:rsidR="00CD08E6" w:rsidRPr="00230707" w14:paraId="17D60C67" w14:textId="77777777" w:rsidTr="00972D62">
        <w:trPr>
          <w:cantSplit/>
          <w:jc w:val="center"/>
        </w:trPr>
        <w:tc>
          <w:tcPr>
            <w:tcW w:w="1466" w:type="dxa"/>
            <w:vMerge/>
          </w:tcPr>
          <w:p w14:paraId="45E7AC22" w14:textId="77777777" w:rsidR="00CD08E6" w:rsidRPr="001121F4" w:rsidRDefault="00CD08E6" w:rsidP="00972D62">
            <w:pPr>
              <w:keepNext/>
              <w:keepLines/>
              <w:jc w:val="center"/>
              <w:rPr>
                <w:rFonts w:ascii="Arial" w:hAnsi="Arial"/>
                <w:sz w:val="18"/>
              </w:rPr>
            </w:pPr>
            <w:bookmarkStart w:id="724" w:name="_MCCTEMPBM_CRPT19600104___4" w:colFirst="0" w:colLast="0"/>
            <w:bookmarkEnd w:id="723"/>
          </w:p>
        </w:tc>
        <w:tc>
          <w:tcPr>
            <w:tcW w:w="1251" w:type="dxa"/>
            <w:vMerge/>
          </w:tcPr>
          <w:p w14:paraId="63C376A8" w14:textId="77777777" w:rsidR="00CD08E6" w:rsidRPr="001121F4" w:rsidRDefault="00CD08E6" w:rsidP="00972D62">
            <w:pPr>
              <w:keepNext/>
              <w:keepLines/>
              <w:jc w:val="center"/>
              <w:rPr>
                <w:rFonts w:ascii="Arial" w:hAnsi="Arial"/>
                <w:sz w:val="18"/>
              </w:rPr>
            </w:pPr>
          </w:p>
        </w:tc>
        <w:tc>
          <w:tcPr>
            <w:tcW w:w="1980" w:type="dxa"/>
          </w:tcPr>
          <w:p w14:paraId="5CABF0DB"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4B43FBFE" w14:textId="77777777" w:rsidR="00CD08E6" w:rsidRPr="0083710A" w:rsidRDefault="00CD08E6" w:rsidP="00972D62">
            <w:pPr>
              <w:pStyle w:val="TAC"/>
            </w:pPr>
            <w:r w:rsidRPr="00890539">
              <w:rPr>
                <w:rFonts w:hint="eastAsia"/>
              </w:rPr>
              <w:t>C</w:t>
            </w:r>
          </w:p>
        </w:tc>
        <w:tc>
          <w:tcPr>
            <w:tcW w:w="3780" w:type="dxa"/>
          </w:tcPr>
          <w:p w14:paraId="0A271179" w14:textId="77777777" w:rsidR="00CD08E6" w:rsidRPr="00230707" w:rsidRDefault="00CD08E6" w:rsidP="00230707">
            <w:pPr>
              <w:pStyle w:val="TAL"/>
            </w:pPr>
            <w:r w:rsidRPr="00230707">
              <w:t>This information element may be present only if the Local max message size Request was contained in the request. It indicates the local max message size.</w:t>
            </w:r>
          </w:p>
        </w:tc>
      </w:tr>
      <w:tr w:rsidR="00CD08E6" w:rsidRPr="00230707" w14:paraId="0B2649A2" w14:textId="77777777" w:rsidTr="00972D62">
        <w:trPr>
          <w:cantSplit/>
          <w:jc w:val="center"/>
        </w:trPr>
        <w:tc>
          <w:tcPr>
            <w:tcW w:w="1466" w:type="dxa"/>
            <w:vMerge/>
          </w:tcPr>
          <w:p w14:paraId="09A67CCD" w14:textId="77777777" w:rsidR="00CD08E6" w:rsidRPr="001121F4" w:rsidRDefault="00CD08E6" w:rsidP="00972D62">
            <w:pPr>
              <w:keepNext/>
              <w:keepLines/>
              <w:jc w:val="center"/>
              <w:rPr>
                <w:rFonts w:ascii="Arial" w:hAnsi="Arial"/>
                <w:sz w:val="18"/>
              </w:rPr>
            </w:pPr>
            <w:bookmarkStart w:id="725" w:name="_MCCTEMPBM_CRPT19600105___4" w:colFirst="0" w:colLast="2"/>
            <w:bookmarkEnd w:id="724"/>
          </w:p>
        </w:tc>
        <w:tc>
          <w:tcPr>
            <w:tcW w:w="1251" w:type="dxa"/>
            <w:vMerge/>
          </w:tcPr>
          <w:p w14:paraId="530E6C7C" w14:textId="77777777" w:rsidR="00CD08E6" w:rsidRPr="001121F4" w:rsidRDefault="00CD08E6" w:rsidP="00972D62">
            <w:pPr>
              <w:keepNext/>
              <w:keepLines/>
              <w:jc w:val="center"/>
              <w:rPr>
                <w:rFonts w:ascii="Arial" w:hAnsi="Arial"/>
                <w:sz w:val="18"/>
              </w:rPr>
            </w:pPr>
          </w:p>
        </w:tc>
        <w:tc>
          <w:tcPr>
            <w:tcW w:w="1980" w:type="dxa"/>
          </w:tcPr>
          <w:p w14:paraId="6B64AABC"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0FF6D866"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0BD87C54" w14:textId="77777777" w:rsidR="00CD08E6" w:rsidRPr="00230707" w:rsidRDefault="00CD08E6" w:rsidP="00230707">
            <w:pPr>
              <w:pStyle w:val="TAL"/>
            </w:pPr>
            <w:r w:rsidRPr="00230707">
              <w:t>This information element shall be present only if an ICE host candidate request was contained in the request, and the IMS-AGW supports ICE lite, but not full ICE. It indicates that the IMS-AGW only supports ICE lite.</w:t>
            </w:r>
          </w:p>
        </w:tc>
      </w:tr>
      <w:tr w:rsidR="00CD08E6" w:rsidRPr="00230707" w14:paraId="174C5E9C" w14:textId="77777777" w:rsidTr="00972D62">
        <w:trPr>
          <w:cantSplit/>
          <w:jc w:val="center"/>
        </w:trPr>
        <w:tc>
          <w:tcPr>
            <w:tcW w:w="1466" w:type="dxa"/>
            <w:vMerge/>
          </w:tcPr>
          <w:p w14:paraId="56E37848" w14:textId="77777777" w:rsidR="00CD08E6" w:rsidRPr="001121F4" w:rsidRDefault="00CD08E6" w:rsidP="00972D62">
            <w:pPr>
              <w:keepNext/>
              <w:keepLines/>
              <w:jc w:val="center"/>
              <w:rPr>
                <w:rFonts w:ascii="Arial" w:hAnsi="Arial"/>
                <w:sz w:val="18"/>
              </w:rPr>
            </w:pPr>
            <w:bookmarkStart w:id="726" w:name="_MCCTEMPBM_CRPT19600106___4" w:colFirst="0" w:colLast="2"/>
            <w:bookmarkEnd w:id="725"/>
          </w:p>
        </w:tc>
        <w:tc>
          <w:tcPr>
            <w:tcW w:w="1251" w:type="dxa"/>
            <w:vMerge/>
          </w:tcPr>
          <w:p w14:paraId="6F8A5757" w14:textId="77777777" w:rsidR="00CD08E6" w:rsidRPr="001121F4" w:rsidRDefault="00CD08E6" w:rsidP="00972D62">
            <w:pPr>
              <w:keepNext/>
              <w:keepLines/>
              <w:jc w:val="center"/>
              <w:rPr>
                <w:rFonts w:ascii="Arial" w:hAnsi="Arial"/>
                <w:sz w:val="18"/>
              </w:rPr>
            </w:pPr>
          </w:p>
        </w:tc>
        <w:tc>
          <w:tcPr>
            <w:tcW w:w="1980" w:type="dxa"/>
          </w:tcPr>
          <w:p w14:paraId="2945A81B"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704EE541"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DBDD977" w14:textId="77777777" w:rsidR="00CD08E6" w:rsidRPr="00230707" w:rsidRDefault="00CD08E6" w:rsidP="00230707">
            <w:pPr>
              <w:pStyle w:val="TAL"/>
            </w:pPr>
            <w:r w:rsidRPr="00230707">
              <w:rPr>
                <w:rFonts w:eastAsia="Batang"/>
              </w:rPr>
              <w:t xml:space="preserve">This information element shall be present only if </w:t>
            </w:r>
            <w:r w:rsidRPr="00230707">
              <w:rPr>
                <w:rFonts w:hint="eastAsia"/>
              </w:rPr>
              <w:t>i</w:t>
            </w:r>
            <w:r w:rsidRPr="00230707">
              <w:rPr>
                <w:rFonts w:eastAsia="Batang"/>
              </w:rPr>
              <w:t>t was contained in the request</w:t>
            </w:r>
            <w:r w:rsidRPr="00230707">
              <w:rPr>
                <w:rFonts w:hint="eastAsia"/>
              </w:rPr>
              <w:t>.</w:t>
            </w:r>
            <w:r w:rsidRPr="00230707">
              <w:t xml:space="preserve"> </w:t>
            </w:r>
            <w:r w:rsidRPr="00230707">
              <w:rPr>
                <w:rFonts w:hint="eastAsia"/>
              </w:rPr>
              <w:t>It</w:t>
            </w:r>
            <w:r w:rsidRPr="00230707">
              <w:t xml:space="preserve">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bookmarkEnd w:id="726"/>
      <w:tr w:rsidR="00CD08E6" w:rsidRPr="001121F4" w14:paraId="0EB0C474" w14:textId="77777777" w:rsidTr="00972D62">
        <w:trPr>
          <w:cantSplit/>
          <w:jc w:val="center"/>
        </w:trPr>
        <w:tc>
          <w:tcPr>
            <w:tcW w:w="9737" w:type="dxa"/>
            <w:gridSpan w:val="5"/>
          </w:tcPr>
          <w:p w14:paraId="67D638DF" w14:textId="77777777" w:rsidR="00CD08E6" w:rsidRDefault="00CD08E6" w:rsidP="00972D62">
            <w:pPr>
              <w:pStyle w:val="TAN"/>
            </w:pPr>
            <w:r>
              <w:t>NOTE 1:</w:t>
            </w:r>
            <w:r>
              <w:tab/>
              <w:t>Remote Source Port and Remote Source Port Range are mutually exclusive.</w:t>
            </w:r>
          </w:p>
          <w:p w14:paraId="2050B7AD" w14:textId="77777777" w:rsidR="00CD08E6" w:rsidRDefault="00CD08E6" w:rsidP="00972D62">
            <w:pPr>
              <w:pStyle w:val="TAN"/>
            </w:pPr>
            <w:r>
              <w:t>NOTE 2:</w:t>
            </w:r>
            <w:r>
              <w:tab/>
              <w:t>One of those IEs shall at least be present when policing is required.</w:t>
            </w:r>
          </w:p>
          <w:p w14:paraId="7A93FD72"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380ABAE5" w14:textId="1A6EFD02" w:rsidR="00CD08E6" w:rsidRPr="001121F4" w:rsidRDefault="00CD08E6" w:rsidP="00972D62">
            <w:pPr>
              <w:pStyle w:val="TAN"/>
            </w:pPr>
            <w:r w:rsidRPr="00245A2E">
              <w:t>NOTE</w:t>
            </w:r>
            <w:r>
              <w:t xml:space="preserve"> 4:</w:t>
            </w:r>
            <w:r>
              <w:tab/>
              <w:t>The concerned RTCP resource component is related to the RTCP port value.</w:t>
            </w:r>
          </w:p>
        </w:tc>
      </w:tr>
    </w:tbl>
    <w:p w14:paraId="2E6D40C7" w14:textId="77777777" w:rsidR="00CD08E6" w:rsidRPr="001121F4" w:rsidRDefault="00CD08E6" w:rsidP="00CD08E6">
      <w:pPr>
        <w:rPr>
          <w:lang w:eastAsia="zh-CN"/>
        </w:rPr>
      </w:pPr>
    </w:p>
    <w:p w14:paraId="305AD355" w14:textId="77777777" w:rsidR="00CD08E6" w:rsidRPr="001121F4" w:rsidRDefault="00CD08E6" w:rsidP="000F684F">
      <w:pPr>
        <w:pStyle w:val="Heading2"/>
        <w:rPr>
          <w:lang w:eastAsia="zh-CN"/>
        </w:rPr>
      </w:pPr>
      <w:bookmarkStart w:id="727" w:name="_Toc11327519"/>
      <w:bookmarkStart w:id="728" w:name="_Toc27251584"/>
      <w:bookmarkStart w:id="729" w:name="_Toc208981805"/>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27"/>
      <w:bookmarkEnd w:id="728"/>
      <w:bookmarkEnd w:id="729"/>
    </w:p>
    <w:p w14:paraId="05B81D47" w14:textId="77777777" w:rsidR="00597563" w:rsidRPr="001121F4" w:rsidRDefault="00CD08E6" w:rsidP="00CD08E6">
      <w:pPr>
        <w:keepNext/>
      </w:pPr>
      <w:r w:rsidRPr="001121F4">
        <w:t xml:space="preserve">This procedure is used to reserve local connection addresses and local resources in </w:t>
      </w:r>
      <w:r>
        <w:t>IMS-AGW.</w:t>
      </w:r>
    </w:p>
    <w:p w14:paraId="2FE023C3" w14:textId="0347D15D"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4309678" w14:textId="77777777" w:rsidTr="00972D62">
        <w:trPr>
          <w:jc w:val="center"/>
        </w:trPr>
        <w:tc>
          <w:tcPr>
            <w:tcW w:w="1466" w:type="dxa"/>
          </w:tcPr>
          <w:p w14:paraId="44C8B526" w14:textId="77777777" w:rsidR="00CD08E6" w:rsidRPr="001121F4" w:rsidRDefault="00CD08E6" w:rsidP="000F684F">
            <w:pPr>
              <w:pStyle w:val="TAH"/>
            </w:pPr>
            <w:r w:rsidRPr="000F684F">
              <w:t>Procedure</w:t>
            </w:r>
          </w:p>
        </w:tc>
        <w:tc>
          <w:tcPr>
            <w:tcW w:w="1251" w:type="dxa"/>
          </w:tcPr>
          <w:p w14:paraId="62DA4D51" w14:textId="77777777" w:rsidR="00CD08E6" w:rsidRPr="001121F4" w:rsidRDefault="00CD08E6" w:rsidP="000F684F">
            <w:pPr>
              <w:pStyle w:val="TAH"/>
            </w:pPr>
            <w:r w:rsidRPr="000F684F">
              <w:t>Initiated</w:t>
            </w:r>
          </w:p>
        </w:tc>
        <w:tc>
          <w:tcPr>
            <w:tcW w:w="1980" w:type="dxa"/>
          </w:tcPr>
          <w:p w14:paraId="6BD50672" w14:textId="77777777" w:rsidR="00CD08E6" w:rsidRPr="001121F4" w:rsidRDefault="00CD08E6" w:rsidP="000F684F">
            <w:pPr>
              <w:pStyle w:val="TAH"/>
            </w:pPr>
            <w:r w:rsidRPr="000F684F">
              <w:t>Information element name</w:t>
            </w:r>
          </w:p>
        </w:tc>
        <w:tc>
          <w:tcPr>
            <w:tcW w:w="1260" w:type="dxa"/>
          </w:tcPr>
          <w:p w14:paraId="66654470" w14:textId="77777777" w:rsidR="00CD08E6" w:rsidRPr="001121F4" w:rsidRDefault="00CD08E6" w:rsidP="000F684F">
            <w:pPr>
              <w:pStyle w:val="TAH"/>
            </w:pPr>
            <w:r w:rsidRPr="000F684F">
              <w:t>Information element required</w:t>
            </w:r>
          </w:p>
        </w:tc>
        <w:tc>
          <w:tcPr>
            <w:tcW w:w="3780" w:type="dxa"/>
          </w:tcPr>
          <w:p w14:paraId="55FF74CC"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0AD2D46B" w14:textId="77777777" w:rsidTr="00972D62">
        <w:trPr>
          <w:cantSplit/>
          <w:jc w:val="center"/>
        </w:trPr>
        <w:tc>
          <w:tcPr>
            <w:tcW w:w="1466" w:type="dxa"/>
            <w:vMerge w:val="restart"/>
            <w:shd w:val="clear" w:color="auto" w:fill="auto"/>
          </w:tcPr>
          <w:p w14:paraId="170943B3" w14:textId="77777777" w:rsidR="00CD08E6" w:rsidRPr="001121F4" w:rsidRDefault="00CD08E6" w:rsidP="000F684F">
            <w:pPr>
              <w:pStyle w:val="TAC"/>
            </w:pPr>
            <w:r w:rsidRPr="000F684F">
              <w:t>Reserve AGW Connection Point</w:t>
            </w:r>
          </w:p>
        </w:tc>
        <w:tc>
          <w:tcPr>
            <w:tcW w:w="1251" w:type="dxa"/>
            <w:vMerge w:val="restart"/>
            <w:shd w:val="clear" w:color="auto" w:fill="auto"/>
          </w:tcPr>
          <w:p w14:paraId="5976F62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3CE24FD" w14:textId="77777777" w:rsidR="00CD08E6" w:rsidRPr="00230707" w:rsidRDefault="00CD08E6" w:rsidP="00230707">
            <w:pPr>
              <w:pStyle w:val="TAC"/>
            </w:pPr>
            <w:r w:rsidRPr="00230707">
              <w:t>Context /Context Request</w:t>
            </w:r>
          </w:p>
        </w:tc>
        <w:tc>
          <w:tcPr>
            <w:tcW w:w="1260" w:type="dxa"/>
          </w:tcPr>
          <w:p w14:paraId="566DCA30" w14:textId="77777777" w:rsidR="00CD08E6" w:rsidRPr="001121F4" w:rsidRDefault="00CD08E6" w:rsidP="000F684F">
            <w:pPr>
              <w:pStyle w:val="TAC"/>
            </w:pPr>
            <w:r w:rsidRPr="000F684F">
              <w:t>M</w:t>
            </w:r>
          </w:p>
        </w:tc>
        <w:tc>
          <w:tcPr>
            <w:tcW w:w="3780" w:type="dxa"/>
          </w:tcPr>
          <w:p w14:paraId="4CF269D4" w14:textId="77777777" w:rsidR="00CD08E6" w:rsidRPr="001121F4" w:rsidRDefault="00CD08E6" w:rsidP="00230707">
            <w:pPr>
              <w:pStyle w:val="TAL"/>
            </w:pPr>
            <w:r w:rsidRPr="00230707">
              <w:t>This information element indicates the existing context or requests a new context for the bearer termination.</w:t>
            </w:r>
          </w:p>
        </w:tc>
      </w:tr>
      <w:tr w:rsidR="00CD08E6" w:rsidRPr="001121F4" w14:paraId="7F3AFAD7" w14:textId="77777777" w:rsidTr="00972D62">
        <w:trPr>
          <w:cantSplit/>
          <w:jc w:val="center"/>
        </w:trPr>
        <w:tc>
          <w:tcPr>
            <w:tcW w:w="1466" w:type="dxa"/>
            <w:vMerge/>
            <w:shd w:val="clear" w:color="auto" w:fill="auto"/>
          </w:tcPr>
          <w:p w14:paraId="552BBDA6" w14:textId="77777777" w:rsidR="00CD08E6" w:rsidRPr="001121F4" w:rsidRDefault="00CD08E6" w:rsidP="00972D62">
            <w:pPr>
              <w:keepNext/>
              <w:keepLines/>
              <w:jc w:val="center"/>
              <w:rPr>
                <w:rFonts w:ascii="Arial" w:hAnsi="Arial"/>
                <w:sz w:val="18"/>
              </w:rPr>
            </w:pPr>
            <w:bookmarkStart w:id="730" w:name="_MCCTEMPBM_CRPT19600110___4" w:colFirst="0" w:colLast="0"/>
          </w:p>
        </w:tc>
        <w:tc>
          <w:tcPr>
            <w:tcW w:w="1251" w:type="dxa"/>
            <w:vMerge/>
            <w:shd w:val="clear" w:color="auto" w:fill="auto"/>
          </w:tcPr>
          <w:p w14:paraId="0A176CAA" w14:textId="77777777" w:rsidR="00CD08E6" w:rsidRDefault="00CD08E6" w:rsidP="00972D62">
            <w:pPr>
              <w:keepNext/>
              <w:keepLines/>
              <w:jc w:val="center"/>
              <w:rPr>
                <w:rFonts w:ascii="Arial" w:hAnsi="Arial"/>
                <w:sz w:val="18"/>
                <w:lang w:eastAsia="zh-CN"/>
              </w:rPr>
            </w:pPr>
          </w:p>
        </w:tc>
        <w:tc>
          <w:tcPr>
            <w:tcW w:w="1980" w:type="dxa"/>
          </w:tcPr>
          <w:p w14:paraId="3FB063B0" w14:textId="77777777" w:rsidR="00CD08E6" w:rsidRPr="00230707" w:rsidRDefault="00CD08E6" w:rsidP="00230707">
            <w:pPr>
              <w:pStyle w:val="TAC"/>
            </w:pPr>
            <w:r w:rsidRPr="00230707">
              <w:t>Emergency Call Indicator</w:t>
            </w:r>
          </w:p>
        </w:tc>
        <w:tc>
          <w:tcPr>
            <w:tcW w:w="1260" w:type="dxa"/>
          </w:tcPr>
          <w:p w14:paraId="6CED3E09" w14:textId="77777777" w:rsidR="00CD08E6" w:rsidRPr="001121F4" w:rsidRDefault="00CD08E6" w:rsidP="000F684F">
            <w:pPr>
              <w:pStyle w:val="TAC"/>
            </w:pPr>
            <w:r w:rsidRPr="000F684F">
              <w:t>O</w:t>
            </w:r>
          </w:p>
        </w:tc>
        <w:tc>
          <w:tcPr>
            <w:tcW w:w="3780" w:type="dxa"/>
          </w:tcPr>
          <w:p w14:paraId="6471DD12" w14:textId="77777777" w:rsidR="00CD08E6" w:rsidRPr="001121F4" w:rsidRDefault="00CD08E6" w:rsidP="00230707">
            <w:pPr>
              <w:pStyle w:val="TAL"/>
            </w:pPr>
            <w:r w:rsidRPr="00230707">
              <w:t>This information element identifies the call as emergency call that requires a preferential handling.</w:t>
            </w:r>
          </w:p>
        </w:tc>
      </w:tr>
      <w:tr w:rsidR="00CD08E6" w:rsidRPr="001121F4" w14:paraId="7F1EAAAE" w14:textId="77777777" w:rsidTr="00972D62">
        <w:trPr>
          <w:cantSplit/>
          <w:jc w:val="center"/>
        </w:trPr>
        <w:tc>
          <w:tcPr>
            <w:tcW w:w="1466" w:type="dxa"/>
            <w:vMerge/>
            <w:shd w:val="clear" w:color="auto" w:fill="auto"/>
          </w:tcPr>
          <w:p w14:paraId="14B5FB40" w14:textId="77777777" w:rsidR="00CD08E6" w:rsidRPr="001121F4" w:rsidRDefault="00CD08E6" w:rsidP="00972D62">
            <w:pPr>
              <w:keepNext/>
              <w:keepLines/>
              <w:jc w:val="center"/>
              <w:rPr>
                <w:rFonts w:ascii="Arial" w:hAnsi="Arial"/>
                <w:sz w:val="18"/>
              </w:rPr>
            </w:pPr>
            <w:bookmarkStart w:id="731" w:name="_PERM_MCCTEMPBM_CRPT19600112___4" w:colFirst="0" w:colLast="0"/>
            <w:bookmarkEnd w:id="730"/>
          </w:p>
        </w:tc>
        <w:tc>
          <w:tcPr>
            <w:tcW w:w="1251" w:type="dxa"/>
            <w:vMerge/>
            <w:shd w:val="clear" w:color="auto" w:fill="auto"/>
          </w:tcPr>
          <w:p w14:paraId="24748484" w14:textId="77777777" w:rsidR="00CD08E6" w:rsidRDefault="00CD08E6" w:rsidP="00972D62">
            <w:pPr>
              <w:keepNext/>
              <w:keepLines/>
              <w:jc w:val="center"/>
              <w:rPr>
                <w:rFonts w:ascii="Arial" w:hAnsi="Arial"/>
                <w:sz w:val="18"/>
                <w:lang w:eastAsia="zh-CN"/>
              </w:rPr>
            </w:pPr>
          </w:p>
        </w:tc>
        <w:tc>
          <w:tcPr>
            <w:tcW w:w="1980" w:type="dxa"/>
          </w:tcPr>
          <w:p w14:paraId="250C939F" w14:textId="77777777" w:rsidR="00CD08E6" w:rsidRPr="00230707" w:rsidRDefault="00CD08E6" w:rsidP="00230707">
            <w:pPr>
              <w:pStyle w:val="TAC"/>
            </w:pPr>
            <w:r w:rsidRPr="00230707">
              <w:t>Priority information</w:t>
            </w:r>
          </w:p>
        </w:tc>
        <w:tc>
          <w:tcPr>
            <w:tcW w:w="1260" w:type="dxa"/>
          </w:tcPr>
          <w:p w14:paraId="6E88022A" w14:textId="77777777" w:rsidR="00CD08E6" w:rsidRDefault="00CD08E6" w:rsidP="000F684F">
            <w:pPr>
              <w:pStyle w:val="TAC"/>
            </w:pPr>
            <w:r w:rsidRPr="000F684F">
              <w:t>O</w:t>
            </w:r>
          </w:p>
        </w:tc>
        <w:tc>
          <w:tcPr>
            <w:tcW w:w="3780" w:type="dxa"/>
          </w:tcPr>
          <w:p w14:paraId="72C8096E" w14:textId="77777777" w:rsidR="00CD08E6" w:rsidRPr="005A540A" w:rsidRDefault="00CD08E6" w:rsidP="00230707">
            <w:pPr>
              <w:pStyle w:val="TAL"/>
            </w:pPr>
            <w:r w:rsidRPr="00230707">
              <w:t>This information element requests the IMS-AGW to apply priority treatment for the terminations and bearer connections in the specified context.</w:t>
            </w:r>
          </w:p>
        </w:tc>
      </w:tr>
      <w:tr w:rsidR="00CD08E6" w:rsidRPr="001121F4" w14:paraId="784DF148" w14:textId="77777777" w:rsidTr="00972D62">
        <w:trPr>
          <w:cantSplit/>
          <w:jc w:val="center"/>
        </w:trPr>
        <w:tc>
          <w:tcPr>
            <w:tcW w:w="1466" w:type="dxa"/>
            <w:vMerge/>
            <w:shd w:val="clear" w:color="auto" w:fill="auto"/>
          </w:tcPr>
          <w:p w14:paraId="5686E0CD" w14:textId="77777777" w:rsidR="00CD08E6" w:rsidRPr="001121F4" w:rsidRDefault="00CD08E6" w:rsidP="00972D62">
            <w:pPr>
              <w:keepNext/>
              <w:keepLines/>
              <w:jc w:val="center"/>
              <w:rPr>
                <w:rFonts w:ascii="Arial" w:hAnsi="Arial"/>
                <w:sz w:val="18"/>
              </w:rPr>
            </w:pPr>
            <w:bookmarkStart w:id="732" w:name="_PERM_MCCTEMPBM_CRPT19600114___4" w:colFirst="0" w:colLast="0"/>
            <w:bookmarkEnd w:id="731"/>
          </w:p>
        </w:tc>
        <w:tc>
          <w:tcPr>
            <w:tcW w:w="1251" w:type="dxa"/>
            <w:vMerge/>
            <w:shd w:val="clear" w:color="auto" w:fill="auto"/>
          </w:tcPr>
          <w:p w14:paraId="0F6B019A" w14:textId="77777777" w:rsidR="00CD08E6" w:rsidRPr="001121F4" w:rsidRDefault="00CD08E6" w:rsidP="00972D62">
            <w:pPr>
              <w:keepNext/>
              <w:keepLines/>
              <w:jc w:val="center"/>
              <w:rPr>
                <w:rFonts w:ascii="Arial" w:hAnsi="Arial"/>
                <w:sz w:val="18"/>
              </w:rPr>
            </w:pPr>
          </w:p>
        </w:tc>
        <w:tc>
          <w:tcPr>
            <w:tcW w:w="1980" w:type="dxa"/>
          </w:tcPr>
          <w:p w14:paraId="17291E5B" w14:textId="77777777" w:rsidR="00CD08E6" w:rsidRPr="00230707" w:rsidRDefault="00CD08E6" w:rsidP="00230707">
            <w:pPr>
              <w:pStyle w:val="TAC"/>
            </w:pPr>
            <w:r w:rsidRPr="00230707">
              <w:t>Bearer Termination Request</w:t>
            </w:r>
          </w:p>
        </w:tc>
        <w:tc>
          <w:tcPr>
            <w:tcW w:w="1260" w:type="dxa"/>
          </w:tcPr>
          <w:p w14:paraId="1F7E3F62" w14:textId="77777777" w:rsidR="00CD08E6" w:rsidRPr="001121F4" w:rsidRDefault="00CD08E6" w:rsidP="000F684F">
            <w:pPr>
              <w:pStyle w:val="TAC"/>
            </w:pPr>
            <w:r w:rsidRPr="000F684F">
              <w:t>M</w:t>
            </w:r>
          </w:p>
        </w:tc>
        <w:tc>
          <w:tcPr>
            <w:tcW w:w="3780" w:type="dxa"/>
          </w:tcPr>
          <w:p w14:paraId="49526087" w14:textId="77777777" w:rsidR="00CD08E6" w:rsidRPr="001121F4" w:rsidRDefault="00CD08E6" w:rsidP="00230707">
            <w:pPr>
              <w:pStyle w:val="TAL"/>
            </w:pPr>
            <w:r w:rsidRPr="00230707">
              <w:t>This information element requests a new bearer termination</w:t>
            </w:r>
          </w:p>
        </w:tc>
      </w:tr>
      <w:tr w:rsidR="00CD08E6" w:rsidRPr="001121F4" w14:paraId="4300E092" w14:textId="77777777" w:rsidTr="00972D62">
        <w:trPr>
          <w:cantSplit/>
          <w:jc w:val="center"/>
        </w:trPr>
        <w:tc>
          <w:tcPr>
            <w:tcW w:w="1466" w:type="dxa"/>
            <w:vMerge/>
            <w:shd w:val="clear" w:color="auto" w:fill="auto"/>
          </w:tcPr>
          <w:p w14:paraId="612E59FB" w14:textId="77777777" w:rsidR="00CD08E6" w:rsidRPr="001121F4" w:rsidRDefault="00CD08E6" w:rsidP="00972D62">
            <w:pPr>
              <w:keepNext/>
              <w:keepLines/>
              <w:jc w:val="center"/>
              <w:rPr>
                <w:rFonts w:ascii="Arial" w:hAnsi="Arial"/>
                <w:sz w:val="18"/>
                <w:lang w:eastAsia="zh-CN"/>
              </w:rPr>
            </w:pPr>
            <w:bookmarkStart w:id="733" w:name="_PERM_MCCTEMPBM_CRPT19600116___4" w:colFirst="0" w:colLast="0"/>
            <w:bookmarkEnd w:id="732"/>
          </w:p>
        </w:tc>
        <w:tc>
          <w:tcPr>
            <w:tcW w:w="1251" w:type="dxa"/>
            <w:vMerge/>
            <w:shd w:val="clear" w:color="auto" w:fill="auto"/>
          </w:tcPr>
          <w:p w14:paraId="4A3ED1B8" w14:textId="77777777" w:rsidR="00CD08E6" w:rsidRPr="001121F4" w:rsidRDefault="00CD08E6" w:rsidP="00972D62">
            <w:pPr>
              <w:keepNext/>
              <w:keepLines/>
              <w:jc w:val="center"/>
              <w:rPr>
                <w:rFonts w:ascii="Arial" w:hAnsi="Arial"/>
                <w:sz w:val="18"/>
                <w:lang w:eastAsia="zh-CN"/>
              </w:rPr>
            </w:pPr>
          </w:p>
        </w:tc>
        <w:tc>
          <w:tcPr>
            <w:tcW w:w="1980" w:type="dxa"/>
          </w:tcPr>
          <w:p w14:paraId="67004A05" w14:textId="77777777" w:rsidR="00CD08E6" w:rsidRPr="00230707" w:rsidRDefault="00CD08E6" w:rsidP="00230707">
            <w:pPr>
              <w:pStyle w:val="TAC"/>
            </w:pPr>
            <w:r w:rsidRPr="00230707">
              <w:t>Local IP Resources</w:t>
            </w:r>
          </w:p>
        </w:tc>
        <w:tc>
          <w:tcPr>
            <w:tcW w:w="1260" w:type="dxa"/>
          </w:tcPr>
          <w:p w14:paraId="11249B47" w14:textId="77777777" w:rsidR="00CD08E6" w:rsidRPr="001121F4" w:rsidRDefault="00CD08E6" w:rsidP="000F684F">
            <w:pPr>
              <w:pStyle w:val="TAC"/>
            </w:pPr>
            <w:r w:rsidRPr="000F684F">
              <w:t>O</w:t>
            </w:r>
          </w:p>
        </w:tc>
        <w:tc>
          <w:tcPr>
            <w:tcW w:w="3780" w:type="dxa"/>
          </w:tcPr>
          <w:p w14:paraId="4465B721" w14:textId="77777777" w:rsidR="00CD08E6" w:rsidRPr="001121F4" w:rsidRDefault="00CD08E6" w:rsidP="00230707">
            <w:pPr>
              <w:pStyle w:val="TAL"/>
            </w:pPr>
            <w:r w:rsidRPr="00230707">
              <w:t>This information element indicates the resource(s) for which the IMS-AGW shall be prepared to receive user data.</w:t>
            </w:r>
          </w:p>
          <w:p w14:paraId="0D2F39A5" w14:textId="77777777" w:rsidR="00CD08E6" w:rsidRDefault="00CD08E6" w:rsidP="00230707">
            <w:pPr>
              <w:pStyle w:val="TAL"/>
            </w:pPr>
            <w:r w:rsidRPr="00230707">
              <w:t>For terminations supporting any combination of video, audio and messaging this IE shall contain separate resources per stream.</w:t>
            </w:r>
          </w:p>
          <w:p w14:paraId="67C31B72" w14:textId="77777777" w:rsidR="00CD08E6" w:rsidRPr="001121F4" w:rsidRDefault="00CD08E6" w:rsidP="00230707">
            <w:pPr>
              <w:pStyle w:val="TAL"/>
            </w:pPr>
            <w:r w:rsidRPr="00230707">
              <w:t>May be excluded (i.e. "-" is used in SDP m-line) if no transcoding or media related functions are required.</w:t>
            </w:r>
          </w:p>
        </w:tc>
      </w:tr>
      <w:tr w:rsidR="00CD08E6" w:rsidRPr="001121F4" w14:paraId="5C2320AF" w14:textId="77777777" w:rsidTr="00972D62">
        <w:trPr>
          <w:cantSplit/>
          <w:jc w:val="center"/>
        </w:trPr>
        <w:tc>
          <w:tcPr>
            <w:tcW w:w="1466" w:type="dxa"/>
            <w:vMerge/>
            <w:shd w:val="clear" w:color="auto" w:fill="auto"/>
          </w:tcPr>
          <w:p w14:paraId="13B41A0F" w14:textId="77777777" w:rsidR="00CD08E6" w:rsidRPr="001121F4" w:rsidRDefault="00CD08E6" w:rsidP="00972D62">
            <w:pPr>
              <w:keepNext/>
              <w:keepLines/>
              <w:jc w:val="center"/>
              <w:rPr>
                <w:rFonts w:ascii="Arial" w:hAnsi="Arial"/>
                <w:sz w:val="18"/>
                <w:lang w:eastAsia="zh-CN"/>
              </w:rPr>
            </w:pPr>
            <w:bookmarkStart w:id="734" w:name="_PERM_MCCTEMPBM_CRPT19600118___4" w:colFirst="0" w:colLast="0"/>
            <w:bookmarkEnd w:id="733"/>
          </w:p>
        </w:tc>
        <w:tc>
          <w:tcPr>
            <w:tcW w:w="1251" w:type="dxa"/>
            <w:vMerge/>
            <w:shd w:val="clear" w:color="auto" w:fill="auto"/>
          </w:tcPr>
          <w:p w14:paraId="7F585CD4" w14:textId="77777777" w:rsidR="00CD08E6" w:rsidRPr="001121F4" w:rsidRDefault="00CD08E6" w:rsidP="00972D62">
            <w:pPr>
              <w:keepNext/>
              <w:keepLines/>
              <w:jc w:val="center"/>
              <w:rPr>
                <w:rFonts w:ascii="Arial" w:hAnsi="Arial"/>
                <w:sz w:val="18"/>
                <w:lang w:eastAsia="zh-CN"/>
              </w:rPr>
            </w:pPr>
          </w:p>
        </w:tc>
        <w:tc>
          <w:tcPr>
            <w:tcW w:w="1980" w:type="dxa"/>
          </w:tcPr>
          <w:p w14:paraId="7BEE37BC" w14:textId="77777777" w:rsidR="00CD08E6" w:rsidRPr="00230707" w:rsidRDefault="00CD08E6" w:rsidP="00230707">
            <w:pPr>
              <w:pStyle w:val="TAC"/>
            </w:pPr>
            <w:r w:rsidRPr="00230707">
              <w:t>ReserveValue</w:t>
            </w:r>
          </w:p>
        </w:tc>
        <w:tc>
          <w:tcPr>
            <w:tcW w:w="1260" w:type="dxa"/>
          </w:tcPr>
          <w:p w14:paraId="7CDD17E9" w14:textId="77777777" w:rsidR="00CD08E6" w:rsidRPr="001121F4" w:rsidRDefault="00CD08E6" w:rsidP="000F684F">
            <w:pPr>
              <w:pStyle w:val="TAC"/>
            </w:pPr>
            <w:r w:rsidRPr="000F684F">
              <w:t>O</w:t>
            </w:r>
          </w:p>
        </w:tc>
        <w:tc>
          <w:tcPr>
            <w:tcW w:w="3780" w:type="dxa"/>
          </w:tcPr>
          <w:p w14:paraId="48EB4625" w14:textId="77777777" w:rsidR="00CD08E6" w:rsidRDefault="00CD08E6" w:rsidP="00230707">
            <w:pPr>
              <w:pStyle w:val="TAL"/>
            </w:pPr>
            <w:r w:rsidRPr="00230707">
              <w:t>This information element indicates if multiple local resources are to be reserved.</w:t>
            </w:r>
          </w:p>
          <w:p w14:paraId="04EEE711" w14:textId="77777777" w:rsidR="00CD08E6" w:rsidRPr="001121F4" w:rsidRDefault="00CD08E6" w:rsidP="00230707">
            <w:pPr>
              <w:pStyle w:val="TAL"/>
            </w:pPr>
            <w:r w:rsidRPr="00230707">
              <w:t>This information element shall be included if a speech codec and auxiliary payload types are configured.</w:t>
            </w:r>
          </w:p>
        </w:tc>
      </w:tr>
      <w:tr w:rsidR="00CD08E6" w:rsidRPr="001121F4" w14:paraId="59A3AF89" w14:textId="77777777" w:rsidTr="00972D62">
        <w:trPr>
          <w:cantSplit/>
          <w:jc w:val="center"/>
        </w:trPr>
        <w:tc>
          <w:tcPr>
            <w:tcW w:w="1466" w:type="dxa"/>
            <w:vMerge/>
            <w:shd w:val="clear" w:color="auto" w:fill="auto"/>
          </w:tcPr>
          <w:p w14:paraId="4AA9CB8A" w14:textId="77777777" w:rsidR="00CD08E6" w:rsidRPr="001121F4" w:rsidRDefault="00CD08E6" w:rsidP="00972D62">
            <w:pPr>
              <w:keepNext/>
              <w:keepLines/>
              <w:jc w:val="center"/>
              <w:rPr>
                <w:rFonts w:ascii="Arial" w:hAnsi="Arial"/>
                <w:sz w:val="18"/>
                <w:lang w:eastAsia="zh-CN"/>
              </w:rPr>
            </w:pPr>
            <w:bookmarkStart w:id="735" w:name="_PERM_MCCTEMPBM_CRPT19600120___4" w:colFirst="0" w:colLast="0"/>
            <w:bookmarkEnd w:id="734"/>
          </w:p>
        </w:tc>
        <w:tc>
          <w:tcPr>
            <w:tcW w:w="1251" w:type="dxa"/>
            <w:vMerge/>
            <w:shd w:val="clear" w:color="auto" w:fill="auto"/>
          </w:tcPr>
          <w:p w14:paraId="6EF25189" w14:textId="77777777" w:rsidR="00CD08E6" w:rsidRPr="001121F4" w:rsidRDefault="00CD08E6" w:rsidP="00972D62">
            <w:pPr>
              <w:keepNext/>
              <w:keepLines/>
              <w:jc w:val="center"/>
              <w:rPr>
                <w:rFonts w:ascii="Arial" w:hAnsi="Arial"/>
                <w:sz w:val="18"/>
                <w:lang w:eastAsia="zh-CN"/>
              </w:rPr>
            </w:pPr>
          </w:p>
        </w:tc>
        <w:tc>
          <w:tcPr>
            <w:tcW w:w="1980" w:type="dxa"/>
          </w:tcPr>
          <w:p w14:paraId="612EDDE4" w14:textId="77777777" w:rsidR="00CD08E6" w:rsidRPr="00230707" w:rsidRDefault="00CD08E6" w:rsidP="00230707">
            <w:pPr>
              <w:pStyle w:val="TAC"/>
            </w:pPr>
            <w:r w:rsidRPr="00230707">
              <w:t>Local Connection Address Request</w:t>
            </w:r>
          </w:p>
        </w:tc>
        <w:tc>
          <w:tcPr>
            <w:tcW w:w="1260" w:type="dxa"/>
          </w:tcPr>
          <w:p w14:paraId="5E036E09" w14:textId="77777777" w:rsidR="00CD08E6" w:rsidRPr="001121F4" w:rsidRDefault="00CD08E6" w:rsidP="000F684F">
            <w:pPr>
              <w:pStyle w:val="TAC"/>
            </w:pPr>
            <w:r w:rsidRPr="000F684F">
              <w:t>M</w:t>
            </w:r>
          </w:p>
        </w:tc>
        <w:tc>
          <w:tcPr>
            <w:tcW w:w="3780" w:type="dxa"/>
          </w:tcPr>
          <w:p w14:paraId="44A132ED" w14:textId="77777777" w:rsidR="00CD08E6" w:rsidRPr="001121F4" w:rsidRDefault="00CD08E6" w:rsidP="00230707">
            <w:pPr>
              <w:pStyle w:val="TAL"/>
            </w:pPr>
            <w:r w:rsidRPr="00230707">
              <w:t>This information element requests an IP address and port number(s) on the IMS-AGW that the remote end can send user plane data to.</w:t>
            </w:r>
          </w:p>
          <w:p w14:paraId="772B77E6" w14:textId="77777777" w:rsidR="00CD08E6" w:rsidRPr="001121F4" w:rsidRDefault="00CD08E6" w:rsidP="00230707">
            <w:pPr>
              <w:pStyle w:val="TAL"/>
            </w:pPr>
            <w:r w:rsidRPr="00230707">
              <w:t>For terminations supporting any combination of video, audio and messaging this may contain multiple addresses.</w:t>
            </w:r>
          </w:p>
        </w:tc>
      </w:tr>
      <w:tr w:rsidR="00CD08E6" w:rsidRPr="001121F4" w14:paraId="3EF37708" w14:textId="77777777" w:rsidTr="00972D62">
        <w:trPr>
          <w:cantSplit/>
          <w:jc w:val="center"/>
        </w:trPr>
        <w:tc>
          <w:tcPr>
            <w:tcW w:w="1466" w:type="dxa"/>
            <w:vMerge/>
            <w:shd w:val="clear" w:color="auto" w:fill="auto"/>
          </w:tcPr>
          <w:p w14:paraId="7791F3B5" w14:textId="77777777" w:rsidR="00CD08E6" w:rsidRPr="001121F4" w:rsidRDefault="00CD08E6" w:rsidP="00972D62">
            <w:pPr>
              <w:keepNext/>
              <w:keepLines/>
              <w:jc w:val="center"/>
              <w:rPr>
                <w:rFonts w:ascii="Arial" w:hAnsi="Arial"/>
                <w:sz w:val="18"/>
                <w:lang w:eastAsia="zh-CN"/>
              </w:rPr>
            </w:pPr>
            <w:bookmarkStart w:id="736" w:name="_PERM_MCCTEMPBM_CRPT19600122___4" w:colFirst="0" w:colLast="0"/>
            <w:bookmarkEnd w:id="735"/>
          </w:p>
        </w:tc>
        <w:tc>
          <w:tcPr>
            <w:tcW w:w="1251" w:type="dxa"/>
            <w:vMerge/>
            <w:shd w:val="clear" w:color="auto" w:fill="auto"/>
          </w:tcPr>
          <w:p w14:paraId="353F57E6" w14:textId="77777777" w:rsidR="00CD08E6" w:rsidRPr="001121F4" w:rsidRDefault="00CD08E6" w:rsidP="00972D62">
            <w:pPr>
              <w:keepNext/>
              <w:keepLines/>
              <w:jc w:val="center"/>
              <w:rPr>
                <w:rFonts w:ascii="Arial" w:hAnsi="Arial"/>
                <w:sz w:val="18"/>
                <w:lang w:eastAsia="zh-CN"/>
              </w:rPr>
            </w:pPr>
          </w:p>
        </w:tc>
        <w:tc>
          <w:tcPr>
            <w:tcW w:w="1980" w:type="dxa"/>
          </w:tcPr>
          <w:p w14:paraId="5A1BD0D2" w14:textId="77777777" w:rsidR="00CD08E6" w:rsidRPr="00230707" w:rsidRDefault="00CD08E6" w:rsidP="00230707">
            <w:pPr>
              <w:pStyle w:val="TAC"/>
            </w:pPr>
            <w:r w:rsidRPr="00230707">
              <w:t>Notify termination heartbeat</w:t>
            </w:r>
          </w:p>
        </w:tc>
        <w:tc>
          <w:tcPr>
            <w:tcW w:w="1260" w:type="dxa"/>
          </w:tcPr>
          <w:p w14:paraId="7826DFF4" w14:textId="77777777" w:rsidR="00CD08E6" w:rsidRPr="001121F4" w:rsidRDefault="00CD08E6" w:rsidP="000F684F">
            <w:pPr>
              <w:pStyle w:val="TAC"/>
            </w:pPr>
            <w:r w:rsidRPr="000F684F">
              <w:t>M</w:t>
            </w:r>
          </w:p>
        </w:tc>
        <w:tc>
          <w:tcPr>
            <w:tcW w:w="3780" w:type="dxa"/>
          </w:tcPr>
          <w:p w14:paraId="066A816A" w14:textId="77777777" w:rsidR="00CD08E6" w:rsidRPr="001121F4" w:rsidRDefault="00CD08E6" w:rsidP="00230707">
            <w:pPr>
              <w:pStyle w:val="TAL"/>
            </w:pPr>
            <w:r w:rsidRPr="00230707">
              <w:t>This information element requests termination heartbeat indications.</w:t>
            </w:r>
          </w:p>
        </w:tc>
      </w:tr>
      <w:tr w:rsidR="00CD08E6" w:rsidRPr="001121F4" w14:paraId="7EDF5EF9" w14:textId="77777777" w:rsidTr="00972D62">
        <w:trPr>
          <w:cantSplit/>
          <w:jc w:val="center"/>
        </w:trPr>
        <w:tc>
          <w:tcPr>
            <w:tcW w:w="1466" w:type="dxa"/>
            <w:vMerge/>
            <w:shd w:val="clear" w:color="auto" w:fill="auto"/>
          </w:tcPr>
          <w:p w14:paraId="1D2A383D" w14:textId="77777777" w:rsidR="00CD08E6" w:rsidRPr="001121F4" w:rsidRDefault="00CD08E6" w:rsidP="00972D62">
            <w:pPr>
              <w:keepNext/>
              <w:keepLines/>
              <w:jc w:val="center"/>
              <w:rPr>
                <w:rFonts w:ascii="Arial" w:hAnsi="Arial"/>
                <w:sz w:val="18"/>
                <w:lang w:eastAsia="zh-CN"/>
              </w:rPr>
            </w:pPr>
            <w:bookmarkStart w:id="737" w:name="_PERM_MCCTEMPBM_CRPT19600124___4" w:colFirst="0" w:colLast="0"/>
            <w:bookmarkEnd w:id="736"/>
          </w:p>
        </w:tc>
        <w:tc>
          <w:tcPr>
            <w:tcW w:w="1251" w:type="dxa"/>
            <w:vMerge/>
            <w:shd w:val="clear" w:color="auto" w:fill="auto"/>
          </w:tcPr>
          <w:p w14:paraId="77BC36D3" w14:textId="77777777" w:rsidR="00CD08E6" w:rsidRPr="001121F4" w:rsidRDefault="00CD08E6" w:rsidP="00972D62">
            <w:pPr>
              <w:keepNext/>
              <w:keepLines/>
              <w:jc w:val="center"/>
              <w:rPr>
                <w:rFonts w:ascii="Arial" w:hAnsi="Arial"/>
                <w:sz w:val="18"/>
                <w:lang w:eastAsia="zh-CN"/>
              </w:rPr>
            </w:pPr>
          </w:p>
        </w:tc>
        <w:tc>
          <w:tcPr>
            <w:tcW w:w="1980" w:type="dxa"/>
          </w:tcPr>
          <w:p w14:paraId="0A90457A" w14:textId="77777777" w:rsidR="00CD08E6" w:rsidRPr="00230707" w:rsidRDefault="00CD08E6" w:rsidP="00230707">
            <w:pPr>
              <w:pStyle w:val="TAC"/>
            </w:pPr>
            <w:r w:rsidRPr="00230707">
              <w:t>Notify Released Bearer</w:t>
            </w:r>
          </w:p>
        </w:tc>
        <w:tc>
          <w:tcPr>
            <w:tcW w:w="1260" w:type="dxa"/>
          </w:tcPr>
          <w:p w14:paraId="5BC60082" w14:textId="77777777" w:rsidR="00CD08E6" w:rsidRDefault="00CD08E6" w:rsidP="000F684F">
            <w:pPr>
              <w:pStyle w:val="TAC"/>
            </w:pPr>
            <w:r w:rsidRPr="000F684F">
              <w:t>O</w:t>
            </w:r>
          </w:p>
        </w:tc>
        <w:tc>
          <w:tcPr>
            <w:tcW w:w="3780" w:type="dxa"/>
          </w:tcPr>
          <w:p w14:paraId="560E54FD" w14:textId="77777777" w:rsidR="00CD08E6" w:rsidRPr="001121F4"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1121F4" w14:paraId="4BCDB9E0" w14:textId="77777777" w:rsidTr="00972D62">
        <w:trPr>
          <w:cantSplit/>
          <w:jc w:val="center"/>
        </w:trPr>
        <w:tc>
          <w:tcPr>
            <w:tcW w:w="1466" w:type="dxa"/>
            <w:vMerge/>
            <w:shd w:val="clear" w:color="auto" w:fill="auto"/>
          </w:tcPr>
          <w:p w14:paraId="5A4B7A54" w14:textId="77777777" w:rsidR="00CD08E6" w:rsidRPr="001121F4" w:rsidRDefault="00CD08E6" w:rsidP="00972D62">
            <w:pPr>
              <w:keepNext/>
              <w:keepLines/>
              <w:jc w:val="center"/>
              <w:rPr>
                <w:rFonts w:ascii="Arial" w:hAnsi="Arial"/>
                <w:sz w:val="18"/>
                <w:lang w:eastAsia="zh-CN"/>
              </w:rPr>
            </w:pPr>
            <w:bookmarkStart w:id="738" w:name="_PERM_MCCTEMPBM_CRPT19600126___4" w:colFirst="0" w:colLast="0"/>
            <w:bookmarkEnd w:id="737"/>
          </w:p>
        </w:tc>
        <w:tc>
          <w:tcPr>
            <w:tcW w:w="1251" w:type="dxa"/>
            <w:vMerge/>
            <w:shd w:val="clear" w:color="auto" w:fill="auto"/>
          </w:tcPr>
          <w:p w14:paraId="1CA0DCBB" w14:textId="77777777" w:rsidR="00CD08E6" w:rsidRPr="001121F4" w:rsidRDefault="00CD08E6" w:rsidP="00972D62">
            <w:pPr>
              <w:keepNext/>
              <w:keepLines/>
              <w:jc w:val="center"/>
              <w:rPr>
                <w:rFonts w:ascii="Arial" w:hAnsi="Arial"/>
                <w:sz w:val="18"/>
                <w:lang w:eastAsia="zh-CN"/>
              </w:rPr>
            </w:pPr>
          </w:p>
        </w:tc>
        <w:tc>
          <w:tcPr>
            <w:tcW w:w="1980" w:type="dxa"/>
          </w:tcPr>
          <w:p w14:paraId="6240C135" w14:textId="77777777" w:rsidR="00CD08E6" w:rsidRPr="00230707" w:rsidRDefault="00CD08E6" w:rsidP="00230707">
            <w:pPr>
              <w:pStyle w:val="TAC"/>
            </w:pPr>
            <w:r w:rsidRPr="00230707">
              <w:t xml:space="preserve"> Latching Requirement</w:t>
            </w:r>
          </w:p>
        </w:tc>
        <w:tc>
          <w:tcPr>
            <w:tcW w:w="1260" w:type="dxa"/>
          </w:tcPr>
          <w:p w14:paraId="6940EED6" w14:textId="77777777" w:rsidR="00CD08E6" w:rsidRPr="001121F4" w:rsidRDefault="00CD08E6" w:rsidP="000F684F">
            <w:pPr>
              <w:pStyle w:val="TAC"/>
            </w:pPr>
            <w:r w:rsidRPr="000F684F">
              <w:t>O</w:t>
            </w:r>
          </w:p>
        </w:tc>
        <w:tc>
          <w:tcPr>
            <w:tcW w:w="3780" w:type="dxa"/>
          </w:tcPr>
          <w:p w14:paraId="7B1766BF" w14:textId="77777777" w:rsidR="00CD08E6" w:rsidRPr="001121F4"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1121F4" w14:paraId="5518083A" w14:textId="77777777" w:rsidTr="00972D62">
        <w:trPr>
          <w:cantSplit/>
          <w:jc w:val="center"/>
        </w:trPr>
        <w:tc>
          <w:tcPr>
            <w:tcW w:w="1466" w:type="dxa"/>
            <w:vMerge/>
            <w:shd w:val="clear" w:color="auto" w:fill="auto"/>
          </w:tcPr>
          <w:p w14:paraId="2E60B665" w14:textId="77777777" w:rsidR="00CD08E6" w:rsidRPr="001121F4" w:rsidRDefault="00CD08E6" w:rsidP="00972D62">
            <w:pPr>
              <w:keepNext/>
              <w:keepLines/>
              <w:jc w:val="center"/>
              <w:rPr>
                <w:rFonts w:ascii="Arial" w:hAnsi="Arial"/>
                <w:sz w:val="18"/>
              </w:rPr>
            </w:pPr>
            <w:bookmarkStart w:id="739" w:name="_PERM_MCCTEMPBM_CRPT19600128___4" w:colFirst="0" w:colLast="0"/>
            <w:bookmarkEnd w:id="738"/>
          </w:p>
        </w:tc>
        <w:tc>
          <w:tcPr>
            <w:tcW w:w="1251" w:type="dxa"/>
            <w:vMerge/>
            <w:shd w:val="clear" w:color="auto" w:fill="auto"/>
          </w:tcPr>
          <w:p w14:paraId="4F42095F" w14:textId="77777777" w:rsidR="00CD08E6" w:rsidRDefault="00CD08E6" w:rsidP="00972D62">
            <w:pPr>
              <w:keepNext/>
              <w:keepLines/>
              <w:jc w:val="center"/>
              <w:rPr>
                <w:rFonts w:ascii="Arial" w:hAnsi="Arial"/>
                <w:sz w:val="18"/>
                <w:lang w:eastAsia="zh-CN"/>
              </w:rPr>
            </w:pPr>
          </w:p>
        </w:tc>
        <w:tc>
          <w:tcPr>
            <w:tcW w:w="1980" w:type="dxa"/>
          </w:tcPr>
          <w:p w14:paraId="336E62B2" w14:textId="77777777" w:rsidR="00CD08E6" w:rsidRPr="00230707" w:rsidRDefault="00CD08E6" w:rsidP="00230707">
            <w:pPr>
              <w:pStyle w:val="TAC"/>
            </w:pPr>
            <w:r w:rsidRPr="00230707">
              <w:rPr>
                <w:rFonts w:hint="eastAsia"/>
              </w:rPr>
              <w:t>IP Realm Identifier</w:t>
            </w:r>
          </w:p>
        </w:tc>
        <w:tc>
          <w:tcPr>
            <w:tcW w:w="1260" w:type="dxa"/>
          </w:tcPr>
          <w:p w14:paraId="2CCD10B2" w14:textId="77777777" w:rsidR="00CD08E6" w:rsidRPr="001121F4" w:rsidRDefault="00CD08E6" w:rsidP="000F684F">
            <w:pPr>
              <w:pStyle w:val="TAC"/>
            </w:pPr>
            <w:r w:rsidRPr="000F684F">
              <w:t>O</w:t>
            </w:r>
          </w:p>
        </w:tc>
        <w:tc>
          <w:tcPr>
            <w:tcW w:w="3780" w:type="dxa"/>
          </w:tcPr>
          <w:p w14:paraId="520641D2" w14:textId="77777777" w:rsidR="00CD08E6" w:rsidRPr="001121F4"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1121F4" w14:paraId="05C0A64A" w14:textId="77777777" w:rsidTr="00972D62">
        <w:trPr>
          <w:cantSplit/>
          <w:jc w:val="center"/>
        </w:trPr>
        <w:tc>
          <w:tcPr>
            <w:tcW w:w="1466" w:type="dxa"/>
            <w:vMerge/>
            <w:shd w:val="clear" w:color="auto" w:fill="auto"/>
          </w:tcPr>
          <w:p w14:paraId="16008B57" w14:textId="77777777" w:rsidR="00CD08E6" w:rsidRPr="001121F4" w:rsidRDefault="00CD08E6" w:rsidP="00972D62">
            <w:pPr>
              <w:keepNext/>
              <w:keepLines/>
              <w:jc w:val="center"/>
              <w:rPr>
                <w:rFonts w:ascii="Arial" w:hAnsi="Arial"/>
                <w:sz w:val="18"/>
              </w:rPr>
            </w:pPr>
            <w:bookmarkStart w:id="740" w:name="_MCCTEMPBM_CRPT19600130___4" w:colFirst="0" w:colLast="0"/>
            <w:bookmarkEnd w:id="739"/>
          </w:p>
        </w:tc>
        <w:tc>
          <w:tcPr>
            <w:tcW w:w="1251" w:type="dxa"/>
            <w:vMerge/>
            <w:shd w:val="clear" w:color="auto" w:fill="auto"/>
          </w:tcPr>
          <w:p w14:paraId="2DEE3C28" w14:textId="77777777" w:rsidR="00CD08E6" w:rsidRDefault="00CD08E6" w:rsidP="00972D62">
            <w:pPr>
              <w:keepNext/>
              <w:keepLines/>
              <w:jc w:val="center"/>
              <w:rPr>
                <w:rFonts w:ascii="Arial" w:hAnsi="Arial"/>
                <w:sz w:val="18"/>
                <w:lang w:eastAsia="zh-CN"/>
              </w:rPr>
            </w:pPr>
          </w:p>
        </w:tc>
        <w:tc>
          <w:tcPr>
            <w:tcW w:w="1980" w:type="dxa"/>
          </w:tcPr>
          <w:p w14:paraId="2786A32C" w14:textId="77777777" w:rsidR="00CD08E6" w:rsidRPr="00230707" w:rsidRDefault="00CD08E6" w:rsidP="00230707">
            <w:pPr>
              <w:pStyle w:val="TAC"/>
            </w:pPr>
            <w:r w:rsidRPr="00230707">
              <w:t>Remote Source Address Filtering</w:t>
            </w:r>
          </w:p>
        </w:tc>
        <w:tc>
          <w:tcPr>
            <w:tcW w:w="1260" w:type="dxa"/>
          </w:tcPr>
          <w:p w14:paraId="732EA440" w14:textId="77777777" w:rsidR="00CD08E6" w:rsidRPr="001121F4" w:rsidRDefault="00CD08E6" w:rsidP="00972D62">
            <w:pPr>
              <w:keepNext/>
              <w:keepLines/>
              <w:jc w:val="center"/>
              <w:rPr>
                <w:rFonts w:ascii="Arial" w:hAnsi="Arial"/>
                <w:sz w:val="18"/>
              </w:rPr>
            </w:pPr>
            <w:bookmarkStart w:id="741" w:name="_MCCTEMPBM_CRPT19600131___4"/>
            <w:r w:rsidRPr="00B134FD">
              <w:rPr>
                <w:rFonts w:ascii="Arial" w:hAnsi="Arial"/>
                <w:sz w:val="18"/>
              </w:rPr>
              <w:t>O</w:t>
            </w:r>
            <w:bookmarkEnd w:id="741"/>
          </w:p>
        </w:tc>
        <w:tc>
          <w:tcPr>
            <w:tcW w:w="3780" w:type="dxa"/>
          </w:tcPr>
          <w:p w14:paraId="5F602036" w14:textId="77777777" w:rsidR="00CD08E6" w:rsidRPr="001121F4" w:rsidRDefault="00CD08E6" w:rsidP="00230707">
            <w:pPr>
              <w:pStyle w:val="TAL"/>
            </w:pPr>
            <w:r w:rsidRPr="00230707">
              <w:t>This information element indicates that remote source address filtering is required.</w:t>
            </w:r>
          </w:p>
        </w:tc>
      </w:tr>
      <w:tr w:rsidR="00CD08E6" w:rsidRPr="001121F4" w14:paraId="2821F79D" w14:textId="77777777" w:rsidTr="00972D62">
        <w:trPr>
          <w:cantSplit/>
          <w:jc w:val="center"/>
        </w:trPr>
        <w:tc>
          <w:tcPr>
            <w:tcW w:w="1466" w:type="dxa"/>
            <w:vMerge/>
            <w:shd w:val="clear" w:color="auto" w:fill="auto"/>
          </w:tcPr>
          <w:p w14:paraId="4AB82339" w14:textId="77777777" w:rsidR="00CD08E6" w:rsidRPr="001121F4" w:rsidRDefault="00CD08E6" w:rsidP="00972D62">
            <w:pPr>
              <w:keepNext/>
              <w:keepLines/>
              <w:jc w:val="center"/>
              <w:rPr>
                <w:rFonts w:ascii="Arial" w:hAnsi="Arial"/>
                <w:sz w:val="18"/>
              </w:rPr>
            </w:pPr>
            <w:bookmarkStart w:id="742" w:name="_MCCTEMPBM_CRPT19600132___4" w:colFirst="0" w:colLast="0"/>
            <w:bookmarkEnd w:id="740"/>
          </w:p>
        </w:tc>
        <w:tc>
          <w:tcPr>
            <w:tcW w:w="1251" w:type="dxa"/>
            <w:vMerge/>
            <w:shd w:val="clear" w:color="auto" w:fill="auto"/>
          </w:tcPr>
          <w:p w14:paraId="152C2058" w14:textId="77777777" w:rsidR="00CD08E6" w:rsidRDefault="00CD08E6" w:rsidP="00972D62">
            <w:pPr>
              <w:keepNext/>
              <w:keepLines/>
              <w:jc w:val="center"/>
              <w:rPr>
                <w:rFonts w:ascii="Arial" w:hAnsi="Arial"/>
                <w:sz w:val="18"/>
                <w:lang w:eastAsia="zh-CN"/>
              </w:rPr>
            </w:pPr>
          </w:p>
        </w:tc>
        <w:tc>
          <w:tcPr>
            <w:tcW w:w="1980" w:type="dxa"/>
          </w:tcPr>
          <w:p w14:paraId="58E19341" w14:textId="77777777" w:rsidR="00CD08E6" w:rsidRPr="00230707" w:rsidRDefault="00CD08E6" w:rsidP="00230707">
            <w:pPr>
              <w:pStyle w:val="TAC"/>
            </w:pPr>
            <w:r w:rsidRPr="00230707">
              <w:t>Remote Source Address Mask</w:t>
            </w:r>
          </w:p>
        </w:tc>
        <w:tc>
          <w:tcPr>
            <w:tcW w:w="1260" w:type="dxa"/>
          </w:tcPr>
          <w:p w14:paraId="60DB02CC" w14:textId="77777777" w:rsidR="00CD08E6" w:rsidRPr="001121F4" w:rsidRDefault="00CD08E6" w:rsidP="00972D62">
            <w:pPr>
              <w:keepNext/>
              <w:keepLines/>
              <w:jc w:val="center"/>
              <w:rPr>
                <w:rFonts w:ascii="Arial" w:hAnsi="Arial"/>
                <w:sz w:val="18"/>
              </w:rPr>
            </w:pPr>
            <w:bookmarkStart w:id="743" w:name="_MCCTEMPBM_CRPT19600133___4"/>
            <w:r w:rsidRPr="00B134FD">
              <w:rPr>
                <w:rFonts w:ascii="Arial" w:hAnsi="Arial"/>
                <w:sz w:val="18"/>
              </w:rPr>
              <w:t>C</w:t>
            </w:r>
            <w:bookmarkEnd w:id="743"/>
          </w:p>
        </w:tc>
        <w:tc>
          <w:tcPr>
            <w:tcW w:w="3780" w:type="dxa"/>
          </w:tcPr>
          <w:p w14:paraId="4D073250" w14:textId="77777777" w:rsidR="00CD08E6" w:rsidRPr="001121F4"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1121F4" w14:paraId="25D6BBA7" w14:textId="77777777" w:rsidTr="00972D62">
        <w:trPr>
          <w:cantSplit/>
          <w:jc w:val="center"/>
        </w:trPr>
        <w:tc>
          <w:tcPr>
            <w:tcW w:w="1466" w:type="dxa"/>
            <w:vMerge/>
            <w:shd w:val="clear" w:color="auto" w:fill="auto"/>
          </w:tcPr>
          <w:p w14:paraId="3A24FFA0" w14:textId="77777777" w:rsidR="00CD08E6" w:rsidRPr="001121F4" w:rsidRDefault="00CD08E6" w:rsidP="00972D62">
            <w:pPr>
              <w:keepNext/>
              <w:keepLines/>
              <w:jc w:val="center"/>
              <w:rPr>
                <w:rFonts w:ascii="Arial" w:hAnsi="Arial"/>
                <w:sz w:val="18"/>
              </w:rPr>
            </w:pPr>
            <w:bookmarkStart w:id="744" w:name="_MCCTEMPBM_CRPT19600134___4" w:colFirst="0" w:colLast="0"/>
            <w:bookmarkEnd w:id="742"/>
          </w:p>
        </w:tc>
        <w:tc>
          <w:tcPr>
            <w:tcW w:w="1251" w:type="dxa"/>
            <w:vMerge/>
            <w:shd w:val="clear" w:color="auto" w:fill="auto"/>
          </w:tcPr>
          <w:p w14:paraId="386F82CE" w14:textId="77777777" w:rsidR="00CD08E6" w:rsidRDefault="00CD08E6" w:rsidP="00972D62">
            <w:pPr>
              <w:keepNext/>
              <w:keepLines/>
              <w:jc w:val="center"/>
              <w:rPr>
                <w:rFonts w:ascii="Arial" w:hAnsi="Arial"/>
                <w:sz w:val="18"/>
                <w:lang w:eastAsia="zh-CN"/>
              </w:rPr>
            </w:pPr>
          </w:p>
        </w:tc>
        <w:tc>
          <w:tcPr>
            <w:tcW w:w="1980" w:type="dxa"/>
          </w:tcPr>
          <w:p w14:paraId="28F9DEF8" w14:textId="77777777" w:rsidR="00CD08E6" w:rsidRPr="00230707" w:rsidRDefault="00CD08E6" w:rsidP="00230707">
            <w:pPr>
              <w:pStyle w:val="TAC"/>
            </w:pPr>
            <w:r w:rsidRPr="00230707">
              <w:t>Remote Source Port Filtering</w:t>
            </w:r>
          </w:p>
        </w:tc>
        <w:tc>
          <w:tcPr>
            <w:tcW w:w="1260" w:type="dxa"/>
          </w:tcPr>
          <w:p w14:paraId="14EBAA89" w14:textId="77777777" w:rsidR="00CD08E6" w:rsidRPr="001121F4" w:rsidRDefault="00CD08E6" w:rsidP="00972D62">
            <w:pPr>
              <w:keepNext/>
              <w:keepLines/>
              <w:jc w:val="center"/>
              <w:rPr>
                <w:rFonts w:ascii="Arial" w:hAnsi="Arial"/>
                <w:sz w:val="18"/>
              </w:rPr>
            </w:pPr>
            <w:bookmarkStart w:id="745" w:name="_MCCTEMPBM_CRPT19600135___4"/>
            <w:r w:rsidRPr="00B134FD">
              <w:rPr>
                <w:rFonts w:ascii="Arial" w:hAnsi="Arial"/>
                <w:sz w:val="18"/>
              </w:rPr>
              <w:t>O</w:t>
            </w:r>
            <w:bookmarkEnd w:id="745"/>
          </w:p>
        </w:tc>
        <w:tc>
          <w:tcPr>
            <w:tcW w:w="3780" w:type="dxa"/>
          </w:tcPr>
          <w:p w14:paraId="2FFA0676" w14:textId="77777777" w:rsidR="00CD08E6" w:rsidRPr="001121F4" w:rsidRDefault="00CD08E6" w:rsidP="00230707">
            <w:pPr>
              <w:pStyle w:val="TAL"/>
            </w:pPr>
            <w:r w:rsidRPr="00230707">
              <w:t>This information element indicates that remote source port filtering is required.</w:t>
            </w:r>
          </w:p>
        </w:tc>
      </w:tr>
      <w:tr w:rsidR="00CD08E6" w:rsidRPr="001121F4" w14:paraId="35A07A1E" w14:textId="77777777" w:rsidTr="00972D62">
        <w:trPr>
          <w:cantSplit/>
          <w:jc w:val="center"/>
        </w:trPr>
        <w:tc>
          <w:tcPr>
            <w:tcW w:w="1466" w:type="dxa"/>
            <w:vMerge/>
            <w:shd w:val="clear" w:color="auto" w:fill="auto"/>
          </w:tcPr>
          <w:p w14:paraId="39E9C6E4" w14:textId="77777777" w:rsidR="00CD08E6" w:rsidRPr="001121F4" w:rsidRDefault="00CD08E6" w:rsidP="00972D62">
            <w:pPr>
              <w:keepNext/>
              <w:keepLines/>
              <w:jc w:val="center"/>
              <w:rPr>
                <w:rFonts w:ascii="Arial" w:hAnsi="Arial"/>
                <w:sz w:val="18"/>
              </w:rPr>
            </w:pPr>
            <w:bookmarkStart w:id="746" w:name="_MCCTEMPBM_CRPT19600136___4" w:colFirst="0" w:colLast="0"/>
            <w:bookmarkEnd w:id="744"/>
          </w:p>
        </w:tc>
        <w:tc>
          <w:tcPr>
            <w:tcW w:w="1251" w:type="dxa"/>
            <w:vMerge/>
            <w:shd w:val="clear" w:color="auto" w:fill="auto"/>
          </w:tcPr>
          <w:p w14:paraId="587FEEC5" w14:textId="77777777" w:rsidR="00CD08E6" w:rsidRDefault="00CD08E6" w:rsidP="00972D62">
            <w:pPr>
              <w:keepNext/>
              <w:keepLines/>
              <w:jc w:val="center"/>
              <w:rPr>
                <w:rFonts w:ascii="Arial" w:hAnsi="Arial"/>
                <w:sz w:val="18"/>
                <w:lang w:eastAsia="zh-CN"/>
              </w:rPr>
            </w:pPr>
          </w:p>
        </w:tc>
        <w:tc>
          <w:tcPr>
            <w:tcW w:w="1980" w:type="dxa"/>
          </w:tcPr>
          <w:p w14:paraId="3EF7E285" w14:textId="77777777" w:rsidR="00CD08E6" w:rsidRPr="00230707" w:rsidRDefault="00CD08E6" w:rsidP="00230707">
            <w:pPr>
              <w:pStyle w:val="TAC"/>
            </w:pPr>
            <w:r w:rsidRPr="00230707">
              <w:t>Remote Source Port</w:t>
            </w:r>
          </w:p>
        </w:tc>
        <w:tc>
          <w:tcPr>
            <w:tcW w:w="1260" w:type="dxa"/>
          </w:tcPr>
          <w:p w14:paraId="46B9D1D2" w14:textId="77777777" w:rsidR="00CD08E6" w:rsidRPr="001121F4" w:rsidRDefault="00CD08E6" w:rsidP="00972D62">
            <w:pPr>
              <w:keepNext/>
              <w:keepLines/>
              <w:jc w:val="center"/>
              <w:rPr>
                <w:rFonts w:ascii="Arial" w:hAnsi="Arial"/>
                <w:sz w:val="18"/>
              </w:rPr>
            </w:pPr>
            <w:bookmarkStart w:id="747" w:name="_MCCTEMPBM_CRPT19600137___4"/>
            <w:r w:rsidRPr="00B134FD">
              <w:rPr>
                <w:rFonts w:ascii="Arial" w:hAnsi="Arial"/>
                <w:sz w:val="18"/>
              </w:rPr>
              <w:t>C</w:t>
            </w:r>
            <w:bookmarkEnd w:id="747"/>
          </w:p>
        </w:tc>
        <w:tc>
          <w:tcPr>
            <w:tcW w:w="3780" w:type="dxa"/>
          </w:tcPr>
          <w:p w14:paraId="61B34665" w14:textId="77777777" w:rsidR="00CD08E6" w:rsidRPr="001121F4" w:rsidRDefault="00CD08E6" w:rsidP="00230707">
            <w:pPr>
              <w:pStyle w:val="TAL"/>
            </w:pPr>
            <w:r w:rsidRPr="00230707">
              <w:t>This information element identifies the valid remote source port. This may be included if remote source port filtering is included. (NOTE 1)</w:t>
            </w:r>
          </w:p>
        </w:tc>
      </w:tr>
      <w:tr w:rsidR="00CD08E6" w:rsidRPr="001121F4" w14:paraId="78900FA7" w14:textId="77777777" w:rsidTr="00972D62">
        <w:trPr>
          <w:cantSplit/>
          <w:jc w:val="center"/>
        </w:trPr>
        <w:tc>
          <w:tcPr>
            <w:tcW w:w="1466" w:type="dxa"/>
            <w:vMerge/>
            <w:shd w:val="clear" w:color="auto" w:fill="auto"/>
          </w:tcPr>
          <w:p w14:paraId="68799A2D" w14:textId="77777777" w:rsidR="00CD08E6" w:rsidRPr="001121F4" w:rsidRDefault="00CD08E6" w:rsidP="00972D62">
            <w:pPr>
              <w:keepNext/>
              <w:keepLines/>
              <w:jc w:val="center"/>
              <w:rPr>
                <w:rFonts w:ascii="Arial" w:hAnsi="Arial"/>
                <w:sz w:val="18"/>
              </w:rPr>
            </w:pPr>
            <w:bookmarkStart w:id="748" w:name="_MCCTEMPBM_CRPT19600138___4" w:colFirst="0" w:colLast="0"/>
            <w:bookmarkEnd w:id="746"/>
          </w:p>
        </w:tc>
        <w:tc>
          <w:tcPr>
            <w:tcW w:w="1251" w:type="dxa"/>
            <w:vMerge/>
            <w:shd w:val="clear" w:color="auto" w:fill="auto"/>
          </w:tcPr>
          <w:p w14:paraId="1C1CA2EA" w14:textId="77777777" w:rsidR="00CD08E6" w:rsidRDefault="00CD08E6" w:rsidP="00972D62">
            <w:pPr>
              <w:keepNext/>
              <w:keepLines/>
              <w:jc w:val="center"/>
              <w:rPr>
                <w:rFonts w:ascii="Arial" w:hAnsi="Arial"/>
                <w:sz w:val="18"/>
                <w:lang w:eastAsia="zh-CN"/>
              </w:rPr>
            </w:pPr>
          </w:p>
        </w:tc>
        <w:tc>
          <w:tcPr>
            <w:tcW w:w="1980" w:type="dxa"/>
          </w:tcPr>
          <w:p w14:paraId="11A2BA6F" w14:textId="77777777" w:rsidR="00CD08E6" w:rsidRPr="00230707" w:rsidRDefault="00CD08E6" w:rsidP="00230707">
            <w:pPr>
              <w:pStyle w:val="TAC"/>
            </w:pPr>
            <w:r w:rsidRPr="00230707">
              <w:t>Remote Source Port Range</w:t>
            </w:r>
          </w:p>
        </w:tc>
        <w:tc>
          <w:tcPr>
            <w:tcW w:w="1260" w:type="dxa"/>
          </w:tcPr>
          <w:p w14:paraId="2AD6FC7B" w14:textId="77777777" w:rsidR="00CD08E6" w:rsidRPr="001121F4" w:rsidRDefault="00CD08E6" w:rsidP="00972D62">
            <w:pPr>
              <w:keepNext/>
              <w:keepLines/>
              <w:jc w:val="center"/>
              <w:rPr>
                <w:rFonts w:ascii="Arial" w:hAnsi="Arial"/>
                <w:sz w:val="18"/>
              </w:rPr>
            </w:pPr>
            <w:bookmarkStart w:id="749" w:name="_MCCTEMPBM_CRPT19600139___4"/>
            <w:r w:rsidRPr="00B134FD">
              <w:rPr>
                <w:rFonts w:ascii="Arial" w:hAnsi="Arial"/>
                <w:sz w:val="18"/>
              </w:rPr>
              <w:t>C</w:t>
            </w:r>
            <w:bookmarkEnd w:id="749"/>
          </w:p>
        </w:tc>
        <w:tc>
          <w:tcPr>
            <w:tcW w:w="3780" w:type="dxa"/>
          </w:tcPr>
          <w:p w14:paraId="14A0D174" w14:textId="77777777" w:rsidR="00CD08E6" w:rsidRPr="001121F4" w:rsidRDefault="00CD08E6" w:rsidP="00230707">
            <w:pPr>
              <w:pStyle w:val="TAL"/>
            </w:pPr>
            <w:r w:rsidRPr="00230707">
              <w:t>This information element identifies a range of valid remote source ports. This may be included if remote source port filtering is included. (NOTE 1)</w:t>
            </w:r>
          </w:p>
        </w:tc>
      </w:tr>
      <w:tr w:rsidR="00CD08E6" w:rsidRPr="001121F4" w14:paraId="60345017" w14:textId="77777777" w:rsidTr="00972D62">
        <w:trPr>
          <w:cantSplit/>
          <w:jc w:val="center"/>
        </w:trPr>
        <w:tc>
          <w:tcPr>
            <w:tcW w:w="1466" w:type="dxa"/>
            <w:vMerge/>
            <w:shd w:val="clear" w:color="auto" w:fill="auto"/>
          </w:tcPr>
          <w:p w14:paraId="49B56291" w14:textId="77777777" w:rsidR="00CD08E6" w:rsidRPr="001121F4" w:rsidRDefault="00CD08E6" w:rsidP="00972D62">
            <w:pPr>
              <w:keepNext/>
              <w:keepLines/>
              <w:jc w:val="center"/>
              <w:rPr>
                <w:rFonts w:ascii="Arial" w:hAnsi="Arial"/>
                <w:sz w:val="18"/>
              </w:rPr>
            </w:pPr>
            <w:bookmarkStart w:id="750" w:name="_MCCTEMPBM_CRPT19600140___4" w:colFirst="0" w:colLast="0"/>
            <w:bookmarkEnd w:id="748"/>
          </w:p>
        </w:tc>
        <w:tc>
          <w:tcPr>
            <w:tcW w:w="1251" w:type="dxa"/>
            <w:vMerge/>
            <w:shd w:val="clear" w:color="auto" w:fill="auto"/>
          </w:tcPr>
          <w:p w14:paraId="4E9339E7" w14:textId="77777777" w:rsidR="00CD08E6" w:rsidRDefault="00CD08E6" w:rsidP="00972D62">
            <w:pPr>
              <w:keepNext/>
              <w:keepLines/>
              <w:jc w:val="center"/>
              <w:rPr>
                <w:rFonts w:ascii="Arial" w:hAnsi="Arial"/>
                <w:sz w:val="18"/>
                <w:lang w:eastAsia="zh-CN"/>
              </w:rPr>
            </w:pPr>
          </w:p>
        </w:tc>
        <w:tc>
          <w:tcPr>
            <w:tcW w:w="1980" w:type="dxa"/>
          </w:tcPr>
          <w:p w14:paraId="01213BF9" w14:textId="77777777" w:rsidR="00CD08E6" w:rsidRPr="00230707" w:rsidRDefault="00CD08E6" w:rsidP="00230707">
            <w:pPr>
              <w:pStyle w:val="TAC"/>
            </w:pPr>
            <w:r w:rsidRPr="00230707">
              <w:t xml:space="preserve">Policing Required </w:t>
            </w:r>
          </w:p>
        </w:tc>
        <w:tc>
          <w:tcPr>
            <w:tcW w:w="1260" w:type="dxa"/>
          </w:tcPr>
          <w:p w14:paraId="730665E4" w14:textId="77777777" w:rsidR="00CD08E6" w:rsidRPr="001121F4" w:rsidRDefault="00CD08E6" w:rsidP="00972D62">
            <w:pPr>
              <w:keepNext/>
              <w:keepLines/>
              <w:jc w:val="center"/>
              <w:rPr>
                <w:rFonts w:ascii="Arial" w:hAnsi="Arial"/>
                <w:sz w:val="18"/>
              </w:rPr>
            </w:pPr>
            <w:bookmarkStart w:id="751" w:name="_MCCTEMPBM_CRPT19600141___4"/>
            <w:r w:rsidRPr="00B134FD">
              <w:rPr>
                <w:rFonts w:ascii="Arial" w:hAnsi="Arial"/>
                <w:sz w:val="18"/>
              </w:rPr>
              <w:t>O</w:t>
            </w:r>
            <w:bookmarkEnd w:id="751"/>
          </w:p>
        </w:tc>
        <w:tc>
          <w:tcPr>
            <w:tcW w:w="3780" w:type="dxa"/>
          </w:tcPr>
          <w:p w14:paraId="577FE300" w14:textId="77777777" w:rsidR="00CD08E6" w:rsidRPr="001121F4" w:rsidRDefault="00CD08E6" w:rsidP="00230707">
            <w:pPr>
              <w:pStyle w:val="TAL"/>
            </w:pPr>
            <w:r w:rsidRPr="00230707">
              <w:t xml:space="preserve">This information element indicates that policing of the media flow is required. </w:t>
            </w:r>
          </w:p>
        </w:tc>
      </w:tr>
      <w:tr w:rsidR="00CD08E6" w:rsidRPr="001121F4" w14:paraId="17811BB3" w14:textId="77777777" w:rsidTr="00972D62">
        <w:trPr>
          <w:cantSplit/>
          <w:jc w:val="center"/>
        </w:trPr>
        <w:tc>
          <w:tcPr>
            <w:tcW w:w="1466" w:type="dxa"/>
            <w:vMerge/>
            <w:shd w:val="clear" w:color="auto" w:fill="auto"/>
          </w:tcPr>
          <w:p w14:paraId="51F15B12" w14:textId="77777777" w:rsidR="00CD08E6" w:rsidRPr="001121F4" w:rsidRDefault="00CD08E6" w:rsidP="00972D62">
            <w:pPr>
              <w:keepNext/>
              <w:keepLines/>
              <w:jc w:val="center"/>
              <w:rPr>
                <w:rFonts w:ascii="Arial" w:hAnsi="Arial"/>
                <w:sz w:val="18"/>
              </w:rPr>
            </w:pPr>
            <w:bookmarkStart w:id="752" w:name="_MCCTEMPBM_CRPT19600142___4" w:colFirst="0" w:colLast="0"/>
            <w:bookmarkEnd w:id="750"/>
          </w:p>
        </w:tc>
        <w:tc>
          <w:tcPr>
            <w:tcW w:w="1251" w:type="dxa"/>
            <w:vMerge/>
            <w:shd w:val="clear" w:color="auto" w:fill="auto"/>
          </w:tcPr>
          <w:p w14:paraId="333F9DC7" w14:textId="77777777" w:rsidR="00CD08E6" w:rsidRDefault="00CD08E6" w:rsidP="00972D62">
            <w:pPr>
              <w:keepNext/>
              <w:keepLines/>
              <w:jc w:val="center"/>
              <w:rPr>
                <w:rFonts w:ascii="Arial" w:hAnsi="Arial"/>
                <w:sz w:val="18"/>
                <w:lang w:eastAsia="zh-CN"/>
              </w:rPr>
            </w:pPr>
          </w:p>
        </w:tc>
        <w:tc>
          <w:tcPr>
            <w:tcW w:w="1980" w:type="dxa"/>
          </w:tcPr>
          <w:p w14:paraId="2A94A5C6" w14:textId="77777777" w:rsidR="00CD08E6" w:rsidRPr="00230707" w:rsidRDefault="00CD08E6" w:rsidP="00230707">
            <w:pPr>
              <w:pStyle w:val="TAC"/>
            </w:pPr>
            <w:r w:rsidRPr="00230707">
              <w:t xml:space="preserve">Peak Data Rate </w:t>
            </w:r>
          </w:p>
        </w:tc>
        <w:tc>
          <w:tcPr>
            <w:tcW w:w="1260" w:type="dxa"/>
          </w:tcPr>
          <w:p w14:paraId="23A8658A" w14:textId="77777777" w:rsidR="00CD08E6" w:rsidRPr="001121F4" w:rsidRDefault="00CD08E6" w:rsidP="00972D62">
            <w:pPr>
              <w:keepNext/>
              <w:keepLines/>
              <w:jc w:val="center"/>
              <w:rPr>
                <w:rFonts w:ascii="Arial" w:hAnsi="Arial"/>
                <w:sz w:val="18"/>
              </w:rPr>
            </w:pPr>
            <w:bookmarkStart w:id="753" w:name="_MCCTEMPBM_CRPT19600143___4"/>
            <w:r>
              <w:rPr>
                <w:rFonts w:ascii="Arial" w:hAnsi="Arial"/>
                <w:sz w:val="18"/>
              </w:rPr>
              <w:t>O</w:t>
            </w:r>
            <w:bookmarkEnd w:id="753"/>
          </w:p>
        </w:tc>
        <w:tc>
          <w:tcPr>
            <w:tcW w:w="3780" w:type="dxa"/>
          </w:tcPr>
          <w:p w14:paraId="0E4C12FD" w14:textId="77777777" w:rsidR="00CD08E6" w:rsidRPr="001121F4" w:rsidRDefault="00CD08E6" w:rsidP="00230707">
            <w:pPr>
              <w:pStyle w:val="TAL"/>
            </w:pPr>
            <w:r w:rsidRPr="00230707">
              <w:t>This information element may be present if Policing is required and specifies the permissible peak data rate for a media stream. (NOTE 2).</w:t>
            </w:r>
          </w:p>
        </w:tc>
      </w:tr>
      <w:tr w:rsidR="00CD08E6" w:rsidRPr="001121F4" w14:paraId="413A38D2" w14:textId="77777777" w:rsidTr="00972D62">
        <w:trPr>
          <w:cantSplit/>
          <w:jc w:val="center"/>
        </w:trPr>
        <w:tc>
          <w:tcPr>
            <w:tcW w:w="1466" w:type="dxa"/>
            <w:vMerge/>
            <w:shd w:val="clear" w:color="auto" w:fill="auto"/>
          </w:tcPr>
          <w:p w14:paraId="4F1066D0" w14:textId="77777777" w:rsidR="00CD08E6" w:rsidRPr="001121F4" w:rsidRDefault="00CD08E6" w:rsidP="00972D62">
            <w:pPr>
              <w:keepNext/>
              <w:keepLines/>
              <w:jc w:val="center"/>
              <w:rPr>
                <w:rFonts w:ascii="Arial" w:hAnsi="Arial"/>
                <w:sz w:val="18"/>
              </w:rPr>
            </w:pPr>
            <w:bookmarkStart w:id="754" w:name="_MCCTEMPBM_CRPT19600144___4" w:colFirst="0" w:colLast="0"/>
            <w:bookmarkEnd w:id="752"/>
          </w:p>
        </w:tc>
        <w:tc>
          <w:tcPr>
            <w:tcW w:w="1251" w:type="dxa"/>
            <w:vMerge/>
            <w:shd w:val="clear" w:color="auto" w:fill="auto"/>
          </w:tcPr>
          <w:p w14:paraId="434509A9" w14:textId="77777777" w:rsidR="00CD08E6" w:rsidRDefault="00CD08E6" w:rsidP="00972D62">
            <w:pPr>
              <w:keepNext/>
              <w:keepLines/>
              <w:jc w:val="center"/>
              <w:rPr>
                <w:rFonts w:ascii="Arial" w:hAnsi="Arial"/>
                <w:sz w:val="18"/>
                <w:lang w:eastAsia="zh-CN"/>
              </w:rPr>
            </w:pPr>
          </w:p>
        </w:tc>
        <w:tc>
          <w:tcPr>
            <w:tcW w:w="1980" w:type="dxa"/>
          </w:tcPr>
          <w:p w14:paraId="4A9078E7" w14:textId="77777777" w:rsidR="00CD08E6" w:rsidRPr="00230707" w:rsidRDefault="00CD08E6" w:rsidP="00230707">
            <w:pPr>
              <w:pStyle w:val="TAC"/>
            </w:pPr>
            <w:r w:rsidRPr="00230707">
              <w:t>Sustainable Data Rate</w:t>
            </w:r>
          </w:p>
        </w:tc>
        <w:tc>
          <w:tcPr>
            <w:tcW w:w="1260" w:type="dxa"/>
          </w:tcPr>
          <w:p w14:paraId="237B0DF6" w14:textId="77777777" w:rsidR="00CD08E6" w:rsidRPr="00131785" w:rsidRDefault="00CD08E6" w:rsidP="00972D62">
            <w:pPr>
              <w:keepNext/>
              <w:keepLines/>
              <w:jc w:val="center"/>
              <w:rPr>
                <w:rFonts w:ascii="Arial" w:hAnsi="Arial"/>
                <w:sz w:val="18"/>
              </w:rPr>
            </w:pPr>
            <w:bookmarkStart w:id="755" w:name="_MCCTEMPBM_CRPT19600145___4"/>
            <w:r>
              <w:rPr>
                <w:rFonts w:ascii="Arial" w:hAnsi="Arial"/>
                <w:sz w:val="18"/>
              </w:rPr>
              <w:t>O</w:t>
            </w:r>
            <w:bookmarkEnd w:id="755"/>
          </w:p>
        </w:tc>
        <w:tc>
          <w:tcPr>
            <w:tcW w:w="3780" w:type="dxa"/>
          </w:tcPr>
          <w:p w14:paraId="42D35A41" w14:textId="77777777" w:rsidR="00CD08E6" w:rsidRPr="00131785" w:rsidRDefault="00CD08E6" w:rsidP="00230707">
            <w:pPr>
              <w:pStyle w:val="TAL"/>
            </w:pPr>
            <w:r w:rsidRPr="00230707">
              <w:t>This information element may be present if Policing is required and specifies the permissible sustainable data rate for a media stream. (NOTE 2).</w:t>
            </w:r>
          </w:p>
        </w:tc>
      </w:tr>
      <w:tr w:rsidR="00CD08E6" w:rsidRPr="001121F4" w14:paraId="46C4227D" w14:textId="77777777" w:rsidTr="00972D62">
        <w:trPr>
          <w:cantSplit/>
          <w:jc w:val="center"/>
        </w:trPr>
        <w:tc>
          <w:tcPr>
            <w:tcW w:w="1466" w:type="dxa"/>
            <w:vMerge/>
            <w:shd w:val="clear" w:color="auto" w:fill="auto"/>
          </w:tcPr>
          <w:p w14:paraId="71A29585" w14:textId="77777777" w:rsidR="00CD08E6" w:rsidRPr="001121F4" w:rsidRDefault="00CD08E6" w:rsidP="00972D62">
            <w:pPr>
              <w:keepNext/>
              <w:keepLines/>
              <w:jc w:val="center"/>
              <w:rPr>
                <w:rFonts w:ascii="Arial" w:hAnsi="Arial"/>
                <w:sz w:val="18"/>
              </w:rPr>
            </w:pPr>
            <w:bookmarkStart w:id="756" w:name="_MCCTEMPBM_CRPT19600146___4" w:colFirst="0" w:colLast="0"/>
            <w:bookmarkEnd w:id="754"/>
          </w:p>
        </w:tc>
        <w:tc>
          <w:tcPr>
            <w:tcW w:w="1251" w:type="dxa"/>
            <w:vMerge/>
            <w:shd w:val="clear" w:color="auto" w:fill="auto"/>
          </w:tcPr>
          <w:p w14:paraId="054F093B" w14:textId="77777777" w:rsidR="00CD08E6" w:rsidRDefault="00CD08E6" w:rsidP="00972D62">
            <w:pPr>
              <w:keepNext/>
              <w:keepLines/>
              <w:jc w:val="center"/>
              <w:rPr>
                <w:rFonts w:ascii="Arial" w:hAnsi="Arial"/>
                <w:sz w:val="18"/>
                <w:lang w:eastAsia="zh-CN"/>
              </w:rPr>
            </w:pPr>
          </w:p>
        </w:tc>
        <w:tc>
          <w:tcPr>
            <w:tcW w:w="1980" w:type="dxa"/>
          </w:tcPr>
          <w:p w14:paraId="4421BDED" w14:textId="77777777" w:rsidR="00CD08E6" w:rsidRPr="00230707" w:rsidRDefault="00CD08E6" w:rsidP="00230707">
            <w:pPr>
              <w:pStyle w:val="TAC"/>
            </w:pPr>
            <w:r w:rsidRPr="00230707">
              <w:t>Delay Variation Tolerance</w:t>
            </w:r>
          </w:p>
        </w:tc>
        <w:tc>
          <w:tcPr>
            <w:tcW w:w="1260" w:type="dxa"/>
          </w:tcPr>
          <w:p w14:paraId="5D800E5A" w14:textId="77777777" w:rsidR="00CD08E6" w:rsidRPr="00131785" w:rsidRDefault="00CD08E6" w:rsidP="00972D62">
            <w:pPr>
              <w:keepNext/>
              <w:keepLines/>
              <w:jc w:val="center"/>
              <w:rPr>
                <w:rFonts w:ascii="Arial" w:hAnsi="Arial"/>
                <w:sz w:val="18"/>
              </w:rPr>
            </w:pPr>
            <w:bookmarkStart w:id="757" w:name="_MCCTEMPBM_CRPT19600147___4"/>
            <w:r>
              <w:rPr>
                <w:rFonts w:ascii="Arial" w:hAnsi="Arial"/>
                <w:sz w:val="18"/>
              </w:rPr>
              <w:t>O</w:t>
            </w:r>
            <w:bookmarkEnd w:id="757"/>
          </w:p>
        </w:tc>
        <w:tc>
          <w:tcPr>
            <w:tcW w:w="3780" w:type="dxa"/>
          </w:tcPr>
          <w:p w14:paraId="14B38A0F" w14:textId="77777777" w:rsidR="00CD08E6" w:rsidRPr="00131785"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1121F4" w14:paraId="2D5F1FC1" w14:textId="77777777" w:rsidTr="00972D62">
        <w:trPr>
          <w:cantSplit/>
          <w:jc w:val="center"/>
        </w:trPr>
        <w:tc>
          <w:tcPr>
            <w:tcW w:w="1466" w:type="dxa"/>
            <w:vMerge/>
            <w:shd w:val="clear" w:color="auto" w:fill="auto"/>
          </w:tcPr>
          <w:p w14:paraId="6D6BE25C" w14:textId="77777777" w:rsidR="00CD08E6" w:rsidRPr="001121F4" w:rsidRDefault="00CD08E6" w:rsidP="00972D62">
            <w:pPr>
              <w:keepNext/>
              <w:keepLines/>
              <w:jc w:val="center"/>
              <w:rPr>
                <w:rFonts w:ascii="Arial" w:hAnsi="Arial"/>
                <w:sz w:val="18"/>
              </w:rPr>
            </w:pPr>
            <w:bookmarkStart w:id="758" w:name="_MCCTEMPBM_CRPT19600148___4" w:colFirst="0" w:colLast="0"/>
            <w:bookmarkEnd w:id="756"/>
          </w:p>
        </w:tc>
        <w:tc>
          <w:tcPr>
            <w:tcW w:w="1251" w:type="dxa"/>
            <w:vMerge/>
            <w:shd w:val="clear" w:color="auto" w:fill="auto"/>
          </w:tcPr>
          <w:p w14:paraId="5ED7D22A" w14:textId="77777777" w:rsidR="00CD08E6" w:rsidRDefault="00CD08E6" w:rsidP="00972D62">
            <w:pPr>
              <w:keepNext/>
              <w:keepLines/>
              <w:jc w:val="center"/>
              <w:rPr>
                <w:rFonts w:ascii="Arial" w:hAnsi="Arial"/>
                <w:sz w:val="18"/>
                <w:lang w:eastAsia="zh-CN"/>
              </w:rPr>
            </w:pPr>
          </w:p>
        </w:tc>
        <w:tc>
          <w:tcPr>
            <w:tcW w:w="1980" w:type="dxa"/>
          </w:tcPr>
          <w:p w14:paraId="18A68115" w14:textId="77777777" w:rsidR="00CD08E6" w:rsidRPr="00230707" w:rsidRDefault="00CD08E6" w:rsidP="00230707">
            <w:pPr>
              <w:pStyle w:val="TAC"/>
            </w:pPr>
            <w:r w:rsidRPr="00230707">
              <w:t>Maximum Burst Size</w:t>
            </w:r>
          </w:p>
        </w:tc>
        <w:tc>
          <w:tcPr>
            <w:tcW w:w="1260" w:type="dxa"/>
          </w:tcPr>
          <w:p w14:paraId="46B2C4B7" w14:textId="77777777" w:rsidR="00CD08E6" w:rsidRPr="00131785" w:rsidRDefault="00CD08E6" w:rsidP="00972D62">
            <w:pPr>
              <w:keepNext/>
              <w:keepLines/>
              <w:jc w:val="center"/>
              <w:rPr>
                <w:rFonts w:ascii="Arial" w:hAnsi="Arial"/>
                <w:sz w:val="18"/>
              </w:rPr>
            </w:pPr>
            <w:bookmarkStart w:id="759" w:name="_MCCTEMPBM_CRPT19600149___4"/>
            <w:r>
              <w:rPr>
                <w:rFonts w:ascii="Arial" w:hAnsi="Arial"/>
                <w:sz w:val="18"/>
              </w:rPr>
              <w:t>C</w:t>
            </w:r>
            <w:bookmarkEnd w:id="759"/>
          </w:p>
        </w:tc>
        <w:tc>
          <w:tcPr>
            <w:tcW w:w="3780" w:type="dxa"/>
          </w:tcPr>
          <w:p w14:paraId="53318243" w14:textId="77777777" w:rsidR="00CD08E6" w:rsidRPr="00131785"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1121F4" w14:paraId="513C1DFB" w14:textId="77777777" w:rsidTr="00972D62">
        <w:trPr>
          <w:cantSplit/>
          <w:jc w:val="center"/>
        </w:trPr>
        <w:tc>
          <w:tcPr>
            <w:tcW w:w="1466" w:type="dxa"/>
            <w:vMerge/>
            <w:shd w:val="clear" w:color="auto" w:fill="auto"/>
          </w:tcPr>
          <w:p w14:paraId="3551F9AB" w14:textId="77777777" w:rsidR="00CD08E6" w:rsidRPr="001121F4" w:rsidRDefault="00CD08E6" w:rsidP="00972D62">
            <w:pPr>
              <w:keepNext/>
              <w:keepLines/>
              <w:jc w:val="center"/>
              <w:rPr>
                <w:rFonts w:ascii="Arial" w:hAnsi="Arial"/>
                <w:sz w:val="18"/>
              </w:rPr>
            </w:pPr>
            <w:bookmarkStart w:id="760" w:name="_MCCTEMPBM_CRPT19600150___4" w:colFirst="0" w:colLast="0"/>
            <w:bookmarkEnd w:id="758"/>
          </w:p>
        </w:tc>
        <w:tc>
          <w:tcPr>
            <w:tcW w:w="1251" w:type="dxa"/>
            <w:vMerge/>
            <w:shd w:val="clear" w:color="auto" w:fill="auto"/>
          </w:tcPr>
          <w:p w14:paraId="24E3E4B2" w14:textId="77777777" w:rsidR="00CD08E6" w:rsidRDefault="00CD08E6" w:rsidP="00972D62">
            <w:pPr>
              <w:keepNext/>
              <w:keepLines/>
              <w:jc w:val="center"/>
              <w:rPr>
                <w:rFonts w:ascii="Arial" w:hAnsi="Arial"/>
                <w:sz w:val="18"/>
                <w:lang w:eastAsia="zh-CN"/>
              </w:rPr>
            </w:pPr>
          </w:p>
        </w:tc>
        <w:tc>
          <w:tcPr>
            <w:tcW w:w="1980" w:type="dxa"/>
          </w:tcPr>
          <w:p w14:paraId="55C956C1" w14:textId="77777777" w:rsidR="00CD08E6" w:rsidRPr="00230707" w:rsidRDefault="00CD08E6" w:rsidP="00230707">
            <w:pPr>
              <w:pStyle w:val="TAC"/>
            </w:pPr>
            <w:r w:rsidRPr="00230707">
              <w:t>DiffServ Code Point</w:t>
            </w:r>
          </w:p>
        </w:tc>
        <w:tc>
          <w:tcPr>
            <w:tcW w:w="1260" w:type="dxa"/>
          </w:tcPr>
          <w:p w14:paraId="28121F01" w14:textId="77777777" w:rsidR="00CD08E6" w:rsidRPr="001121F4" w:rsidRDefault="00CD08E6" w:rsidP="00972D62">
            <w:pPr>
              <w:keepNext/>
              <w:keepLines/>
              <w:jc w:val="center"/>
              <w:rPr>
                <w:rFonts w:ascii="Arial" w:hAnsi="Arial"/>
                <w:sz w:val="18"/>
              </w:rPr>
            </w:pPr>
            <w:bookmarkStart w:id="761" w:name="_MCCTEMPBM_CRPT19600151___4"/>
            <w:r w:rsidRPr="00131785">
              <w:rPr>
                <w:rFonts w:ascii="Arial" w:hAnsi="Arial"/>
                <w:sz w:val="18"/>
              </w:rPr>
              <w:t>O</w:t>
            </w:r>
            <w:bookmarkEnd w:id="761"/>
          </w:p>
        </w:tc>
        <w:tc>
          <w:tcPr>
            <w:tcW w:w="3780" w:type="dxa"/>
          </w:tcPr>
          <w:p w14:paraId="5A3C2AA0" w14:textId="77777777" w:rsidR="00CD08E6" w:rsidRPr="001121F4" w:rsidRDefault="00CD08E6" w:rsidP="00230707">
            <w:pPr>
              <w:pStyle w:val="TAL"/>
            </w:pPr>
            <w:r w:rsidRPr="00230707">
              <w:t>This information element indicates a specific DiffServ code point to be used in the IP header in packets sent on the bearer termination.</w:t>
            </w:r>
          </w:p>
        </w:tc>
      </w:tr>
      <w:tr w:rsidR="00CD08E6" w:rsidRPr="001121F4" w14:paraId="1B8EEDA3" w14:textId="77777777" w:rsidTr="00972D62">
        <w:trPr>
          <w:cantSplit/>
          <w:jc w:val="center"/>
        </w:trPr>
        <w:tc>
          <w:tcPr>
            <w:tcW w:w="1466" w:type="dxa"/>
            <w:vMerge/>
            <w:shd w:val="clear" w:color="auto" w:fill="auto"/>
          </w:tcPr>
          <w:p w14:paraId="0A570891" w14:textId="77777777" w:rsidR="00CD08E6" w:rsidRPr="001121F4" w:rsidRDefault="00CD08E6" w:rsidP="00972D62">
            <w:pPr>
              <w:keepNext/>
              <w:keepLines/>
              <w:jc w:val="center"/>
              <w:rPr>
                <w:rFonts w:ascii="Arial" w:hAnsi="Arial"/>
                <w:sz w:val="18"/>
              </w:rPr>
            </w:pPr>
            <w:bookmarkStart w:id="762" w:name="_MCCTEMPBM_CRPT19600152___4" w:colFirst="0" w:colLast="0"/>
            <w:bookmarkEnd w:id="760"/>
          </w:p>
        </w:tc>
        <w:tc>
          <w:tcPr>
            <w:tcW w:w="1251" w:type="dxa"/>
            <w:vMerge/>
            <w:shd w:val="clear" w:color="auto" w:fill="auto"/>
          </w:tcPr>
          <w:p w14:paraId="47F0691C" w14:textId="77777777" w:rsidR="00CD08E6" w:rsidRDefault="00CD08E6" w:rsidP="00972D62">
            <w:pPr>
              <w:keepNext/>
              <w:keepLines/>
              <w:jc w:val="center"/>
              <w:rPr>
                <w:rFonts w:ascii="Arial" w:hAnsi="Arial"/>
                <w:sz w:val="18"/>
                <w:lang w:eastAsia="zh-CN"/>
              </w:rPr>
            </w:pPr>
          </w:p>
        </w:tc>
        <w:tc>
          <w:tcPr>
            <w:tcW w:w="1980" w:type="dxa"/>
          </w:tcPr>
          <w:p w14:paraId="6CFD271E" w14:textId="77777777" w:rsidR="00CD08E6" w:rsidRPr="00230707" w:rsidRDefault="00CD08E6" w:rsidP="00230707">
            <w:pPr>
              <w:pStyle w:val="TAC"/>
            </w:pPr>
            <w:r w:rsidRPr="00230707">
              <w:t>DiffServ Tagging Behaviour</w:t>
            </w:r>
          </w:p>
        </w:tc>
        <w:tc>
          <w:tcPr>
            <w:tcW w:w="1260" w:type="dxa"/>
          </w:tcPr>
          <w:p w14:paraId="46D2A2D5" w14:textId="77777777" w:rsidR="00CD08E6" w:rsidRPr="001121F4" w:rsidRDefault="00CD08E6" w:rsidP="00972D62">
            <w:pPr>
              <w:keepNext/>
              <w:keepLines/>
              <w:jc w:val="center"/>
              <w:rPr>
                <w:rFonts w:ascii="Arial" w:hAnsi="Arial"/>
                <w:sz w:val="18"/>
              </w:rPr>
            </w:pPr>
            <w:bookmarkStart w:id="763" w:name="_MCCTEMPBM_CRPT19600153___4"/>
            <w:r w:rsidRPr="00131785">
              <w:rPr>
                <w:rFonts w:ascii="Arial" w:hAnsi="Arial"/>
                <w:sz w:val="18"/>
              </w:rPr>
              <w:t>O</w:t>
            </w:r>
            <w:bookmarkEnd w:id="763"/>
          </w:p>
        </w:tc>
        <w:tc>
          <w:tcPr>
            <w:tcW w:w="3780" w:type="dxa"/>
          </w:tcPr>
          <w:p w14:paraId="19BDA5D0" w14:textId="77777777" w:rsidR="00CD08E6" w:rsidRPr="001121F4" w:rsidRDefault="00CD08E6" w:rsidP="00230707">
            <w:pPr>
              <w:pStyle w:val="TAL"/>
            </w:pPr>
            <w:r w:rsidRPr="00230707">
              <w:t>This information element indicates whether the Diffserv code point in the IP header in packets sent on the bearer termination should be copied from the received value or set to a specific value.</w:t>
            </w:r>
          </w:p>
        </w:tc>
      </w:tr>
      <w:tr w:rsidR="00CD08E6" w:rsidRPr="001121F4" w14:paraId="4A4D3FFE" w14:textId="77777777" w:rsidTr="00972D62">
        <w:trPr>
          <w:cantSplit/>
          <w:jc w:val="center"/>
        </w:trPr>
        <w:tc>
          <w:tcPr>
            <w:tcW w:w="1466" w:type="dxa"/>
            <w:vMerge/>
            <w:shd w:val="clear" w:color="auto" w:fill="auto"/>
          </w:tcPr>
          <w:p w14:paraId="553F4E38" w14:textId="77777777" w:rsidR="00CD08E6" w:rsidRPr="001121F4" w:rsidRDefault="00CD08E6" w:rsidP="00972D62">
            <w:pPr>
              <w:keepNext/>
              <w:keepLines/>
              <w:jc w:val="center"/>
              <w:rPr>
                <w:rFonts w:ascii="Arial" w:hAnsi="Arial"/>
                <w:sz w:val="18"/>
              </w:rPr>
            </w:pPr>
            <w:bookmarkStart w:id="764" w:name="_MCCTEMPBM_CRPT19600154___4" w:colFirst="0" w:colLast="0"/>
            <w:bookmarkEnd w:id="762"/>
          </w:p>
        </w:tc>
        <w:tc>
          <w:tcPr>
            <w:tcW w:w="1251" w:type="dxa"/>
            <w:vMerge/>
            <w:shd w:val="clear" w:color="auto" w:fill="auto"/>
          </w:tcPr>
          <w:p w14:paraId="78A8A989" w14:textId="77777777" w:rsidR="00CD08E6" w:rsidRDefault="00CD08E6" w:rsidP="00972D62">
            <w:pPr>
              <w:keepNext/>
              <w:keepLines/>
              <w:jc w:val="center"/>
              <w:rPr>
                <w:rFonts w:ascii="Arial" w:hAnsi="Arial"/>
                <w:sz w:val="18"/>
                <w:lang w:eastAsia="zh-CN"/>
              </w:rPr>
            </w:pPr>
          </w:p>
        </w:tc>
        <w:tc>
          <w:tcPr>
            <w:tcW w:w="1980" w:type="dxa"/>
          </w:tcPr>
          <w:p w14:paraId="797CDBE3" w14:textId="77777777" w:rsidR="00CD08E6" w:rsidRPr="00230707" w:rsidRDefault="00CD08E6" w:rsidP="00230707">
            <w:pPr>
              <w:pStyle w:val="TAC"/>
            </w:pPr>
            <w:r w:rsidRPr="00230707">
              <w:t>Media Inactivity Detection Required</w:t>
            </w:r>
          </w:p>
        </w:tc>
        <w:tc>
          <w:tcPr>
            <w:tcW w:w="1260" w:type="dxa"/>
          </w:tcPr>
          <w:p w14:paraId="460C7BB1" w14:textId="77777777" w:rsidR="00CD08E6" w:rsidRPr="001121F4" w:rsidRDefault="00CD08E6" w:rsidP="00972D62">
            <w:pPr>
              <w:keepNext/>
              <w:keepLines/>
              <w:jc w:val="center"/>
              <w:rPr>
                <w:rFonts w:ascii="Arial" w:hAnsi="Arial"/>
                <w:sz w:val="18"/>
              </w:rPr>
            </w:pPr>
            <w:bookmarkStart w:id="765" w:name="_MCCTEMPBM_CRPT19600155___4"/>
            <w:r>
              <w:rPr>
                <w:rFonts w:ascii="Arial" w:hAnsi="Arial"/>
                <w:sz w:val="18"/>
              </w:rPr>
              <w:t>O</w:t>
            </w:r>
            <w:bookmarkEnd w:id="765"/>
          </w:p>
        </w:tc>
        <w:tc>
          <w:tcPr>
            <w:tcW w:w="3780" w:type="dxa"/>
          </w:tcPr>
          <w:p w14:paraId="67F20240" w14:textId="77777777" w:rsidR="00CD08E6" w:rsidRPr="001121F4" w:rsidRDefault="00CD08E6" w:rsidP="00230707">
            <w:pPr>
              <w:pStyle w:val="TAL"/>
            </w:pPr>
            <w:r w:rsidRPr="00230707">
              <w:t>This information element indicates that detection of inactive media flows is required.</w:t>
            </w:r>
          </w:p>
        </w:tc>
      </w:tr>
      <w:tr w:rsidR="00CD08E6" w:rsidRPr="001121F4" w14:paraId="6935C279" w14:textId="77777777" w:rsidTr="00972D62">
        <w:trPr>
          <w:cantSplit/>
          <w:jc w:val="center"/>
        </w:trPr>
        <w:tc>
          <w:tcPr>
            <w:tcW w:w="1466" w:type="dxa"/>
            <w:vMerge/>
            <w:shd w:val="clear" w:color="auto" w:fill="auto"/>
          </w:tcPr>
          <w:p w14:paraId="109CDEF3" w14:textId="77777777" w:rsidR="00CD08E6" w:rsidRPr="001121F4" w:rsidRDefault="00CD08E6" w:rsidP="00972D62">
            <w:pPr>
              <w:keepNext/>
              <w:keepLines/>
              <w:jc w:val="center"/>
              <w:rPr>
                <w:rFonts w:ascii="Arial" w:hAnsi="Arial"/>
                <w:sz w:val="18"/>
              </w:rPr>
            </w:pPr>
            <w:bookmarkStart w:id="766" w:name="_MCCTEMPBM_CRPT19600156___4" w:colFirst="0" w:colLast="0"/>
            <w:bookmarkEnd w:id="764"/>
          </w:p>
        </w:tc>
        <w:tc>
          <w:tcPr>
            <w:tcW w:w="1251" w:type="dxa"/>
            <w:vMerge/>
            <w:shd w:val="clear" w:color="auto" w:fill="auto"/>
          </w:tcPr>
          <w:p w14:paraId="6D21C46D" w14:textId="77777777" w:rsidR="00CD08E6" w:rsidRDefault="00CD08E6" w:rsidP="00972D62">
            <w:pPr>
              <w:keepNext/>
              <w:keepLines/>
              <w:jc w:val="center"/>
              <w:rPr>
                <w:rFonts w:ascii="Arial" w:hAnsi="Arial"/>
                <w:sz w:val="18"/>
                <w:lang w:eastAsia="zh-CN"/>
              </w:rPr>
            </w:pPr>
          </w:p>
        </w:tc>
        <w:tc>
          <w:tcPr>
            <w:tcW w:w="1980" w:type="dxa"/>
          </w:tcPr>
          <w:p w14:paraId="4379739F" w14:textId="77777777" w:rsidR="00CD08E6" w:rsidRPr="00230707" w:rsidRDefault="00CD08E6" w:rsidP="00230707">
            <w:pPr>
              <w:pStyle w:val="TAC"/>
            </w:pPr>
            <w:r w:rsidRPr="00230707">
              <w:t>Media Inactivity Detection Time</w:t>
            </w:r>
          </w:p>
        </w:tc>
        <w:tc>
          <w:tcPr>
            <w:tcW w:w="1260" w:type="dxa"/>
          </w:tcPr>
          <w:p w14:paraId="25557580" w14:textId="77777777" w:rsidR="00CD08E6" w:rsidRPr="001121F4" w:rsidRDefault="00CD08E6" w:rsidP="00972D62">
            <w:pPr>
              <w:keepNext/>
              <w:keepLines/>
              <w:jc w:val="center"/>
              <w:rPr>
                <w:rFonts w:ascii="Arial" w:hAnsi="Arial"/>
                <w:sz w:val="18"/>
              </w:rPr>
            </w:pPr>
            <w:bookmarkStart w:id="767" w:name="_MCCTEMPBM_CRPT19600157___4"/>
            <w:r>
              <w:rPr>
                <w:rFonts w:ascii="Arial" w:hAnsi="Arial"/>
                <w:sz w:val="18"/>
              </w:rPr>
              <w:t>C</w:t>
            </w:r>
            <w:bookmarkEnd w:id="767"/>
          </w:p>
        </w:tc>
        <w:tc>
          <w:tcPr>
            <w:tcW w:w="3780" w:type="dxa"/>
          </w:tcPr>
          <w:p w14:paraId="5A898810" w14:textId="77777777" w:rsidR="00CD08E6" w:rsidRPr="001121F4" w:rsidRDefault="00CD08E6" w:rsidP="00230707">
            <w:pPr>
              <w:pStyle w:val="TAL"/>
            </w:pPr>
            <w:r w:rsidRPr="00230707">
              <w:t>This information element may be present if Inactive Media Detection is required and specifies the Inactivity Detection time.</w:t>
            </w:r>
          </w:p>
        </w:tc>
      </w:tr>
      <w:tr w:rsidR="00CD08E6" w:rsidRPr="001121F4" w14:paraId="5712AEB8" w14:textId="77777777" w:rsidTr="00972D62">
        <w:trPr>
          <w:cantSplit/>
          <w:jc w:val="center"/>
        </w:trPr>
        <w:tc>
          <w:tcPr>
            <w:tcW w:w="1466" w:type="dxa"/>
            <w:vMerge/>
            <w:shd w:val="clear" w:color="auto" w:fill="auto"/>
          </w:tcPr>
          <w:p w14:paraId="4E72950A" w14:textId="77777777" w:rsidR="00CD08E6" w:rsidRPr="001121F4" w:rsidRDefault="00CD08E6" w:rsidP="00972D62">
            <w:pPr>
              <w:keepNext/>
              <w:keepLines/>
              <w:jc w:val="center"/>
              <w:rPr>
                <w:rFonts w:ascii="Arial" w:hAnsi="Arial"/>
                <w:sz w:val="18"/>
              </w:rPr>
            </w:pPr>
            <w:bookmarkStart w:id="768" w:name="_MCCTEMPBM_CRPT19600158___4" w:colFirst="0" w:colLast="0"/>
            <w:bookmarkEnd w:id="766"/>
          </w:p>
        </w:tc>
        <w:tc>
          <w:tcPr>
            <w:tcW w:w="1251" w:type="dxa"/>
            <w:vMerge/>
            <w:shd w:val="clear" w:color="auto" w:fill="auto"/>
          </w:tcPr>
          <w:p w14:paraId="1CCC8EDB" w14:textId="77777777" w:rsidR="00CD08E6" w:rsidRDefault="00CD08E6" w:rsidP="00972D62">
            <w:pPr>
              <w:keepNext/>
              <w:keepLines/>
              <w:jc w:val="center"/>
              <w:rPr>
                <w:rFonts w:ascii="Arial" w:hAnsi="Arial"/>
                <w:sz w:val="18"/>
                <w:lang w:eastAsia="zh-CN"/>
              </w:rPr>
            </w:pPr>
          </w:p>
        </w:tc>
        <w:tc>
          <w:tcPr>
            <w:tcW w:w="1980" w:type="dxa"/>
          </w:tcPr>
          <w:p w14:paraId="6E912273" w14:textId="77777777" w:rsidR="00CD08E6" w:rsidRPr="00230707" w:rsidRDefault="00CD08E6" w:rsidP="00230707">
            <w:pPr>
              <w:pStyle w:val="TAC"/>
            </w:pPr>
            <w:r w:rsidRPr="00230707">
              <w:t>Media Inactivity Detection Direction</w:t>
            </w:r>
          </w:p>
        </w:tc>
        <w:tc>
          <w:tcPr>
            <w:tcW w:w="1260" w:type="dxa"/>
          </w:tcPr>
          <w:p w14:paraId="50E38D23" w14:textId="77777777" w:rsidR="00CD08E6" w:rsidRPr="001121F4" w:rsidRDefault="00CD08E6" w:rsidP="00972D62">
            <w:pPr>
              <w:keepNext/>
              <w:keepLines/>
              <w:jc w:val="center"/>
              <w:rPr>
                <w:rFonts w:ascii="Arial" w:hAnsi="Arial"/>
                <w:sz w:val="18"/>
              </w:rPr>
            </w:pPr>
            <w:bookmarkStart w:id="769" w:name="_MCCTEMPBM_CRPT19600159___4"/>
            <w:r>
              <w:rPr>
                <w:rFonts w:ascii="Arial" w:hAnsi="Arial"/>
                <w:sz w:val="18"/>
              </w:rPr>
              <w:t>C</w:t>
            </w:r>
            <w:bookmarkEnd w:id="769"/>
          </w:p>
        </w:tc>
        <w:tc>
          <w:tcPr>
            <w:tcW w:w="3780" w:type="dxa"/>
          </w:tcPr>
          <w:p w14:paraId="44AA5F31" w14:textId="77777777" w:rsidR="00CD08E6" w:rsidRPr="001121F4" w:rsidRDefault="00CD08E6" w:rsidP="00230707">
            <w:pPr>
              <w:pStyle w:val="TAL"/>
            </w:pPr>
            <w:r w:rsidRPr="00230707">
              <w:t>This information element may be present if Inactive Media Detection is required and specifies the Inactivity Detection direction.</w:t>
            </w:r>
          </w:p>
        </w:tc>
      </w:tr>
      <w:tr w:rsidR="00CD08E6" w:rsidRPr="001121F4" w14:paraId="2BA99CA5" w14:textId="77777777" w:rsidTr="00972D62">
        <w:trPr>
          <w:cantSplit/>
          <w:jc w:val="center"/>
        </w:trPr>
        <w:tc>
          <w:tcPr>
            <w:tcW w:w="1466" w:type="dxa"/>
            <w:vMerge/>
            <w:shd w:val="clear" w:color="auto" w:fill="auto"/>
          </w:tcPr>
          <w:p w14:paraId="02C5B379" w14:textId="77777777" w:rsidR="00CD08E6" w:rsidRPr="001121F4" w:rsidRDefault="00CD08E6" w:rsidP="00972D62">
            <w:pPr>
              <w:keepNext/>
              <w:keepLines/>
              <w:jc w:val="center"/>
              <w:rPr>
                <w:rFonts w:ascii="Arial" w:hAnsi="Arial"/>
                <w:sz w:val="18"/>
              </w:rPr>
            </w:pPr>
            <w:bookmarkStart w:id="770" w:name="_MCCTEMPBM_CRPT19600160___4" w:colFirst="0" w:colLast="0"/>
            <w:bookmarkEnd w:id="768"/>
          </w:p>
        </w:tc>
        <w:tc>
          <w:tcPr>
            <w:tcW w:w="1251" w:type="dxa"/>
            <w:vMerge/>
            <w:shd w:val="clear" w:color="auto" w:fill="auto"/>
          </w:tcPr>
          <w:p w14:paraId="7582C846" w14:textId="77777777" w:rsidR="00CD08E6" w:rsidRDefault="00CD08E6" w:rsidP="00972D62">
            <w:pPr>
              <w:keepNext/>
              <w:keepLines/>
              <w:jc w:val="center"/>
              <w:rPr>
                <w:rFonts w:ascii="Arial" w:hAnsi="Arial"/>
                <w:sz w:val="18"/>
                <w:lang w:eastAsia="zh-CN"/>
              </w:rPr>
            </w:pPr>
          </w:p>
        </w:tc>
        <w:tc>
          <w:tcPr>
            <w:tcW w:w="1980" w:type="dxa"/>
          </w:tcPr>
          <w:p w14:paraId="354A22CA" w14:textId="77777777" w:rsidR="00CD08E6" w:rsidRPr="00230707" w:rsidRDefault="00CD08E6" w:rsidP="00230707">
            <w:pPr>
              <w:pStyle w:val="TAC"/>
            </w:pPr>
            <w:r w:rsidRPr="00230707">
              <w:t>RTCP handling</w:t>
            </w:r>
          </w:p>
        </w:tc>
        <w:tc>
          <w:tcPr>
            <w:tcW w:w="1260" w:type="dxa"/>
          </w:tcPr>
          <w:p w14:paraId="78256570" w14:textId="77777777" w:rsidR="00CD08E6" w:rsidRDefault="00CD08E6" w:rsidP="00972D62">
            <w:pPr>
              <w:keepNext/>
              <w:keepLines/>
              <w:jc w:val="center"/>
              <w:rPr>
                <w:rFonts w:ascii="Arial" w:hAnsi="Arial"/>
                <w:sz w:val="18"/>
              </w:rPr>
            </w:pPr>
            <w:bookmarkStart w:id="771" w:name="_MCCTEMPBM_CRPT19600161___4"/>
            <w:r>
              <w:rPr>
                <w:rFonts w:ascii="Arial" w:hAnsi="Arial"/>
                <w:sz w:val="18"/>
              </w:rPr>
              <w:t>O</w:t>
            </w:r>
            <w:bookmarkEnd w:id="771"/>
          </w:p>
        </w:tc>
        <w:tc>
          <w:tcPr>
            <w:tcW w:w="3780" w:type="dxa"/>
          </w:tcPr>
          <w:p w14:paraId="4DB17385" w14:textId="77777777" w:rsidR="00CD08E6" w:rsidRPr="00B134FD" w:rsidRDefault="00CD08E6" w:rsidP="00230707">
            <w:pPr>
              <w:pStyle w:val="TAL"/>
            </w:pPr>
            <w:r w:rsidRPr="00230707">
              <w:t>This information element is present if IMS-ALG wants explicitly control the reservation of RTCP resources by the IMS-AGW.</w:t>
            </w:r>
          </w:p>
        </w:tc>
      </w:tr>
      <w:tr w:rsidR="00CD08E6" w:rsidRPr="001121F4" w14:paraId="7E119EF3" w14:textId="77777777" w:rsidTr="00972D62">
        <w:trPr>
          <w:cantSplit/>
          <w:jc w:val="center"/>
        </w:trPr>
        <w:tc>
          <w:tcPr>
            <w:tcW w:w="1466" w:type="dxa"/>
            <w:vMerge/>
            <w:shd w:val="clear" w:color="auto" w:fill="auto"/>
          </w:tcPr>
          <w:p w14:paraId="24EB2BED" w14:textId="77777777" w:rsidR="00CD08E6" w:rsidRPr="001121F4" w:rsidRDefault="00CD08E6" w:rsidP="00972D62">
            <w:pPr>
              <w:keepNext/>
              <w:keepLines/>
              <w:jc w:val="center"/>
              <w:rPr>
                <w:rFonts w:ascii="Arial" w:hAnsi="Arial"/>
                <w:sz w:val="18"/>
              </w:rPr>
            </w:pPr>
            <w:bookmarkStart w:id="772" w:name="_MCCTEMPBM_CRPT19600162___4" w:colFirst="0" w:colLast="0"/>
            <w:bookmarkEnd w:id="770"/>
          </w:p>
        </w:tc>
        <w:tc>
          <w:tcPr>
            <w:tcW w:w="1251" w:type="dxa"/>
            <w:vMerge/>
            <w:shd w:val="clear" w:color="auto" w:fill="auto"/>
          </w:tcPr>
          <w:p w14:paraId="6D00EF99" w14:textId="77777777" w:rsidR="00CD08E6" w:rsidRDefault="00CD08E6" w:rsidP="00972D62">
            <w:pPr>
              <w:keepNext/>
              <w:keepLines/>
              <w:jc w:val="center"/>
              <w:rPr>
                <w:rFonts w:ascii="Arial" w:hAnsi="Arial"/>
                <w:sz w:val="18"/>
                <w:lang w:eastAsia="zh-CN"/>
              </w:rPr>
            </w:pPr>
          </w:p>
        </w:tc>
        <w:tc>
          <w:tcPr>
            <w:tcW w:w="1980" w:type="dxa"/>
          </w:tcPr>
          <w:p w14:paraId="57F4ABE1" w14:textId="77777777" w:rsidR="00CD08E6" w:rsidRPr="00230707" w:rsidRDefault="00CD08E6" w:rsidP="00230707">
            <w:pPr>
              <w:pStyle w:val="TAC"/>
            </w:pPr>
            <w:r w:rsidRPr="00230707">
              <w:t>RTP/RTCP transport multiplexing</w:t>
            </w:r>
          </w:p>
        </w:tc>
        <w:tc>
          <w:tcPr>
            <w:tcW w:w="1260" w:type="dxa"/>
          </w:tcPr>
          <w:p w14:paraId="6072B4C6" w14:textId="77777777" w:rsidR="00CD08E6" w:rsidRDefault="00CD08E6" w:rsidP="00972D62">
            <w:pPr>
              <w:pStyle w:val="TAC"/>
            </w:pPr>
            <w:r>
              <w:t>C</w:t>
            </w:r>
          </w:p>
        </w:tc>
        <w:tc>
          <w:tcPr>
            <w:tcW w:w="3780" w:type="dxa"/>
          </w:tcPr>
          <w:p w14:paraId="2B8DE832" w14:textId="77777777" w:rsidR="00CD08E6" w:rsidRDefault="00CD08E6" w:rsidP="00230707">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14:paraId="7EEEF62D" w14:textId="77777777" w:rsidTr="00972D62">
        <w:trPr>
          <w:cantSplit/>
          <w:jc w:val="center"/>
        </w:trPr>
        <w:tc>
          <w:tcPr>
            <w:tcW w:w="1466" w:type="dxa"/>
            <w:vMerge/>
            <w:shd w:val="clear" w:color="auto" w:fill="auto"/>
          </w:tcPr>
          <w:p w14:paraId="050BD9D9" w14:textId="77777777" w:rsidR="00CD08E6" w:rsidRPr="001121F4" w:rsidRDefault="00CD08E6" w:rsidP="00972D62">
            <w:pPr>
              <w:keepNext/>
              <w:keepLines/>
              <w:jc w:val="center"/>
              <w:rPr>
                <w:rFonts w:ascii="Arial" w:hAnsi="Arial"/>
                <w:sz w:val="18"/>
              </w:rPr>
            </w:pPr>
            <w:bookmarkStart w:id="773" w:name="_MCCTEMPBM_CRPT19600163___4" w:colFirst="0" w:colLast="0"/>
            <w:bookmarkEnd w:id="772"/>
          </w:p>
        </w:tc>
        <w:tc>
          <w:tcPr>
            <w:tcW w:w="1251" w:type="dxa"/>
            <w:vMerge/>
            <w:shd w:val="clear" w:color="auto" w:fill="auto"/>
          </w:tcPr>
          <w:p w14:paraId="32B12031" w14:textId="77777777" w:rsidR="00CD08E6" w:rsidRDefault="00CD08E6" w:rsidP="00972D62">
            <w:pPr>
              <w:keepNext/>
              <w:keepLines/>
              <w:jc w:val="center"/>
              <w:rPr>
                <w:rFonts w:ascii="Arial" w:hAnsi="Arial"/>
                <w:sz w:val="18"/>
                <w:lang w:eastAsia="zh-CN"/>
              </w:rPr>
            </w:pPr>
          </w:p>
        </w:tc>
        <w:tc>
          <w:tcPr>
            <w:tcW w:w="1980" w:type="dxa"/>
          </w:tcPr>
          <w:p w14:paraId="502CC0C8" w14:textId="77777777" w:rsidR="00CD08E6" w:rsidRPr="00230707" w:rsidRDefault="00CD08E6" w:rsidP="00230707">
            <w:pPr>
              <w:pStyle w:val="TAC"/>
            </w:pPr>
            <w:r w:rsidRPr="00230707">
              <w:t>Local cryptographic SDES attribute</w:t>
            </w:r>
          </w:p>
        </w:tc>
        <w:tc>
          <w:tcPr>
            <w:tcW w:w="1260" w:type="dxa"/>
          </w:tcPr>
          <w:p w14:paraId="5FEC8F59" w14:textId="77777777" w:rsidR="00CD08E6" w:rsidRDefault="00CD08E6" w:rsidP="00972D62">
            <w:pPr>
              <w:keepNext/>
              <w:keepLines/>
              <w:jc w:val="center"/>
              <w:rPr>
                <w:rFonts w:ascii="Arial" w:hAnsi="Arial"/>
                <w:sz w:val="18"/>
              </w:rPr>
            </w:pPr>
            <w:bookmarkStart w:id="774" w:name="_MCCTEMPBM_CRPT19600164___4"/>
            <w:r>
              <w:rPr>
                <w:rFonts w:ascii="Arial" w:hAnsi="Arial"/>
                <w:sz w:val="18"/>
              </w:rPr>
              <w:t>C</w:t>
            </w:r>
            <w:bookmarkEnd w:id="774"/>
          </w:p>
        </w:tc>
        <w:tc>
          <w:tcPr>
            <w:tcW w:w="3780" w:type="dxa"/>
          </w:tcPr>
          <w:p w14:paraId="1144293E" w14:textId="77777777" w:rsidR="00CD08E6" w:rsidRPr="00B134FD"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1121F4" w14:paraId="3CC0F0B2" w14:textId="77777777" w:rsidTr="00972D62">
        <w:trPr>
          <w:cantSplit/>
          <w:jc w:val="center"/>
        </w:trPr>
        <w:tc>
          <w:tcPr>
            <w:tcW w:w="1466" w:type="dxa"/>
            <w:vMerge/>
            <w:shd w:val="clear" w:color="auto" w:fill="auto"/>
          </w:tcPr>
          <w:p w14:paraId="30672791" w14:textId="77777777" w:rsidR="00CD08E6" w:rsidRPr="001121F4" w:rsidRDefault="00CD08E6" w:rsidP="00972D62">
            <w:pPr>
              <w:keepNext/>
              <w:keepLines/>
              <w:jc w:val="center"/>
              <w:rPr>
                <w:rFonts w:ascii="Arial" w:hAnsi="Arial"/>
                <w:sz w:val="18"/>
              </w:rPr>
            </w:pPr>
            <w:bookmarkStart w:id="775" w:name="_MCCTEMPBM_CRPT19600165___4" w:colFirst="0" w:colLast="0"/>
            <w:bookmarkEnd w:id="773"/>
          </w:p>
        </w:tc>
        <w:tc>
          <w:tcPr>
            <w:tcW w:w="1251" w:type="dxa"/>
            <w:vMerge/>
            <w:shd w:val="clear" w:color="auto" w:fill="auto"/>
          </w:tcPr>
          <w:p w14:paraId="0065AC0A" w14:textId="77777777" w:rsidR="00CD08E6" w:rsidRDefault="00CD08E6" w:rsidP="00972D62">
            <w:pPr>
              <w:keepNext/>
              <w:keepLines/>
              <w:jc w:val="center"/>
              <w:rPr>
                <w:rFonts w:ascii="Arial" w:hAnsi="Arial"/>
                <w:sz w:val="18"/>
                <w:lang w:eastAsia="zh-CN"/>
              </w:rPr>
            </w:pPr>
          </w:p>
        </w:tc>
        <w:tc>
          <w:tcPr>
            <w:tcW w:w="1980" w:type="dxa"/>
          </w:tcPr>
          <w:p w14:paraId="57859E40" w14:textId="77777777" w:rsidR="00CD08E6" w:rsidRPr="00230707" w:rsidRDefault="00CD08E6" w:rsidP="00230707">
            <w:pPr>
              <w:pStyle w:val="TAC"/>
            </w:pPr>
            <w:r w:rsidRPr="00230707">
              <w:t>ECN Enable</w:t>
            </w:r>
          </w:p>
        </w:tc>
        <w:tc>
          <w:tcPr>
            <w:tcW w:w="1260" w:type="dxa"/>
          </w:tcPr>
          <w:p w14:paraId="3C14D3F2" w14:textId="77777777" w:rsidR="00CD08E6" w:rsidRDefault="00CD08E6" w:rsidP="00972D62">
            <w:pPr>
              <w:keepNext/>
              <w:keepLines/>
              <w:jc w:val="center"/>
              <w:rPr>
                <w:rFonts w:ascii="Arial" w:hAnsi="Arial"/>
                <w:sz w:val="18"/>
              </w:rPr>
            </w:pPr>
            <w:bookmarkStart w:id="776" w:name="_MCCTEMPBM_CRPT19600166___4"/>
            <w:r>
              <w:rPr>
                <w:rFonts w:ascii="Arial" w:hAnsi="Arial"/>
                <w:sz w:val="18"/>
              </w:rPr>
              <w:t>O</w:t>
            </w:r>
            <w:bookmarkEnd w:id="776"/>
          </w:p>
        </w:tc>
        <w:tc>
          <w:tcPr>
            <w:tcW w:w="3780" w:type="dxa"/>
          </w:tcPr>
          <w:p w14:paraId="0613B2D9" w14:textId="77777777" w:rsidR="00CD08E6" w:rsidRPr="00B134FD" w:rsidRDefault="00CD08E6" w:rsidP="00230707">
            <w:pPr>
              <w:pStyle w:val="TAL"/>
            </w:pPr>
            <w:r w:rsidRPr="00230707">
              <w:t>This information element requests the IMS-AGW to apply ECN procedures.</w:t>
            </w:r>
          </w:p>
        </w:tc>
      </w:tr>
      <w:tr w:rsidR="00CD08E6" w:rsidRPr="001121F4" w14:paraId="29274F7D" w14:textId="77777777" w:rsidTr="00972D62">
        <w:trPr>
          <w:cantSplit/>
          <w:jc w:val="center"/>
        </w:trPr>
        <w:tc>
          <w:tcPr>
            <w:tcW w:w="1466" w:type="dxa"/>
            <w:vMerge/>
            <w:shd w:val="clear" w:color="auto" w:fill="auto"/>
          </w:tcPr>
          <w:p w14:paraId="50DEA98A" w14:textId="77777777" w:rsidR="00CD08E6" w:rsidRPr="001121F4" w:rsidRDefault="00CD08E6" w:rsidP="00972D62">
            <w:pPr>
              <w:keepNext/>
              <w:keepLines/>
              <w:jc w:val="center"/>
              <w:rPr>
                <w:rFonts w:ascii="Arial" w:hAnsi="Arial"/>
                <w:sz w:val="18"/>
              </w:rPr>
            </w:pPr>
            <w:bookmarkStart w:id="777" w:name="_MCCTEMPBM_CRPT19600167___4" w:colFirst="0" w:colLast="0"/>
            <w:bookmarkEnd w:id="775"/>
          </w:p>
        </w:tc>
        <w:tc>
          <w:tcPr>
            <w:tcW w:w="1251" w:type="dxa"/>
            <w:vMerge/>
            <w:shd w:val="clear" w:color="auto" w:fill="auto"/>
          </w:tcPr>
          <w:p w14:paraId="091AFAEA" w14:textId="77777777" w:rsidR="00CD08E6" w:rsidRDefault="00CD08E6" w:rsidP="00972D62">
            <w:pPr>
              <w:keepNext/>
              <w:keepLines/>
              <w:jc w:val="center"/>
              <w:rPr>
                <w:rFonts w:ascii="Arial" w:hAnsi="Arial"/>
                <w:sz w:val="18"/>
                <w:lang w:eastAsia="zh-CN"/>
              </w:rPr>
            </w:pPr>
          </w:p>
        </w:tc>
        <w:tc>
          <w:tcPr>
            <w:tcW w:w="1980" w:type="dxa"/>
          </w:tcPr>
          <w:p w14:paraId="6B188612" w14:textId="77777777" w:rsidR="00CD08E6" w:rsidRPr="00230707" w:rsidRDefault="00CD08E6" w:rsidP="00230707">
            <w:pPr>
              <w:pStyle w:val="TAC"/>
            </w:pPr>
            <w:r w:rsidRPr="00230707">
              <w:t>ECN Initiation Method</w:t>
            </w:r>
          </w:p>
        </w:tc>
        <w:tc>
          <w:tcPr>
            <w:tcW w:w="1260" w:type="dxa"/>
          </w:tcPr>
          <w:p w14:paraId="26DC610B" w14:textId="77777777" w:rsidR="00CD08E6" w:rsidRDefault="00CD08E6" w:rsidP="00972D62">
            <w:pPr>
              <w:keepNext/>
              <w:keepLines/>
              <w:jc w:val="center"/>
              <w:rPr>
                <w:rFonts w:ascii="Arial" w:hAnsi="Arial"/>
                <w:sz w:val="18"/>
              </w:rPr>
            </w:pPr>
            <w:bookmarkStart w:id="778" w:name="_MCCTEMPBM_CRPT19600168___4"/>
            <w:r>
              <w:rPr>
                <w:rFonts w:ascii="Arial" w:hAnsi="Arial"/>
                <w:sz w:val="18"/>
              </w:rPr>
              <w:t>C</w:t>
            </w:r>
            <w:bookmarkEnd w:id="778"/>
          </w:p>
        </w:tc>
        <w:tc>
          <w:tcPr>
            <w:tcW w:w="3780" w:type="dxa"/>
          </w:tcPr>
          <w:p w14:paraId="6F83AA40" w14:textId="77777777" w:rsidR="00CD08E6" w:rsidRPr="00B134FD"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1A1B5EB" w14:textId="77777777" w:rsidTr="00972D62">
        <w:trPr>
          <w:cantSplit/>
          <w:jc w:val="center"/>
        </w:trPr>
        <w:tc>
          <w:tcPr>
            <w:tcW w:w="1466" w:type="dxa"/>
            <w:vMerge/>
            <w:shd w:val="clear" w:color="auto" w:fill="auto"/>
          </w:tcPr>
          <w:p w14:paraId="64213A29" w14:textId="77777777" w:rsidR="00CD08E6" w:rsidRPr="001121F4" w:rsidRDefault="00CD08E6" w:rsidP="00972D62">
            <w:pPr>
              <w:keepNext/>
              <w:keepLines/>
              <w:jc w:val="center"/>
              <w:rPr>
                <w:rFonts w:ascii="Arial" w:hAnsi="Arial"/>
                <w:sz w:val="18"/>
              </w:rPr>
            </w:pPr>
            <w:bookmarkStart w:id="779" w:name="_MCCTEMPBM_CRPT19600169___4" w:colFirst="0" w:colLast="0"/>
            <w:bookmarkEnd w:id="777"/>
          </w:p>
        </w:tc>
        <w:tc>
          <w:tcPr>
            <w:tcW w:w="1251" w:type="dxa"/>
            <w:vMerge/>
            <w:shd w:val="clear" w:color="auto" w:fill="auto"/>
          </w:tcPr>
          <w:p w14:paraId="69C1293C" w14:textId="77777777" w:rsidR="00CD08E6" w:rsidRDefault="00CD08E6" w:rsidP="00972D62">
            <w:pPr>
              <w:keepNext/>
              <w:keepLines/>
              <w:jc w:val="center"/>
              <w:rPr>
                <w:rFonts w:ascii="Arial" w:hAnsi="Arial"/>
                <w:sz w:val="18"/>
                <w:lang w:eastAsia="zh-CN"/>
              </w:rPr>
            </w:pPr>
          </w:p>
        </w:tc>
        <w:tc>
          <w:tcPr>
            <w:tcW w:w="1980" w:type="dxa"/>
          </w:tcPr>
          <w:p w14:paraId="3257C3AE" w14:textId="77777777" w:rsidR="00CD08E6" w:rsidRPr="00230707"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BFABEBA" w14:textId="77777777" w:rsidR="00CD08E6" w:rsidRDefault="00CD08E6" w:rsidP="00972D62">
            <w:pPr>
              <w:keepNext/>
              <w:keepLines/>
              <w:jc w:val="center"/>
              <w:rPr>
                <w:rFonts w:ascii="Arial" w:hAnsi="Arial"/>
                <w:sz w:val="18"/>
              </w:rPr>
            </w:pPr>
            <w:bookmarkStart w:id="780" w:name="_MCCTEMPBM_CRPT19600170___4"/>
            <w:r>
              <w:rPr>
                <w:rFonts w:ascii="Arial" w:hAnsi="Arial"/>
                <w:sz w:val="18"/>
              </w:rPr>
              <w:t>C</w:t>
            </w:r>
            <w:bookmarkEnd w:id="780"/>
          </w:p>
        </w:tc>
        <w:tc>
          <w:tcPr>
            <w:tcW w:w="3780" w:type="dxa"/>
          </w:tcPr>
          <w:p w14:paraId="0D73E194" w14:textId="77777777" w:rsidR="00CD08E6" w:rsidRPr="00B134F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1121F4" w14:paraId="6103ECFA" w14:textId="77777777" w:rsidTr="00972D62">
        <w:trPr>
          <w:cantSplit/>
          <w:jc w:val="center"/>
        </w:trPr>
        <w:tc>
          <w:tcPr>
            <w:tcW w:w="1466" w:type="dxa"/>
            <w:vMerge/>
            <w:shd w:val="clear" w:color="auto" w:fill="auto"/>
          </w:tcPr>
          <w:p w14:paraId="23CCD955" w14:textId="77777777" w:rsidR="00CD08E6" w:rsidRPr="001121F4" w:rsidRDefault="00CD08E6" w:rsidP="00972D62">
            <w:pPr>
              <w:keepNext/>
              <w:keepLines/>
              <w:jc w:val="center"/>
              <w:rPr>
                <w:rFonts w:ascii="Arial" w:hAnsi="Arial"/>
                <w:sz w:val="18"/>
              </w:rPr>
            </w:pPr>
            <w:bookmarkStart w:id="781" w:name="_MCCTEMPBM_CRPT19600171___4" w:colFirst="0" w:colLast="0"/>
            <w:bookmarkEnd w:id="779"/>
          </w:p>
        </w:tc>
        <w:tc>
          <w:tcPr>
            <w:tcW w:w="1251" w:type="dxa"/>
            <w:vMerge/>
            <w:shd w:val="clear" w:color="auto" w:fill="auto"/>
          </w:tcPr>
          <w:p w14:paraId="04BA4702" w14:textId="77777777" w:rsidR="00CD08E6" w:rsidRDefault="00CD08E6" w:rsidP="00972D62">
            <w:pPr>
              <w:keepNext/>
              <w:keepLines/>
              <w:jc w:val="center"/>
              <w:rPr>
                <w:rFonts w:ascii="Arial" w:hAnsi="Arial"/>
                <w:sz w:val="18"/>
                <w:lang w:eastAsia="zh-CN"/>
              </w:rPr>
            </w:pPr>
          </w:p>
        </w:tc>
        <w:tc>
          <w:tcPr>
            <w:tcW w:w="1980" w:type="dxa"/>
          </w:tcPr>
          <w:p w14:paraId="7942C2E2" w14:textId="77777777" w:rsidR="00CD08E6" w:rsidRPr="00230707" w:rsidRDefault="00CD08E6" w:rsidP="00230707">
            <w:pPr>
              <w:pStyle w:val="TAC"/>
            </w:pPr>
            <w:r w:rsidRPr="00230707">
              <w:t>Extended RTP Header for CVO</w:t>
            </w:r>
          </w:p>
        </w:tc>
        <w:tc>
          <w:tcPr>
            <w:tcW w:w="1260" w:type="dxa"/>
          </w:tcPr>
          <w:p w14:paraId="113B49EC" w14:textId="77777777" w:rsidR="00CD08E6" w:rsidRDefault="00CD08E6" w:rsidP="00972D62">
            <w:pPr>
              <w:keepNext/>
              <w:keepLines/>
              <w:jc w:val="center"/>
              <w:rPr>
                <w:rFonts w:ascii="Arial" w:hAnsi="Arial"/>
                <w:sz w:val="18"/>
              </w:rPr>
            </w:pPr>
            <w:bookmarkStart w:id="782" w:name="_MCCTEMPBM_CRPT19600172___4"/>
            <w:r>
              <w:rPr>
                <w:rFonts w:ascii="Arial" w:hAnsi="Arial"/>
                <w:sz w:val="18"/>
              </w:rPr>
              <w:t>O</w:t>
            </w:r>
            <w:bookmarkEnd w:id="782"/>
          </w:p>
        </w:tc>
        <w:tc>
          <w:tcPr>
            <w:tcW w:w="3780" w:type="dxa"/>
          </w:tcPr>
          <w:p w14:paraId="2A8F92EA" w14:textId="77777777" w:rsidR="00CD08E6" w:rsidRPr="00FC4FBD" w:rsidRDefault="00CD08E6" w:rsidP="00230707">
            <w:pPr>
              <w:pStyle w:val="TAL"/>
            </w:pPr>
            <w:r w:rsidRPr="00230707">
              <w:t>This information element requests the IMS-AGW to pass on the CVO extended RTP header as defined by IETF RFC 5285 [23].</w:t>
            </w:r>
          </w:p>
        </w:tc>
      </w:tr>
      <w:tr w:rsidR="00CD08E6" w:rsidRPr="001121F4" w14:paraId="016630F7" w14:textId="77777777" w:rsidTr="00972D62">
        <w:trPr>
          <w:cantSplit/>
          <w:jc w:val="center"/>
        </w:trPr>
        <w:tc>
          <w:tcPr>
            <w:tcW w:w="1466" w:type="dxa"/>
            <w:vMerge/>
            <w:shd w:val="clear" w:color="auto" w:fill="auto"/>
          </w:tcPr>
          <w:p w14:paraId="6EA72815" w14:textId="77777777" w:rsidR="00CD08E6" w:rsidRPr="001121F4" w:rsidRDefault="00CD08E6" w:rsidP="00972D62">
            <w:pPr>
              <w:keepNext/>
              <w:keepLines/>
              <w:jc w:val="center"/>
              <w:rPr>
                <w:rFonts w:ascii="Arial" w:hAnsi="Arial"/>
                <w:sz w:val="18"/>
              </w:rPr>
            </w:pPr>
            <w:bookmarkStart w:id="783" w:name="_MCCTEMPBM_CRPT19600173___4" w:colFirst="0" w:colLast="0"/>
            <w:bookmarkEnd w:id="781"/>
          </w:p>
        </w:tc>
        <w:tc>
          <w:tcPr>
            <w:tcW w:w="1251" w:type="dxa"/>
            <w:vMerge/>
            <w:shd w:val="clear" w:color="auto" w:fill="auto"/>
          </w:tcPr>
          <w:p w14:paraId="1DB991BC" w14:textId="77777777" w:rsidR="00CD08E6" w:rsidRDefault="00CD08E6" w:rsidP="00972D62">
            <w:pPr>
              <w:keepNext/>
              <w:keepLines/>
              <w:jc w:val="center"/>
              <w:rPr>
                <w:rFonts w:ascii="Arial" w:hAnsi="Arial"/>
                <w:sz w:val="18"/>
                <w:lang w:eastAsia="zh-CN"/>
              </w:rPr>
            </w:pPr>
          </w:p>
        </w:tc>
        <w:tc>
          <w:tcPr>
            <w:tcW w:w="1980" w:type="dxa"/>
          </w:tcPr>
          <w:p w14:paraId="7318A68C" w14:textId="77777777" w:rsidR="00CD08E6" w:rsidRPr="00230707" w:rsidRDefault="00CD08E6" w:rsidP="00230707">
            <w:pPr>
              <w:pStyle w:val="TAC"/>
            </w:pPr>
            <w:r w:rsidRPr="00230707">
              <w:t>Extended RTP Header for Sent ROI</w:t>
            </w:r>
          </w:p>
        </w:tc>
        <w:tc>
          <w:tcPr>
            <w:tcW w:w="1260" w:type="dxa"/>
          </w:tcPr>
          <w:p w14:paraId="13BA2D1E" w14:textId="77777777" w:rsidR="00CD08E6" w:rsidRPr="00543713" w:rsidRDefault="00CD08E6" w:rsidP="00972D62">
            <w:pPr>
              <w:keepNext/>
              <w:keepLines/>
              <w:jc w:val="center"/>
              <w:rPr>
                <w:rFonts w:ascii="Arial" w:hAnsi="Arial"/>
                <w:sz w:val="18"/>
              </w:rPr>
            </w:pPr>
            <w:bookmarkStart w:id="784" w:name="_MCCTEMPBM_CRPT19600174___4"/>
            <w:r w:rsidRPr="00543713">
              <w:rPr>
                <w:rFonts w:ascii="Arial" w:hAnsi="Arial"/>
                <w:sz w:val="18"/>
              </w:rPr>
              <w:t>O</w:t>
            </w:r>
            <w:bookmarkEnd w:id="784"/>
          </w:p>
        </w:tc>
        <w:tc>
          <w:tcPr>
            <w:tcW w:w="3780" w:type="dxa"/>
          </w:tcPr>
          <w:p w14:paraId="68618CDF" w14:textId="77777777" w:rsidR="00CD08E6" w:rsidRPr="00543713"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1121F4" w14:paraId="69C8ADC4" w14:textId="77777777" w:rsidTr="00972D62">
        <w:trPr>
          <w:cantSplit/>
          <w:jc w:val="center"/>
        </w:trPr>
        <w:tc>
          <w:tcPr>
            <w:tcW w:w="1466" w:type="dxa"/>
            <w:vMerge/>
            <w:shd w:val="clear" w:color="auto" w:fill="auto"/>
          </w:tcPr>
          <w:p w14:paraId="48712110" w14:textId="77777777" w:rsidR="00CD08E6" w:rsidRPr="001121F4" w:rsidRDefault="00CD08E6" w:rsidP="00972D62">
            <w:pPr>
              <w:keepNext/>
              <w:keepLines/>
              <w:jc w:val="center"/>
              <w:rPr>
                <w:rFonts w:ascii="Arial" w:hAnsi="Arial"/>
                <w:sz w:val="18"/>
              </w:rPr>
            </w:pPr>
            <w:bookmarkStart w:id="785" w:name="_MCCTEMPBM_CRPT19600175___4" w:colFirst="0" w:colLast="0"/>
            <w:bookmarkEnd w:id="783"/>
          </w:p>
        </w:tc>
        <w:tc>
          <w:tcPr>
            <w:tcW w:w="1251" w:type="dxa"/>
            <w:vMerge/>
            <w:shd w:val="clear" w:color="auto" w:fill="auto"/>
          </w:tcPr>
          <w:p w14:paraId="370E3888" w14:textId="77777777" w:rsidR="00CD08E6" w:rsidRDefault="00CD08E6" w:rsidP="00972D62">
            <w:pPr>
              <w:keepNext/>
              <w:keepLines/>
              <w:jc w:val="center"/>
              <w:rPr>
                <w:rFonts w:ascii="Arial" w:hAnsi="Arial"/>
                <w:sz w:val="18"/>
                <w:lang w:eastAsia="zh-CN"/>
              </w:rPr>
            </w:pPr>
          </w:p>
        </w:tc>
        <w:tc>
          <w:tcPr>
            <w:tcW w:w="1980" w:type="dxa"/>
          </w:tcPr>
          <w:p w14:paraId="379B96EB" w14:textId="77777777" w:rsidR="00CD08E6" w:rsidRPr="00230707" w:rsidRDefault="00CD08E6" w:rsidP="00230707">
            <w:pPr>
              <w:pStyle w:val="TAC"/>
            </w:pPr>
            <w:r w:rsidRPr="00230707">
              <w:t>Predefined ROI</w:t>
            </w:r>
          </w:p>
        </w:tc>
        <w:tc>
          <w:tcPr>
            <w:tcW w:w="1260" w:type="dxa"/>
          </w:tcPr>
          <w:p w14:paraId="66F98338" w14:textId="77777777" w:rsidR="00CD08E6" w:rsidRPr="00543713" w:rsidRDefault="00CD08E6" w:rsidP="00972D62">
            <w:pPr>
              <w:keepNext/>
              <w:keepLines/>
              <w:jc w:val="center"/>
              <w:rPr>
                <w:rFonts w:ascii="Arial" w:hAnsi="Arial"/>
                <w:sz w:val="18"/>
              </w:rPr>
            </w:pPr>
            <w:bookmarkStart w:id="786" w:name="_MCCTEMPBM_CRPT19600176___4"/>
            <w:r w:rsidRPr="00543713">
              <w:rPr>
                <w:rFonts w:ascii="Arial" w:hAnsi="Arial"/>
                <w:sz w:val="18"/>
              </w:rPr>
              <w:t>O</w:t>
            </w:r>
            <w:bookmarkEnd w:id="786"/>
          </w:p>
        </w:tc>
        <w:tc>
          <w:tcPr>
            <w:tcW w:w="3780" w:type="dxa"/>
          </w:tcPr>
          <w:p w14:paraId="0D2BF0FC" w14:textId="77777777" w:rsidR="00CD08E6" w:rsidRPr="00543713"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1121F4" w14:paraId="5B89C5BC" w14:textId="77777777" w:rsidTr="00972D62">
        <w:trPr>
          <w:cantSplit/>
          <w:jc w:val="center"/>
        </w:trPr>
        <w:tc>
          <w:tcPr>
            <w:tcW w:w="1466" w:type="dxa"/>
            <w:vMerge/>
            <w:shd w:val="clear" w:color="auto" w:fill="auto"/>
          </w:tcPr>
          <w:p w14:paraId="52BF1736" w14:textId="77777777" w:rsidR="00CD08E6" w:rsidRPr="001121F4" w:rsidRDefault="00CD08E6" w:rsidP="00972D62">
            <w:pPr>
              <w:keepNext/>
              <w:keepLines/>
              <w:jc w:val="center"/>
              <w:rPr>
                <w:rFonts w:ascii="Arial" w:hAnsi="Arial"/>
                <w:sz w:val="18"/>
              </w:rPr>
            </w:pPr>
            <w:bookmarkStart w:id="787" w:name="_MCCTEMPBM_CRPT19600177___4" w:colFirst="0" w:colLast="0"/>
            <w:bookmarkEnd w:id="785"/>
          </w:p>
        </w:tc>
        <w:tc>
          <w:tcPr>
            <w:tcW w:w="1251" w:type="dxa"/>
            <w:vMerge/>
            <w:shd w:val="clear" w:color="auto" w:fill="auto"/>
          </w:tcPr>
          <w:p w14:paraId="07EA58C0" w14:textId="77777777" w:rsidR="00CD08E6" w:rsidRDefault="00CD08E6" w:rsidP="00972D62">
            <w:pPr>
              <w:keepNext/>
              <w:keepLines/>
              <w:jc w:val="center"/>
              <w:rPr>
                <w:rFonts w:ascii="Arial" w:hAnsi="Arial"/>
                <w:sz w:val="18"/>
                <w:lang w:eastAsia="zh-CN"/>
              </w:rPr>
            </w:pPr>
          </w:p>
        </w:tc>
        <w:tc>
          <w:tcPr>
            <w:tcW w:w="1980" w:type="dxa"/>
          </w:tcPr>
          <w:p w14:paraId="445B60F7" w14:textId="77777777" w:rsidR="00CD08E6" w:rsidRPr="00230707" w:rsidRDefault="00CD08E6" w:rsidP="00230707">
            <w:pPr>
              <w:pStyle w:val="TAC"/>
            </w:pPr>
            <w:r w:rsidRPr="00230707">
              <w:t>Arbitrary ROI</w:t>
            </w:r>
          </w:p>
        </w:tc>
        <w:tc>
          <w:tcPr>
            <w:tcW w:w="1260" w:type="dxa"/>
          </w:tcPr>
          <w:p w14:paraId="00A3CBCF" w14:textId="77777777" w:rsidR="00CD08E6" w:rsidRPr="00543713" w:rsidRDefault="00CD08E6" w:rsidP="00972D62">
            <w:pPr>
              <w:keepNext/>
              <w:keepLines/>
              <w:jc w:val="center"/>
              <w:rPr>
                <w:rFonts w:ascii="Arial" w:hAnsi="Arial"/>
                <w:sz w:val="18"/>
              </w:rPr>
            </w:pPr>
            <w:bookmarkStart w:id="788" w:name="_MCCTEMPBM_CRPT19600178___4"/>
            <w:r w:rsidRPr="00543713">
              <w:rPr>
                <w:rFonts w:ascii="Arial" w:hAnsi="Arial"/>
                <w:sz w:val="18"/>
              </w:rPr>
              <w:t>O</w:t>
            </w:r>
            <w:bookmarkEnd w:id="788"/>
          </w:p>
        </w:tc>
        <w:tc>
          <w:tcPr>
            <w:tcW w:w="3780" w:type="dxa"/>
          </w:tcPr>
          <w:p w14:paraId="26CE8324" w14:textId="77777777" w:rsidR="00CD08E6" w:rsidRPr="00543713"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1121F4" w14:paraId="0DB32D1B" w14:textId="77777777" w:rsidTr="00972D62">
        <w:trPr>
          <w:cantSplit/>
          <w:jc w:val="center"/>
        </w:trPr>
        <w:tc>
          <w:tcPr>
            <w:tcW w:w="1466" w:type="dxa"/>
            <w:vMerge/>
            <w:shd w:val="clear" w:color="auto" w:fill="auto"/>
          </w:tcPr>
          <w:p w14:paraId="4F73917A" w14:textId="77777777" w:rsidR="00CD08E6" w:rsidRPr="001121F4" w:rsidRDefault="00CD08E6" w:rsidP="00972D62">
            <w:pPr>
              <w:keepNext/>
              <w:keepLines/>
              <w:jc w:val="center"/>
              <w:rPr>
                <w:rFonts w:ascii="Arial" w:hAnsi="Arial"/>
                <w:sz w:val="18"/>
              </w:rPr>
            </w:pPr>
            <w:bookmarkStart w:id="789" w:name="_MCCTEMPBM_CRPT19600179___4" w:colFirst="0" w:colLast="0"/>
            <w:bookmarkEnd w:id="787"/>
          </w:p>
        </w:tc>
        <w:tc>
          <w:tcPr>
            <w:tcW w:w="1251" w:type="dxa"/>
            <w:vMerge/>
            <w:shd w:val="clear" w:color="auto" w:fill="auto"/>
          </w:tcPr>
          <w:p w14:paraId="1FA0E51E" w14:textId="77777777" w:rsidR="00CD08E6" w:rsidRDefault="00CD08E6" w:rsidP="00972D62">
            <w:pPr>
              <w:keepNext/>
              <w:keepLines/>
              <w:jc w:val="center"/>
              <w:rPr>
                <w:rFonts w:ascii="Arial" w:hAnsi="Arial"/>
                <w:sz w:val="18"/>
                <w:lang w:eastAsia="zh-CN"/>
              </w:rPr>
            </w:pPr>
          </w:p>
        </w:tc>
        <w:tc>
          <w:tcPr>
            <w:tcW w:w="1980" w:type="dxa"/>
          </w:tcPr>
          <w:p w14:paraId="7A8263AC" w14:textId="77777777" w:rsidR="00CD08E6" w:rsidRPr="00230707" w:rsidRDefault="00CD08E6" w:rsidP="00230707">
            <w:pPr>
              <w:pStyle w:val="TAC"/>
            </w:pPr>
            <w:r w:rsidRPr="00230707">
              <w:t>Generic Image Attributes</w:t>
            </w:r>
          </w:p>
        </w:tc>
        <w:tc>
          <w:tcPr>
            <w:tcW w:w="1260" w:type="dxa"/>
          </w:tcPr>
          <w:p w14:paraId="7736AB07" w14:textId="77777777" w:rsidR="00CD08E6" w:rsidRDefault="00CD08E6" w:rsidP="00972D62">
            <w:pPr>
              <w:keepNext/>
              <w:keepLines/>
              <w:jc w:val="center"/>
              <w:rPr>
                <w:rFonts w:ascii="Arial" w:hAnsi="Arial"/>
                <w:sz w:val="18"/>
              </w:rPr>
            </w:pPr>
            <w:bookmarkStart w:id="790" w:name="_MCCTEMPBM_CRPT19600180___4"/>
            <w:r>
              <w:rPr>
                <w:rFonts w:ascii="Arial" w:hAnsi="Arial"/>
                <w:sz w:val="18"/>
              </w:rPr>
              <w:t>O</w:t>
            </w:r>
            <w:bookmarkEnd w:id="790"/>
          </w:p>
        </w:tc>
        <w:tc>
          <w:tcPr>
            <w:tcW w:w="3780" w:type="dxa"/>
          </w:tcPr>
          <w:p w14:paraId="074C1AF7" w14:textId="77777777" w:rsidR="00CD08E6" w:rsidRDefault="00CD08E6" w:rsidP="00230707">
            <w:pPr>
              <w:pStyle w:val="TAL"/>
            </w:pPr>
            <w:r w:rsidRPr="00230707">
              <w:t>This information element indicates image attributes (e.g. image size) as defined by IETF RFC 6236 [24].</w:t>
            </w:r>
          </w:p>
        </w:tc>
      </w:tr>
      <w:tr w:rsidR="00CD08E6" w:rsidRPr="001121F4" w14:paraId="388D269B" w14:textId="77777777" w:rsidTr="00972D62">
        <w:trPr>
          <w:cantSplit/>
          <w:jc w:val="center"/>
        </w:trPr>
        <w:tc>
          <w:tcPr>
            <w:tcW w:w="1466" w:type="dxa"/>
            <w:vMerge/>
            <w:shd w:val="clear" w:color="auto" w:fill="auto"/>
          </w:tcPr>
          <w:p w14:paraId="2DD62134" w14:textId="77777777" w:rsidR="00CD08E6" w:rsidRPr="001121F4" w:rsidRDefault="00CD08E6" w:rsidP="00972D62">
            <w:pPr>
              <w:keepNext/>
              <w:keepLines/>
              <w:jc w:val="center"/>
              <w:rPr>
                <w:rFonts w:ascii="Arial" w:hAnsi="Arial"/>
                <w:sz w:val="18"/>
              </w:rPr>
            </w:pPr>
            <w:bookmarkStart w:id="791" w:name="_MCCTEMPBM_CRPT19600181___4" w:colFirst="0" w:colLast="0"/>
            <w:bookmarkEnd w:id="789"/>
          </w:p>
        </w:tc>
        <w:tc>
          <w:tcPr>
            <w:tcW w:w="1251" w:type="dxa"/>
            <w:vMerge/>
            <w:shd w:val="clear" w:color="auto" w:fill="auto"/>
          </w:tcPr>
          <w:p w14:paraId="0AC48ACE" w14:textId="77777777" w:rsidR="00CD08E6" w:rsidRDefault="00CD08E6" w:rsidP="00972D62">
            <w:pPr>
              <w:keepNext/>
              <w:keepLines/>
              <w:jc w:val="center"/>
              <w:rPr>
                <w:rFonts w:ascii="Arial" w:hAnsi="Arial"/>
                <w:sz w:val="18"/>
                <w:lang w:eastAsia="zh-CN"/>
              </w:rPr>
            </w:pPr>
          </w:p>
        </w:tc>
        <w:tc>
          <w:tcPr>
            <w:tcW w:w="1980" w:type="dxa"/>
          </w:tcPr>
          <w:p w14:paraId="310DBC2E" w14:textId="77777777" w:rsidR="00CD08E6" w:rsidRPr="00230707" w:rsidRDefault="00CD08E6" w:rsidP="00230707">
            <w:pPr>
              <w:pStyle w:val="TAC"/>
            </w:pPr>
            <w:r w:rsidRPr="00230707">
              <w:t>Local certificate fingerprint Request</w:t>
            </w:r>
          </w:p>
        </w:tc>
        <w:tc>
          <w:tcPr>
            <w:tcW w:w="1260" w:type="dxa"/>
          </w:tcPr>
          <w:p w14:paraId="76F90527" w14:textId="77777777" w:rsidR="00CD08E6" w:rsidRDefault="00CD08E6" w:rsidP="00972D62">
            <w:pPr>
              <w:keepNext/>
              <w:keepLines/>
              <w:jc w:val="center"/>
              <w:rPr>
                <w:rFonts w:ascii="Arial" w:hAnsi="Arial"/>
                <w:sz w:val="18"/>
              </w:rPr>
            </w:pPr>
            <w:bookmarkStart w:id="792" w:name="_MCCTEMPBM_CRPT19600182___4"/>
            <w:r>
              <w:rPr>
                <w:rFonts w:ascii="Arial" w:hAnsi="Arial"/>
                <w:sz w:val="18"/>
              </w:rPr>
              <w:t>O</w:t>
            </w:r>
            <w:bookmarkEnd w:id="792"/>
          </w:p>
        </w:tc>
        <w:tc>
          <w:tcPr>
            <w:tcW w:w="3780" w:type="dxa"/>
          </w:tcPr>
          <w:p w14:paraId="4A479E35" w14:textId="77777777" w:rsidR="00CD08E6" w:rsidRDefault="00CD08E6" w:rsidP="00230707">
            <w:pPr>
              <w:pStyle w:val="TAL"/>
            </w:pPr>
            <w:r w:rsidRPr="00230707">
              <w:t>This information element is present if the IMS-ALG wants that the media is decrypted, and/or integrity protected by the IMS-AGW (NOTE 4). It requests the IMS-AGW to provide a local certificate fingerprint.</w:t>
            </w:r>
          </w:p>
        </w:tc>
      </w:tr>
      <w:tr w:rsidR="00CD08E6" w:rsidRPr="001121F4" w14:paraId="3B9F3DF7" w14:textId="77777777" w:rsidTr="00972D62">
        <w:trPr>
          <w:cantSplit/>
          <w:jc w:val="center"/>
        </w:trPr>
        <w:tc>
          <w:tcPr>
            <w:tcW w:w="1466" w:type="dxa"/>
            <w:vMerge/>
            <w:shd w:val="clear" w:color="auto" w:fill="auto"/>
          </w:tcPr>
          <w:p w14:paraId="1A0EC980" w14:textId="77777777" w:rsidR="00CD08E6" w:rsidRPr="001121F4" w:rsidRDefault="00CD08E6" w:rsidP="00972D62">
            <w:pPr>
              <w:keepNext/>
              <w:keepLines/>
              <w:jc w:val="center"/>
              <w:rPr>
                <w:rFonts w:ascii="Arial" w:hAnsi="Arial"/>
                <w:sz w:val="18"/>
              </w:rPr>
            </w:pPr>
            <w:bookmarkStart w:id="793" w:name="_MCCTEMPBM_CRPT19600183___4" w:colFirst="0" w:colLast="0"/>
            <w:bookmarkEnd w:id="791"/>
          </w:p>
        </w:tc>
        <w:tc>
          <w:tcPr>
            <w:tcW w:w="1251" w:type="dxa"/>
            <w:vMerge/>
            <w:shd w:val="clear" w:color="auto" w:fill="auto"/>
          </w:tcPr>
          <w:p w14:paraId="4454E806" w14:textId="77777777" w:rsidR="00CD08E6" w:rsidRDefault="00CD08E6" w:rsidP="00972D62">
            <w:pPr>
              <w:keepNext/>
              <w:keepLines/>
              <w:jc w:val="center"/>
              <w:rPr>
                <w:rFonts w:ascii="Arial" w:hAnsi="Arial"/>
                <w:sz w:val="18"/>
                <w:lang w:eastAsia="zh-CN"/>
              </w:rPr>
            </w:pPr>
          </w:p>
        </w:tc>
        <w:tc>
          <w:tcPr>
            <w:tcW w:w="1980" w:type="dxa"/>
          </w:tcPr>
          <w:p w14:paraId="085614AF" w14:textId="77777777" w:rsidR="00CD08E6" w:rsidRPr="00230707" w:rsidRDefault="00CD08E6" w:rsidP="00230707">
            <w:pPr>
              <w:pStyle w:val="TAC"/>
            </w:pPr>
            <w:r w:rsidRPr="00230707">
              <w:t>Establish (D)TLS session</w:t>
            </w:r>
          </w:p>
        </w:tc>
        <w:tc>
          <w:tcPr>
            <w:tcW w:w="1260" w:type="dxa"/>
          </w:tcPr>
          <w:p w14:paraId="696443A1" w14:textId="77777777" w:rsidR="00CD08E6" w:rsidRDefault="00CD08E6" w:rsidP="00972D62">
            <w:pPr>
              <w:keepNext/>
              <w:keepLines/>
              <w:jc w:val="center"/>
              <w:rPr>
                <w:rFonts w:ascii="Arial" w:hAnsi="Arial"/>
                <w:sz w:val="18"/>
              </w:rPr>
            </w:pPr>
            <w:bookmarkStart w:id="794" w:name="_MCCTEMPBM_CRPT19600184___4"/>
            <w:r>
              <w:rPr>
                <w:rFonts w:ascii="Arial" w:hAnsi="Arial"/>
                <w:sz w:val="18"/>
              </w:rPr>
              <w:t>O</w:t>
            </w:r>
            <w:bookmarkEnd w:id="794"/>
          </w:p>
        </w:tc>
        <w:tc>
          <w:tcPr>
            <w:tcW w:w="3780" w:type="dxa"/>
          </w:tcPr>
          <w:p w14:paraId="46837152" w14:textId="77777777" w:rsidR="00CD08E6" w:rsidRDefault="00CD08E6" w:rsidP="00230707">
            <w:pPr>
              <w:pStyle w:val="TAL"/>
            </w:pPr>
            <w:r w:rsidRPr="00230707">
              <w:t>This information element requests the IMS-AGW to take the (D)TLS client role and to initiate the establishment of the (D)TLS session. (NOTE 4)</w:t>
            </w:r>
          </w:p>
        </w:tc>
      </w:tr>
      <w:tr w:rsidR="00CD08E6" w:rsidRPr="001121F4" w14:paraId="79F43375" w14:textId="77777777" w:rsidTr="00972D62">
        <w:trPr>
          <w:cantSplit/>
          <w:jc w:val="center"/>
        </w:trPr>
        <w:tc>
          <w:tcPr>
            <w:tcW w:w="1466" w:type="dxa"/>
            <w:vMerge/>
            <w:shd w:val="clear" w:color="auto" w:fill="auto"/>
          </w:tcPr>
          <w:p w14:paraId="67190B23" w14:textId="77777777" w:rsidR="00CD08E6" w:rsidRPr="001121F4" w:rsidRDefault="00CD08E6" w:rsidP="00972D62">
            <w:pPr>
              <w:keepNext/>
              <w:keepLines/>
              <w:jc w:val="center"/>
              <w:rPr>
                <w:rFonts w:ascii="Arial" w:hAnsi="Arial"/>
                <w:sz w:val="18"/>
              </w:rPr>
            </w:pPr>
            <w:bookmarkStart w:id="795" w:name="_MCCTEMPBM_CRPT19600185___4" w:colFirst="0" w:colLast="0"/>
            <w:bookmarkEnd w:id="793"/>
          </w:p>
        </w:tc>
        <w:tc>
          <w:tcPr>
            <w:tcW w:w="1251" w:type="dxa"/>
            <w:vMerge/>
            <w:shd w:val="clear" w:color="auto" w:fill="auto"/>
          </w:tcPr>
          <w:p w14:paraId="46CD38D2" w14:textId="77777777" w:rsidR="00CD08E6" w:rsidRDefault="00CD08E6" w:rsidP="00972D62">
            <w:pPr>
              <w:keepNext/>
              <w:keepLines/>
              <w:jc w:val="center"/>
              <w:rPr>
                <w:rFonts w:ascii="Arial" w:hAnsi="Arial"/>
                <w:sz w:val="18"/>
                <w:lang w:eastAsia="zh-CN"/>
              </w:rPr>
            </w:pPr>
          </w:p>
        </w:tc>
        <w:tc>
          <w:tcPr>
            <w:tcW w:w="1980" w:type="dxa"/>
          </w:tcPr>
          <w:p w14:paraId="4A09BAD6" w14:textId="77777777" w:rsidR="00CD08E6" w:rsidRPr="00230707" w:rsidRDefault="00CD08E6" w:rsidP="00230707">
            <w:pPr>
              <w:pStyle w:val="TAC"/>
            </w:pPr>
            <w:r w:rsidRPr="00230707">
              <w:t>Notify (D)TLS session establishment Failure Event</w:t>
            </w:r>
          </w:p>
        </w:tc>
        <w:tc>
          <w:tcPr>
            <w:tcW w:w="1260" w:type="dxa"/>
          </w:tcPr>
          <w:p w14:paraId="725188D1" w14:textId="77777777" w:rsidR="00CD08E6" w:rsidRDefault="00CD08E6" w:rsidP="00972D62">
            <w:pPr>
              <w:keepNext/>
              <w:keepLines/>
              <w:jc w:val="center"/>
              <w:rPr>
                <w:rFonts w:ascii="Arial" w:hAnsi="Arial"/>
                <w:sz w:val="18"/>
              </w:rPr>
            </w:pPr>
            <w:bookmarkStart w:id="796" w:name="_MCCTEMPBM_CRPT19600186___4"/>
            <w:r>
              <w:rPr>
                <w:rFonts w:ascii="Arial" w:hAnsi="Arial"/>
                <w:sz w:val="18"/>
              </w:rPr>
              <w:t>O</w:t>
            </w:r>
            <w:bookmarkEnd w:id="796"/>
          </w:p>
        </w:tc>
        <w:tc>
          <w:tcPr>
            <w:tcW w:w="3780" w:type="dxa"/>
          </w:tcPr>
          <w:p w14:paraId="3CFABB67" w14:textId="77777777" w:rsidR="00CD08E6"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4)</w:t>
            </w:r>
          </w:p>
        </w:tc>
      </w:tr>
      <w:tr w:rsidR="00CD08E6" w:rsidRPr="001121F4" w14:paraId="1CBDCB8C" w14:textId="77777777" w:rsidTr="00972D62">
        <w:trPr>
          <w:cantSplit/>
          <w:jc w:val="center"/>
        </w:trPr>
        <w:tc>
          <w:tcPr>
            <w:tcW w:w="1466" w:type="dxa"/>
            <w:vMerge/>
            <w:shd w:val="clear" w:color="auto" w:fill="auto"/>
          </w:tcPr>
          <w:p w14:paraId="286715ED" w14:textId="77777777" w:rsidR="00CD08E6" w:rsidRPr="001121F4" w:rsidRDefault="00CD08E6" w:rsidP="00972D62">
            <w:pPr>
              <w:keepNext/>
              <w:keepLines/>
              <w:jc w:val="center"/>
              <w:rPr>
                <w:rFonts w:ascii="Arial" w:hAnsi="Arial"/>
                <w:sz w:val="18"/>
              </w:rPr>
            </w:pPr>
            <w:bookmarkStart w:id="797" w:name="_MCCTEMPBM_CRPT19600187___4" w:colFirst="0" w:colLast="0"/>
            <w:bookmarkEnd w:id="795"/>
          </w:p>
        </w:tc>
        <w:tc>
          <w:tcPr>
            <w:tcW w:w="1251" w:type="dxa"/>
            <w:vMerge/>
            <w:shd w:val="clear" w:color="auto" w:fill="auto"/>
          </w:tcPr>
          <w:p w14:paraId="15C0F9D8" w14:textId="77777777" w:rsidR="00CD08E6" w:rsidRDefault="00CD08E6" w:rsidP="00972D62">
            <w:pPr>
              <w:keepNext/>
              <w:keepLines/>
              <w:jc w:val="center"/>
              <w:rPr>
                <w:rFonts w:ascii="Arial" w:hAnsi="Arial"/>
                <w:sz w:val="18"/>
                <w:lang w:eastAsia="zh-CN"/>
              </w:rPr>
            </w:pPr>
          </w:p>
        </w:tc>
        <w:tc>
          <w:tcPr>
            <w:tcW w:w="1980" w:type="dxa"/>
          </w:tcPr>
          <w:p w14:paraId="273D97A8" w14:textId="77777777" w:rsidR="00CD08E6" w:rsidRPr="00230707" w:rsidRDefault="00CD08E6" w:rsidP="00230707">
            <w:pPr>
              <w:pStyle w:val="TAC"/>
            </w:pPr>
            <w:r w:rsidRPr="00230707">
              <w:t>TCP State-aware Handling Indicator and Setup Direction</w:t>
            </w:r>
          </w:p>
        </w:tc>
        <w:tc>
          <w:tcPr>
            <w:tcW w:w="1260" w:type="dxa"/>
          </w:tcPr>
          <w:p w14:paraId="00EFC6C0" w14:textId="77777777" w:rsidR="00CD08E6" w:rsidRDefault="00CD08E6" w:rsidP="00972D62">
            <w:pPr>
              <w:keepNext/>
              <w:keepLines/>
              <w:jc w:val="center"/>
              <w:rPr>
                <w:rFonts w:ascii="Arial" w:hAnsi="Arial"/>
                <w:sz w:val="18"/>
              </w:rPr>
            </w:pPr>
            <w:bookmarkStart w:id="798" w:name="_MCCTEMPBM_CRPT19600188___4"/>
            <w:r>
              <w:rPr>
                <w:rFonts w:ascii="Arial" w:hAnsi="Arial"/>
                <w:sz w:val="18"/>
              </w:rPr>
              <w:t>C</w:t>
            </w:r>
            <w:bookmarkEnd w:id="798"/>
          </w:p>
        </w:tc>
        <w:tc>
          <w:tcPr>
            <w:tcW w:w="3780" w:type="dxa"/>
          </w:tcPr>
          <w:p w14:paraId="09A86881" w14:textId="77777777" w:rsidR="00CD08E6" w:rsidRPr="00F11CDF"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1121F4" w14:paraId="2A9D4D19" w14:textId="77777777" w:rsidTr="00972D62">
        <w:trPr>
          <w:cantSplit/>
          <w:jc w:val="center"/>
        </w:trPr>
        <w:tc>
          <w:tcPr>
            <w:tcW w:w="1466" w:type="dxa"/>
            <w:vMerge/>
            <w:shd w:val="clear" w:color="auto" w:fill="auto"/>
          </w:tcPr>
          <w:p w14:paraId="38367F0E" w14:textId="77777777" w:rsidR="00CD08E6" w:rsidRPr="001121F4" w:rsidRDefault="00CD08E6" w:rsidP="00972D62">
            <w:pPr>
              <w:keepNext/>
              <w:keepLines/>
              <w:jc w:val="center"/>
              <w:rPr>
                <w:rFonts w:ascii="Arial" w:hAnsi="Arial"/>
                <w:sz w:val="18"/>
              </w:rPr>
            </w:pPr>
            <w:bookmarkStart w:id="799" w:name="_MCCTEMPBM_CRPT19600189___4" w:colFirst="0" w:colLast="0"/>
            <w:bookmarkEnd w:id="797"/>
          </w:p>
        </w:tc>
        <w:tc>
          <w:tcPr>
            <w:tcW w:w="1251" w:type="dxa"/>
            <w:vMerge/>
            <w:shd w:val="clear" w:color="auto" w:fill="auto"/>
          </w:tcPr>
          <w:p w14:paraId="1DB51F55" w14:textId="77777777" w:rsidR="00CD08E6" w:rsidRDefault="00CD08E6" w:rsidP="00972D62">
            <w:pPr>
              <w:keepNext/>
              <w:keepLines/>
              <w:jc w:val="center"/>
              <w:rPr>
                <w:rFonts w:ascii="Arial" w:hAnsi="Arial"/>
                <w:sz w:val="18"/>
                <w:lang w:eastAsia="zh-CN"/>
              </w:rPr>
            </w:pPr>
          </w:p>
        </w:tc>
        <w:tc>
          <w:tcPr>
            <w:tcW w:w="1980" w:type="dxa"/>
          </w:tcPr>
          <w:p w14:paraId="487FB694" w14:textId="77777777" w:rsidR="00CD08E6" w:rsidRPr="00230707" w:rsidRDefault="00CD08E6" w:rsidP="00230707">
            <w:pPr>
              <w:pStyle w:val="TAC"/>
            </w:pPr>
            <w:r w:rsidRPr="00230707">
              <w:t>Discard Incoming TCP Connection Establishment Requests Indicator</w:t>
            </w:r>
          </w:p>
        </w:tc>
        <w:tc>
          <w:tcPr>
            <w:tcW w:w="1260" w:type="dxa"/>
          </w:tcPr>
          <w:p w14:paraId="668C162B" w14:textId="77777777" w:rsidR="00CD08E6" w:rsidRDefault="00CD08E6" w:rsidP="00972D62">
            <w:pPr>
              <w:keepNext/>
              <w:keepLines/>
              <w:jc w:val="center"/>
              <w:rPr>
                <w:rFonts w:ascii="Arial" w:hAnsi="Arial"/>
                <w:sz w:val="18"/>
              </w:rPr>
            </w:pPr>
            <w:bookmarkStart w:id="800" w:name="_MCCTEMPBM_CRPT19600190___4"/>
            <w:r>
              <w:rPr>
                <w:rFonts w:ascii="Arial" w:hAnsi="Arial"/>
                <w:sz w:val="18"/>
              </w:rPr>
              <w:t>C</w:t>
            </w:r>
            <w:bookmarkEnd w:id="800"/>
          </w:p>
        </w:tc>
        <w:tc>
          <w:tcPr>
            <w:tcW w:w="3780" w:type="dxa"/>
          </w:tcPr>
          <w:p w14:paraId="273B57A0" w14:textId="77777777" w:rsidR="00CD08E6" w:rsidRPr="00F11CDF"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1121F4" w14:paraId="5A9E02A5" w14:textId="77777777" w:rsidTr="00972D62">
        <w:trPr>
          <w:cantSplit/>
          <w:jc w:val="center"/>
        </w:trPr>
        <w:tc>
          <w:tcPr>
            <w:tcW w:w="1466" w:type="dxa"/>
            <w:vMerge/>
            <w:shd w:val="clear" w:color="auto" w:fill="auto"/>
          </w:tcPr>
          <w:p w14:paraId="6FA385DB" w14:textId="77777777" w:rsidR="00CD08E6" w:rsidRPr="001121F4" w:rsidRDefault="00CD08E6" w:rsidP="00972D62">
            <w:pPr>
              <w:keepNext/>
              <w:keepLines/>
              <w:jc w:val="center"/>
              <w:rPr>
                <w:rFonts w:ascii="Arial" w:hAnsi="Arial"/>
                <w:sz w:val="18"/>
              </w:rPr>
            </w:pPr>
            <w:bookmarkStart w:id="801" w:name="_MCCTEMPBM_CRPT19600191___4" w:colFirst="0" w:colLast="0"/>
            <w:bookmarkEnd w:id="799"/>
          </w:p>
        </w:tc>
        <w:tc>
          <w:tcPr>
            <w:tcW w:w="1251" w:type="dxa"/>
            <w:vMerge/>
            <w:shd w:val="clear" w:color="auto" w:fill="auto"/>
          </w:tcPr>
          <w:p w14:paraId="6F53113A" w14:textId="77777777" w:rsidR="00CD08E6" w:rsidRDefault="00CD08E6" w:rsidP="00972D62">
            <w:pPr>
              <w:keepNext/>
              <w:keepLines/>
              <w:jc w:val="center"/>
              <w:rPr>
                <w:rFonts w:ascii="Arial" w:hAnsi="Arial"/>
                <w:sz w:val="18"/>
                <w:lang w:eastAsia="zh-CN"/>
              </w:rPr>
            </w:pPr>
          </w:p>
        </w:tc>
        <w:tc>
          <w:tcPr>
            <w:tcW w:w="1980" w:type="dxa"/>
          </w:tcPr>
          <w:p w14:paraId="60C8C2D9" w14:textId="77777777" w:rsidR="00CD08E6" w:rsidRPr="00230707" w:rsidRDefault="00CD08E6" w:rsidP="00230707">
            <w:pPr>
              <w:pStyle w:val="TAC"/>
            </w:pPr>
            <w:r w:rsidRPr="00230707">
              <w:t>Forward Incoming TCP Connection Establishment Requests Indicator</w:t>
            </w:r>
          </w:p>
        </w:tc>
        <w:tc>
          <w:tcPr>
            <w:tcW w:w="1260" w:type="dxa"/>
          </w:tcPr>
          <w:p w14:paraId="10E7E483" w14:textId="77777777" w:rsidR="00CD08E6" w:rsidRDefault="00CD08E6" w:rsidP="00972D62">
            <w:pPr>
              <w:keepNext/>
              <w:keepLines/>
              <w:jc w:val="center"/>
              <w:rPr>
                <w:rFonts w:ascii="Arial" w:hAnsi="Arial"/>
                <w:sz w:val="18"/>
              </w:rPr>
            </w:pPr>
            <w:bookmarkStart w:id="802" w:name="_MCCTEMPBM_CRPT19600192___4"/>
            <w:r>
              <w:rPr>
                <w:rFonts w:ascii="Arial" w:hAnsi="Arial"/>
                <w:sz w:val="18"/>
              </w:rPr>
              <w:t>C</w:t>
            </w:r>
            <w:bookmarkEnd w:id="802"/>
          </w:p>
        </w:tc>
        <w:tc>
          <w:tcPr>
            <w:tcW w:w="3780" w:type="dxa"/>
          </w:tcPr>
          <w:p w14:paraId="2B363BB9" w14:textId="77777777" w:rsidR="00CD08E6"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1121F4" w14:paraId="63194CDB" w14:textId="77777777" w:rsidTr="00972D62">
        <w:trPr>
          <w:cantSplit/>
          <w:jc w:val="center"/>
        </w:trPr>
        <w:tc>
          <w:tcPr>
            <w:tcW w:w="1466" w:type="dxa"/>
            <w:vMerge/>
            <w:shd w:val="clear" w:color="auto" w:fill="auto"/>
          </w:tcPr>
          <w:p w14:paraId="7AD856FE" w14:textId="77777777" w:rsidR="00CD08E6" w:rsidRPr="001121F4" w:rsidRDefault="00CD08E6" w:rsidP="00972D62">
            <w:pPr>
              <w:keepNext/>
              <w:keepLines/>
              <w:jc w:val="center"/>
              <w:rPr>
                <w:rFonts w:ascii="Arial" w:hAnsi="Arial"/>
                <w:sz w:val="18"/>
              </w:rPr>
            </w:pPr>
            <w:bookmarkStart w:id="803" w:name="_MCCTEMPBM_CRPT19600193___4" w:colFirst="0" w:colLast="0"/>
            <w:bookmarkEnd w:id="801"/>
          </w:p>
        </w:tc>
        <w:tc>
          <w:tcPr>
            <w:tcW w:w="1251" w:type="dxa"/>
            <w:vMerge/>
            <w:shd w:val="clear" w:color="auto" w:fill="auto"/>
          </w:tcPr>
          <w:p w14:paraId="588E536B" w14:textId="77777777" w:rsidR="00CD08E6" w:rsidRDefault="00CD08E6" w:rsidP="00972D62">
            <w:pPr>
              <w:keepNext/>
              <w:keepLines/>
              <w:jc w:val="center"/>
              <w:rPr>
                <w:rFonts w:ascii="Arial" w:hAnsi="Arial"/>
                <w:sz w:val="18"/>
                <w:lang w:eastAsia="zh-CN"/>
              </w:rPr>
            </w:pPr>
          </w:p>
        </w:tc>
        <w:tc>
          <w:tcPr>
            <w:tcW w:w="1980" w:type="dxa"/>
          </w:tcPr>
          <w:p w14:paraId="67232788" w14:textId="77777777" w:rsidR="00CD08E6" w:rsidRPr="00230707" w:rsidRDefault="00CD08E6" w:rsidP="00230707">
            <w:pPr>
              <w:pStyle w:val="TAC"/>
            </w:pPr>
            <w:r w:rsidRPr="00230707">
              <w:t>Notify TCP Connection Establishment Failure Event</w:t>
            </w:r>
          </w:p>
        </w:tc>
        <w:tc>
          <w:tcPr>
            <w:tcW w:w="1260" w:type="dxa"/>
          </w:tcPr>
          <w:p w14:paraId="4AB06951" w14:textId="77777777" w:rsidR="00CD08E6" w:rsidRDefault="00CD08E6" w:rsidP="00972D62">
            <w:pPr>
              <w:keepNext/>
              <w:keepLines/>
              <w:jc w:val="center"/>
              <w:rPr>
                <w:rFonts w:ascii="Arial" w:hAnsi="Arial"/>
                <w:sz w:val="18"/>
              </w:rPr>
            </w:pPr>
            <w:bookmarkStart w:id="804" w:name="_MCCTEMPBM_CRPT19600194___4"/>
            <w:r>
              <w:rPr>
                <w:rFonts w:ascii="Arial" w:hAnsi="Arial"/>
                <w:sz w:val="18"/>
              </w:rPr>
              <w:t>C</w:t>
            </w:r>
            <w:bookmarkEnd w:id="804"/>
          </w:p>
        </w:tc>
        <w:tc>
          <w:tcPr>
            <w:tcW w:w="3780" w:type="dxa"/>
          </w:tcPr>
          <w:p w14:paraId="6CC52B41" w14:textId="77777777" w:rsidR="00CD08E6" w:rsidRPr="00FC4FB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1121F4" w14:paraId="501B02EC" w14:textId="77777777" w:rsidTr="00972D62">
        <w:trPr>
          <w:cantSplit/>
          <w:jc w:val="center"/>
        </w:trPr>
        <w:tc>
          <w:tcPr>
            <w:tcW w:w="1466" w:type="dxa"/>
            <w:vMerge/>
            <w:shd w:val="clear" w:color="auto" w:fill="auto"/>
          </w:tcPr>
          <w:p w14:paraId="5CA64B4B" w14:textId="77777777" w:rsidR="00CD08E6" w:rsidRPr="001121F4" w:rsidRDefault="00CD08E6" w:rsidP="00972D62">
            <w:pPr>
              <w:keepNext/>
              <w:keepLines/>
              <w:jc w:val="center"/>
              <w:rPr>
                <w:rFonts w:ascii="Arial" w:hAnsi="Arial"/>
                <w:sz w:val="18"/>
              </w:rPr>
            </w:pPr>
            <w:bookmarkStart w:id="805" w:name="_MCCTEMPBM_CRPT19600195___4" w:colFirst="0" w:colLast="0"/>
            <w:bookmarkEnd w:id="803"/>
          </w:p>
        </w:tc>
        <w:tc>
          <w:tcPr>
            <w:tcW w:w="1251" w:type="dxa"/>
            <w:vMerge/>
            <w:shd w:val="clear" w:color="auto" w:fill="auto"/>
          </w:tcPr>
          <w:p w14:paraId="72A35F00" w14:textId="77777777" w:rsidR="00CD08E6" w:rsidRDefault="00CD08E6" w:rsidP="00972D62">
            <w:pPr>
              <w:keepNext/>
              <w:keepLines/>
              <w:jc w:val="center"/>
              <w:rPr>
                <w:rFonts w:ascii="Arial" w:hAnsi="Arial"/>
                <w:sz w:val="18"/>
                <w:lang w:eastAsia="zh-CN"/>
              </w:rPr>
            </w:pPr>
          </w:p>
        </w:tc>
        <w:tc>
          <w:tcPr>
            <w:tcW w:w="1980" w:type="dxa"/>
          </w:tcPr>
          <w:p w14:paraId="00806C47" w14:textId="77777777" w:rsidR="00CD08E6" w:rsidRPr="00230707" w:rsidRDefault="00CD08E6" w:rsidP="00230707">
            <w:pPr>
              <w:pStyle w:val="TAC"/>
            </w:pPr>
            <w:r w:rsidRPr="00230707">
              <w:t>ICE password request</w:t>
            </w:r>
          </w:p>
        </w:tc>
        <w:tc>
          <w:tcPr>
            <w:tcW w:w="1260" w:type="dxa"/>
          </w:tcPr>
          <w:p w14:paraId="59C69B36" w14:textId="77777777" w:rsidR="00CD08E6" w:rsidRPr="0083710A" w:rsidRDefault="00CD08E6" w:rsidP="00972D62">
            <w:pPr>
              <w:keepNext/>
              <w:keepLines/>
              <w:jc w:val="center"/>
              <w:rPr>
                <w:rFonts w:ascii="Arial" w:hAnsi="Arial"/>
                <w:sz w:val="18"/>
              </w:rPr>
            </w:pPr>
            <w:bookmarkStart w:id="806" w:name="_MCCTEMPBM_CRPT19600196___4"/>
            <w:r>
              <w:rPr>
                <w:rFonts w:ascii="Arial" w:hAnsi="Arial"/>
                <w:sz w:val="18"/>
              </w:rPr>
              <w:t>O</w:t>
            </w:r>
            <w:bookmarkEnd w:id="806"/>
          </w:p>
        </w:tc>
        <w:tc>
          <w:tcPr>
            <w:tcW w:w="3780" w:type="dxa"/>
          </w:tcPr>
          <w:p w14:paraId="333D4208" w14:textId="77777777" w:rsidR="00CD08E6" w:rsidRPr="0083710A" w:rsidRDefault="00CD08E6" w:rsidP="00230707">
            <w:pPr>
              <w:pStyle w:val="TAL"/>
            </w:pPr>
            <w:r w:rsidRPr="00230707">
              <w:t>This information element is present if IMS-ALG requests an ICE password.</w:t>
            </w:r>
          </w:p>
        </w:tc>
      </w:tr>
      <w:tr w:rsidR="00CD08E6" w:rsidRPr="001121F4" w14:paraId="125102EA" w14:textId="77777777" w:rsidTr="00972D62">
        <w:trPr>
          <w:cantSplit/>
          <w:jc w:val="center"/>
        </w:trPr>
        <w:tc>
          <w:tcPr>
            <w:tcW w:w="1466" w:type="dxa"/>
            <w:vMerge/>
            <w:shd w:val="clear" w:color="auto" w:fill="auto"/>
          </w:tcPr>
          <w:p w14:paraId="374C05A8" w14:textId="77777777" w:rsidR="00CD08E6" w:rsidRPr="001121F4" w:rsidRDefault="00CD08E6" w:rsidP="00972D62">
            <w:pPr>
              <w:keepNext/>
              <w:keepLines/>
              <w:jc w:val="center"/>
              <w:rPr>
                <w:rFonts w:ascii="Arial" w:hAnsi="Arial"/>
                <w:sz w:val="18"/>
              </w:rPr>
            </w:pPr>
            <w:bookmarkStart w:id="807" w:name="_MCCTEMPBM_CRPT19600197___4" w:colFirst="0" w:colLast="0"/>
            <w:bookmarkEnd w:id="805"/>
          </w:p>
        </w:tc>
        <w:tc>
          <w:tcPr>
            <w:tcW w:w="1251" w:type="dxa"/>
            <w:vMerge/>
            <w:shd w:val="clear" w:color="auto" w:fill="auto"/>
          </w:tcPr>
          <w:p w14:paraId="7A81C369" w14:textId="77777777" w:rsidR="00CD08E6" w:rsidRDefault="00CD08E6" w:rsidP="00972D62">
            <w:pPr>
              <w:keepNext/>
              <w:keepLines/>
              <w:jc w:val="center"/>
              <w:rPr>
                <w:rFonts w:ascii="Arial" w:hAnsi="Arial"/>
                <w:sz w:val="18"/>
                <w:lang w:eastAsia="zh-CN"/>
              </w:rPr>
            </w:pPr>
          </w:p>
        </w:tc>
        <w:tc>
          <w:tcPr>
            <w:tcW w:w="1980" w:type="dxa"/>
          </w:tcPr>
          <w:p w14:paraId="5F329AFD" w14:textId="77777777" w:rsidR="00CD08E6" w:rsidRPr="00230707" w:rsidRDefault="00CD08E6" w:rsidP="00230707">
            <w:pPr>
              <w:pStyle w:val="TAC"/>
            </w:pPr>
            <w:r w:rsidRPr="00230707">
              <w:t>ICE Ufrag request</w:t>
            </w:r>
          </w:p>
        </w:tc>
        <w:tc>
          <w:tcPr>
            <w:tcW w:w="1260" w:type="dxa"/>
          </w:tcPr>
          <w:p w14:paraId="3370C1E3" w14:textId="77777777" w:rsidR="00CD08E6" w:rsidRPr="0083710A" w:rsidRDefault="00CD08E6" w:rsidP="00972D62">
            <w:pPr>
              <w:keepNext/>
              <w:keepLines/>
              <w:jc w:val="center"/>
              <w:rPr>
                <w:rFonts w:ascii="Arial" w:hAnsi="Arial"/>
                <w:sz w:val="18"/>
              </w:rPr>
            </w:pPr>
            <w:bookmarkStart w:id="808" w:name="_MCCTEMPBM_CRPT19600198___4"/>
            <w:r>
              <w:rPr>
                <w:rFonts w:ascii="Arial" w:hAnsi="Arial"/>
                <w:sz w:val="18"/>
              </w:rPr>
              <w:t>O</w:t>
            </w:r>
            <w:bookmarkEnd w:id="808"/>
          </w:p>
        </w:tc>
        <w:tc>
          <w:tcPr>
            <w:tcW w:w="3780" w:type="dxa"/>
          </w:tcPr>
          <w:p w14:paraId="07CB037A" w14:textId="77777777" w:rsidR="00CD08E6" w:rsidRPr="0083710A" w:rsidRDefault="00CD08E6" w:rsidP="00230707">
            <w:pPr>
              <w:pStyle w:val="TAL"/>
            </w:pPr>
            <w:r w:rsidRPr="00230707">
              <w:t>This information element is present if IMS-ALG requests an ICE ufrag.</w:t>
            </w:r>
          </w:p>
        </w:tc>
      </w:tr>
      <w:tr w:rsidR="00CD08E6" w:rsidRPr="001121F4" w14:paraId="3BD07D6C" w14:textId="77777777" w:rsidTr="00972D62">
        <w:trPr>
          <w:cantSplit/>
          <w:jc w:val="center"/>
        </w:trPr>
        <w:tc>
          <w:tcPr>
            <w:tcW w:w="1466" w:type="dxa"/>
            <w:vMerge/>
            <w:shd w:val="clear" w:color="auto" w:fill="auto"/>
          </w:tcPr>
          <w:p w14:paraId="48E98933" w14:textId="77777777" w:rsidR="00CD08E6" w:rsidRPr="001121F4" w:rsidRDefault="00CD08E6" w:rsidP="00972D62">
            <w:pPr>
              <w:keepNext/>
              <w:keepLines/>
              <w:jc w:val="center"/>
              <w:rPr>
                <w:rFonts w:ascii="Arial" w:hAnsi="Arial"/>
                <w:sz w:val="18"/>
              </w:rPr>
            </w:pPr>
            <w:bookmarkStart w:id="809" w:name="_MCCTEMPBM_CRPT19600199___4" w:colFirst="0" w:colLast="0"/>
            <w:bookmarkEnd w:id="807"/>
          </w:p>
        </w:tc>
        <w:tc>
          <w:tcPr>
            <w:tcW w:w="1251" w:type="dxa"/>
            <w:vMerge/>
            <w:shd w:val="clear" w:color="auto" w:fill="auto"/>
          </w:tcPr>
          <w:p w14:paraId="42413A3A" w14:textId="77777777" w:rsidR="00CD08E6" w:rsidRDefault="00CD08E6" w:rsidP="00972D62">
            <w:pPr>
              <w:keepNext/>
              <w:keepLines/>
              <w:jc w:val="center"/>
              <w:rPr>
                <w:rFonts w:ascii="Arial" w:hAnsi="Arial"/>
                <w:sz w:val="18"/>
                <w:lang w:eastAsia="zh-CN"/>
              </w:rPr>
            </w:pPr>
          </w:p>
        </w:tc>
        <w:tc>
          <w:tcPr>
            <w:tcW w:w="1980" w:type="dxa"/>
          </w:tcPr>
          <w:p w14:paraId="5B638E99" w14:textId="77777777" w:rsidR="00CD08E6" w:rsidRPr="00230707" w:rsidRDefault="00CD08E6" w:rsidP="00230707">
            <w:pPr>
              <w:pStyle w:val="TAC"/>
            </w:pPr>
            <w:r w:rsidRPr="00230707">
              <w:t>ICE host candidate request</w:t>
            </w:r>
          </w:p>
        </w:tc>
        <w:tc>
          <w:tcPr>
            <w:tcW w:w="1260" w:type="dxa"/>
          </w:tcPr>
          <w:p w14:paraId="15626105" w14:textId="77777777" w:rsidR="00CD08E6" w:rsidRPr="0083710A" w:rsidRDefault="00CD08E6" w:rsidP="00972D62">
            <w:pPr>
              <w:keepNext/>
              <w:keepLines/>
              <w:jc w:val="center"/>
              <w:rPr>
                <w:rFonts w:ascii="Arial" w:hAnsi="Arial"/>
                <w:sz w:val="18"/>
              </w:rPr>
            </w:pPr>
            <w:bookmarkStart w:id="810" w:name="_MCCTEMPBM_CRPT19600200___4"/>
            <w:r>
              <w:rPr>
                <w:rFonts w:ascii="Arial" w:hAnsi="Arial"/>
                <w:sz w:val="18"/>
              </w:rPr>
              <w:t>O</w:t>
            </w:r>
            <w:bookmarkEnd w:id="810"/>
          </w:p>
        </w:tc>
        <w:tc>
          <w:tcPr>
            <w:tcW w:w="3780" w:type="dxa"/>
          </w:tcPr>
          <w:p w14:paraId="7A30C3B2" w14:textId="77777777" w:rsidR="00CD08E6" w:rsidRPr="0083710A" w:rsidRDefault="00CD08E6" w:rsidP="00230707">
            <w:pPr>
              <w:pStyle w:val="TAL"/>
            </w:pPr>
            <w:r w:rsidRPr="00230707">
              <w:t>This information element is present if IMS-ALG requests an ICE host candidate.</w:t>
            </w:r>
          </w:p>
        </w:tc>
      </w:tr>
      <w:tr w:rsidR="005350A5" w:rsidRPr="001121F4" w14:paraId="2BA919DA" w14:textId="77777777" w:rsidTr="00972D62">
        <w:trPr>
          <w:cantSplit/>
          <w:jc w:val="center"/>
        </w:trPr>
        <w:tc>
          <w:tcPr>
            <w:tcW w:w="1466" w:type="dxa"/>
            <w:vMerge/>
            <w:shd w:val="clear" w:color="auto" w:fill="auto"/>
          </w:tcPr>
          <w:p w14:paraId="7418C94C" w14:textId="77777777" w:rsidR="005350A5" w:rsidRPr="001121F4" w:rsidRDefault="005350A5" w:rsidP="005350A5">
            <w:pPr>
              <w:keepNext/>
              <w:keepLines/>
              <w:jc w:val="center"/>
              <w:rPr>
                <w:rFonts w:ascii="Arial" w:hAnsi="Arial"/>
                <w:sz w:val="18"/>
              </w:rPr>
            </w:pPr>
            <w:bookmarkStart w:id="811" w:name="_MCCTEMPBM_CRPT19600201___4" w:colFirst="0" w:colLast="0"/>
            <w:bookmarkEnd w:id="809"/>
          </w:p>
        </w:tc>
        <w:tc>
          <w:tcPr>
            <w:tcW w:w="1251" w:type="dxa"/>
            <w:vMerge/>
            <w:shd w:val="clear" w:color="auto" w:fill="auto"/>
          </w:tcPr>
          <w:p w14:paraId="75EF4D4F" w14:textId="77777777" w:rsidR="005350A5" w:rsidRDefault="005350A5" w:rsidP="005350A5">
            <w:pPr>
              <w:keepNext/>
              <w:keepLines/>
              <w:jc w:val="center"/>
              <w:rPr>
                <w:rFonts w:ascii="Arial" w:hAnsi="Arial"/>
                <w:sz w:val="18"/>
                <w:lang w:eastAsia="zh-CN"/>
              </w:rPr>
            </w:pPr>
          </w:p>
        </w:tc>
        <w:tc>
          <w:tcPr>
            <w:tcW w:w="1980" w:type="dxa"/>
          </w:tcPr>
          <w:p w14:paraId="7875D4B2" w14:textId="7B61B210" w:rsidR="005350A5" w:rsidRPr="00230707" w:rsidRDefault="005350A5" w:rsidP="005350A5">
            <w:pPr>
              <w:pStyle w:val="TAC"/>
            </w:pPr>
            <w:r>
              <w:t>ICE pacing request</w:t>
            </w:r>
          </w:p>
        </w:tc>
        <w:tc>
          <w:tcPr>
            <w:tcW w:w="1260" w:type="dxa"/>
          </w:tcPr>
          <w:p w14:paraId="5B6D9A63" w14:textId="6DF904A0" w:rsidR="005350A5" w:rsidRDefault="005350A5" w:rsidP="005350A5">
            <w:pPr>
              <w:keepNext/>
              <w:keepLines/>
              <w:jc w:val="center"/>
              <w:rPr>
                <w:rFonts w:ascii="Arial" w:hAnsi="Arial"/>
                <w:sz w:val="18"/>
              </w:rPr>
            </w:pPr>
            <w:bookmarkStart w:id="812" w:name="_MCCTEMPBM_CRPT19600202___4"/>
            <w:r w:rsidRPr="00C3669B">
              <w:rPr>
                <w:rFonts w:ascii="Arial" w:hAnsi="Arial"/>
                <w:sz w:val="18"/>
              </w:rPr>
              <w:t>O</w:t>
            </w:r>
            <w:bookmarkEnd w:id="812"/>
          </w:p>
        </w:tc>
        <w:tc>
          <w:tcPr>
            <w:tcW w:w="3780" w:type="dxa"/>
          </w:tcPr>
          <w:p w14:paraId="16C8AD32" w14:textId="05334EDD"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1121F4" w14:paraId="365E6871" w14:textId="77777777" w:rsidTr="00972D62">
        <w:trPr>
          <w:cantSplit/>
          <w:jc w:val="center"/>
        </w:trPr>
        <w:tc>
          <w:tcPr>
            <w:tcW w:w="1466" w:type="dxa"/>
            <w:vMerge/>
            <w:shd w:val="clear" w:color="auto" w:fill="auto"/>
          </w:tcPr>
          <w:p w14:paraId="48687884" w14:textId="77777777" w:rsidR="00CD08E6" w:rsidRPr="001121F4" w:rsidRDefault="00CD08E6" w:rsidP="00972D62">
            <w:pPr>
              <w:keepNext/>
              <w:keepLines/>
              <w:jc w:val="center"/>
              <w:rPr>
                <w:rFonts w:ascii="Arial" w:hAnsi="Arial"/>
                <w:sz w:val="18"/>
              </w:rPr>
            </w:pPr>
            <w:bookmarkStart w:id="813" w:name="_MCCTEMPBM_CRPT19600203___4" w:colFirst="0" w:colLast="0"/>
            <w:bookmarkEnd w:id="811"/>
          </w:p>
        </w:tc>
        <w:tc>
          <w:tcPr>
            <w:tcW w:w="1251" w:type="dxa"/>
            <w:vMerge/>
            <w:shd w:val="clear" w:color="auto" w:fill="auto"/>
          </w:tcPr>
          <w:p w14:paraId="6AE44973" w14:textId="77777777" w:rsidR="00CD08E6" w:rsidRDefault="00CD08E6" w:rsidP="00972D62">
            <w:pPr>
              <w:keepNext/>
              <w:keepLines/>
              <w:jc w:val="center"/>
              <w:rPr>
                <w:rFonts w:ascii="Arial" w:hAnsi="Arial"/>
                <w:sz w:val="18"/>
                <w:lang w:eastAsia="zh-CN"/>
              </w:rPr>
            </w:pPr>
          </w:p>
        </w:tc>
        <w:tc>
          <w:tcPr>
            <w:tcW w:w="1980" w:type="dxa"/>
          </w:tcPr>
          <w:p w14:paraId="52E2B763" w14:textId="77777777" w:rsidR="00CD08E6" w:rsidRPr="00230707" w:rsidRDefault="00CD08E6" w:rsidP="00230707">
            <w:pPr>
              <w:pStyle w:val="TAC"/>
            </w:pPr>
            <w:r w:rsidRPr="00230707">
              <w:t>STUN server request</w:t>
            </w:r>
          </w:p>
        </w:tc>
        <w:tc>
          <w:tcPr>
            <w:tcW w:w="1260" w:type="dxa"/>
          </w:tcPr>
          <w:p w14:paraId="5EA23F7C" w14:textId="77777777" w:rsidR="00CD08E6" w:rsidRPr="0083710A" w:rsidRDefault="00CD08E6" w:rsidP="00972D62">
            <w:pPr>
              <w:keepNext/>
              <w:keepLines/>
              <w:jc w:val="center"/>
              <w:rPr>
                <w:rFonts w:ascii="Arial" w:hAnsi="Arial"/>
                <w:sz w:val="18"/>
              </w:rPr>
            </w:pPr>
            <w:bookmarkStart w:id="814" w:name="_MCCTEMPBM_CRPT19600204___4"/>
            <w:r>
              <w:rPr>
                <w:rFonts w:ascii="Arial" w:hAnsi="Arial"/>
                <w:sz w:val="18"/>
              </w:rPr>
              <w:t>O</w:t>
            </w:r>
            <w:bookmarkEnd w:id="814"/>
          </w:p>
        </w:tc>
        <w:tc>
          <w:tcPr>
            <w:tcW w:w="3780" w:type="dxa"/>
          </w:tcPr>
          <w:p w14:paraId="116A4ED1" w14:textId="77777777" w:rsidR="00CD08E6" w:rsidRPr="0083710A" w:rsidRDefault="00CD08E6" w:rsidP="00230707">
            <w:pPr>
              <w:pStyle w:val="TAL"/>
            </w:pPr>
            <w:r w:rsidRPr="00230707">
              <w:t>This information element is present if IMS-ALG requests the IMS-AGW to answer STUN connectivity checks for ICE.</w:t>
            </w:r>
          </w:p>
        </w:tc>
      </w:tr>
      <w:tr w:rsidR="00CD08E6" w:rsidRPr="001121F4" w14:paraId="5DEB402E" w14:textId="77777777" w:rsidTr="00972D62">
        <w:trPr>
          <w:cantSplit/>
          <w:jc w:val="center"/>
        </w:trPr>
        <w:tc>
          <w:tcPr>
            <w:tcW w:w="1466" w:type="dxa"/>
            <w:vMerge/>
            <w:shd w:val="clear" w:color="auto" w:fill="auto"/>
          </w:tcPr>
          <w:p w14:paraId="5ED97996" w14:textId="77777777" w:rsidR="00CD08E6" w:rsidRPr="001121F4" w:rsidRDefault="00CD08E6" w:rsidP="00972D62">
            <w:pPr>
              <w:keepNext/>
              <w:keepLines/>
              <w:jc w:val="center"/>
              <w:rPr>
                <w:rFonts w:ascii="Arial" w:hAnsi="Arial"/>
                <w:sz w:val="18"/>
              </w:rPr>
            </w:pPr>
            <w:bookmarkStart w:id="815" w:name="_MCCTEMPBM_CRPT19600205___4" w:colFirst="0" w:colLast="0"/>
            <w:bookmarkEnd w:id="813"/>
          </w:p>
        </w:tc>
        <w:tc>
          <w:tcPr>
            <w:tcW w:w="1251" w:type="dxa"/>
            <w:vMerge/>
            <w:shd w:val="clear" w:color="auto" w:fill="auto"/>
          </w:tcPr>
          <w:p w14:paraId="581A54B8" w14:textId="77777777" w:rsidR="00CD08E6" w:rsidRDefault="00CD08E6" w:rsidP="00972D62">
            <w:pPr>
              <w:keepNext/>
              <w:keepLines/>
              <w:jc w:val="center"/>
              <w:rPr>
                <w:rFonts w:ascii="Arial" w:hAnsi="Arial"/>
                <w:sz w:val="18"/>
                <w:lang w:eastAsia="zh-CN"/>
              </w:rPr>
            </w:pPr>
          </w:p>
        </w:tc>
        <w:tc>
          <w:tcPr>
            <w:tcW w:w="1980" w:type="dxa"/>
          </w:tcPr>
          <w:p w14:paraId="0530FFE6" w14:textId="77777777" w:rsidR="00CD08E6" w:rsidRPr="00230707" w:rsidRDefault="00CD08E6" w:rsidP="00230707">
            <w:pPr>
              <w:pStyle w:val="TAC"/>
            </w:pPr>
            <w:r w:rsidRPr="00230707">
              <w:t>Application-aware MSRP interworking request</w:t>
            </w:r>
          </w:p>
        </w:tc>
        <w:tc>
          <w:tcPr>
            <w:tcW w:w="1260" w:type="dxa"/>
          </w:tcPr>
          <w:p w14:paraId="43D5C0FE" w14:textId="77777777" w:rsidR="00CD08E6" w:rsidRPr="0083710A" w:rsidRDefault="00CD08E6" w:rsidP="00972D62">
            <w:pPr>
              <w:keepNext/>
              <w:keepLines/>
              <w:jc w:val="center"/>
              <w:rPr>
                <w:rFonts w:ascii="Arial" w:hAnsi="Arial"/>
                <w:sz w:val="18"/>
              </w:rPr>
            </w:pPr>
            <w:bookmarkStart w:id="816" w:name="_MCCTEMPBM_CRPT19600206___4"/>
            <w:r>
              <w:rPr>
                <w:rFonts w:ascii="Arial" w:hAnsi="Arial"/>
                <w:sz w:val="18"/>
              </w:rPr>
              <w:t>O</w:t>
            </w:r>
            <w:bookmarkEnd w:id="816"/>
          </w:p>
        </w:tc>
        <w:tc>
          <w:tcPr>
            <w:tcW w:w="3780" w:type="dxa"/>
          </w:tcPr>
          <w:p w14:paraId="7A59B114" w14:textId="77777777" w:rsidR="00CD08E6" w:rsidRPr="0083710A"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1121F4" w14:paraId="4F62298A" w14:textId="77777777" w:rsidTr="00972D62">
        <w:trPr>
          <w:cantSplit/>
          <w:jc w:val="center"/>
        </w:trPr>
        <w:tc>
          <w:tcPr>
            <w:tcW w:w="1466" w:type="dxa"/>
            <w:vMerge/>
            <w:shd w:val="clear" w:color="auto" w:fill="auto"/>
          </w:tcPr>
          <w:p w14:paraId="2509FE8D" w14:textId="77777777" w:rsidR="00CD08E6" w:rsidRPr="001121F4" w:rsidRDefault="00CD08E6" w:rsidP="00972D62">
            <w:pPr>
              <w:keepNext/>
              <w:keepLines/>
              <w:jc w:val="center"/>
              <w:rPr>
                <w:rFonts w:ascii="Arial" w:hAnsi="Arial"/>
                <w:sz w:val="18"/>
              </w:rPr>
            </w:pPr>
            <w:bookmarkStart w:id="817" w:name="_MCCTEMPBM_CRPT19600207___4" w:colFirst="0" w:colLast="0"/>
            <w:bookmarkEnd w:id="815"/>
          </w:p>
        </w:tc>
        <w:tc>
          <w:tcPr>
            <w:tcW w:w="1251" w:type="dxa"/>
            <w:vMerge/>
            <w:shd w:val="clear" w:color="auto" w:fill="auto"/>
          </w:tcPr>
          <w:p w14:paraId="0B7738E6" w14:textId="77777777" w:rsidR="00CD08E6" w:rsidRDefault="00CD08E6" w:rsidP="00972D62">
            <w:pPr>
              <w:keepNext/>
              <w:keepLines/>
              <w:jc w:val="center"/>
              <w:rPr>
                <w:rFonts w:ascii="Arial" w:hAnsi="Arial"/>
                <w:sz w:val="18"/>
                <w:lang w:eastAsia="zh-CN"/>
              </w:rPr>
            </w:pPr>
          </w:p>
        </w:tc>
        <w:tc>
          <w:tcPr>
            <w:tcW w:w="1980" w:type="dxa"/>
          </w:tcPr>
          <w:p w14:paraId="77CE8294" w14:textId="77777777" w:rsidR="00CD08E6" w:rsidRPr="00230707" w:rsidRDefault="00CD08E6" w:rsidP="00230707">
            <w:pPr>
              <w:pStyle w:val="TAC"/>
            </w:pPr>
            <w:r w:rsidRPr="00230707">
              <w:rPr>
                <w:rFonts w:hint="eastAsia"/>
                <w:lang w:eastAsia="zh-CN"/>
              </w:rPr>
              <w:t xml:space="preserve">Notify </w:t>
            </w:r>
            <w:r w:rsidRPr="00230707">
              <w:t xml:space="preserve">STUN </w:t>
            </w:r>
            <w:r w:rsidRPr="00230707">
              <w:rPr>
                <w:rFonts w:hint="eastAsia"/>
              </w:rPr>
              <w:t>c</w:t>
            </w:r>
            <w:r w:rsidRPr="00230707">
              <w:t xml:space="preserve">onsent </w:t>
            </w:r>
            <w:r w:rsidRPr="00230707">
              <w:rPr>
                <w:rFonts w:hint="eastAsia"/>
              </w:rPr>
              <w:t>freshness test</w:t>
            </w:r>
            <w:r w:rsidRPr="00230707">
              <w:t xml:space="preserve"> </w:t>
            </w:r>
            <w:r w:rsidRPr="00230707">
              <w:rPr>
                <w:rFonts w:hint="eastAsia"/>
              </w:rPr>
              <w:t>f</w:t>
            </w:r>
            <w:r w:rsidRPr="00230707">
              <w:t xml:space="preserve">ailure </w:t>
            </w:r>
            <w:r w:rsidRPr="00230707">
              <w:rPr>
                <w:rFonts w:hint="eastAsia"/>
                <w:lang w:eastAsia="zh-CN"/>
              </w:rPr>
              <w:t>Event</w:t>
            </w:r>
          </w:p>
        </w:tc>
        <w:tc>
          <w:tcPr>
            <w:tcW w:w="1260" w:type="dxa"/>
          </w:tcPr>
          <w:p w14:paraId="48745C5B" w14:textId="77777777" w:rsidR="00CD08E6" w:rsidRDefault="00CD08E6" w:rsidP="00972D62">
            <w:pPr>
              <w:keepNext/>
              <w:keepLines/>
              <w:jc w:val="center"/>
              <w:rPr>
                <w:rFonts w:ascii="Arial" w:hAnsi="Arial"/>
                <w:sz w:val="18"/>
              </w:rPr>
            </w:pPr>
            <w:bookmarkStart w:id="818" w:name="_MCCTEMPBM_CRPT19600208___4"/>
            <w:r>
              <w:rPr>
                <w:rFonts w:ascii="Arial" w:hAnsi="Arial"/>
                <w:sz w:val="18"/>
              </w:rPr>
              <w:t>O</w:t>
            </w:r>
            <w:bookmarkEnd w:id="818"/>
          </w:p>
        </w:tc>
        <w:tc>
          <w:tcPr>
            <w:tcW w:w="3780" w:type="dxa"/>
          </w:tcPr>
          <w:p w14:paraId="3307DAD0" w14:textId="77777777" w:rsidR="00CD08E6" w:rsidRPr="001B1920" w:rsidRDefault="00CD08E6" w:rsidP="00230707">
            <w:pPr>
              <w:pStyle w:val="TAL"/>
            </w:pPr>
            <w:r w:rsidRPr="00230707">
              <w:rPr>
                <w:rFonts w:hint="eastAsia"/>
              </w:rPr>
              <w:t>This information element requests a notification if a STUN consent freshness test failure occurs (full ICE only).</w:t>
            </w:r>
          </w:p>
        </w:tc>
      </w:tr>
      <w:tr w:rsidR="00CD08E6" w:rsidRPr="001121F4" w14:paraId="0829DD3A" w14:textId="77777777" w:rsidTr="00972D62">
        <w:trPr>
          <w:cantSplit/>
          <w:jc w:val="center"/>
        </w:trPr>
        <w:tc>
          <w:tcPr>
            <w:tcW w:w="1466" w:type="dxa"/>
            <w:vMerge/>
            <w:shd w:val="clear" w:color="auto" w:fill="auto"/>
          </w:tcPr>
          <w:p w14:paraId="20466B07" w14:textId="77777777" w:rsidR="00CD08E6" w:rsidRPr="001121F4" w:rsidRDefault="00CD08E6" w:rsidP="00972D62">
            <w:pPr>
              <w:keepNext/>
              <w:keepLines/>
              <w:jc w:val="center"/>
              <w:rPr>
                <w:rFonts w:ascii="Arial" w:hAnsi="Arial"/>
                <w:sz w:val="18"/>
              </w:rPr>
            </w:pPr>
            <w:bookmarkStart w:id="819" w:name="_MCCTEMPBM_CRPT19600209___4" w:colFirst="0" w:colLast="0"/>
            <w:bookmarkEnd w:id="817"/>
          </w:p>
        </w:tc>
        <w:tc>
          <w:tcPr>
            <w:tcW w:w="1251" w:type="dxa"/>
            <w:vMerge/>
            <w:shd w:val="clear" w:color="auto" w:fill="auto"/>
          </w:tcPr>
          <w:p w14:paraId="4884BD5D" w14:textId="77777777" w:rsidR="00CD08E6" w:rsidRDefault="00CD08E6" w:rsidP="00972D62">
            <w:pPr>
              <w:keepNext/>
              <w:keepLines/>
              <w:jc w:val="center"/>
              <w:rPr>
                <w:rFonts w:ascii="Arial" w:hAnsi="Arial"/>
                <w:sz w:val="18"/>
                <w:lang w:eastAsia="zh-CN"/>
              </w:rPr>
            </w:pPr>
          </w:p>
        </w:tc>
        <w:tc>
          <w:tcPr>
            <w:tcW w:w="1980" w:type="dxa"/>
          </w:tcPr>
          <w:p w14:paraId="2761801D" w14:textId="77777777" w:rsidR="00CD08E6" w:rsidRPr="00230707" w:rsidRDefault="00CD08E6" w:rsidP="00230707">
            <w:pPr>
              <w:pStyle w:val="TAC"/>
            </w:pPr>
            <w:r w:rsidRPr="00230707">
              <w:rPr>
                <w:rFonts w:hint="eastAsia"/>
                <w:lang w:eastAsia="zh-CN"/>
              </w:rPr>
              <w:t>STUN consent freshenss test request</w:t>
            </w:r>
          </w:p>
        </w:tc>
        <w:tc>
          <w:tcPr>
            <w:tcW w:w="1260" w:type="dxa"/>
          </w:tcPr>
          <w:p w14:paraId="627C9E84" w14:textId="77777777" w:rsidR="00CD08E6" w:rsidRDefault="00CD08E6" w:rsidP="00972D62">
            <w:pPr>
              <w:keepNext/>
              <w:keepLines/>
              <w:jc w:val="center"/>
              <w:rPr>
                <w:rFonts w:ascii="Arial" w:hAnsi="Arial"/>
                <w:sz w:val="18"/>
              </w:rPr>
            </w:pPr>
            <w:bookmarkStart w:id="820" w:name="_MCCTEMPBM_CRPT19600210___4"/>
            <w:r>
              <w:rPr>
                <w:rFonts w:ascii="Arial" w:hAnsi="Arial"/>
                <w:sz w:val="18"/>
              </w:rPr>
              <w:t>O</w:t>
            </w:r>
            <w:bookmarkEnd w:id="820"/>
          </w:p>
        </w:tc>
        <w:tc>
          <w:tcPr>
            <w:tcW w:w="3780" w:type="dxa"/>
          </w:tcPr>
          <w:p w14:paraId="61DA20D1" w14:textId="77777777" w:rsidR="00CD08E6" w:rsidRPr="001B1920" w:rsidRDefault="00CD08E6" w:rsidP="00230707">
            <w:pPr>
              <w:pStyle w:val="TAL"/>
            </w:pPr>
            <w:r>
              <w:rPr>
                <w:rFonts w:hint="eastAsia"/>
                <w:lang w:eastAsia="zh-CN"/>
              </w:rPr>
              <w:t>This information element is present if eP-CSCF requests the eIMS-AGW to perform a STUN consent freshness test (full ICE only).</w:t>
            </w:r>
          </w:p>
        </w:tc>
      </w:tr>
      <w:tr w:rsidR="00CD08E6" w:rsidRPr="001121F4" w14:paraId="002E1261" w14:textId="77777777" w:rsidTr="00972D62">
        <w:trPr>
          <w:cantSplit/>
          <w:jc w:val="center"/>
        </w:trPr>
        <w:tc>
          <w:tcPr>
            <w:tcW w:w="1466" w:type="dxa"/>
            <w:vMerge/>
            <w:shd w:val="clear" w:color="auto" w:fill="auto"/>
          </w:tcPr>
          <w:p w14:paraId="4918B1BE" w14:textId="77777777" w:rsidR="00CD08E6" w:rsidRPr="001121F4" w:rsidRDefault="00CD08E6" w:rsidP="00972D62">
            <w:pPr>
              <w:keepNext/>
              <w:keepLines/>
              <w:jc w:val="center"/>
              <w:rPr>
                <w:rFonts w:ascii="Arial" w:hAnsi="Arial"/>
                <w:sz w:val="18"/>
              </w:rPr>
            </w:pPr>
            <w:bookmarkStart w:id="821" w:name="_MCCTEMPBM_CRPT19600211___4" w:colFirst="0" w:colLast="0"/>
            <w:bookmarkEnd w:id="819"/>
          </w:p>
        </w:tc>
        <w:tc>
          <w:tcPr>
            <w:tcW w:w="1251" w:type="dxa"/>
            <w:vMerge/>
            <w:shd w:val="clear" w:color="auto" w:fill="auto"/>
          </w:tcPr>
          <w:p w14:paraId="53679E4A" w14:textId="77777777" w:rsidR="00CD08E6" w:rsidRDefault="00CD08E6" w:rsidP="00972D62">
            <w:pPr>
              <w:keepNext/>
              <w:keepLines/>
              <w:jc w:val="center"/>
              <w:rPr>
                <w:rFonts w:ascii="Arial" w:hAnsi="Arial"/>
                <w:sz w:val="18"/>
                <w:lang w:eastAsia="zh-CN"/>
              </w:rPr>
            </w:pPr>
          </w:p>
        </w:tc>
        <w:tc>
          <w:tcPr>
            <w:tcW w:w="1980" w:type="dxa"/>
          </w:tcPr>
          <w:p w14:paraId="493055AC" w14:textId="77777777" w:rsidR="00CD08E6" w:rsidRPr="00230707" w:rsidRDefault="00CD08E6" w:rsidP="00230707">
            <w:pPr>
              <w:pStyle w:val="TAC"/>
              <w:rPr>
                <w:lang w:eastAsia="zh-CN"/>
              </w:rPr>
            </w:pPr>
            <w:r w:rsidRPr="00230707">
              <w:t xml:space="preserve">Local </w:t>
            </w:r>
            <w:r w:rsidRPr="00230707">
              <w:rPr>
                <w:rFonts w:hint="eastAsia"/>
              </w:rPr>
              <w:t>SCTP</w:t>
            </w:r>
            <w:r w:rsidRPr="00230707">
              <w:t xml:space="preserve"> </w:t>
            </w:r>
            <w:r w:rsidRPr="00230707">
              <w:rPr>
                <w:rFonts w:hint="eastAsia"/>
              </w:rPr>
              <w:t>P</w:t>
            </w:r>
            <w:r w:rsidRPr="00230707">
              <w:t xml:space="preserve">ort </w:t>
            </w:r>
            <w:r w:rsidRPr="00230707">
              <w:rPr>
                <w:rFonts w:hint="eastAsia"/>
              </w:rPr>
              <w:t>R</w:t>
            </w:r>
            <w:r w:rsidRPr="00230707">
              <w:t>equest</w:t>
            </w:r>
          </w:p>
        </w:tc>
        <w:tc>
          <w:tcPr>
            <w:tcW w:w="1260" w:type="dxa"/>
          </w:tcPr>
          <w:p w14:paraId="5E538AB0" w14:textId="77777777" w:rsidR="00CD08E6" w:rsidRDefault="00CD08E6" w:rsidP="00972D62">
            <w:pPr>
              <w:pStyle w:val="TAC"/>
            </w:pPr>
            <w:r w:rsidRPr="00890539">
              <w:rPr>
                <w:rFonts w:hint="eastAsia"/>
              </w:rPr>
              <w:t>O</w:t>
            </w:r>
          </w:p>
        </w:tc>
        <w:tc>
          <w:tcPr>
            <w:tcW w:w="3780" w:type="dxa"/>
          </w:tcPr>
          <w:p w14:paraId="45FC6EA9" w14:textId="77777777" w:rsidR="00CD08E6" w:rsidRDefault="00CD08E6" w:rsidP="00230707">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160D5421" w14:textId="77777777" w:rsidTr="00972D62">
        <w:trPr>
          <w:cantSplit/>
          <w:jc w:val="center"/>
        </w:trPr>
        <w:tc>
          <w:tcPr>
            <w:tcW w:w="1466" w:type="dxa"/>
            <w:vMerge/>
            <w:shd w:val="clear" w:color="auto" w:fill="auto"/>
          </w:tcPr>
          <w:p w14:paraId="0283C392" w14:textId="77777777" w:rsidR="00CD08E6" w:rsidRPr="001121F4" w:rsidRDefault="00CD08E6" w:rsidP="00972D62">
            <w:pPr>
              <w:keepNext/>
              <w:keepLines/>
              <w:jc w:val="center"/>
              <w:rPr>
                <w:rFonts w:ascii="Arial" w:hAnsi="Arial"/>
                <w:sz w:val="18"/>
              </w:rPr>
            </w:pPr>
            <w:bookmarkStart w:id="822" w:name="_MCCTEMPBM_CRPT19600212___4" w:colFirst="0" w:colLast="0"/>
            <w:bookmarkEnd w:id="821"/>
          </w:p>
        </w:tc>
        <w:tc>
          <w:tcPr>
            <w:tcW w:w="1251" w:type="dxa"/>
            <w:vMerge/>
            <w:shd w:val="clear" w:color="auto" w:fill="auto"/>
          </w:tcPr>
          <w:p w14:paraId="13F27197" w14:textId="77777777" w:rsidR="00CD08E6" w:rsidRDefault="00CD08E6" w:rsidP="00972D62">
            <w:pPr>
              <w:keepNext/>
              <w:keepLines/>
              <w:jc w:val="center"/>
              <w:rPr>
                <w:rFonts w:ascii="Arial" w:hAnsi="Arial"/>
                <w:sz w:val="18"/>
                <w:lang w:eastAsia="zh-CN"/>
              </w:rPr>
            </w:pPr>
          </w:p>
        </w:tc>
        <w:tc>
          <w:tcPr>
            <w:tcW w:w="1980" w:type="dxa"/>
          </w:tcPr>
          <w:p w14:paraId="56FC5C86" w14:textId="77777777" w:rsidR="00CD08E6" w:rsidRPr="00230707" w:rsidRDefault="00CD08E6" w:rsidP="00230707">
            <w:pPr>
              <w:pStyle w:val="TAC"/>
            </w:pPr>
            <w:r w:rsidRPr="00230707">
              <w:t>Local SCTP m</w:t>
            </w:r>
            <w:r w:rsidRPr="00230707">
              <w:rPr>
                <w:rFonts w:hint="eastAsia"/>
              </w:rPr>
              <w:t>a</w:t>
            </w:r>
            <w:r w:rsidRPr="00230707">
              <w:t xml:space="preserve">ximum message size </w:t>
            </w:r>
            <w:r w:rsidRPr="00230707">
              <w:rPr>
                <w:rFonts w:hint="eastAsia"/>
              </w:rPr>
              <w:t>R</w:t>
            </w:r>
            <w:r w:rsidRPr="00230707">
              <w:t>equest</w:t>
            </w:r>
          </w:p>
        </w:tc>
        <w:tc>
          <w:tcPr>
            <w:tcW w:w="1260" w:type="dxa"/>
          </w:tcPr>
          <w:p w14:paraId="2A7660DA" w14:textId="77777777" w:rsidR="00CD08E6" w:rsidRPr="00890539" w:rsidRDefault="00CD08E6" w:rsidP="00972D62">
            <w:pPr>
              <w:pStyle w:val="TAC"/>
            </w:pPr>
            <w:r w:rsidRPr="00890539">
              <w:rPr>
                <w:rFonts w:hint="eastAsia"/>
              </w:rPr>
              <w:t>O</w:t>
            </w:r>
          </w:p>
        </w:tc>
        <w:tc>
          <w:tcPr>
            <w:tcW w:w="3780" w:type="dxa"/>
          </w:tcPr>
          <w:p w14:paraId="1A6E5706"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3738EDAD" w14:textId="77777777" w:rsidTr="00972D62">
        <w:trPr>
          <w:cantSplit/>
          <w:jc w:val="center"/>
        </w:trPr>
        <w:tc>
          <w:tcPr>
            <w:tcW w:w="1466" w:type="dxa"/>
            <w:vMerge/>
            <w:shd w:val="clear" w:color="auto" w:fill="auto"/>
          </w:tcPr>
          <w:p w14:paraId="18612C64" w14:textId="77777777" w:rsidR="00CD08E6" w:rsidRPr="001121F4" w:rsidRDefault="00CD08E6" w:rsidP="00972D62">
            <w:pPr>
              <w:keepNext/>
              <w:keepLines/>
              <w:jc w:val="center"/>
              <w:rPr>
                <w:rFonts w:ascii="Arial" w:hAnsi="Arial"/>
                <w:sz w:val="18"/>
              </w:rPr>
            </w:pPr>
            <w:bookmarkStart w:id="823" w:name="_MCCTEMPBM_CRPT19600213___4" w:colFirst="0" w:colLast="0"/>
            <w:bookmarkEnd w:id="822"/>
          </w:p>
        </w:tc>
        <w:tc>
          <w:tcPr>
            <w:tcW w:w="1251" w:type="dxa"/>
            <w:vMerge/>
            <w:shd w:val="clear" w:color="auto" w:fill="auto"/>
          </w:tcPr>
          <w:p w14:paraId="62F0A6DB" w14:textId="77777777" w:rsidR="00CD08E6" w:rsidRDefault="00CD08E6" w:rsidP="00972D62">
            <w:pPr>
              <w:keepNext/>
              <w:keepLines/>
              <w:jc w:val="center"/>
              <w:rPr>
                <w:rFonts w:ascii="Arial" w:hAnsi="Arial"/>
                <w:sz w:val="18"/>
                <w:lang w:eastAsia="zh-CN"/>
              </w:rPr>
            </w:pPr>
          </w:p>
        </w:tc>
        <w:tc>
          <w:tcPr>
            <w:tcW w:w="1980" w:type="dxa"/>
          </w:tcPr>
          <w:p w14:paraId="453E180B" w14:textId="77777777" w:rsidR="00CD08E6" w:rsidRPr="00230707" w:rsidRDefault="00CD08E6" w:rsidP="00230707">
            <w:pPr>
              <w:pStyle w:val="TAC"/>
            </w:pPr>
            <w:r w:rsidRPr="00230707">
              <w:t>Local Dcmap</w:t>
            </w:r>
          </w:p>
        </w:tc>
        <w:tc>
          <w:tcPr>
            <w:tcW w:w="1260" w:type="dxa"/>
          </w:tcPr>
          <w:p w14:paraId="7A2D3AD4" w14:textId="77777777" w:rsidR="00CD08E6" w:rsidRDefault="00CD08E6" w:rsidP="00972D62">
            <w:pPr>
              <w:pStyle w:val="TAC"/>
            </w:pPr>
            <w:r>
              <w:rPr>
                <w:rFonts w:hint="eastAsia"/>
                <w:lang w:eastAsia="zh-CN"/>
              </w:rPr>
              <w:t>O</w:t>
            </w:r>
          </w:p>
        </w:tc>
        <w:tc>
          <w:tcPr>
            <w:tcW w:w="3780" w:type="dxa"/>
          </w:tcPr>
          <w:p w14:paraId="3436D93E"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03AADA3C" w14:textId="77777777" w:rsidTr="00972D62">
        <w:trPr>
          <w:cantSplit/>
          <w:jc w:val="center"/>
        </w:trPr>
        <w:tc>
          <w:tcPr>
            <w:tcW w:w="1466" w:type="dxa"/>
            <w:vMerge/>
            <w:shd w:val="clear" w:color="auto" w:fill="auto"/>
          </w:tcPr>
          <w:p w14:paraId="1E02CAA2" w14:textId="77777777" w:rsidR="00CD08E6" w:rsidRPr="001121F4" w:rsidRDefault="00CD08E6" w:rsidP="00972D62">
            <w:pPr>
              <w:keepNext/>
              <w:keepLines/>
              <w:jc w:val="center"/>
              <w:rPr>
                <w:rFonts w:ascii="Arial" w:hAnsi="Arial"/>
                <w:sz w:val="18"/>
              </w:rPr>
            </w:pPr>
            <w:bookmarkStart w:id="824" w:name="_MCCTEMPBM_CRPT19600214___4" w:colFirst="0" w:colLast="0"/>
            <w:bookmarkEnd w:id="823"/>
          </w:p>
        </w:tc>
        <w:tc>
          <w:tcPr>
            <w:tcW w:w="1251" w:type="dxa"/>
            <w:vMerge/>
            <w:shd w:val="clear" w:color="auto" w:fill="auto"/>
          </w:tcPr>
          <w:p w14:paraId="6C2478F3" w14:textId="77777777" w:rsidR="00CD08E6" w:rsidRDefault="00CD08E6" w:rsidP="00972D62">
            <w:pPr>
              <w:keepNext/>
              <w:keepLines/>
              <w:jc w:val="center"/>
              <w:rPr>
                <w:rFonts w:ascii="Arial" w:hAnsi="Arial"/>
                <w:sz w:val="18"/>
                <w:lang w:eastAsia="zh-CN"/>
              </w:rPr>
            </w:pPr>
          </w:p>
        </w:tc>
        <w:tc>
          <w:tcPr>
            <w:tcW w:w="1980" w:type="dxa"/>
          </w:tcPr>
          <w:p w14:paraId="4E40E2C9" w14:textId="77777777" w:rsidR="00CD08E6" w:rsidRPr="00230707" w:rsidRDefault="00CD08E6" w:rsidP="00230707">
            <w:pPr>
              <w:pStyle w:val="TAC"/>
            </w:pPr>
            <w:r w:rsidRPr="00230707">
              <w:t>Local Dcsa</w:t>
            </w:r>
          </w:p>
        </w:tc>
        <w:tc>
          <w:tcPr>
            <w:tcW w:w="1260" w:type="dxa"/>
          </w:tcPr>
          <w:p w14:paraId="2A491110" w14:textId="77777777" w:rsidR="00CD08E6" w:rsidRDefault="00CD08E6" w:rsidP="00972D62">
            <w:pPr>
              <w:pStyle w:val="TAC"/>
              <w:rPr>
                <w:lang w:eastAsia="zh-CN"/>
              </w:rPr>
            </w:pPr>
            <w:r>
              <w:rPr>
                <w:rFonts w:hint="eastAsia"/>
                <w:lang w:eastAsia="zh-CN"/>
              </w:rPr>
              <w:t>O</w:t>
            </w:r>
          </w:p>
        </w:tc>
        <w:tc>
          <w:tcPr>
            <w:tcW w:w="3780" w:type="dxa"/>
          </w:tcPr>
          <w:p w14:paraId="502056B2"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7AFB5A3" w14:textId="77777777" w:rsidTr="00972D62">
        <w:trPr>
          <w:cantSplit/>
          <w:jc w:val="center"/>
        </w:trPr>
        <w:tc>
          <w:tcPr>
            <w:tcW w:w="1466" w:type="dxa"/>
            <w:vMerge/>
            <w:shd w:val="clear" w:color="auto" w:fill="auto"/>
          </w:tcPr>
          <w:p w14:paraId="4C82F508" w14:textId="77777777" w:rsidR="00CD08E6" w:rsidRPr="001121F4" w:rsidRDefault="00CD08E6" w:rsidP="00972D62">
            <w:pPr>
              <w:keepNext/>
              <w:keepLines/>
              <w:jc w:val="center"/>
              <w:rPr>
                <w:rFonts w:ascii="Arial" w:hAnsi="Arial"/>
                <w:sz w:val="18"/>
              </w:rPr>
            </w:pPr>
            <w:bookmarkStart w:id="825" w:name="_MCCTEMPBM_CRPT19600215___4" w:colFirst="0" w:colLast="0"/>
            <w:bookmarkEnd w:id="824"/>
          </w:p>
        </w:tc>
        <w:tc>
          <w:tcPr>
            <w:tcW w:w="1251" w:type="dxa"/>
            <w:vMerge/>
            <w:shd w:val="clear" w:color="auto" w:fill="auto"/>
          </w:tcPr>
          <w:p w14:paraId="56FF0773" w14:textId="77777777" w:rsidR="00CD08E6" w:rsidRDefault="00CD08E6" w:rsidP="00972D62">
            <w:pPr>
              <w:keepNext/>
              <w:keepLines/>
              <w:jc w:val="center"/>
              <w:rPr>
                <w:rFonts w:ascii="Arial" w:hAnsi="Arial"/>
                <w:sz w:val="18"/>
                <w:lang w:eastAsia="zh-CN"/>
              </w:rPr>
            </w:pPr>
          </w:p>
        </w:tc>
        <w:tc>
          <w:tcPr>
            <w:tcW w:w="1980" w:type="dxa"/>
          </w:tcPr>
          <w:p w14:paraId="10CDB4ED" w14:textId="77777777" w:rsidR="00CD08E6" w:rsidRPr="00230707" w:rsidRDefault="00CD08E6" w:rsidP="00230707">
            <w:pPr>
              <w:pStyle w:val="TAC"/>
            </w:pPr>
            <w:r w:rsidRPr="00230707">
              <w:t>SCTP Group Semantics</w:t>
            </w:r>
          </w:p>
        </w:tc>
        <w:tc>
          <w:tcPr>
            <w:tcW w:w="1260" w:type="dxa"/>
          </w:tcPr>
          <w:p w14:paraId="3EA29C06" w14:textId="77777777" w:rsidR="00CD08E6" w:rsidRDefault="00CD08E6" w:rsidP="00972D62">
            <w:pPr>
              <w:pStyle w:val="TAC"/>
              <w:rPr>
                <w:lang w:eastAsia="zh-CN"/>
              </w:rPr>
            </w:pPr>
            <w:r>
              <w:t>O</w:t>
            </w:r>
          </w:p>
        </w:tc>
        <w:tc>
          <w:tcPr>
            <w:tcW w:w="3780" w:type="dxa"/>
          </w:tcPr>
          <w:p w14:paraId="7F48674B"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3414991" w14:textId="77777777" w:rsidTr="00972D62">
        <w:trPr>
          <w:cantSplit/>
          <w:jc w:val="center"/>
        </w:trPr>
        <w:tc>
          <w:tcPr>
            <w:tcW w:w="1466" w:type="dxa"/>
            <w:vMerge/>
            <w:shd w:val="clear" w:color="auto" w:fill="auto"/>
          </w:tcPr>
          <w:p w14:paraId="4AD7FEC3" w14:textId="77777777" w:rsidR="00CD08E6" w:rsidRPr="001121F4" w:rsidRDefault="00CD08E6" w:rsidP="00972D62">
            <w:pPr>
              <w:keepNext/>
              <w:keepLines/>
              <w:jc w:val="center"/>
              <w:rPr>
                <w:rFonts w:ascii="Arial" w:hAnsi="Arial"/>
                <w:sz w:val="18"/>
              </w:rPr>
            </w:pPr>
            <w:bookmarkStart w:id="826" w:name="_MCCTEMPBM_CRPT19600216___4" w:colFirst="0" w:colLast="0"/>
            <w:bookmarkEnd w:id="825"/>
          </w:p>
        </w:tc>
        <w:tc>
          <w:tcPr>
            <w:tcW w:w="1251" w:type="dxa"/>
            <w:vMerge/>
            <w:shd w:val="clear" w:color="auto" w:fill="auto"/>
          </w:tcPr>
          <w:p w14:paraId="5B5562CB" w14:textId="77777777" w:rsidR="00CD08E6" w:rsidRDefault="00CD08E6" w:rsidP="00972D62">
            <w:pPr>
              <w:keepNext/>
              <w:keepLines/>
              <w:jc w:val="center"/>
              <w:rPr>
                <w:rFonts w:ascii="Arial" w:hAnsi="Arial"/>
                <w:sz w:val="18"/>
                <w:lang w:eastAsia="zh-CN"/>
              </w:rPr>
            </w:pPr>
          </w:p>
        </w:tc>
        <w:tc>
          <w:tcPr>
            <w:tcW w:w="1980" w:type="dxa"/>
          </w:tcPr>
          <w:p w14:paraId="75BBEB6C" w14:textId="77777777" w:rsidR="00CD08E6" w:rsidRPr="00230707" w:rsidRDefault="00CD08E6" w:rsidP="00230707">
            <w:pPr>
              <w:pStyle w:val="TAC"/>
            </w:pPr>
            <w:r w:rsidRPr="00230707">
              <w:t>SCTP stream deaggregation</w:t>
            </w:r>
          </w:p>
        </w:tc>
        <w:tc>
          <w:tcPr>
            <w:tcW w:w="1260" w:type="dxa"/>
          </w:tcPr>
          <w:p w14:paraId="45437ABB" w14:textId="77777777" w:rsidR="00CD08E6" w:rsidRDefault="00CD08E6" w:rsidP="00972D62">
            <w:pPr>
              <w:pStyle w:val="TAC"/>
              <w:rPr>
                <w:lang w:eastAsia="zh-CN"/>
              </w:rPr>
            </w:pPr>
            <w:r>
              <w:t>O</w:t>
            </w:r>
          </w:p>
        </w:tc>
        <w:tc>
          <w:tcPr>
            <w:tcW w:w="3780" w:type="dxa"/>
          </w:tcPr>
          <w:p w14:paraId="48C8325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0B3B83C7" w14:textId="77777777" w:rsidTr="00972D62">
        <w:trPr>
          <w:cantSplit/>
          <w:jc w:val="center"/>
        </w:trPr>
        <w:tc>
          <w:tcPr>
            <w:tcW w:w="1466" w:type="dxa"/>
            <w:vMerge/>
            <w:shd w:val="clear" w:color="auto" w:fill="auto"/>
          </w:tcPr>
          <w:p w14:paraId="3AB01E76" w14:textId="77777777" w:rsidR="00CD08E6" w:rsidRPr="001121F4" w:rsidRDefault="00CD08E6" w:rsidP="00972D62">
            <w:pPr>
              <w:keepNext/>
              <w:keepLines/>
              <w:jc w:val="center"/>
              <w:rPr>
                <w:rFonts w:ascii="Arial" w:hAnsi="Arial"/>
                <w:sz w:val="18"/>
              </w:rPr>
            </w:pPr>
            <w:bookmarkStart w:id="827" w:name="_MCCTEMPBM_CRPT19600217___4" w:colFirst="0" w:colLast="0"/>
            <w:bookmarkEnd w:id="826"/>
          </w:p>
        </w:tc>
        <w:tc>
          <w:tcPr>
            <w:tcW w:w="1251" w:type="dxa"/>
            <w:vMerge/>
            <w:shd w:val="clear" w:color="auto" w:fill="auto"/>
          </w:tcPr>
          <w:p w14:paraId="118D6618" w14:textId="77777777" w:rsidR="00CD08E6" w:rsidRDefault="00CD08E6" w:rsidP="00972D62">
            <w:pPr>
              <w:keepNext/>
              <w:keepLines/>
              <w:jc w:val="center"/>
              <w:rPr>
                <w:rFonts w:ascii="Arial" w:hAnsi="Arial"/>
                <w:sz w:val="18"/>
                <w:lang w:eastAsia="zh-CN"/>
              </w:rPr>
            </w:pPr>
          </w:p>
        </w:tc>
        <w:tc>
          <w:tcPr>
            <w:tcW w:w="1980" w:type="dxa"/>
          </w:tcPr>
          <w:p w14:paraId="7892564C" w14:textId="77777777" w:rsidR="00CD08E6" w:rsidRPr="00230707" w:rsidRDefault="00CD08E6" w:rsidP="00230707">
            <w:pPr>
              <w:pStyle w:val="TAC"/>
            </w:pPr>
            <w:r w:rsidRPr="00230707">
              <w:t>SCTP stream ID</w:t>
            </w:r>
          </w:p>
        </w:tc>
        <w:tc>
          <w:tcPr>
            <w:tcW w:w="1260" w:type="dxa"/>
          </w:tcPr>
          <w:p w14:paraId="21058890" w14:textId="77777777" w:rsidR="00CD08E6" w:rsidRDefault="00CD08E6" w:rsidP="00972D62">
            <w:pPr>
              <w:pStyle w:val="TAC"/>
            </w:pPr>
            <w:r>
              <w:t>O</w:t>
            </w:r>
          </w:p>
        </w:tc>
        <w:tc>
          <w:tcPr>
            <w:tcW w:w="3780" w:type="dxa"/>
          </w:tcPr>
          <w:p w14:paraId="6C54C5F7"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790E6606" w14:textId="77777777" w:rsidTr="00972D62">
        <w:trPr>
          <w:cantSplit/>
          <w:jc w:val="center"/>
        </w:trPr>
        <w:tc>
          <w:tcPr>
            <w:tcW w:w="1466" w:type="dxa"/>
            <w:vMerge/>
            <w:shd w:val="clear" w:color="auto" w:fill="auto"/>
          </w:tcPr>
          <w:p w14:paraId="053B2444" w14:textId="77777777" w:rsidR="00CD08E6" w:rsidRPr="001121F4" w:rsidRDefault="00CD08E6" w:rsidP="00972D62">
            <w:pPr>
              <w:keepNext/>
              <w:keepLines/>
              <w:jc w:val="center"/>
              <w:rPr>
                <w:rFonts w:ascii="Arial" w:hAnsi="Arial"/>
                <w:sz w:val="18"/>
              </w:rPr>
            </w:pPr>
            <w:bookmarkStart w:id="828" w:name="_MCCTEMPBM_CRPT19600218___4" w:colFirst="0" w:colLast="0"/>
            <w:bookmarkEnd w:id="827"/>
          </w:p>
        </w:tc>
        <w:tc>
          <w:tcPr>
            <w:tcW w:w="1251" w:type="dxa"/>
            <w:vMerge/>
            <w:shd w:val="clear" w:color="auto" w:fill="auto"/>
          </w:tcPr>
          <w:p w14:paraId="48EAF64E" w14:textId="77777777" w:rsidR="00CD08E6" w:rsidRDefault="00CD08E6" w:rsidP="00972D62">
            <w:pPr>
              <w:keepNext/>
              <w:keepLines/>
              <w:jc w:val="center"/>
              <w:rPr>
                <w:rFonts w:ascii="Arial" w:hAnsi="Arial"/>
                <w:sz w:val="18"/>
                <w:lang w:eastAsia="zh-CN"/>
              </w:rPr>
            </w:pPr>
          </w:p>
        </w:tc>
        <w:tc>
          <w:tcPr>
            <w:tcW w:w="1980" w:type="dxa"/>
          </w:tcPr>
          <w:p w14:paraId="78F7F19D" w14:textId="77777777" w:rsidR="00CD08E6" w:rsidRPr="00230707" w:rsidRDefault="00CD08E6" w:rsidP="00230707">
            <w:pPr>
              <w:pStyle w:val="TAC"/>
            </w:pPr>
            <w:r w:rsidRPr="00230707">
              <w:t>Received SCTP Stream Reset Request</w:t>
            </w:r>
          </w:p>
        </w:tc>
        <w:tc>
          <w:tcPr>
            <w:tcW w:w="1260" w:type="dxa"/>
          </w:tcPr>
          <w:p w14:paraId="5AFD07B9" w14:textId="77777777" w:rsidR="00CD08E6" w:rsidRDefault="00CD08E6" w:rsidP="00972D62">
            <w:pPr>
              <w:pStyle w:val="TAC"/>
            </w:pPr>
            <w:r>
              <w:rPr>
                <w:lang w:eastAsia="zh-CN"/>
              </w:rPr>
              <w:t>O</w:t>
            </w:r>
          </w:p>
        </w:tc>
        <w:tc>
          <w:tcPr>
            <w:tcW w:w="3780" w:type="dxa"/>
          </w:tcPr>
          <w:p w14:paraId="381E2F6E"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3E86C5DD" w14:textId="77777777" w:rsidTr="00972D62">
        <w:trPr>
          <w:cantSplit/>
          <w:jc w:val="center"/>
        </w:trPr>
        <w:tc>
          <w:tcPr>
            <w:tcW w:w="1466" w:type="dxa"/>
            <w:vMerge/>
            <w:shd w:val="clear" w:color="auto" w:fill="auto"/>
          </w:tcPr>
          <w:p w14:paraId="386CF6EE" w14:textId="77777777" w:rsidR="00CD08E6" w:rsidRPr="001121F4" w:rsidRDefault="00CD08E6" w:rsidP="00972D62">
            <w:pPr>
              <w:keepNext/>
              <w:keepLines/>
              <w:jc w:val="center"/>
              <w:rPr>
                <w:rFonts w:ascii="Arial" w:hAnsi="Arial"/>
                <w:sz w:val="18"/>
              </w:rPr>
            </w:pPr>
            <w:bookmarkStart w:id="829" w:name="_MCCTEMPBM_CRPT19600219___4" w:colFirst="0" w:colLast="0"/>
            <w:bookmarkEnd w:id="828"/>
          </w:p>
        </w:tc>
        <w:tc>
          <w:tcPr>
            <w:tcW w:w="1251" w:type="dxa"/>
            <w:vMerge/>
            <w:shd w:val="clear" w:color="auto" w:fill="auto"/>
          </w:tcPr>
          <w:p w14:paraId="4749E0F3" w14:textId="77777777" w:rsidR="00CD08E6" w:rsidRDefault="00CD08E6" w:rsidP="00972D62">
            <w:pPr>
              <w:keepNext/>
              <w:keepLines/>
              <w:jc w:val="center"/>
              <w:rPr>
                <w:rFonts w:ascii="Arial" w:hAnsi="Arial"/>
                <w:sz w:val="18"/>
                <w:lang w:eastAsia="zh-CN"/>
              </w:rPr>
            </w:pPr>
          </w:p>
        </w:tc>
        <w:tc>
          <w:tcPr>
            <w:tcW w:w="1980" w:type="dxa"/>
          </w:tcPr>
          <w:p w14:paraId="7847B7F8" w14:textId="77777777" w:rsidR="00CD08E6" w:rsidRPr="00230707" w:rsidRDefault="00CD08E6" w:rsidP="00230707">
            <w:pPr>
              <w:pStyle w:val="TAC"/>
              <w:rPr>
                <w:lang w:eastAsia="zh-CN"/>
              </w:rPr>
            </w:pPr>
            <w:r w:rsidRPr="00230707">
              <w:t>SDP</w:t>
            </w:r>
            <w:r w:rsidRPr="00230707">
              <w:rPr>
                <w:rFonts w:hint="eastAsia"/>
                <w:lang w:eastAsia="zh-CN"/>
              </w:rPr>
              <w:t>CapNeg configuration</w:t>
            </w:r>
          </w:p>
        </w:tc>
        <w:tc>
          <w:tcPr>
            <w:tcW w:w="1260" w:type="dxa"/>
          </w:tcPr>
          <w:p w14:paraId="7269A24C" w14:textId="77777777" w:rsidR="00CD08E6" w:rsidRPr="008E602A" w:rsidRDefault="00CD08E6" w:rsidP="00972D62">
            <w:pPr>
              <w:keepNext/>
              <w:keepLines/>
              <w:jc w:val="center"/>
              <w:rPr>
                <w:rFonts w:ascii="Arial" w:hAnsi="Arial"/>
                <w:sz w:val="18"/>
              </w:rPr>
            </w:pPr>
            <w:bookmarkStart w:id="830" w:name="_MCCTEMPBM_CRPT19600220___4"/>
            <w:r w:rsidRPr="008E602A">
              <w:rPr>
                <w:rFonts w:ascii="Arial" w:hAnsi="Arial"/>
                <w:sz w:val="18"/>
              </w:rPr>
              <w:t>O</w:t>
            </w:r>
            <w:bookmarkEnd w:id="830"/>
          </w:p>
        </w:tc>
        <w:tc>
          <w:tcPr>
            <w:tcW w:w="3780" w:type="dxa"/>
          </w:tcPr>
          <w:p w14:paraId="59842B87" w14:textId="77777777" w:rsidR="00CD08E6" w:rsidRPr="008E602A" w:rsidRDefault="00CD08E6" w:rsidP="00230707">
            <w:pPr>
              <w:pStyle w:val="TAL"/>
              <w:rPr>
                <w:lang w:eastAsia="zh-CN"/>
              </w:rPr>
            </w:pPr>
            <w:r w:rsidRPr="008E602A">
              <w:t xml:space="preserve">This information element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tr w:rsidR="00CD08E6" w:rsidRPr="001121F4" w14:paraId="29005E63" w14:textId="77777777" w:rsidTr="00972D62">
        <w:trPr>
          <w:cantSplit/>
          <w:jc w:val="center"/>
        </w:trPr>
        <w:tc>
          <w:tcPr>
            <w:tcW w:w="1466" w:type="dxa"/>
            <w:vMerge w:val="restart"/>
            <w:shd w:val="clear" w:color="auto" w:fill="auto"/>
          </w:tcPr>
          <w:p w14:paraId="536197BC" w14:textId="77777777" w:rsidR="00CD08E6" w:rsidRPr="001121F4" w:rsidRDefault="00CD08E6" w:rsidP="00972D62">
            <w:pPr>
              <w:keepNext/>
              <w:keepLines/>
              <w:jc w:val="center"/>
              <w:rPr>
                <w:rFonts w:ascii="Arial" w:hAnsi="Arial"/>
                <w:sz w:val="18"/>
                <w:lang w:eastAsia="zh-CN"/>
              </w:rPr>
            </w:pPr>
            <w:bookmarkStart w:id="831" w:name="_MCCTEMPBM_CRPT19600221___4" w:colFirst="0" w:colLast="0"/>
            <w:bookmarkEnd w:id="829"/>
            <w:r w:rsidRPr="001121F4">
              <w:rPr>
                <w:rFonts w:ascii="Arial" w:hAnsi="Arial"/>
                <w:sz w:val="18"/>
              </w:rPr>
              <w:lastRenderedPageBreak/>
              <w:t xml:space="preserve">Reserve </w:t>
            </w:r>
            <w:r>
              <w:rPr>
                <w:rFonts w:ascii="Arial" w:hAnsi="Arial"/>
                <w:sz w:val="18"/>
              </w:rPr>
              <w:t>AGW Connection Point Ack</w:t>
            </w:r>
          </w:p>
        </w:tc>
        <w:tc>
          <w:tcPr>
            <w:tcW w:w="1251" w:type="dxa"/>
            <w:vMerge w:val="restart"/>
            <w:shd w:val="clear" w:color="auto" w:fill="auto"/>
          </w:tcPr>
          <w:p w14:paraId="6206E91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3E287FAE" w14:textId="77777777" w:rsidR="00CD08E6" w:rsidRPr="00230707" w:rsidRDefault="00CD08E6" w:rsidP="00230707">
            <w:pPr>
              <w:pStyle w:val="TAC"/>
            </w:pPr>
            <w:r w:rsidRPr="00230707">
              <w:t>Context</w:t>
            </w:r>
          </w:p>
        </w:tc>
        <w:tc>
          <w:tcPr>
            <w:tcW w:w="1260" w:type="dxa"/>
          </w:tcPr>
          <w:p w14:paraId="32B700C4" w14:textId="77777777" w:rsidR="00CD08E6" w:rsidRPr="001121F4" w:rsidRDefault="00CD08E6" w:rsidP="00972D62">
            <w:pPr>
              <w:keepNext/>
              <w:keepLines/>
              <w:jc w:val="center"/>
              <w:rPr>
                <w:rFonts w:ascii="Arial" w:hAnsi="Arial"/>
                <w:sz w:val="18"/>
              </w:rPr>
            </w:pPr>
            <w:bookmarkStart w:id="832" w:name="_MCCTEMPBM_CRPT19600222___4"/>
            <w:r w:rsidRPr="001121F4">
              <w:rPr>
                <w:rFonts w:ascii="Arial" w:hAnsi="Arial"/>
                <w:sz w:val="18"/>
              </w:rPr>
              <w:t>M</w:t>
            </w:r>
            <w:bookmarkEnd w:id="832"/>
          </w:p>
        </w:tc>
        <w:tc>
          <w:tcPr>
            <w:tcW w:w="3780" w:type="dxa"/>
          </w:tcPr>
          <w:p w14:paraId="31A52EC7" w14:textId="77777777" w:rsidR="00CD08E6" w:rsidRPr="001121F4" w:rsidRDefault="00CD08E6" w:rsidP="00230707">
            <w:pPr>
              <w:pStyle w:val="TAL"/>
            </w:pPr>
            <w:r w:rsidRPr="001121F4">
              <w:t>This information element indicates the context where the command was executed.</w:t>
            </w:r>
          </w:p>
        </w:tc>
      </w:tr>
      <w:tr w:rsidR="00CD08E6" w:rsidRPr="001121F4" w14:paraId="0634B5D9" w14:textId="77777777" w:rsidTr="00972D62">
        <w:trPr>
          <w:cantSplit/>
          <w:jc w:val="center"/>
        </w:trPr>
        <w:tc>
          <w:tcPr>
            <w:tcW w:w="1466" w:type="dxa"/>
            <w:vMerge/>
            <w:shd w:val="clear" w:color="auto" w:fill="auto"/>
          </w:tcPr>
          <w:p w14:paraId="0E31CA7E" w14:textId="77777777" w:rsidR="00CD08E6" w:rsidRPr="001121F4" w:rsidRDefault="00CD08E6" w:rsidP="00972D62">
            <w:pPr>
              <w:keepNext/>
              <w:keepLines/>
              <w:jc w:val="center"/>
              <w:rPr>
                <w:rFonts w:ascii="Arial" w:hAnsi="Arial"/>
                <w:sz w:val="18"/>
                <w:lang w:eastAsia="zh-CN"/>
              </w:rPr>
            </w:pPr>
            <w:bookmarkStart w:id="833" w:name="_MCCTEMPBM_CRPT19600223___4" w:colFirst="0" w:colLast="0"/>
            <w:bookmarkEnd w:id="831"/>
          </w:p>
        </w:tc>
        <w:tc>
          <w:tcPr>
            <w:tcW w:w="1251" w:type="dxa"/>
            <w:vMerge/>
            <w:shd w:val="clear" w:color="auto" w:fill="auto"/>
          </w:tcPr>
          <w:p w14:paraId="2732050A" w14:textId="77777777" w:rsidR="00CD08E6" w:rsidRPr="001121F4" w:rsidRDefault="00CD08E6" w:rsidP="00972D62">
            <w:pPr>
              <w:keepNext/>
              <w:keepLines/>
              <w:jc w:val="center"/>
              <w:rPr>
                <w:rFonts w:ascii="Arial" w:hAnsi="Arial"/>
                <w:sz w:val="18"/>
                <w:lang w:eastAsia="zh-CN"/>
              </w:rPr>
            </w:pPr>
          </w:p>
        </w:tc>
        <w:tc>
          <w:tcPr>
            <w:tcW w:w="1980" w:type="dxa"/>
          </w:tcPr>
          <w:p w14:paraId="44F80C20" w14:textId="77777777" w:rsidR="00CD08E6" w:rsidRPr="00230707" w:rsidRDefault="00CD08E6" w:rsidP="00230707">
            <w:pPr>
              <w:pStyle w:val="TAC"/>
            </w:pPr>
            <w:r w:rsidRPr="00230707">
              <w:t>Bearer Termination</w:t>
            </w:r>
          </w:p>
        </w:tc>
        <w:tc>
          <w:tcPr>
            <w:tcW w:w="1260" w:type="dxa"/>
          </w:tcPr>
          <w:p w14:paraId="7AF60A01" w14:textId="77777777" w:rsidR="00CD08E6" w:rsidRPr="001121F4" w:rsidRDefault="00CD08E6" w:rsidP="00972D62">
            <w:pPr>
              <w:keepNext/>
              <w:keepLines/>
              <w:jc w:val="center"/>
              <w:rPr>
                <w:rFonts w:ascii="Arial" w:hAnsi="Arial"/>
                <w:sz w:val="18"/>
              </w:rPr>
            </w:pPr>
            <w:bookmarkStart w:id="834" w:name="_MCCTEMPBM_CRPT19600224___4"/>
            <w:r w:rsidRPr="001121F4">
              <w:rPr>
                <w:rFonts w:ascii="Arial" w:hAnsi="Arial"/>
                <w:sz w:val="18"/>
              </w:rPr>
              <w:t>M</w:t>
            </w:r>
            <w:bookmarkEnd w:id="834"/>
          </w:p>
        </w:tc>
        <w:tc>
          <w:tcPr>
            <w:tcW w:w="3780" w:type="dxa"/>
          </w:tcPr>
          <w:p w14:paraId="4BEAB529"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695F81B8" w14:textId="77777777" w:rsidTr="00972D62">
        <w:trPr>
          <w:cantSplit/>
          <w:jc w:val="center"/>
        </w:trPr>
        <w:tc>
          <w:tcPr>
            <w:tcW w:w="1466" w:type="dxa"/>
            <w:vMerge/>
          </w:tcPr>
          <w:p w14:paraId="2F30F20B" w14:textId="77777777" w:rsidR="00CD08E6" w:rsidRPr="001121F4" w:rsidRDefault="00CD08E6" w:rsidP="00972D62">
            <w:pPr>
              <w:keepNext/>
              <w:keepLines/>
              <w:jc w:val="center"/>
              <w:rPr>
                <w:rFonts w:ascii="Arial" w:hAnsi="Arial"/>
                <w:sz w:val="18"/>
              </w:rPr>
            </w:pPr>
            <w:bookmarkStart w:id="835" w:name="_MCCTEMPBM_CRPT19600225___4" w:colFirst="0" w:colLast="0"/>
            <w:bookmarkEnd w:id="833"/>
          </w:p>
        </w:tc>
        <w:tc>
          <w:tcPr>
            <w:tcW w:w="1251" w:type="dxa"/>
            <w:vMerge/>
          </w:tcPr>
          <w:p w14:paraId="03C249EB" w14:textId="77777777" w:rsidR="00CD08E6" w:rsidRPr="001121F4" w:rsidRDefault="00CD08E6" w:rsidP="00972D62">
            <w:pPr>
              <w:keepNext/>
              <w:keepLines/>
              <w:jc w:val="center"/>
              <w:rPr>
                <w:rFonts w:ascii="Arial" w:hAnsi="Arial"/>
                <w:sz w:val="18"/>
                <w:lang w:eastAsia="zh-CN"/>
              </w:rPr>
            </w:pPr>
          </w:p>
        </w:tc>
        <w:tc>
          <w:tcPr>
            <w:tcW w:w="1980" w:type="dxa"/>
          </w:tcPr>
          <w:p w14:paraId="4F9A7F82" w14:textId="77777777" w:rsidR="00CD08E6" w:rsidRPr="00230707" w:rsidRDefault="00CD08E6" w:rsidP="00230707">
            <w:pPr>
              <w:pStyle w:val="TAC"/>
            </w:pPr>
            <w:r w:rsidRPr="00230707">
              <w:t>Local IP Resources</w:t>
            </w:r>
          </w:p>
        </w:tc>
        <w:tc>
          <w:tcPr>
            <w:tcW w:w="1260" w:type="dxa"/>
          </w:tcPr>
          <w:p w14:paraId="751A6E79" w14:textId="77777777" w:rsidR="00CD08E6" w:rsidRPr="001121F4" w:rsidRDefault="00CD08E6" w:rsidP="00972D62">
            <w:pPr>
              <w:keepNext/>
              <w:keepLines/>
              <w:jc w:val="center"/>
              <w:rPr>
                <w:rFonts w:ascii="Arial" w:hAnsi="Arial"/>
                <w:sz w:val="18"/>
              </w:rPr>
            </w:pPr>
            <w:bookmarkStart w:id="836" w:name="_MCCTEMPBM_CRPT19600226___4"/>
            <w:r>
              <w:rPr>
                <w:rFonts w:ascii="Arial" w:hAnsi="Arial"/>
                <w:sz w:val="18"/>
              </w:rPr>
              <w:t>C</w:t>
            </w:r>
            <w:bookmarkEnd w:id="836"/>
          </w:p>
        </w:tc>
        <w:tc>
          <w:tcPr>
            <w:tcW w:w="3780" w:type="dxa"/>
          </w:tcPr>
          <w:p w14:paraId="120D066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r>
              <w:t xml:space="preserve">. </w:t>
            </w:r>
            <w:r w:rsidRPr="00BA774B">
              <w:rPr>
                <w:szCs w:val="18"/>
              </w:rPr>
              <w:t>This IE shall be present if it was contained in the request. If the IE was not contained in the request, it may be present in the reply.</w:t>
            </w:r>
          </w:p>
          <w:p w14:paraId="18BB6D5F"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0FE847E6" w14:textId="77777777" w:rsidTr="00972D62">
        <w:trPr>
          <w:cantSplit/>
          <w:jc w:val="center"/>
        </w:trPr>
        <w:tc>
          <w:tcPr>
            <w:tcW w:w="1466" w:type="dxa"/>
            <w:vMerge/>
          </w:tcPr>
          <w:p w14:paraId="10005021" w14:textId="77777777" w:rsidR="00CD08E6" w:rsidRPr="001121F4" w:rsidRDefault="00CD08E6" w:rsidP="00972D62">
            <w:pPr>
              <w:keepNext/>
              <w:keepLines/>
              <w:jc w:val="center"/>
              <w:rPr>
                <w:rFonts w:ascii="Arial" w:hAnsi="Arial"/>
                <w:sz w:val="18"/>
              </w:rPr>
            </w:pPr>
            <w:bookmarkStart w:id="837" w:name="_MCCTEMPBM_CRPT19600227___4" w:colFirst="0" w:colLast="0"/>
            <w:bookmarkEnd w:id="835"/>
          </w:p>
        </w:tc>
        <w:tc>
          <w:tcPr>
            <w:tcW w:w="1251" w:type="dxa"/>
            <w:vMerge/>
          </w:tcPr>
          <w:p w14:paraId="770EC51F" w14:textId="77777777" w:rsidR="00CD08E6" w:rsidRPr="001121F4" w:rsidRDefault="00CD08E6" w:rsidP="00972D62">
            <w:pPr>
              <w:keepNext/>
              <w:keepLines/>
              <w:jc w:val="center"/>
              <w:rPr>
                <w:rFonts w:ascii="Arial" w:hAnsi="Arial"/>
                <w:sz w:val="18"/>
              </w:rPr>
            </w:pPr>
          </w:p>
        </w:tc>
        <w:tc>
          <w:tcPr>
            <w:tcW w:w="1980" w:type="dxa"/>
          </w:tcPr>
          <w:p w14:paraId="0CAD2CE0" w14:textId="77777777" w:rsidR="00CD08E6" w:rsidRPr="00230707" w:rsidRDefault="00CD08E6" w:rsidP="00230707">
            <w:pPr>
              <w:pStyle w:val="TAC"/>
            </w:pPr>
            <w:r w:rsidRPr="00230707">
              <w:t>Local Connection Address</w:t>
            </w:r>
          </w:p>
        </w:tc>
        <w:tc>
          <w:tcPr>
            <w:tcW w:w="1260" w:type="dxa"/>
          </w:tcPr>
          <w:p w14:paraId="6A9F5587" w14:textId="77777777" w:rsidR="00CD08E6" w:rsidRPr="001121F4" w:rsidRDefault="00CD08E6" w:rsidP="00972D62">
            <w:pPr>
              <w:keepNext/>
              <w:keepLines/>
              <w:jc w:val="center"/>
              <w:rPr>
                <w:rFonts w:ascii="Arial" w:hAnsi="Arial"/>
                <w:sz w:val="18"/>
              </w:rPr>
            </w:pPr>
            <w:bookmarkStart w:id="838" w:name="_MCCTEMPBM_CRPT19600228___4"/>
            <w:r w:rsidRPr="001121F4">
              <w:rPr>
                <w:rFonts w:ascii="Arial" w:hAnsi="Arial"/>
                <w:sz w:val="18"/>
              </w:rPr>
              <w:t>M</w:t>
            </w:r>
            <w:bookmarkEnd w:id="838"/>
          </w:p>
        </w:tc>
        <w:tc>
          <w:tcPr>
            <w:tcW w:w="3780" w:type="dxa"/>
          </w:tcPr>
          <w:p w14:paraId="7DA1192B" w14:textId="77777777" w:rsidR="00CD08E6" w:rsidRPr="001121F4" w:rsidRDefault="00CD08E6" w:rsidP="00230707">
            <w:pPr>
              <w:pStyle w:val="TAL"/>
            </w:pPr>
            <w:r w:rsidRPr="001121F4">
              <w:t xml:space="preserve">This information element indicates the IP address and port number(s) the </w:t>
            </w:r>
            <w:r>
              <w:t>IMS-AGW</w:t>
            </w:r>
            <w:r w:rsidRPr="001121F4">
              <w:t xml:space="preserve"> shall receive user plane data from IMS.</w:t>
            </w:r>
          </w:p>
          <w:p w14:paraId="284F93DD"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3DA7645" w14:textId="77777777" w:rsidTr="00972D62">
        <w:trPr>
          <w:cantSplit/>
          <w:jc w:val="center"/>
        </w:trPr>
        <w:tc>
          <w:tcPr>
            <w:tcW w:w="1466" w:type="dxa"/>
            <w:vMerge/>
          </w:tcPr>
          <w:p w14:paraId="5D1B0863" w14:textId="77777777" w:rsidR="00CD08E6" w:rsidRPr="001121F4" w:rsidRDefault="00CD08E6" w:rsidP="00972D62">
            <w:pPr>
              <w:keepNext/>
              <w:keepLines/>
              <w:jc w:val="center"/>
              <w:rPr>
                <w:rFonts w:ascii="Arial" w:hAnsi="Arial"/>
                <w:sz w:val="18"/>
              </w:rPr>
            </w:pPr>
            <w:bookmarkStart w:id="839" w:name="_MCCTEMPBM_CRPT19600229___4" w:colFirst="0" w:colLast="0"/>
            <w:bookmarkEnd w:id="837"/>
          </w:p>
        </w:tc>
        <w:tc>
          <w:tcPr>
            <w:tcW w:w="1251" w:type="dxa"/>
            <w:vMerge/>
          </w:tcPr>
          <w:p w14:paraId="711DA2E4" w14:textId="77777777" w:rsidR="00CD08E6" w:rsidRPr="001121F4" w:rsidRDefault="00CD08E6" w:rsidP="00972D62">
            <w:pPr>
              <w:keepNext/>
              <w:keepLines/>
              <w:jc w:val="center"/>
              <w:rPr>
                <w:rFonts w:ascii="Arial" w:hAnsi="Arial"/>
                <w:sz w:val="18"/>
              </w:rPr>
            </w:pPr>
          </w:p>
        </w:tc>
        <w:tc>
          <w:tcPr>
            <w:tcW w:w="1980" w:type="dxa"/>
          </w:tcPr>
          <w:p w14:paraId="18FEF85F" w14:textId="77777777" w:rsidR="00CD08E6" w:rsidRPr="00230707" w:rsidRDefault="00CD08E6" w:rsidP="00230707">
            <w:pPr>
              <w:pStyle w:val="TAC"/>
            </w:pPr>
            <w:r w:rsidRPr="00230707">
              <w:t>Local cryptographic SDES attribute</w:t>
            </w:r>
          </w:p>
        </w:tc>
        <w:tc>
          <w:tcPr>
            <w:tcW w:w="1260" w:type="dxa"/>
          </w:tcPr>
          <w:p w14:paraId="088B0B96" w14:textId="77777777" w:rsidR="00CD08E6" w:rsidRPr="001121F4" w:rsidRDefault="00CD08E6" w:rsidP="00972D62">
            <w:pPr>
              <w:keepNext/>
              <w:keepLines/>
              <w:jc w:val="center"/>
              <w:rPr>
                <w:rFonts w:ascii="Arial" w:hAnsi="Arial"/>
                <w:sz w:val="18"/>
              </w:rPr>
            </w:pPr>
            <w:bookmarkStart w:id="840" w:name="_MCCTEMPBM_CRPT19600230___4"/>
            <w:r>
              <w:rPr>
                <w:rFonts w:ascii="Arial" w:hAnsi="Arial"/>
                <w:sz w:val="18"/>
              </w:rPr>
              <w:t>C</w:t>
            </w:r>
            <w:bookmarkEnd w:id="840"/>
          </w:p>
        </w:tc>
        <w:tc>
          <w:tcPr>
            <w:tcW w:w="3780" w:type="dxa"/>
          </w:tcPr>
          <w:p w14:paraId="59484060"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4252C9D" w14:textId="77777777" w:rsidTr="00972D62">
        <w:trPr>
          <w:cantSplit/>
          <w:jc w:val="center"/>
        </w:trPr>
        <w:tc>
          <w:tcPr>
            <w:tcW w:w="1466" w:type="dxa"/>
            <w:vMerge/>
          </w:tcPr>
          <w:p w14:paraId="2EF81547" w14:textId="77777777" w:rsidR="00CD08E6" w:rsidRPr="001121F4" w:rsidRDefault="00CD08E6" w:rsidP="00972D62">
            <w:pPr>
              <w:keepNext/>
              <w:keepLines/>
              <w:jc w:val="center"/>
              <w:rPr>
                <w:rFonts w:ascii="Arial" w:hAnsi="Arial"/>
                <w:sz w:val="18"/>
              </w:rPr>
            </w:pPr>
            <w:bookmarkStart w:id="841" w:name="_MCCTEMPBM_CRPT19600231___4" w:colFirst="0" w:colLast="0"/>
            <w:bookmarkEnd w:id="839"/>
          </w:p>
        </w:tc>
        <w:tc>
          <w:tcPr>
            <w:tcW w:w="1251" w:type="dxa"/>
            <w:vMerge/>
          </w:tcPr>
          <w:p w14:paraId="7E5500F5" w14:textId="77777777" w:rsidR="00CD08E6" w:rsidRPr="001121F4" w:rsidRDefault="00CD08E6" w:rsidP="00972D62">
            <w:pPr>
              <w:keepNext/>
              <w:keepLines/>
              <w:jc w:val="center"/>
              <w:rPr>
                <w:rFonts w:ascii="Arial" w:hAnsi="Arial"/>
                <w:sz w:val="18"/>
              </w:rPr>
            </w:pPr>
          </w:p>
        </w:tc>
        <w:tc>
          <w:tcPr>
            <w:tcW w:w="1980" w:type="dxa"/>
          </w:tcPr>
          <w:p w14:paraId="1E12B1BD" w14:textId="77777777" w:rsidR="00CD08E6" w:rsidRPr="00230707" w:rsidRDefault="00CD08E6" w:rsidP="00230707">
            <w:pPr>
              <w:pStyle w:val="TAC"/>
            </w:pPr>
            <w:r w:rsidRPr="00230707">
              <w:t>Local certificate fingerprint</w:t>
            </w:r>
          </w:p>
        </w:tc>
        <w:tc>
          <w:tcPr>
            <w:tcW w:w="1260" w:type="dxa"/>
          </w:tcPr>
          <w:p w14:paraId="4E396784" w14:textId="77777777" w:rsidR="00CD08E6" w:rsidRPr="001121F4" w:rsidRDefault="00CD08E6" w:rsidP="00972D62">
            <w:pPr>
              <w:keepNext/>
              <w:keepLines/>
              <w:jc w:val="center"/>
              <w:rPr>
                <w:rFonts w:ascii="Arial" w:hAnsi="Arial"/>
                <w:sz w:val="18"/>
              </w:rPr>
            </w:pPr>
            <w:bookmarkStart w:id="842" w:name="_MCCTEMPBM_CRPT19600232___4"/>
            <w:r>
              <w:rPr>
                <w:rFonts w:ascii="Arial" w:hAnsi="Arial"/>
                <w:sz w:val="18"/>
              </w:rPr>
              <w:t>C</w:t>
            </w:r>
            <w:bookmarkEnd w:id="842"/>
          </w:p>
        </w:tc>
        <w:tc>
          <w:tcPr>
            <w:tcW w:w="3780" w:type="dxa"/>
          </w:tcPr>
          <w:p w14:paraId="0B451437" w14:textId="77777777" w:rsidR="00CD08E6" w:rsidRPr="001121F4" w:rsidRDefault="00CD08E6" w:rsidP="00230707">
            <w:pPr>
              <w:pStyle w:val="TAL"/>
            </w:pPr>
            <w:r w:rsidRPr="00B134FD">
              <w:t xml:space="preserve">This information element </w:t>
            </w:r>
            <w:r>
              <w:t>may be present only if the Local certificate fingerprint Request was contained in the request. It indicates the local certificate fingerprint. (NOTE 4)</w:t>
            </w:r>
          </w:p>
        </w:tc>
      </w:tr>
      <w:tr w:rsidR="00CD08E6" w:rsidRPr="001121F4" w14:paraId="051CBE73" w14:textId="77777777" w:rsidTr="00972D62">
        <w:trPr>
          <w:cantSplit/>
          <w:jc w:val="center"/>
        </w:trPr>
        <w:tc>
          <w:tcPr>
            <w:tcW w:w="1466" w:type="dxa"/>
            <w:vMerge/>
          </w:tcPr>
          <w:p w14:paraId="512D6A6F" w14:textId="77777777" w:rsidR="00CD08E6" w:rsidRPr="001121F4" w:rsidRDefault="00CD08E6" w:rsidP="00972D62">
            <w:pPr>
              <w:keepNext/>
              <w:keepLines/>
              <w:jc w:val="center"/>
              <w:rPr>
                <w:rFonts w:ascii="Arial" w:hAnsi="Arial"/>
                <w:sz w:val="18"/>
              </w:rPr>
            </w:pPr>
            <w:bookmarkStart w:id="843" w:name="_MCCTEMPBM_CRPT19600233___4" w:colFirst="0" w:colLast="0"/>
            <w:bookmarkEnd w:id="841"/>
          </w:p>
        </w:tc>
        <w:tc>
          <w:tcPr>
            <w:tcW w:w="1251" w:type="dxa"/>
            <w:vMerge/>
          </w:tcPr>
          <w:p w14:paraId="565917A3" w14:textId="77777777" w:rsidR="00CD08E6" w:rsidRPr="001121F4" w:rsidRDefault="00CD08E6" w:rsidP="00972D62">
            <w:pPr>
              <w:keepNext/>
              <w:keepLines/>
              <w:jc w:val="center"/>
              <w:rPr>
                <w:rFonts w:ascii="Arial" w:hAnsi="Arial"/>
                <w:sz w:val="18"/>
              </w:rPr>
            </w:pPr>
          </w:p>
        </w:tc>
        <w:tc>
          <w:tcPr>
            <w:tcW w:w="1980" w:type="dxa"/>
          </w:tcPr>
          <w:p w14:paraId="32ECB6F6" w14:textId="77777777" w:rsidR="00CD08E6" w:rsidRPr="00230707" w:rsidRDefault="00CD08E6" w:rsidP="00230707">
            <w:pPr>
              <w:pStyle w:val="TAC"/>
            </w:pPr>
            <w:r w:rsidRPr="00230707">
              <w:t xml:space="preserve">ICE password </w:t>
            </w:r>
          </w:p>
        </w:tc>
        <w:tc>
          <w:tcPr>
            <w:tcW w:w="1260" w:type="dxa"/>
          </w:tcPr>
          <w:p w14:paraId="3E33C0AD" w14:textId="77777777" w:rsidR="00CD08E6" w:rsidRPr="0083710A" w:rsidRDefault="00CD08E6" w:rsidP="00972D62">
            <w:pPr>
              <w:keepNext/>
              <w:keepLines/>
              <w:jc w:val="center"/>
              <w:rPr>
                <w:rFonts w:ascii="Arial" w:hAnsi="Arial"/>
                <w:sz w:val="18"/>
              </w:rPr>
            </w:pPr>
            <w:bookmarkStart w:id="844" w:name="_MCCTEMPBM_CRPT19600234___4"/>
            <w:r w:rsidRPr="0083710A">
              <w:rPr>
                <w:rFonts w:ascii="Arial" w:hAnsi="Arial"/>
                <w:sz w:val="18"/>
              </w:rPr>
              <w:t>C</w:t>
            </w:r>
            <w:bookmarkEnd w:id="844"/>
          </w:p>
        </w:tc>
        <w:tc>
          <w:tcPr>
            <w:tcW w:w="3780" w:type="dxa"/>
          </w:tcPr>
          <w:p w14:paraId="6273875C" w14:textId="77777777" w:rsidR="00CD08E6" w:rsidRPr="0083710A" w:rsidRDefault="00CD08E6" w:rsidP="00230707">
            <w:pPr>
              <w:pStyle w:val="TAL"/>
            </w:pPr>
            <w:r w:rsidRPr="0083710A">
              <w:t>This information element shall be present only if it was contained in the request. It indicates the ICE password assigned by the IMS-AGW.</w:t>
            </w:r>
          </w:p>
        </w:tc>
      </w:tr>
      <w:tr w:rsidR="00CD08E6" w:rsidRPr="001121F4" w14:paraId="3F879E27" w14:textId="77777777" w:rsidTr="00972D62">
        <w:trPr>
          <w:cantSplit/>
          <w:jc w:val="center"/>
        </w:trPr>
        <w:tc>
          <w:tcPr>
            <w:tcW w:w="1466" w:type="dxa"/>
            <w:vMerge/>
          </w:tcPr>
          <w:p w14:paraId="3AC2F614" w14:textId="77777777" w:rsidR="00CD08E6" w:rsidRPr="001121F4" w:rsidRDefault="00CD08E6" w:rsidP="00972D62">
            <w:pPr>
              <w:keepNext/>
              <w:keepLines/>
              <w:jc w:val="center"/>
              <w:rPr>
                <w:rFonts w:ascii="Arial" w:hAnsi="Arial"/>
                <w:sz w:val="18"/>
              </w:rPr>
            </w:pPr>
            <w:bookmarkStart w:id="845" w:name="_MCCTEMPBM_CRPT19600235___4" w:colFirst="0" w:colLast="0"/>
            <w:bookmarkEnd w:id="843"/>
          </w:p>
        </w:tc>
        <w:tc>
          <w:tcPr>
            <w:tcW w:w="1251" w:type="dxa"/>
            <w:vMerge/>
          </w:tcPr>
          <w:p w14:paraId="64672EDC" w14:textId="77777777" w:rsidR="00CD08E6" w:rsidRPr="001121F4" w:rsidRDefault="00CD08E6" w:rsidP="00972D62">
            <w:pPr>
              <w:keepNext/>
              <w:keepLines/>
              <w:jc w:val="center"/>
              <w:rPr>
                <w:rFonts w:ascii="Arial" w:hAnsi="Arial"/>
                <w:sz w:val="18"/>
              </w:rPr>
            </w:pPr>
          </w:p>
        </w:tc>
        <w:tc>
          <w:tcPr>
            <w:tcW w:w="1980" w:type="dxa"/>
          </w:tcPr>
          <w:p w14:paraId="657DA6B4" w14:textId="77777777" w:rsidR="00CD08E6" w:rsidRPr="00230707" w:rsidRDefault="00CD08E6" w:rsidP="00230707">
            <w:pPr>
              <w:pStyle w:val="TAC"/>
            </w:pPr>
            <w:r w:rsidRPr="00230707">
              <w:t xml:space="preserve">ICE Ufrag </w:t>
            </w:r>
          </w:p>
        </w:tc>
        <w:tc>
          <w:tcPr>
            <w:tcW w:w="1260" w:type="dxa"/>
          </w:tcPr>
          <w:p w14:paraId="2071401A" w14:textId="77777777" w:rsidR="00CD08E6" w:rsidRPr="0083710A" w:rsidRDefault="00CD08E6" w:rsidP="00C3669B">
            <w:pPr>
              <w:keepNext/>
              <w:keepLines/>
              <w:jc w:val="center"/>
              <w:rPr>
                <w:rFonts w:ascii="Arial" w:hAnsi="Arial"/>
                <w:sz w:val="18"/>
              </w:rPr>
            </w:pPr>
            <w:bookmarkStart w:id="846" w:name="_MCCTEMPBM_CRPT19600236___4"/>
            <w:r w:rsidRPr="0083710A">
              <w:rPr>
                <w:rFonts w:ascii="Arial" w:hAnsi="Arial"/>
                <w:sz w:val="18"/>
              </w:rPr>
              <w:t>C</w:t>
            </w:r>
            <w:bookmarkEnd w:id="846"/>
          </w:p>
        </w:tc>
        <w:tc>
          <w:tcPr>
            <w:tcW w:w="3780" w:type="dxa"/>
          </w:tcPr>
          <w:p w14:paraId="33B4F0D3" w14:textId="77777777" w:rsidR="00CD08E6" w:rsidRPr="0083710A" w:rsidRDefault="00CD08E6" w:rsidP="00230707">
            <w:pPr>
              <w:pStyle w:val="TAL"/>
            </w:pPr>
            <w:r w:rsidRPr="0083710A">
              <w:t>This information element shall be present only if it was contained in the request. It indicates the ICE Ufrag assigned by the IMS-AGW.</w:t>
            </w:r>
          </w:p>
        </w:tc>
      </w:tr>
      <w:tr w:rsidR="00CD08E6" w:rsidRPr="001121F4" w14:paraId="313F473D" w14:textId="77777777" w:rsidTr="00972D62">
        <w:trPr>
          <w:cantSplit/>
          <w:jc w:val="center"/>
        </w:trPr>
        <w:tc>
          <w:tcPr>
            <w:tcW w:w="1466" w:type="dxa"/>
            <w:vMerge/>
          </w:tcPr>
          <w:p w14:paraId="50CB0D4B" w14:textId="77777777" w:rsidR="00CD08E6" w:rsidRPr="001121F4" w:rsidRDefault="00CD08E6" w:rsidP="00972D62">
            <w:pPr>
              <w:keepNext/>
              <w:keepLines/>
              <w:jc w:val="center"/>
              <w:rPr>
                <w:rFonts w:ascii="Arial" w:hAnsi="Arial"/>
                <w:sz w:val="18"/>
              </w:rPr>
            </w:pPr>
            <w:bookmarkStart w:id="847" w:name="_MCCTEMPBM_CRPT19600237___4" w:colFirst="0" w:colLast="0"/>
            <w:bookmarkEnd w:id="845"/>
          </w:p>
        </w:tc>
        <w:tc>
          <w:tcPr>
            <w:tcW w:w="1251" w:type="dxa"/>
            <w:vMerge/>
          </w:tcPr>
          <w:p w14:paraId="18C9C8E5" w14:textId="77777777" w:rsidR="00CD08E6" w:rsidRPr="001121F4" w:rsidRDefault="00CD08E6" w:rsidP="00972D62">
            <w:pPr>
              <w:keepNext/>
              <w:keepLines/>
              <w:jc w:val="center"/>
              <w:rPr>
                <w:rFonts w:ascii="Arial" w:hAnsi="Arial"/>
                <w:sz w:val="18"/>
              </w:rPr>
            </w:pPr>
          </w:p>
        </w:tc>
        <w:tc>
          <w:tcPr>
            <w:tcW w:w="1980" w:type="dxa"/>
          </w:tcPr>
          <w:p w14:paraId="102CBA15" w14:textId="77777777" w:rsidR="00CD08E6" w:rsidRPr="00230707" w:rsidRDefault="00CD08E6" w:rsidP="00230707">
            <w:pPr>
              <w:pStyle w:val="TAC"/>
            </w:pPr>
            <w:r w:rsidRPr="00230707">
              <w:t xml:space="preserve">ICE host candidate </w:t>
            </w:r>
          </w:p>
        </w:tc>
        <w:tc>
          <w:tcPr>
            <w:tcW w:w="1260" w:type="dxa"/>
          </w:tcPr>
          <w:p w14:paraId="1EEB76A5" w14:textId="77777777" w:rsidR="00CD08E6" w:rsidRPr="0083710A" w:rsidRDefault="00CD08E6" w:rsidP="00C3669B">
            <w:pPr>
              <w:keepNext/>
              <w:keepLines/>
              <w:jc w:val="center"/>
              <w:rPr>
                <w:rFonts w:ascii="Arial" w:hAnsi="Arial"/>
                <w:sz w:val="18"/>
              </w:rPr>
            </w:pPr>
            <w:bookmarkStart w:id="848" w:name="_MCCTEMPBM_CRPT19600238___4"/>
            <w:r w:rsidRPr="0083710A">
              <w:rPr>
                <w:rFonts w:ascii="Arial" w:hAnsi="Arial"/>
                <w:sz w:val="18"/>
              </w:rPr>
              <w:t>C</w:t>
            </w:r>
            <w:bookmarkEnd w:id="848"/>
          </w:p>
        </w:tc>
        <w:tc>
          <w:tcPr>
            <w:tcW w:w="3780" w:type="dxa"/>
          </w:tcPr>
          <w:p w14:paraId="4A336890" w14:textId="77777777" w:rsidR="00CD08E6" w:rsidRPr="0083710A" w:rsidRDefault="00CD08E6" w:rsidP="00230707">
            <w:pPr>
              <w:pStyle w:val="TAL"/>
            </w:pPr>
            <w:r w:rsidRPr="0083710A">
              <w:t>This information element shall be present only if it was contained in the request. It indicates the ICE host candidate assigned by the IMS-AGW.</w:t>
            </w:r>
          </w:p>
        </w:tc>
      </w:tr>
      <w:tr w:rsidR="005350A5" w:rsidRPr="001121F4" w14:paraId="57E8F8F2" w14:textId="77777777" w:rsidTr="00972D62">
        <w:trPr>
          <w:cantSplit/>
          <w:jc w:val="center"/>
        </w:trPr>
        <w:tc>
          <w:tcPr>
            <w:tcW w:w="1466" w:type="dxa"/>
            <w:vMerge/>
          </w:tcPr>
          <w:p w14:paraId="22EAAB1A" w14:textId="77777777" w:rsidR="005350A5" w:rsidRPr="001121F4" w:rsidRDefault="005350A5" w:rsidP="005350A5">
            <w:pPr>
              <w:keepNext/>
              <w:keepLines/>
              <w:jc w:val="center"/>
              <w:rPr>
                <w:rFonts w:ascii="Arial" w:hAnsi="Arial"/>
                <w:sz w:val="18"/>
              </w:rPr>
            </w:pPr>
            <w:bookmarkStart w:id="849" w:name="_MCCTEMPBM_CRPT19600239___4" w:colFirst="0" w:colLast="0"/>
            <w:bookmarkEnd w:id="847"/>
          </w:p>
        </w:tc>
        <w:tc>
          <w:tcPr>
            <w:tcW w:w="1251" w:type="dxa"/>
            <w:vMerge/>
          </w:tcPr>
          <w:p w14:paraId="1FB2BEBE" w14:textId="77777777" w:rsidR="005350A5" w:rsidRPr="001121F4" w:rsidRDefault="005350A5" w:rsidP="005350A5">
            <w:pPr>
              <w:keepNext/>
              <w:keepLines/>
              <w:jc w:val="center"/>
              <w:rPr>
                <w:rFonts w:ascii="Arial" w:hAnsi="Arial"/>
                <w:sz w:val="18"/>
              </w:rPr>
            </w:pPr>
          </w:p>
        </w:tc>
        <w:tc>
          <w:tcPr>
            <w:tcW w:w="1980" w:type="dxa"/>
          </w:tcPr>
          <w:p w14:paraId="274C3EA4" w14:textId="466AA768" w:rsidR="005350A5" w:rsidRPr="00230707" w:rsidRDefault="005350A5" w:rsidP="005350A5">
            <w:pPr>
              <w:pStyle w:val="TAC"/>
            </w:pPr>
            <w:r>
              <w:t>ICE pacing</w:t>
            </w:r>
          </w:p>
        </w:tc>
        <w:tc>
          <w:tcPr>
            <w:tcW w:w="1260" w:type="dxa"/>
          </w:tcPr>
          <w:p w14:paraId="330BD539" w14:textId="04A529D6" w:rsidR="005350A5" w:rsidRPr="0083710A" w:rsidRDefault="005350A5" w:rsidP="00C3669B">
            <w:pPr>
              <w:keepNext/>
              <w:keepLines/>
              <w:jc w:val="center"/>
              <w:rPr>
                <w:rFonts w:ascii="Arial" w:hAnsi="Arial"/>
                <w:sz w:val="18"/>
              </w:rPr>
            </w:pPr>
            <w:bookmarkStart w:id="850" w:name="_MCCTEMPBM_CRPT19600240___4"/>
            <w:r w:rsidRPr="00C3669B">
              <w:rPr>
                <w:rFonts w:ascii="Arial" w:hAnsi="Arial"/>
                <w:sz w:val="18"/>
              </w:rPr>
              <w:t>C</w:t>
            </w:r>
            <w:bookmarkEnd w:id="850"/>
          </w:p>
        </w:tc>
        <w:tc>
          <w:tcPr>
            <w:tcW w:w="3780" w:type="dxa"/>
          </w:tcPr>
          <w:p w14:paraId="67FFB5A9" w14:textId="4F429D2E" w:rsidR="005350A5" w:rsidRPr="0083710A"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1121F4" w14:paraId="2BBD2546" w14:textId="77777777" w:rsidTr="00972D62">
        <w:trPr>
          <w:cantSplit/>
          <w:jc w:val="center"/>
        </w:trPr>
        <w:tc>
          <w:tcPr>
            <w:tcW w:w="1466" w:type="dxa"/>
            <w:vMerge/>
          </w:tcPr>
          <w:p w14:paraId="639CAA5A" w14:textId="77777777" w:rsidR="00CD08E6" w:rsidRPr="001121F4" w:rsidRDefault="00CD08E6" w:rsidP="00972D62">
            <w:pPr>
              <w:keepNext/>
              <w:keepLines/>
              <w:jc w:val="center"/>
              <w:rPr>
                <w:rFonts w:ascii="Arial" w:hAnsi="Arial"/>
                <w:sz w:val="18"/>
              </w:rPr>
            </w:pPr>
            <w:bookmarkStart w:id="851" w:name="_MCCTEMPBM_CRPT19600241___4" w:colFirst="0" w:colLast="0"/>
            <w:bookmarkEnd w:id="849"/>
          </w:p>
        </w:tc>
        <w:tc>
          <w:tcPr>
            <w:tcW w:w="1251" w:type="dxa"/>
            <w:vMerge/>
          </w:tcPr>
          <w:p w14:paraId="0C402B92" w14:textId="77777777" w:rsidR="00CD08E6" w:rsidRPr="001121F4" w:rsidRDefault="00CD08E6" w:rsidP="00972D62">
            <w:pPr>
              <w:keepNext/>
              <w:keepLines/>
              <w:jc w:val="center"/>
              <w:rPr>
                <w:rFonts w:ascii="Arial" w:hAnsi="Arial"/>
                <w:sz w:val="18"/>
              </w:rPr>
            </w:pPr>
          </w:p>
        </w:tc>
        <w:tc>
          <w:tcPr>
            <w:tcW w:w="1980" w:type="dxa"/>
          </w:tcPr>
          <w:p w14:paraId="14D43098" w14:textId="77777777" w:rsidR="00CD08E6" w:rsidRPr="00230707" w:rsidRDefault="00CD08E6" w:rsidP="00230707">
            <w:pPr>
              <w:pStyle w:val="TAC"/>
            </w:pPr>
            <w:r w:rsidRPr="00230707">
              <w:t>ICE lite indication</w:t>
            </w:r>
          </w:p>
        </w:tc>
        <w:tc>
          <w:tcPr>
            <w:tcW w:w="1260" w:type="dxa"/>
          </w:tcPr>
          <w:p w14:paraId="2B5905AC" w14:textId="77777777" w:rsidR="00CD08E6" w:rsidRPr="0083710A" w:rsidRDefault="00CD08E6" w:rsidP="00972D62">
            <w:pPr>
              <w:keepNext/>
              <w:keepLines/>
              <w:jc w:val="center"/>
              <w:rPr>
                <w:rFonts w:ascii="Arial" w:hAnsi="Arial"/>
                <w:sz w:val="18"/>
              </w:rPr>
            </w:pPr>
            <w:bookmarkStart w:id="852" w:name="_MCCTEMPBM_CRPT19600242___4"/>
            <w:r w:rsidRPr="0083710A">
              <w:rPr>
                <w:rFonts w:ascii="Arial" w:hAnsi="Arial"/>
                <w:sz w:val="18"/>
              </w:rPr>
              <w:t>C</w:t>
            </w:r>
            <w:bookmarkEnd w:id="852"/>
          </w:p>
        </w:tc>
        <w:tc>
          <w:tcPr>
            <w:tcW w:w="3780" w:type="dxa"/>
          </w:tcPr>
          <w:p w14:paraId="113B51C8" w14:textId="77777777" w:rsidR="00CD08E6" w:rsidRPr="0083710A" w:rsidRDefault="00CD08E6" w:rsidP="00230707">
            <w:pPr>
              <w:pStyle w:val="TAL"/>
            </w:pPr>
            <w:r w:rsidRPr="0083710A">
              <w:t>This information element shall be present only if an ICE host candidate request was contained in the request, and the IMS-AGW</w:t>
            </w:r>
            <w:r w:rsidRPr="0083710A" w:rsidDel="0012424E">
              <w:t xml:space="preserve"> </w:t>
            </w:r>
            <w:r w:rsidRPr="0083710A">
              <w:t>supports ICE lite, but not full ICE. It indicates that the IMS-AGW only supports ICE lite.</w:t>
            </w:r>
          </w:p>
        </w:tc>
      </w:tr>
      <w:tr w:rsidR="00CD08E6" w:rsidRPr="001121F4" w14:paraId="7C0E895E" w14:textId="77777777" w:rsidTr="00972D62">
        <w:trPr>
          <w:cantSplit/>
          <w:jc w:val="center"/>
        </w:trPr>
        <w:tc>
          <w:tcPr>
            <w:tcW w:w="1466" w:type="dxa"/>
            <w:vMerge/>
          </w:tcPr>
          <w:p w14:paraId="124BAA13" w14:textId="77777777" w:rsidR="00CD08E6" w:rsidRPr="001121F4" w:rsidRDefault="00CD08E6" w:rsidP="00972D62">
            <w:pPr>
              <w:keepNext/>
              <w:keepLines/>
              <w:jc w:val="center"/>
              <w:rPr>
                <w:rFonts w:ascii="Arial" w:hAnsi="Arial"/>
                <w:sz w:val="18"/>
              </w:rPr>
            </w:pPr>
            <w:bookmarkStart w:id="853" w:name="_MCCTEMPBM_CRPT19600243___4" w:colFirst="0" w:colLast="0"/>
            <w:bookmarkEnd w:id="851"/>
          </w:p>
        </w:tc>
        <w:tc>
          <w:tcPr>
            <w:tcW w:w="1251" w:type="dxa"/>
            <w:vMerge/>
          </w:tcPr>
          <w:p w14:paraId="7BC864DA" w14:textId="77777777" w:rsidR="00CD08E6" w:rsidRPr="001121F4" w:rsidRDefault="00CD08E6" w:rsidP="00972D62">
            <w:pPr>
              <w:keepNext/>
              <w:keepLines/>
              <w:jc w:val="center"/>
              <w:rPr>
                <w:rFonts w:ascii="Arial" w:hAnsi="Arial"/>
                <w:sz w:val="18"/>
              </w:rPr>
            </w:pPr>
          </w:p>
        </w:tc>
        <w:tc>
          <w:tcPr>
            <w:tcW w:w="1980" w:type="dxa"/>
          </w:tcPr>
          <w:p w14:paraId="51D20A1D" w14:textId="77777777" w:rsidR="00CD08E6" w:rsidRPr="00230707" w:rsidRDefault="00CD08E6" w:rsidP="00230707">
            <w:pPr>
              <w:pStyle w:val="TAC"/>
            </w:pPr>
            <w:r w:rsidRPr="00230707">
              <w:t xml:space="preserve">Local </w:t>
            </w:r>
            <w:r w:rsidRPr="00230707">
              <w:rPr>
                <w:rFonts w:hint="eastAsia"/>
              </w:rPr>
              <w:t>SCTP</w:t>
            </w:r>
            <w:r w:rsidRPr="00230707">
              <w:t xml:space="preserve"> </w:t>
            </w:r>
            <w:r w:rsidRPr="00230707">
              <w:rPr>
                <w:rFonts w:hint="eastAsia"/>
              </w:rPr>
              <w:t>P</w:t>
            </w:r>
            <w:r w:rsidRPr="00230707">
              <w:t>ort</w:t>
            </w:r>
          </w:p>
        </w:tc>
        <w:tc>
          <w:tcPr>
            <w:tcW w:w="1260" w:type="dxa"/>
          </w:tcPr>
          <w:p w14:paraId="01DACB63" w14:textId="77777777" w:rsidR="00CD08E6" w:rsidRPr="0083710A" w:rsidRDefault="00CD08E6" w:rsidP="00972D62">
            <w:pPr>
              <w:pStyle w:val="TAC"/>
            </w:pPr>
            <w:r w:rsidRPr="00890539">
              <w:rPr>
                <w:rFonts w:hint="eastAsia"/>
              </w:rPr>
              <w:t>C</w:t>
            </w:r>
          </w:p>
        </w:tc>
        <w:tc>
          <w:tcPr>
            <w:tcW w:w="3780" w:type="dxa"/>
          </w:tcPr>
          <w:p w14:paraId="41B94811" w14:textId="77777777" w:rsidR="00CD08E6" w:rsidRPr="0083710A" w:rsidRDefault="00CD08E6" w:rsidP="00230707">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EF2B0B5" w14:textId="77777777" w:rsidTr="00972D62">
        <w:trPr>
          <w:cantSplit/>
          <w:jc w:val="center"/>
        </w:trPr>
        <w:tc>
          <w:tcPr>
            <w:tcW w:w="1466" w:type="dxa"/>
            <w:vMerge/>
          </w:tcPr>
          <w:p w14:paraId="54B8E025" w14:textId="77777777" w:rsidR="00CD08E6" w:rsidRPr="001121F4" w:rsidRDefault="00CD08E6" w:rsidP="00972D62">
            <w:pPr>
              <w:keepNext/>
              <w:keepLines/>
              <w:jc w:val="center"/>
              <w:rPr>
                <w:rFonts w:ascii="Arial" w:hAnsi="Arial"/>
                <w:sz w:val="18"/>
              </w:rPr>
            </w:pPr>
            <w:bookmarkStart w:id="854" w:name="_MCCTEMPBM_CRPT19600244___4" w:colFirst="0" w:colLast="0"/>
            <w:bookmarkEnd w:id="853"/>
          </w:p>
        </w:tc>
        <w:tc>
          <w:tcPr>
            <w:tcW w:w="1251" w:type="dxa"/>
            <w:vMerge/>
          </w:tcPr>
          <w:p w14:paraId="537BD52A" w14:textId="77777777" w:rsidR="00CD08E6" w:rsidRPr="001121F4" w:rsidRDefault="00CD08E6" w:rsidP="00972D62">
            <w:pPr>
              <w:keepNext/>
              <w:keepLines/>
              <w:jc w:val="center"/>
              <w:rPr>
                <w:rFonts w:ascii="Arial" w:hAnsi="Arial"/>
                <w:sz w:val="18"/>
              </w:rPr>
            </w:pPr>
          </w:p>
        </w:tc>
        <w:tc>
          <w:tcPr>
            <w:tcW w:w="1980" w:type="dxa"/>
          </w:tcPr>
          <w:p w14:paraId="50AD9169" w14:textId="77777777" w:rsidR="00CD08E6" w:rsidRPr="00230707" w:rsidRDefault="00CD08E6" w:rsidP="00230707">
            <w:pPr>
              <w:pStyle w:val="TAC"/>
            </w:pPr>
            <w:r w:rsidRPr="00230707">
              <w:t>Local SCTP maximum message size</w:t>
            </w:r>
          </w:p>
        </w:tc>
        <w:tc>
          <w:tcPr>
            <w:tcW w:w="1260" w:type="dxa"/>
          </w:tcPr>
          <w:p w14:paraId="2DB04B3A" w14:textId="77777777" w:rsidR="00CD08E6" w:rsidRPr="0083710A" w:rsidRDefault="00CD08E6" w:rsidP="00972D62">
            <w:pPr>
              <w:pStyle w:val="TAC"/>
            </w:pPr>
            <w:r w:rsidRPr="00890539">
              <w:rPr>
                <w:rFonts w:hint="eastAsia"/>
              </w:rPr>
              <w:t>C</w:t>
            </w:r>
          </w:p>
        </w:tc>
        <w:tc>
          <w:tcPr>
            <w:tcW w:w="3780" w:type="dxa"/>
          </w:tcPr>
          <w:p w14:paraId="5F42C0FE" w14:textId="77777777" w:rsidR="00CD08E6" w:rsidRPr="0083710A" w:rsidRDefault="00CD08E6" w:rsidP="00230707">
            <w:pPr>
              <w:pStyle w:val="TAL"/>
            </w:pPr>
            <w:r w:rsidRPr="00890539">
              <w:t>This information element may be present only if the Local max message size Request was contained in the request. It indicates the local max message size.</w:t>
            </w:r>
          </w:p>
        </w:tc>
      </w:tr>
      <w:tr w:rsidR="00CD08E6" w:rsidRPr="001121F4" w14:paraId="27F042AC" w14:textId="77777777" w:rsidTr="00972D62">
        <w:trPr>
          <w:cantSplit/>
          <w:jc w:val="center"/>
        </w:trPr>
        <w:tc>
          <w:tcPr>
            <w:tcW w:w="1466" w:type="dxa"/>
            <w:vMerge/>
          </w:tcPr>
          <w:p w14:paraId="5F71E0D3" w14:textId="77777777" w:rsidR="00CD08E6" w:rsidRPr="001121F4" w:rsidRDefault="00CD08E6" w:rsidP="00972D62">
            <w:pPr>
              <w:keepNext/>
              <w:keepLines/>
              <w:jc w:val="center"/>
              <w:rPr>
                <w:rFonts w:ascii="Arial" w:hAnsi="Arial"/>
                <w:sz w:val="18"/>
              </w:rPr>
            </w:pPr>
            <w:bookmarkStart w:id="855" w:name="_MCCTEMPBM_CRPT19600245___4" w:colFirst="0" w:colLast="0"/>
            <w:bookmarkEnd w:id="854"/>
          </w:p>
        </w:tc>
        <w:tc>
          <w:tcPr>
            <w:tcW w:w="1251" w:type="dxa"/>
            <w:vMerge/>
          </w:tcPr>
          <w:p w14:paraId="2ECAED06" w14:textId="77777777" w:rsidR="00CD08E6" w:rsidRPr="001121F4" w:rsidRDefault="00CD08E6" w:rsidP="00972D62">
            <w:pPr>
              <w:keepNext/>
              <w:keepLines/>
              <w:jc w:val="center"/>
              <w:rPr>
                <w:rFonts w:ascii="Arial" w:hAnsi="Arial"/>
                <w:sz w:val="18"/>
              </w:rPr>
            </w:pPr>
          </w:p>
        </w:tc>
        <w:tc>
          <w:tcPr>
            <w:tcW w:w="1980" w:type="dxa"/>
          </w:tcPr>
          <w:p w14:paraId="39F3C803" w14:textId="77777777" w:rsidR="00CD08E6" w:rsidRPr="00230707" w:rsidRDefault="00CD08E6" w:rsidP="00230707">
            <w:pPr>
              <w:pStyle w:val="TAC"/>
            </w:pPr>
            <w:r w:rsidRPr="00230707">
              <w:t>SDP</w:t>
            </w:r>
            <w:r w:rsidRPr="00230707">
              <w:rPr>
                <w:rFonts w:hint="eastAsia"/>
                <w:lang w:eastAsia="zh-CN"/>
              </w:rPr>
              <w:t>CapNeg configuration</w:t>
            </w:r>
          </w:p>
        </w:tc>
        <w:tc>
          <w:tcPr>
            <w:tcW w:w="1260" w:type="dxa"/>
          </w:tcPr>
          <w:p w14:paraId="584CE3D8" w14:textId="77777777" w:rsidR="00CD08E6" w:rsidRPr="008E602A" w:rsidRDefault="00CD08E6" w:rsidP="00972D62">
            <w:pPr>
              <w:keepNext/>
              <w:keepLines/>
              <w:jc w:val="center"/>
              <w:rPr>
                <w:rFonts w:ascii="Arial" w:hAnsi="Arial"/>
                <w:sz w:val="18"/>
              </w:rPr>
            </w:pPr>
            <w:bookmarkStart w:id="856" w:name="_MCCTEMPBM_CRPT19600246___4"/>
            <w:r>
              <w:rPr>
                <w:rFonts w:ascii="Arial" w:hAnsi="Arial" w:hint="eastAsia"/>
                <w:sz w:val="18"/>
                <w:lang w:eastAsia="zh-CN"/>
              </w:rPr>
              <w:t>C</w:t>
            </w:r>
            <w:bookmarkEnd w:id="856"/>
          </w:p>
        </w:tc>
        <w:tc>
          <w:tcPr>
            <w:tcW w:w="3780" w:type="dxa"/>
          </w:tcPr>
          <w:p w14:paraId="18CDBD9F" w14:textId="77777777" w:rsidR="00CD08E6" w:rsidRPr="008E602A" w:rsidRDefault="00CD08E6" w:rsidP="00230707">
            <w:pPr>
              <w:pStyle w:val="TAL"/>
            </w:pPr>
            <w:r w:rsidRPr="00E9239A">
              <w:rPr>
                <w:rFonts w:eastAsia="Batang"/>
              </w:rPr>
              <w:t>This information element shall be present only i</w:t>
            </w:r>
            <w:r w:rsidRPr="00210D58">
              <w:t>f</w:t>
            </w:r>
            <w:r w:rsidRPr="00210D58">
              <w:rPr>
                <w:rFonts w:hint="eastAsia"/>
              </w:rPr>
              <w:t xml:space="preserve"> it</w:t>
            </w:r>
            <w:r w:rsidRPr="00210D58">
              <w:t xml:space="preserve"> was cont</w:t>
            </w:r>
            <w:r w:rsidRPr="00E9239A">
              <w:rPr>
                <w:rFonts w:eastAsia="Batang"/>
              </w:rPr>
              <w:t>ained in the request</w:t>
            </w:r>
            <w:r>
              <w:rPr>
                <w:rFonts w:hint="eastAsia"/>
                <w:lang w:eastAsia="zh-CN"/>
              </w:rPr>
              <w:t>.</w:t>
            </w:r>
            <w:r w:rsidRPr="008E602A">
              <w:t xml:space="preserve"> </w:t>
            </w:r>
            <w:r>
              <w:rPr>
                <w:rFonts w:hint="eastAsia"/>
                <w:lang w:eastAsia="zh-CN"/>
              </w:rPr>
              <w:t>It</w:t>
            </w:r>
            <w:r w:rsidRPr="008E602A">
              <w:t xml:space="preserve">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bookmarkEnd w:id="855"/>
      <w:tr w:rsidR="00CD08E6" w:rsidRPr="001121F4" w14:paraId="12DFB477" w14:textId="77777777" w:rsidTr="00972D62">
        <w:trPr>
          <w:cantSplit/>
          <w:jc w:val="center"/>
        </w:trPr>
        <w:tc>
          <w:tcPr>
            <w:tcW w:w="9737" w:type="dxa"/>
            <w:gridSpan w:val="5"/>
          </w:tcPr>
          <w:p w14:paraId="473A8605" w14:textId="77777777" w:rsidR="00CD08E6" w:rsidRDefault="00CD08E6" w:rsidP="00972D62">
            <w:pPr>
              <w:pStyle w:val="TAN"/>
            </w:pPr>
            <w:r>
              <w:t>NOTE 1:</w:t>
            </w:r>
            <w:r>
              <w:tab/>
              <w:t>Remote Source Port and Remote Source Port Range are mutually exclusive.</w:t>
            </w:r>
          </w:p>
          <w:p w14:paraId="2B3436E0" w14:textId="77777777" w:rsidR="00CD08E6" w:rsidRDefault="00CD08E6" w:rsidP="00972D62">
            <w:pPr>
              <w:pStyle w:val="TAN"/>
            </w:pPr>
            <w:r>
              <w:t>NOTE 2:</w:t>
            </w:r>
            <w:r>
              <w:tab/>
              <w:t>One of those IEs shall at least be present when policing is required.</w:t>
            </w:r>
          </w:p>
          <w:p w14:paraId="125743AE"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1B833046" w14:textId="38CC17D8" w:rsidR="00CD08E6" w:rsidRPr="001121F4"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2B1AF433" w14:textId="77777777" w:rsidR="00CD08E6" w:rsidRPr="001121F4" w:rsidRDefault="00CD08E6" w:rsidP="00CD08E6">
      <w:pPr>
        <w:rPr>
          <w:lang w:eastAsia="zh-CN"/>
        </w:rPr>
      </w:pPr>
    </w:p>
    <w:p w14:paraId="4417207E" w14:textId="77777777" w:rsidR="00CD08E6" w:rsidRPr="001121F4" w:rsidRDefault="00CD08E6" w:rsidP="000F684F">
      <w:pPr>
        <w:pStyle w:val="Heading2"/>
        <w:rPr>
          <w:lang w:eastAsia="zh-CN"/>
        </w:rPr>
      </w:pPr>
      <w:bookmarkStart w:id="857" w:name="_Toc11327520"/>
      <w:bookmarkStart w:id="858" w:name="_Toc27251585"/>
      <w:bookmarkStart w:id="859" w:name="_Toc208981806"/>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857"/>
      <w:bookmarkEnd w:id="858"/>
      <w:bookmarkEnd w:id="859"/>
    </w:p>
    <w:p w14:paraId="38E1AAE2" w14:textId="77777777" w:rsidR="00597563"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159F976A" w14:textId="44656316"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39324099" w14:textId="77777777" w:rsidTr="00972D62">
        <w:trPr>
          <w:jc w:val="center"/>
        </w:trPr>
        <w:tc>
          <w:tcPr>
            <w:tcW w:w="1466" w:type="dxa"/>
          </w:tcPr>
          <w:p w14:paraId="2680825E" w14:textId="77777777" w:rsidR="00CD08E6" w:rsidRPr="001121F4" w:rsidRDefault="00CD08E6" w:rsidP="00972D62">
            <w:pPr>
              <w:keepNext/>
              <w:keepLines/>
              <w:jc w:val="center"/>
              <w:rPr>
                <w:rFonts w:ascii="Arial" w:hAnsi="Arial"/>
                <w:b/>
                <w:sz w:val="18"/>
              </w:rPr>
            </w:pPr>
            <w:bookmarkStart w:id="860" w:name="_MCCTEMPBM_CRPT19600247___4" w:colFirst="0" w:colLast="3"/>
            <w:r w:rsidRPr="001121F4">
              <w:rPr>
                <w:rFonts w:ascii="Arial" w:hAnsi="Arial"/>
                <w:b/>
                <w:sz w:val="18"/>
              </w:rPr>
              <w:t>Procedure</w:t>
            </w:r>
          </w:p>
        </w:tc>
        <w:tc>
          <w:tcPr>
            <w:tcW w:w="1251" w:type="dxa"/>
          </w:tcPr>
          <w:p w14:paraId="2B162737"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BEB455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5BD0FF9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7BE91E09"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422E5344" w14:textId="77777777" w:rsidTr="00972D62">
        <w:trPr>
          <w:cantSplit/>
          <w:jc w:val="center"/>
        </w:trPr>
        <w:tc>
          <w:tcPr>
            <w:tcW w:w="1466" w:type="dxa"/>
            <w:vMerge w:val="restart"/>
            <w:shd w:val="clear" w:color="auto" w:fill="auto"/>
          </w:tcPr>
          <w:p w14:paraId="57E4F4D6" w14:textId="77777777" w:rsidR="00CD08E6" w:rsidRPr="001121F4" w:rsidRDefault="00CD08E6" w:rsidP="00972D62">
            <w:pPr>
              <w:keepNext/>
              <w:keepLines/>
              <w:jc w:val="center"/>
              <w:rPr>
                <w:rFonts w:ascii="Arial" w:hAnsi="Arial"/>
                <w:sz w:val="18"/>
              </w:rPr>
            </w:pPr>
            <w:bookmarkStart w:id="861" w:name="_MCCTEMPBM_CRPT19600248___4" w:colFirst="0" w:colLast="2"/>
            <w:bookmarkEnd w:id="860"/>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0591ABFC"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07F87C9"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Context </w:t>
            </w:r>
          </w:p>
        </w:tc>
        <w:tc>
          <w:tcPr>
            <w:tcW w:w="1260" w:type="dxa"/>
          </w:tcPr>
          <w:p w14:paraId="77890E6C"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FB2E5B" w14:textId="77777777" w:rsidR="00CD08E6" w:rsidRPr="001121F4" w:rsidRDefault="00CD08E6" w:rsidP="00230707">
            <w:pPr>
              <w:pStyle w:val="TAL"/>
            </w:pPr>
            <w:r w:rsidRPr="001121F4">
              <w:t>This information element indicates the context for the bearer termination.</w:t>
            </w:r>
          </w:p>
        </w:tc>
      </w:tr>
      <w:tr w:rsidR="00CD08E6" w:rsidRPr="001121F4" w14:paraId="1833236F" w14:textId="77777777" w:rsidTr="00972D62">
        <w:trPr>
          <w:cantSplit/>
          <w:jc w:val="center"/>
        </w:trPr>
        <w:tc>
          <w:tcPr>
            <w:tcW w:w="1466" w:type="dxa"/>
            <w:vMerge/>
            <w:shd w:val="clear" w:color="auto" w:fill="auto"/>
          </w:tcPr>
          <w:p w14:paraId="063D3B5D" w14:textId="77777777" w:rsidR="00CD08E6" w:rsidRPr="001121F4" w:rsidRDefault="00CD08E6" w:rsidP="00972D62">
            <w:pPr>
              <w:keepNext/>
              <w:keepLines/>
              <w:jc w:val="center"/>
              <w:rPr>
                <w:rFonts w:ascii="Arial" w:hAnsi="Arial"/>
                <w:sz w:val="18"/>
              </w:rPr>
            </w:pPr>
            <w:bookmarkStart w:id="862" w:name="_MCCTEMPBM_CRPT19600249___4" w:colFirst="0" w:colLast="2"/>
            <w:bookmarkEnd w:id="861"/>
          </w:p>
        </w:tc>
        <w:tc>
          <w:tcPr>
            <w:tcW w:w="1251" w:type="dxa"/>
            <w:vMerge/>
            <w:shd w:val="clear" w:color="auto" w:fill="auto"/>
          </w:tcPr>
          <w:p w14:paraId="761B0239" w14:textId="77777777" w:rsidR="00CD08E6" w:rsidRDefault="00CD08E6" w:rsidP="00972D62">
            <w:pPr>
              <w:keepNext/>
              <w:keepLines/>
              <w:jc w:val="center"/>
              <w:rPr>
                <w:rFonts w:ascii="Arial" w:hAnsi="Arial"/>
                <w:sz w:val="18"/>
                <w:lang w:eastAsia="zh-CN"/>
              </w:rPr>
            </w:pPr>
          </w:p>
        </w:tc>
        <w:tc>
          <w:tcPr>
            <w:tcW w:w="1980" w:type="dxa"/>
          </w:tcPr>
          <w:p w14:paraId="053141B1" w14:textId="77777777" w:rsidR="00CD08E6" w:rsidRPr="001121F4" w:rsidRDefault="00CD08E6" w:rsidP="00972D62">
            <w:pPr>
              <w:keepNext/>
              <w:keepLines/>
              <w:jc w:val="center"/>
              <w:rPr>
                <w:rFonts w:ascii="Arial" w:hAnsi="Arial"/>
                <w:sz w:val="18"/>
              </w:rPr>
            </w:pPr>
            <w:r w:rsidRPr="006558A4">
              <w:rPr>
                <w:rFonts w:ascii="Arial" w:hAnsi="Arial"/>
                <w:sz w:val="18"/>
              </w:rPr>
              <w:t>Priority information</w:t>
            </w:r>
          </w:p>
        </w:tc>
        <w:tc>
          <w:tcPr>
            <w:tcW w:w="1260" w:type="dxa"/>
          </w:tcPr>
          <w:p w14:paraId="4DB1D5E0" w14:textId="77777777" w:rsidR="00CD08E6" w:rsidRPr="001121F4" w:rsidRDefault="00CD08E6" w:rsidP="00972D62">
            <w:pPr>
              <w:keepNext/>
              <w:keepLines/>
              <w:jc w:val="center"/>
              <w:rPr>
                <w:rFonts w:ascii="Arial" w:hAnsi="Arial"/>
                <w:sz w:val="18"/>
              </w:rPr>
            </w:pPr>
            <w:r w:rsidRPr="00D03DAD">
              <w:rPr>
                <w:rFonts w:ascii="Arial" w:hAnsi="Arial"/>
                <w:sz w:val="18"/>
              </w:rPr>
              <w:t>O</w:t>
            </w:r>
          </w:p>
        </w:tc>
        <w:tc>
          <w:tcPr>
            <w:tcW w:w="3780" w:type="dxa"/>
          </w:tcPr>
          <w:p w14:paraId="3A66E384" w14:textId="77777777" w:rsidR="00CD08E6" w:rsidRPr="001121F4" w:rsidRDefault="00CD08E6" w:rsidP="00230707">
            <w:pPr>
              <w:pStyle w:val="TAL"/>
            </w:pPr>
            <w:r w:rsidRPr="00D03DAD">
              <w:t>This information element shall be present if the priority information needs to be modified, it may be present otherwise.</w:t>
            </w:r>
          </w:p>
        </w:tc>
      </w:tr>
      <w:tr w:rsidR="00CD08E6" w:rsidRPr="001121F4" w14:paraId="7B3B6135" w14:textId="77777777" w:rsidTr="00972D62">
        <w:trPr>
          <w:cantSplit/>
          <w:jc w:val="center"/>
        </w:trPr>
        <w:tc>
          <w:tcPr>
            <w:tcW w:w="1466" w:type="dxa"/>
            <w:vMerge/>
            <w:shd w:val="clear" w:color="auto" w:fill="auto"/>
          </w:tcPr>
          <w:p w14:paraId="7CE3230D" w14:textId="77777777" w:rsidR="00CD08E6" w:rsidRPr="001121F4" w:rsidRDefault="00CD08E6" w:rsidP="00972D62">
            <w:pPr>
              <w:keepNext/>
              <w:keepLines/>
              <w:jc w:val="center"/>
              <w:rPr>
                <w:rFonts w:ascii="Arial" w:hAnsi="Arial"/>
                <w:sz w:val="18"/>
              </w:rPr>
            </w:pPr>
            <w:bookmarkStart w:id="863" w:name="_MCCTEMPBM_CRPT19600250___4" w:colFirst="0" w:colLast="2"/>
            <w:bookmarkEnd w:id="862"/>
          </w:p>
        </w:tc>
        <w:tc>
          <w:tcPr>
            <w:tcW w:w="1251" w:type="dxa"/>
            <w:vMerge/>
            <w:shd w:val="clear" w:color="auto" w:fill="auto"/>
          </w:tcPr>
          <w:p w14:paraId="30C49FBC" w14:textId="77777777" w:rsidR="00CD08E6" w:rsidRPr="001121F4" w:rsidRDefault="00CD08E6" w:rsidP="00972D62">
            <w:pPr>
              <w:keepNext/>
              <w:keepLines/>
              <w:jc w:val="center"/>
              <w:rPr>
                <w:rFonts w:ascii="Arial" w:hAnsi="Arial"/>
                <w:sz w:val="18"/>
              </w:rPr>
            </w:pPr>
          </w:p>
        </w:tc>
        <w:tc>
          <w:tcPr>
            <w:tcW w:w="1980" w:type="dxa"/>
          </w:tcPr>
          <w:p w14:paraId="0230CC7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51F8FB3"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6D8838C" w14:textId="77777777" w:rsidR="00CD08E6" w:rsidRPr="001121F4" w:rsidRDefault="00CD08E6" w:rsidP="00230707">
            <w:pPr>
              <w:pStyle w:val="TAL"/>
            </w:pPr>
            <w:r w:rsidRPr="001121F4">
              <w:t>This information element indicates the existing bearer termination.</w:t>
            </w:r>
          </w:p>
        </w:tc>
      </w:tr>
      <w:tr w:rsidR="00CD08E6" w:rsidRPr="001121F4" w14:paraId="4762AFD0" w14:textId="77777777" w:rsidTr="00972D62">
        <w:trPr>
          <w:cantSplit/>
          <w:jc w:val="center"/>
        </w:trPr>
        <w:tc>
          <w:tcPr>
            <w:tcW w:w="1466" w:type="dxa"/>
            <w:vMerge/>
            <w:shd w:val="clear" w:color="auto" w:fill="auto"/>
          </w:tcPr>
          <w:p w14:paraId="300D15CE" w14:textId="77777777" w:rsidR="00CD08E6" w:rsidRPr="001121F4" w:rsidRDefault="00CD08E6" w:rsidP="00972D62">
            <w:pPr>
              <w:keepNext/>
              <w:keepLines/>
              <w:jc w:val="center"/>
              <w:rPr>
                <w:rFonts w:ascii="Arial" w:hAnsi="Arial"/>
                <w:sz w:val="18"/>
                <w:lang w:eastAsia="zh-CN"/>
              </w:rPr>
            </w:pPr>
            <w:bookmarkStart w:id="864" w:name="_MCCTEMPBM_CRPT19600251___4" w:colFirst="0" w:colLast="2"/>
            <w:bookmarkEnd w:id="863"/>
          </w:p>
        </w:tc>
        <w:tc>
          <w:tcPr>
            <w:tcW w:w="1251" w:type="dxa"/>
            <w:vMerge/>
            <w:shd w:val="clear" w:color="auto" w:fill="auto"/>
          </w:tcPr>
          <w:p w14:paraId="010A5AE1" w14:textId="77777777" w:rsidR="00CD08E6" w:rsidRPr="001121F4" w:rsidRDefault="00CD08E6" w:rsidP="00972D62">
            <w:pPr>
              <w:keepNext/>
              <w:keepLines/>
              <w:jc w:val="center"/>
              <w:rPr>
                <w:rFonts w:ascii="Arial" w:hAnsi="Arial"/>
                <w:sz w:val="18"/>
                <w:lang w:eastAsia="zh-CN"/>
              </w:rPr>
            </w:pPr>
          </w:p>
        </w:tc>
        <w:tc>
          <w:tcPr>
            <w:tcW w:w="1980" w:type="dxa"/>
          </w:tcPr>
          <w:p w14:paraId="054D1174"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8A34CF4"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2BCC32B9"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53C2A405"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D1B3239" w14:textId="77777777" w:rsidR="00CD08E6" w:rsidRPr="001121F4" w:rsidRDefault="00CD08E6" w:rsidP="00230707">
            <w:pPr>
              <w:pStyle w:val="TAL"/>
            </w:pPr>
            <w:r>
              <w:t>May be excluded (i.e. "-" is used in SDP m-line) if no transcoding or media related functions are required.</w:t>
            </w:r>
          </w:p>
        </w:tc>
      </w:tr>
      <w:tr w:rsidR="00CD08E6" w:rsidRPr="001121F4" w14:paraId="1413ED34" w14:textId="77777777" w:rsidTr="00972D62">
        <w:trPr>
          <w:cantSplit/>
          <w:jc w:val="center"/>
        </w:trPr>
        <w:tc>
          <w:tcPr>
            <w:tcW w:w="1466" w:type="dxa"/>
            <w:vMerge/>
            <w:shd w:val="clear" w:color="auto" w:fill="auto"/>
          </w:tcPr>
          <w:p w14:paraId="2FFFA930" w14:textId="77777777" w:rsidR="00CD08E6" w:rsidRPr="001121F4" w:rsidRDefault="00CD08E6" w:rsidP="00972D62">
            <w:pPr>
              <w:keepNext/>
              <w:keepLines/>
              <w:jc w:val="center"/>
              <w:rPr>
                <w:rFonts w:ascii="Arial" w:hAnsi="Arial"/>
                <w:sz w:val="18"/>
                <w:lang w:eastAsia="zh-CN"/>
              </w:rPr>
            </w:pPr>
            <w:bookmarkStart w:id="865" w:name="_MCCTEMPBM_CRPT19600252___4" w:colFirst="0" w:colLast="2"/>
            <w:bookmarkEnd w:id="864"/>
          </w:p>
        </w:tc>
        <w:tc>
          <w:tcPr>
            <w:tcW w:w="1251" w:type="dxa"/>
            <w:vMerge/>
            <w:shd w:val="clear" w:color="auto" w:fill="auto"/>
          </w:tcPr>
          <w:p w14:paraId="7E0A5C1E" w14:textId="77777777" w:rsidR="00CD08E6" w:rsidRPr="001121F4" w:rsidRDefault="00CD08E6" w:rsidP="00972D62">
            <w:pPr>
              <w:keepNext/>
              <w:keepLines/>
              <w:jc w:val="center"/>
              <w:rPr>
                <w:rFonts w:ascii="Arial" w:hAnsi="Arial"/>
                <w:sz w:val="18"/>
                <w:lang w:eastAsia="zh-CN"/>
              </w:rPr>
            </w:pPr>
          </w:p>
        </w:tc>
        <w:tc>
          <w:tcPr>
            <w:tcW w:w="1980" w:type="dxa"/>
          </w:tcPr>
          <w:p w14:paraId="6E7CE84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48E6DB1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B707E63"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05AD852B"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CDA76FE" w14:textId="77777777" w:rsidR="00CD08E6" w:rsidRPr="001121F4" w:rsidRDefault="00CD08E6" w:rsidP="00230707">
            <w:pPr>
              <w:pStyle w:val="TAL"/>
            </w:pPr>
            <w:r>
              <w:t>May be excluded (i.e. "-" is used in SDP m-line) if no transcoding or media related functions are required.</w:t>
            </w:r>
          </w:p>
        </w:tc>
      </w:tr>
      <w:tr w:rsidR="00CD08E6" w:rsidRPr="001121F4" w14:paraId="0628C670" w14:textId="77777777" w:rsidTr="00972D62">
        <w:trPr>
          <w:cantSplit/>
          <w:jc w:val="center"/>
        </w:trPr>
        <w:tc>
          <w:tcPr>
            <w:tcW w:w="1466" w:type="dxa"/>
            <w:vMerge/>
            <w:shd w:val="clear" w:color="auto" w:fill="auto"/>
          </w:tcPr>
          <w:p w14:paraId="5B7FB257" w14:textId="77777777" w:rsidR="00CD08E6" w:rsidRPr="001121F4" w:rsidRDefault="00CD08E6" w:rsidP="00972D62">
            <w:pPr>
              <w:keepNext/>
              <w:keepLines/>
              <w:jc w:val="center"/>
              <w:rPr>
                <w:rFonts w:ascii="Arial" w:hAnsi="Arial"/>
                <w:sz w:val="18"/>
                <w:lang w:eastAsia="zh-CN"/>
              </w:rPr>
            </w:pPr>
            <w:bookmarkStart w:id="866" w:name="_MCCTEMPBM_CRPT19600253___4" w:colFirst="0" w:colLast="2"/>
            <w:bookmarkEnd w:id="865"/>
          </w:p>
        </w:tc>
        <w:tc>
          <w:tcPr>
            <w:tcW w:w="1251" w:type="dxa"/>
            <w:vMerge/>
            <w:shd w:val="clear" w:color="auto" w:fill="auto"/>
          </w:tcPr>
          <w:p w14:paraId="4CE99443" w14:textId="77777777" w:rsidR="00CD08E6" w:rsidRPr="001121F4" w:rsidRDefault="00CD08E6" w:rsidP="00972D62">
            <w:pPr>
              <w:keepNext/>
              <w:keepLines/>
              <w:jc w:val="center"/>
              <w:rPr>
                <w:rFonts w:ascii="Arial" w:hAnsi="Arial"/>
                <w:sz w:val="18"/>
                <w:lang w:eastAsia="zh-CN"/>
              </w:rPr>
            </w:pPr>
          </w:p>
        </w:tc>
        <w:tc>
          <w:tcPr>
            <w:tcW w:w="1980" w:type="dxa"/>
          </w:tcPr>
          <w:p w14:paraId="37E9B45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1BB7696F"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66549147"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w:t>
            </w:r>
            <w:r w:rsidRPr="001121F4">
              <w:t xml:space="preserve"> on the </w:t>
            </w:r>
            <w:r>
              <w:rPr>
                <w:lang w:eastAsia="zh-CN"/>
              </w:rPr>
              <w:t>IMS-AGW</w:t>
            </w:r>
            <w:r w:rsidRPr="001121F4">
              <w:t xml:space="preserve"> that the IMS user can send user plane data to.</w:t>
            </w:r>
          </w:p>
          <w:p w14:paraId="55563559" w14:textId="77777777" w:rsidR="00CD08E6" w:rsidRPr="001121F4" w:rsidRDefault="00CD08E6" w:rsidP="00230707">
            <w:pPr>
              <w:pStyle w:val="TAL"/>
            </w:pPr>
          </w:p>
          <w:p w14:paraId="67496807" w14:textId="77777777" w:rsidR="00CD08E6" w:rsidRPr="001121F4" w:rsidRDefault="00CD08E6" w:rsidP="00230707">
            <w:pPr>
              <w:pStyle w:val="TAL"/>
            </w:pPr>
            <w:r w:rsidRPr="001121F4">
              <w:t xml:space="preserve">For terminations supporting video any combination </w:t>
            </w:r>
            <w:r>
              <w:t>of video</w:t>
            </w:r>
            <w:r w:rsidRPr="001121F4">
              <w:t>, audio and messaging may contain multiple addresses.</w:t>
            </w:r>
          </w:p>
        </w:tc>
      </w:tr>
      <w:tr w:rsidR="00CD08E6" w:rsidRPr="001121F4" w14:paraId="6E0AF4F7" w14:textId="77777777" w:rsidTr="00972D62">
        <w:trPr>
          <w:cantSplit/>
          <w:jc w:val="center"/>
        </w:trPr>
        <w:tc>
          <w:tcPr>
            <w:tcW w:w="1466" w:type="dxa"/>
            <w:vMerge/>
            <w:shd w:val="clear" w:color="auto" w:fill="auto"/>
          </w:tcPr>
          <w:p w14:paraId="65516DC2" w14:textId="77777777" w:rsidR="00CD08E6" w:rsidRPr="001121F4" w:rsidRDefault="00CD08E6" w:rsidP="00972D62">
            <w:pPr>
              <w:keepNext/>
              <w:keepLines/>
              <w:jc w:val="center"/>
              <w:rPr>
                <w:rFonts w:ascii="Arial" w:hAnsi="Arial"/>
                <w:sz w:val="18"/>
                <w:lang w:eastAsia="zh-CN"/>
              </w:rPr>
            </w:pPr>
            <w:bookmarkStart w:id="867" w:name="_MCCTEMPBM_CRPT19600254___4" w:colFirst="0" w:colLast="2"/>
            <w:bookmarkEnd w:id="866"/>
          </w:p>
        </w:tc>
        <w:tc>
          <w:tcPr>
            <w:tcW w:w="1251" w:type="dxa"/>
            <w:vMerge/>
            <w:shd w:val="clear" w:color="auto" w:fill="auto"/>
          </w:tcPr>
          <w:p w14:paraId="7FEC98B8" w14:textId="77777777" w:rsidR="00CD08E6" w:rsidRPr="001121F4" w:rsidRDefault="00CD08E6" w:rsidP="00972D62">
            <w:pPr>
              <w:keepNext/>
              <w:keepLines/>
              <w:jc w:val="center"/>
              <w:rPr>
                <w:rFonts w:ascii="Arial" w:hAnsi="Arial"/>
                <w:sz w:val="18"/>
                <w:lang w:eastAsia="zh-CN"/>
              </w:rPr>
            </w:pPr>
          </w:p>
        </w:tc>
        <w:tc>
          <w:tcPr>
            <w:tcW w:w="1980" w:type="dxa"/>
          </w:tcPr>
          <w:p w14:paraId="32ABC49A"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2A2283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1EE2292"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47B10B4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9011FE8" w14:textId="77777777" w:rsidTr="00972D62">
        <w:trPr>
          <w:cantSplit/>
          <w:jc w:val="center"/>
        </w:trPr>
        <w:tc>
          <w:tcPr>
            <w:tcW w:w="1466" w:type="dxa"/>
            <w:vMerge/>
            <w:shd w:val="clear" w:color="auto" w:fill="auto"/>
          </w:tcPr>
          <w:p w14:paraId="356494D4" w14:textId="77777777" w:rsidR="00CD08E6" w:rsidRPr="001121F4" w:rsidRDefault="00CD08E6" w:rsidP="00972D62">
            <w:pPr>
              <w:keepNext/>
              <w:keepLines/>
              <w:jc w:val="center"/>
              <w:rPr>
                <w:rFonts w:ascii="Arial" w:hAnsi="Arial"/>
                <w:sz w:val="18"/>
                <w:lang w:eastAsia="zh-CN"/>
              </w:rPr>
            </w:pPr>
            <w:bookmarkStart w:id="868" w:name="_MCCTEMPBM_CRPT19600255___4" w:colFirst="0" w:colLast="2"/>
            <w:bookmarkEnd w:id="867"/>
          </w:p>
        </w:tc>
        <w:tc>
          <w:tcPr>
            <w:tcW w:w="1251" w:type="dxa"/>
            <w:vMerge/>
            <w:shd w:val="clear" w:color="auto" w:fill="auto"/>
          </w:tcPr>
          <w:p w14:paraId="6EAE4E79" w14:textId="77777777" w:rsidR="00CD08E6" w:rsidRPr="001121F4" w:rsidRDefault="00CD08E6" w:rsidP="00972D62">
            <w:pPr>
              <w:keepNext/>
              <w:keepLines/>
              <w:jc w:val="center"/>
              <w:rPr>
                <w:rFonts w:ascii="Arial" w:hAnsi="Arial"/>
                <w:sz w:val="18"/>
                <w:lang w:eastAsia="zh-CN"/>
              </w:rPr>
            </w:pPr>
          </w:p>
        </w:tc>
        <w:tc>
          <w:tcPr>
            <w:tcW w:w="1980" w:type="dxa"/>
          </w:tcPr>
          <w:p w14:paraId="30056069" w14:textId="77777777" w:rsidR="00CD08E6" w:rsidRPr="001121F4" w:rsidRDefault="00CD08E6" w:rsidP="00972D62">
            <w:pPr>
              <w:keepNext/>
              <w:keepLines/>
              <w:jc w:val="center"/>
              <w:rPr>
                <w:rFonts w:ascii="Arial" w:hAnsi="Arial"/>
                <w:sz w:val="18"/>
              </w:rPr>
            </w:pPr>
            <w:r>
              <w:rPr>
                <w:rFonts w:ascii="Arial" w:hAnsi="Arial"/>
                <w:sz w:val="18"/>
              </w:rPr>
              <w:t xml:space="preserve"> Latching Requirement</w:t>
            </w:r>
          </w:p>
        </w:tc>
        <w:tc>
          <w:tcPr>
            <w:tcW w:w="1260" w:type="dxa"/>
          </w:tcPr>
          <w:p w14:paraId="595057B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A41CA77" w14:textId="77777777" w:rsidR="00CD08E6" w:rsidRPr="001121F4" w:rsidRDefault="00CD08E6" w:rsidP="00230707">
            <w:pPr>
              <w:pStyle w:val="TAL"/>
            </w:pPr>
            <w:r w:rsidRPr="001121F4">
              <w:t xml:space="preserve">This information element </w:t>
            </w:r>
            <w:r>
              <w:t xml:space="preserve">indicates that the IMS-AGW should (re)latch onto the address of received media packets to determine the corresponding destination address. </w:t>
            </w:r>
          </w:p>
        </w:tc>
      </w:tr>
      <w:tr w:rsidR="00CD08E6" w:rsidRPr="001121F4" w14:paraId="5B9EF43B" w14:textId="77777777" w:rsidTr="00972D62">
        <w:trPr>
          <w:cantSplit/>
          <w:jc w:val="center"/>
        </w:trPr>
        <w:tc>
          <w:tcPr>
            <w:tcW w:w="1466" w:type="dxa"/>
            <w:vMerge/>
            <w:shd w:val="clear" w:color="auto" w:fill="auto"/>
          </w:tcPr>
          <w:p w14:paraId="4B31D7AE" w14:textId="77777777" w:rsidR="00CD08E6" w:rsidRPr="001121F4" w:rsidRDefault="00CD08E6" w:rsidP="00972D62">
            <w:pPr>
              <w:keepNext/>
              <w:keepLines/>
              <w:jc w:val="center"/>
              <w:rPr>
                <w:rFonts w:ascii="Arial" w:hAnsi="Arial"/>
                <w:sz w:val="18"/>
              </w:rPr>
            </w:pPr>
            <w:bookmarkStart w:id="869" w:name="_MCCTEMPBM_CRPT19600256___4" w:colFirst="0" w:colLast="2"/>
            <w:bookmarkEnd w:id="868"/>
          </w:p>
        </w:tc>
        <w:tc>
          <w:tcPr>
            <w:tcW w:w="1251" w:type="dxa"/>
            <w:vMerge/>
            <w:shd w:val="clear" w:color="auto" w:fill="auto"/>
          </w:tcPr>
          <w:p w14:paraId="522C043A" w14:textId="77777777" w:rsidR="00CD08E6" w:rsidRDefault="00CD08E6" w:rsidP="00972D62">
            <w:pPr>
              <w:keepNext/>
              <w:keepLines/>
              <w:jc w:val="center"/>
              <w:rPr>
                <w:rFonts w:ascii="Arial" w:hAnsi="Arial"/>
                <w:sz w:val="18"/>
                <w:lang w:eastAsia="zh-CN"/>
              </w:rPr>
            </w:pPr>
          </w:p>
        </w:tc>
        <w:tc>
          <w:tcPr>
            <w:tcW w:w="1980" w:type="dxa"/>
          </w:tcPr>
          <w:p w14:paraId="7DAB12FD" w14:textId="77777777" w:rsidR="00CD08E6" w:rsidRPr="00B134FD" w:rsidRDefault="00CD08E6" w:rsidP="00972D62">
            <w:pPr>
              <w:keepNext/>
              <w:keepLines/>
              <w:jc w:val="center"/>
              <w:rPr>
                <w:rFonts w:ascii="Arial" w:hAnsi="Arial"/>
                <w:sz w:val="18"/>
              </w:rPr>
            </w:pPr>
            <w:r>
              <w:rPr>
                <w:rFonts w:ascii="Arial" w:hAnsi="Arial"/>
                <w:sz w:val="18"/>
              </w:rPr>
              <w:t>IP Realm Identifier</w:t>
            </w:r>
          </w:p>
        </w:tc>
        <w:tc>
          <w:tcPr>
            <w:tcW w:w="1260" w:type="dxa"/>
          </w:tcPr>
          <w:p w14:paraId="27045FA9" w14:textId="77777777" w:rsidR="00CD08E6" w:rsidRPr="00B134FD" w:rsidRDefault="00CD08E6" w:rsidP="00972D62">
            <w:pPr>
              <w:keepNext/>
              <w:keepLines/>
              <w:jc w:val="center"/>
              <w:rPr>
                <w:rFonts w:ascii="Arial" w:hAnsi="Arial"/>
                <w:sz w:val="18"/>
              </w:rPr>
            </w:pPr>
            <w:r>
              <w:rPr>
                <w:rFonts w:ascii="Arial" w:hAnsi="Arial"/>
                <w:sz w:val="18"/>
              </w:rPr>
              <w:t>O</w:t>
            </w:r>
          </w:p>
        </w:tc>
        <w:tc>
          <w:tcPr>
            <w:tcW w:w="3780" w:type="dxa"/>
          </w:tcPr>
          <w:p w14:paraId="6DD691A9" w14:textId="77777777" w:rsidR="00CD08E6" w:rsidRPr="00B134FD" w:rsidRDefault="00CD08E6" w:rsidP="00230707">
            <w:pPr>
              <w:pStyle w:val="TAL"/>
            </w:pPr>
            <w:r w:rsidRPr="00C006E5">
              <w:rPr>
                <w:rFonts w:hint="eastAsia"/>
              </w:rPr>
              <w:t xml:space="preserve">This information element indicates the IP realm of the </w:t>
            </w:r>
            <w:r>
              <w:t>bearer</w:t>
            </w:r>
            <w:r w:rsidRPr="00C006E5">
              <w:rPr>
                <w:rFonts w:hint="eastAsia"/>
              </w:rPr>
              <w:t xml:space="preserve"> termination.</w:t>
            </w:r>
            <w:r>
              <w:t xml:space="preserve"> (NOTE 3)</w:t>
            </w:r>
          </w:p>
        </w:tc>
      </w:tr>
      <w:tr w:rsidR="00CD08E6" w:rsidRPr="001121F4" w14:paraId="4D58B3EB" w14:textId="77777777" w:rsidTr="00972D62">
        <w:trPr>
          <w:cantSplit/>
          <w:jc w:val="center"/>
        </w:trPr>
        <w:tc>
          <w:tcPr>
            <w:tcW w:w="1466" w:type="dxa"/>
            <w:vMerge/>
            <w:shd w:val="clear" w:color="auto" w:fill="auto"/>
          </w:tcPr>
          <w:p w14:paraId="7C0C74BD" w14:textId="77777777" w:rsidR="00CD08E6" w:rsidRPr="001121F4" w:rsidRDefault="00CD08E6" w:rsidP="00972D62">
            <w:pPr>
              <w:keepNext/>
              <w:keepLines/>
              <w:jc w:val="center"/>
              <w:rPr>
                <w:rFonts w:ascii="Arial" w:hAnsi="Arial"/>
                <w:sz w:val="18"/>
              </w:rPr>
            </w:pPr>
            <w:bookmarkStart w:id="870" w:name="_MCCTEMPBM_CRPT19600257___4" w:colFirst="0" w:colLast="2"/>
            <w:bookmarkEnd w:id="869"/>
          </w:p>
        </w:tc>
        <w:tc>
          <w:tcPr>
            <w:tcW w:w="1251" w:type="dxa"/>
            <w:vMerge/>
            <w:shd w:val="clear" w:color="auto" w:fill="auto"/>
          </w:tcPr>
          <w:p w14:paraId="04E779CA" w14:textId="77777777" w:rsidR="00CD08E6" w:rsidRDefault="00CD08E6" w:rsidP="00972D62">
            <w:pPr>
              <w:keepNext/>
              <w:keepLines/>
              <w:jc w:val="center"/>
              <w:rPr>
                <w:rFonts w:ascii="Arial" w:hAnsi="Arial"/>
                <w:sz w:val="18"/>
                <w:lang w:eastAsia="zh-CN"/>
              </w:rPr>
            </w:pPr>
          </w:p>
        </w:tc>
        <w:tc>
          <w:tcPr>
            <w:tcW w:w="1980" w:type="dxa"/>
          </w:tcPr>
          <w:p w14:paraId="3F37E910"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5EF4EADE"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4E3419A" w14:textId="77777777" w:rsidR="00CD08E6" w:rsidRPr="001121F4" w:rsidRDefault="00CD08E6" w:rsidP="00230707">
            <w:pPr>
              <w:pStyle w:val="TAL"/>
            </w:pPr>
            <w:r w:rsidRPr="00B134FD">
              <w:t>This information element indicates that remote source address filtering is required.</w:t>
            </w:r>
          </w:p>
        </w:tc>
      </w:tr>
      <w:tr w:rsidR="00CD08E6" w:rsidRPr="001121F4" w14:paraId="6428FAAB" w14:textId="77777777" w:rsidTr="00972D62">
        <w:trPr>
          <w:cantSplit/>
          <w:jc w:val="center"/>
        </w:trPr>
        <w:tc>
          <w:tcPr>
            <w:tcW w:w="1466" w:type="dxa"/>
            <w:vMerge/>
            <w:shd w:val="clear" w:color="auto" w:fill="auto"/>
          </w:tcPr>
          <w:p w14:paraId="5EFB2BB1" w14:textId="77777777" w:rsidR="00CD08E6" w:rsidRPr="001121F4" w:rsidRDefault="00CD08E6" w:rsidP="00972D62">
            <w:pPr>
              <w:keepNext/>
              <w:keepLines/>
              <w:jc w:val="center"/>
              <w:rPr>
                <w:rFonts w:ascii="Arial" w:hAnsi="Arial"/>
                <w:sz w:val="18"/>
              </w:rPr>
            </w:pPr>
            <w:bookmarkStart w:id="871" w:name="_MCCTEMPBM_CRPT19600258___4" w:colFirst="0" w:colLast="2"/>
            <w:bookmarkEnd w:id="870"/>
          </w:p>
        </w:tc>
        <w:tc>
          <w:tcPr>
            <w:tcW w:w="1251" w:type="dxa"/>
            <w:vMerge/>
            <w:shd w:val="clear" w:color="auto" w:fill="auto"/>
          </w:tcPr>
          <w:p w14:paraId="64C7FFAA" w14:textId="77777777" w:rsidR="00CD08E6" w:rsidRDefault="00CD08E6" w:rsidP="00972D62">
            <w:pPr>
              <w:keepNext/>
              <w:keepLines/>
              <w:jc w:val="center"/>
              <w:rPr>
                <w:rFonts w:ascii="Arial" w:hAnsi="Arial"/>
                <w:sz w:val="18"/>
                <w:lang w:eastAsia="zh-CN"/>
              </w:rPr>
            </w:pPr>
          </w:p>
        </w:tc>
        <w:tc>
          <w:tcPr>
            <w:tcW w:w="1980" w:type="dxa"/>
          </w:tcPr>
          <w:p w14:paraId="67A7F8D8"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32025960"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F2B88BA" w14:textId="77777777" w:rsidR="00CD08E6" w:rsidRPr="001121F4" w:rsidRDefault="00CD08E6" w:rsidP="00230707">
            <w:pPr>
              <w:pStyle w:val="TAL"/>
            </w:pPr>
            <w:r w:rsidRPr="00B134FD">
              <w:t>This information element provides information on the valid remote source addresses. This is required if a range of remote source address filtering is required.</w:t>
            </w:r>
          </w:p>
        </w:tc>
      </w:tr>
      <w:tr w:rsidR="00CD08E6" w:rsidRPr="001121F4" w14:paraId="55A18BA5" w14:textId="77777777" w:rsidTr="00972D62">
        <w:trPr>
          <w:cantSplit/>
          <w:jc w:val="center"/>
        </w:trPr>
        <w:tc>
          <w:tcPr>
            <w:tcW w:w="1466" w:type="dxa"/>
            <w:vMerge/>
            <w:shd w:val="clear" w:color="auto" w:fill="auto"/>
          </w:tcPr>
          <w:p w14:paraId="13256DAE" w14:textId="77777777" w:rsidR="00CD08E6" w:rsidRPr="001121F4" w:rsidRDefault="00CD08E6" w:rsidP="00972D62">
            <w:pPr>
              <w:keepNext/>
              <w:keepLines/>
              <w:jc w:val="center"/>
              <w:rPr>
                <w:rFonts w:ascii="Arial" w:hAnsi="Arial"/>
                <w:sz w:val="18"/>
              </w:rPr>
            </w:pPr>
            <w:bookmarkStart w:id="872" w:name="_MCCTEMPBM_CRPT19600259___4" w:colFirst="0" w:colLast="2"/>
            <w:bookmarkEnd w:id="871"/>
          </w:p>
        </w:tc>
        <w:tc>
          <w:tcPr>
            <w:tcW w:w="1251" w:type="dxa"/>
            <w:vMerge/>
            <w:shd w:val="clear" w:color="auto" w:fill="auto"/>
          </w:tcPr>
          <w:p w14:paraId="1DED73D8" w14:textId="77777777" w:rsidR="00CD08E6" w:rsidRDefault="00CD08E6" w:rsidP="00972D62">
            <w:pPr>
              <w:keepNext/>
              <w:keepLines/>
              <w:jc w:val="center"/>
              <w:rPr>
                <w:rFonts w:ascii="Arial" w:hAnsi="Arial"/>
                <w:sz w:val="18"/>
                <w:lang w:eastAsia="zh-CN"/>
              </w:rPr>
            </w:pPr>
          </w:p>
        </w:tc>
        <w:tc>
          <w:tcPr>
            <w:tcW w:w="1980" w:type="dxa"/>
          </w:tcPr>
          <w:p w14:paraId="3981F1D2"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Filtering</w:t>
            </w:r>
          </w:p>
        </w:tc>
        <w:tc>
          <w:tcPr>
            <w:tcW w:w="1260" w:type="dxa"/>
          </w:tcPr>
          <w:p w14:paraId="4926E2A6"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3D1E094" w14:textId="77777777" w:rsidR="00CD08E6" w:rsidRPr="001121F4" w:rsidRDefault="00CD08E6" w:rsidP="00230707">
            <w:pPr>
              <w:pStyle w:val="TAL"/>
            </w:pPr>
            <w:r w:rsidRPr="00B134FD">
              <w:t>This information element indicates that remote source port filtering is required.</w:t>
            </w:r>
          </w:p>
        </w:tc>
      </w:tr>
      <w:tr w:rsidR="00CD08E6" w:rsidRPr="001121F4" w14:paraId="464820AD" w14:textId="77777777" w:rsidTr="00972D62">
        <w:trPr>
          <w:cantSplit/>
          <w:jc w:val="center"/>
        </w:trPr>
        <w:tc>
          <w:tcPr>
            <w:tcW w:w="1466" w:type="dxa"/>
            <w:vMerge/>
            <w:shd w:val="clear" w:color="auto" w:fill="auto"/>
          </w:tcPr>
          <w:p w14:paraId="317718C7" w14:textId="77777777" w:rsidR="00CD08E6" w:rsidRPr="001121F4" w:rsidRDefault="00CD08E6" w:rsidP="00972D62">
            <w:pPr>
              <w:keepNext/>
              <w:keepLines/>
              <w:jc w:val="center"/>
              <w:rPr>
                <w:rFonts w:ascii="Arial" w:hAnsi="Arial"/>
                <w:sz w:val="18"/>
              </w:rPr>
            </w:pPr>
            <w:bookmarkStart w:id="873" w:name="_MCCTEMPBM_CRPT19600260___4" w:colFirst="0" w:colLast="2"/>
            <w:bookmarkEnd w:id="872"/>
          </w:p>
        </w:tc>
        <w:tc>
          <w:tcPr>
            <w:tcW w:w="1251" w:type="dxa"/>
            <w:vMerge/>
            <w:shd w:val="clear" w:color="auto" w:fill="auto"/>
          </w:tcPr>
          <w:p w14:paraId="40FE49FB" w14:textId="77777777" w:rsidR="00CD08E6" w:rsidRDefault="00CD08E6" w:rsidP="00972D62">
            <w:pPr>
              <w:keepNext/>
              <w:keepLines/>
              <w:jc w:val="center"/>
              <w:rPr>
                <w:rFonts w:ascii="Arial" w:hAnsi="Arial"/>
                <w:sz w:val="18"/>
                <w:lang w:eastAsia="zh-CN"/>
              </w:rPr>
            </w:pPr>
          </w:p>
        </w:tc>
        <w:tc>
          <w:tcPr>
            <w:tcW w:w="1980" w:type="dxa"/>
          </w:tcPr>
          <w:p w14:paraId="76690B28"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w:t>
            </w:r>
          </w:p>
        </w:tc>
        <w:tc>
          <w:tcPr>
            <w:tcW w:w="1260" w:type="dxa"/>
          </w:tcPr>
          <w:p w14:paraId="36DDE9B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7A5C697F" w14:textId="77777777" w:rsidR="00CD08E6" w:rsidRPr="001121F4" w:rsidRDefault="00CD08E6" w:rsidP="00230707">
            <w:pPr>
              <w:pStyle w:val="TAL"/>
            </w:pPr>
            <w:r w:rsidRPr="00B134FD">
              <w:t xml:space="preserve">This information element identifies the valid remote source port. This </w:t>
            </w:r>
            <w:r>
              <w:t>may be included</w:t>
            </w:r>
            <w:r w:rsidRPr="00B134FD">
              <w:t xml:space="preserve"> if remote source port filtering is included. (NOTE</w:t>
            </w:r>
            <w:r>
              <w:t xml:space="preserve"> 1</w:t>
            </w:r>
            <w:r w:rsidRPr="00B134FD">
              <w:t>)</w:t>
            </w:r>
          </w:p>
        </w:tc>
      </w:tr>
      <w:tr w:rsidR="00CD08E6" w:rsidRPr="001121F4" w14:paraId="6002D173" w14:textId="77777777" w:rsidTr="00972D62">
        <w:trPr>
          <w:cantSplit/>
          <w:jc w:val="center"/>
        </w:trPr>
        <w:tc>
          <w:tcPr>
            <w:tcW w:w="1466" w:type="dxa"/>
            <w:vMerge/>
            <w:shd w:val="clear" w:color="auto" w:fill="auto"/>
          </w:tcPr>
          <w:p w14:paraId="581A6A48" w14:textId="77777777" w:rsidR="00CD08E6" w:rsidRPr="001121F4" w:rsidRDefault="00CD08E6" w:rsidP="00972D62">
            <w:pPr>
              <w:keepNext/>
              <w:keepLines/>
              <w:jc w:val="center"/>
              <w:rPr>
                <w:rFonts w:ascii="Arial" w:hAnsi="Arial"/>
                <w:sz w:val="18"/>
              </w:rPr>
            </w:pPr>
            <w:bookmarkStart w:id="874" w:name="_MCCTEMPBM_CRPT19600261___4" w:colFirst="0" w:colLast="2"/>
            <w:bookmarkEnd w:id="873"/>
          </w:p>
        </w:tc>
        <w:tc>
          <w:tcPr>
            <w:tcW w:w="1251" w:type="dxa"/>
            <w:vMerge/>
            <w:shd w:val="clear" w:color="auto" w:fill="auto"/>
          </w:tcPr>
          <w:p w14:paraId="086C3968" w14:textId="77777777" w:rsidR="00CD08E6" w:rsidRDefault="00CD08E6" w:rsidP="00972D62">
            <w:pPr>
              <w:keepNext/>
              <w:keepLines/>
              <w:jc w:val="center"/>
              <w:rPr>
                <w:rFonts w:ascii="Arial" w:hAnsi="Arial"/>
                <w:sz w:val="18"/>
                <w:lang w:eastAsia="zh-CN"/>
              </w:rPr>
            </w:pPr>
          </w:p>
        </w:tc>
        <w:tc>
          <w:tcPr>
            <w:tcW w:w="1980" w:type="dxa"/>
          </w:tcPr>
          <w:p w14:paraId="3AE2F7D0"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Range</w:t>
            </w:r>
          </w:p>
        </w:tc>
        <w:tc>
          <w:tcPr>
            <w:tcW w:w="1260" w:type="dxa"/>
          </w:tcPr>
          <w:p w14:paraId="3049C6C6"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95B561A" w14:textId="77777777" w:rsidR="00CD08E6" w:rsidRPr="001121F4" w:rsidRDefault="00CD08E6" w:rsidP="00230707">
            <w:pPr>
              <w:pStyle w:val="TAL"/>
            </w:pPr>
            <w:r w:rsidRPr="00B134FD">
              <w:t xml:space="preserve">This information element identifies a range of valid remote source ports. This </w:t>
            </w:r>
            <w:r>
              <w:t>may be included</w:t>
            </w:r>
            <w:r w:rsidRPr="00B134FD">
              <w:t xml:space="preserve"> if remote source port filtering is included. (NOTE</w:t>
            </w:r>
            <w:r>
              <w:t xml:space="preserve"> 1</w:t>
            </w:r>
            <w:r w:rsidRPr="00B134FD">
              <w:t>)</w:t>
            </w:r>
          </w:p>
        </w:tc>
      </w:tr>
      <w:tr w:rsidR="00CD08E6" w:rsidRPr="001121F4" w14:paraId="7A6AFA04" w14:textId="77777777" w:rsidTr="00972D62">
        <w:trPr>
          <w:cantSplit/>
          <w:jc w:val="center"/>
        </w:trPr>
        <w:tc>
          <w:tcPr>
            <w:tcW w:w="1466" w:type="dxa"/>
            <w:vMerge/>
            <w:shd w:val="clear" w:color="auto" w:fill="auto"/>
          </w:tcPr>
          <w:p w14:paraId="672A16D8" w14:textId="77777777" w:rsidR="00CD08E6" w:rsidRPr="001121F4" w:rsidRDefault="00CD08E6" w:rsidP="00972D62">
            <w:pPr>
              <w:keepNext/>
              <w:keepLines/>
              <w:jc w:val="center"/>
              <w:rPr>
                <w:rFonts w:ascii="Arial" w:hAnsi="Arial"/>
                <w:sz w:val="18"/>
              </w:rPr>
            </w:pPr>
            <w:bookmarkStart w:id="875" w:name="_MCCTEMPBM_CRPT19600262___4" w:colFirst="0" w:colLast="2"/>
            <w:bookmarkEnd w:id="874"/>
          </w:p>
        </w:tc>
        <w:tc>
          <w:tcPr>
            <w:tcW w:w="1251" w:type="dxa"/>
            <w:vMerge/>
            <w:shd w:val="clear" w:color="auto" w:fill="auto"/>
          </w:tcPr>
          <w:p w14:paraId="54BB5627" w14:textId="77777777" w:rsidR="00CD08E6" w:rsidRDefault="00CD08E6" w:rsidP="00972D62">
            <w:pPr>
              <w:keepNext/>
              <w:keepLines/>
              <w:jc w:val="center"/>
              <w:rPr>
                <w:rFonts w:ascii="Arial" w:hAnsi="Arial"/>
                <w:sz w:val="18"/>
                <w:lang w:eastAsia="zh-CN"/>
              </w:rPr>
            </w:pPr>
          </w:p>
        </w:tc>
        <w:tc>
          <w:tcPr>
            <w:tcW w:w="1980" w:type="dxa"/>
          </w:tcPr>
          <w:p w14:paraId="31E4EF6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36C14F6F"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31112952" w14:textId="77777777" w:rsidR="00CD08E6" w:rsidRPr="001121F4" w:rsidRDefault="00CD08E6" w:rsidP="00230707">
            <w:pPr>
              <w:pStyle w:val="TAL"/>
            </w:pPr>
            <w:r w:rsidRPr="00B134FD">
              <w:t xml:space="preserve">This information element indicates that policing of the media flow is required. </w:t>
            </w:r>
          </w:p>
        </w:tc>
      </w:tr>
      <w:tr w:rsidR="00CD08E6" w:rsidRPr="001121F4" w14:paraId="2813392A" w14:textId="77777777" w:rsidTr="00972D62">
        <w:trPr>
          <w:cantSplit/>
          <w:jc w:val="center"/>
        </w:trPr>
        <w:tc>
          <w:tcPr>
            <w:tcW w:w="1466" w:type="dxa"/>
            <w:vMerge/>
            <w:shd w:val="clear" w:color="auto" w:fill="auto"/>
          </w:tcPr>
          <w:p w14:paraId="75065360" w14:textId="77777777" w:rsidR="00CD08E6" w:rsidRPr="001121F4" w:rsidRDefault="00CD08E6" w:rsidP="00972D62">
            <w:pPr>
              <w:keepNext/>
              <w:keepLines/>
              <w:jc w:val="center"/>
              <w:rPr>
                <w:rFonts w:ascii="Arial" w:hAnsi="Arial"/>
                <w:sz w:val="18"/>
              </w:rPr>
            </w:pPr>
            <w:bookmarkStart w:id="876" w:name="_MCCTEMPBM_CRPT19600263___4" w:colFirst="0" w:colLast="2"/>
            <w:bookmarkEnd w:id="875"/>
          </w:p>
        </w:tc>
        <w:tc>
          <w:tcPr>
            <w:tcW w:w="1251" w:type="dxa"/>
            <w:vMerge/>
            <w:shd w:val="clear" w:color="auto" w:fill="auto"/>
          </w:tcPr>
          <w:p w14:paraId="0EB987AF" w14:textId="77777777" w:rsidR="00CD08E6" w:rsidRDefault="00CD08E6" w:rsidP="00972D62">
            <w:pPr>
              <w:keepNext/>
              <w:keepLines/>
              <w:jc w:val="center"/>
              <w:rPr>
                <w:rFonts w:ascii="Arial" w:hAnsi="Arial"/>
                <w:sz w:val="18"/>
                <w:lang w:eastAsia="zh-CN"/>
              </w:rPr>
            </w:pPr>
          </w:p>
        </w:tc>
        <w:tc>
          <w:tcPr>
            <w:tcW w:w="1980" w:type="dxa"/>
          </w:tcPr>
          <w:p w14:paraId="7E96F72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00945DF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6E4F18B" w14:textId="77777777" w:rsidR="00CD08E6" w:rsidRPr="001121F4" w:rsidRDefault="00CD08E6" w:rsidP="00230707">
            <w:pPr>
              <w:pStyle w:val="TAL"/>
            </w:pPr>
            <w:r w:rsidRPr="00B134FD">
              <w:t xml:space="preserve">This information element </w:t>
            </w:r>
            <w:r>
              <w:t xml:space="preserve">may be </w:t>
            </w:r>
            <w:r w:rsidRPr="00B134FD">
              <w:t>present if Policing is required and specifies the</w:t>
            </w:r>
            <w:r>
              <w:t xml:space="preserve"> permissible</w:t>
            </w:r>
            <w:r w:rsidRPr="00B134FD">
              <w:t xml:space="preserve"> </w:t>
            </w:r>
            <w:r>
              <w:t>peak data</w:t>
            </w:r>
            <w:r w:rsidRPr="00B134FD">
              <w:t xml:space="preserve"> rate </w:t>
            </w:r>
            <w:r>
              <w:t>for a media stream</w:t>
            </w:r>
            <w:r w:rsidRPr="00B134FD">
              <w:t>.</w:t>
            </w:r>
            <w:r w:rsidRPr="0008008A">
              <w:t xml:space="preserve"> (NOTE 2)</w:t>
            </w:r>
            <w:r>
              <w:t>.</w:t>
            </w:r>
            <w:r w:rsidRPr="00B134FD">
              <w:t xml:space="preserve"> </w:t>
            </w:r>
          </w:p>
        </w:tc>
      </w:tr>
      <w:tr w:rsidR="00CD08E6" w:rsidRPr="001121F4" w14:paraId="655BEC00" w14:textId="77777777" w:rsidTr="00972D62">
        <w:trPr>
          <w:cantSplit/>
          <w:jc w:val="center"/>
        </w:trPr>
        <w:tc>
          <w:tcPr>
            <w:tcW w:w="1466" w:type="dxa"/>
            <w:vMerge/>
            <w:shd w:val="clear" w:color="auto" w:fill="auto"/>
          </w:tcPr>
          <w:p w14:paraId="0484D322" w14:textId="77777777" w:rsidR="00CD08E6" w:rsidRPr="001121F4" w:rsidRDefault="00CD08E6" w:rsidP="00972D62">
            <w:pPr>
              <w:keepNext/>
              <w:keepLines/>
              <w:jc w:val="center"/>
              <w:rPr>
                <w:rFonts w:ascii="Arial" w:hAnsi="Arial"/>
                <w:sz w:val="18"/>
              </w:rPr>
            </w:pPr>
            <w:bookmarkStart w:id="877" w:name="_MCCTEMPBM_CRPT19600264___4" w:colFirst="0" w:colLast="2"/>
            <w:bookmarkEnd w:id="876"/>
          </w:p>
        </w:tc>
        <w:tc>
          <w:tcPr>
            <w:tcW w:w="1251" w:type="dxa"/>
            <w:vMerge/>
            <w:shd w:val="clear" w:color="auto" w:fill="auto"/>
          </w:tcPr>
          <w:p w14:paraId="76A46EC7" w14:textId="77777777" w:rsidR="00CD08E6" w:rsidRDefault="00CD08E6" w:rsidP="00972D62">
            <w:pPr>
              <w:keepNext/>
              <w:keepLines/>
              <w:jc w:val="center"/>
              <w:rPr>
                <w:rFonts w:ascii="Arial" w:hAnsi="Arial"/>
                <w:sz w:val="18"/>
                <w:lang w:eastAsia="zh-CN"/>
              </w:rPr>
            </w:pPr>
          </w:p>
        </w:tc>
        <w:tc>
          <w:tcPr>
            <w:tcW w:w="1980" w:type="dxa"/>
          </w:tcPr>
          <w:p w14:paraId="1D3AC7AC" w14:textId="77777777" w:rsidR="00CD08E6" w:rsidRPr="005D3F80"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30AE33A"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BC2ECC" w14:textId="77777777" w:rsidR="00CD08E6" w:rsidRPr="005D3F80" w:rsidRDefault="00CD08E6" w:rsidP="00230707">
            <w:pPr>
              <w:pStyle w:val="TAL"/>
            </w:pPr>
            <w:r w:rsidRPr="00B134FD">
              <w:t xml:space="preserve">This information element </w:t>
            </w:r>
            <w:r>
              <w:t xml:space="preserve">may be </w:t>
            </w:r>
            <w:r w:rsidRPr="00B134FD">
              <w:t xml:space="preserve">present if Policing is required and specifies the </w:t>
            </w:r>
            <w:r>
              <w:t>permissible</w:t>
            </w:r>
            <w:r w:rsidRPr="00B134FD">
              <w:t xml:space="preserve"> </w:t>
            </w:r>
            <w:r>
              <w:t>sustainable data rate for a media stream</w:t>
            </w:r>
            <w:r w:rsidRPr="00B134FD">
              <w:t xml:space="preserve">. </w:t>
            </w:r>
            <w:r w:rsidRPr="0008008A">
              <w:t>(NOTE 2)</w:t>
            </w:r>
            <w:r>
              <w:t>.</w:t>
            </w:r>
          </w:p>
        </w:tc>
      </w:tr>
      <w:tr w:rsidR="00CD08E6" w:rsidRPr="001121F4" w14:paraId="0A4A59C5" w14:textId="77777777" w:rsidTr="00972D62">
        <w:trPr>
          <w:cantSplit/>
          <w:jc w:val="center"/>
        </w:trPr>
        <w:tc>
          <w:tcPr>
            <w:tcW w:w="1466" w:type="dxa"/>
            <w:vMerge/>
            <w:shd w:val="clear" w:color="auto" w:fill="auto"/>
          </w:tcPr>
          <w:p w14:paraId="12799611" w14:textId="77777777" w:rsidR="00CD08E6" w:rsidRPr="001121F4" w:rsidRDefault="00CD08E6" w:rsidP="00972D62">
            <w:pPr>
              <w:keepNext/>
              <w:keepLines/>
              <w:jc w:val="center"/>
              <w:rPr>
                <w:rFonts w:ascii="Arial" w:hAnsi="Arial"/>
                <w:sz w:val="18"/>
              </w:rPr>
            </w:pPr>
            <w:bookmarkStart w:id="878" w:name="_MCCTEMPBM_CRPT19600265___4" w:colFirst="0" w:colLast="2"/>
            <w:bookmarkEnd w:id="877"/>
          </w:p>
        </w:tc>
        <w:tc>
          <w:tcPr>
            <w:tcW w:w="1251" w:type="dxa"/>
            <w:vMerge/>
            <w:shd w:val="clear" w:color="auto" w:fill="auto"/>
          </w:tcPr>
          <w:p w14:paraId="5D7ECA63" w14:textId="77777777" w:rsidR="00CD08E6" w:rsidRDefault="00CD08E6" w:rsidP="00972D62">
            <w:pPr>
              <w:keepNext/>
              <w:keepLines/>
              <w:jc w:val="center"/>
              <w:rPr>
                <w:rFonts w:ascii="Arial" w:hAnsi="Arial"/>
                <w:sz w:val="18"/>
                <w:lang w:eastAsia="zh-CN"/>
              </w:rPr>
            </w:pPr>
          </w:p>
        </w:tc>
        <w:tc>
          <w:tcPr>
            <w:tcW w:w="1980" w:type="dxa"/>
          </w:tcPr>
          <w:p w14:paraId="64272B5A" w14:textId="77777777" w:rsidR="00CD08E6" w:rsidRPr="005D3F80"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4DB71168"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23AA56" w14:textId="77777777" w:rsidR="00CD08E6" w:rsidRPr="005D3F80" w:rsidRDefault="00CD08E6" w:rsidP="00230707">
            <w:pPr>
              <w:pStyle w:val="TAL"/>
            </w:pPr>
            <w:r w:rsidRPr="00B134FD">
              <w:t xml:space="preserve">This information element </w:t>
            </w:r>
            <w:r>
              <w:t xml:space="preserve">may be </w:t>
            </w:r>
            <w:r w:rsidRPr="00B134FD">
              <w:t xml:space="preserve">present if Policing </w:t>
            </w:r>
            <w:r>
              <w:t xml:space="preserve">on Peak Data Rate </w:t>
            </w:r>
            <w:r w:rsidRPr="00B134FD">
              <w:t xml:space="preserve">is required and specifies the </w:t>
            </w:r>
            <w:r>
              <w:t>maximum expected delay variation tolerance</w:t>
            </w:r>
            <w:r w:rsidRPr="00B134FD">
              <w:t xml:space="preserve"> for the </w:t>
            </w:r>
            <w:r>
              <w:t>corresponding media stream</w:t>
            </w:r>
            <w:r w:rsidRPr="00B134FD">
              <w:t xml:space="preserve">. </w:t>
            </w:r>
          </w:p>
        </w:tc>
      </w:tr>
      <w:tr w:rsidR="00CD08E6" w:rsidRPr="001121F4" w14:paraId="28B741AA" w14:textId="77777777" w:rsidTr="00972D62">
        <w:trPr>
          <w:cantSplit/>
          <w:jc w:val="center"/>
        </w:trPr>
        <w:tc>
          <w:tcPr>
            <w:tcW w:w="1466" w:type="dxa"/>
            <w:vMerge/>
            <w:shd w:val="clear" w:color="auto" w:fill="auto"/>
          </w:tcPr>
          <w:p w14:paraId="61629AB5" w14:textId="77777777" w:rsidR="00CD08E6" w:rsidRPr="001121F4" w:rsidRDefault="00CD08E6" w:rsidP="00972D62">
            <w:pPr>
              <w:keepNext/>
              <w:keepLines/>
              <w:jc w:val="center"/>
              <w:rPr>
                <w:rFonts w:ascii="Arial" w:hAnsi="Arial"/>
                <w:sz w:val="18"/>
              </w:rPr>
            </w:pPr>
            <w:bookmarkStart w:id="879" w:name="_MCCTEMPBM_CRPT19600266___4" w:colFirst="0" w:colLast="2"/>
            <w:bookmarkEnd w:id="878"/>
          </w:p>
        </w:tc>
        <w:tc>
          <w:tcPr>
            <w:tcW w:w="1251" w:type="dxa"/>
            <w:vMerge/>
            <w:shd w:val="clear" w:color="auto" w:fill="auto"/>
          </w:tcPr>
          <w:p w14:paraId="1ED5EECF" w14:textId="77777777" w:rsidR="00CD08E6" w:rsidRDefault="00CD08E6" w:rsidP="00972D62">
            <w:pPr>
              <w:keepNext/>
              <w:keepLines/>
              <w:jc w:val="center"/>
              <w:rPr>
                <w:rFonts w:ascii="Arial" w:hAnsi="Arial"/>
                <w:sz w:val="18"/>
                <w:lang w:eastAsia="zh-CN"/>
              </w:rPr>
            </w:pPr>
          </w:p>
        </w:tc>
        <w:tc>
          <w:tcPr>
            <w:tcW w:w="1980" w:type="dxa"/>
          </w:tcPr>
          <w:p w14:paraId="10373652" w14:textId="77777777" w:rsidR="00CD08E6" w:rsidRPr="005D3F80" w:rsidRDefault="00CD08E6" w:rsidP="00972D62">
            <w:pPr>
              <w:keepNext/>
              <w:keepLines/>
              <w:jc w:val="center"/>
              <w:rPr>
                <w:rFonts w:ascii="Arial" w:hAnsi="Arial"/>
                <w:sz w:val="18"/>
              </w:rPr>
            </w:pPr>
            <w:r>
              <w:rPr>
                <w:rFonts w:ascii="Arial" w:hAnsi="Arial"/>
                <w:sz w:val="18"/>
              </w:rPr>
              <w:t>Maximum Burst Size</w:t>
            </w:r>
          </w:p>
        </w:tc>
        <w:tc>
          <w:tcPr>
            <w:tcW w:w="1260" w:type="dxa"/>
          </w:tcPr>
          <w:p w14:paraId="312BA754" w14:textId="77777777" w:rsidR="00CD08E6" w:rsidRPr="005D3F80" w:rsidRDefault="00CD08E6" w:rsidP="00972D62">
            <w:pPr>
              <w:keepNext/>
              <w:keepLines/>
              <w:jc w:val="center"/>
              <w:rPr>
                <w:rFonts w:ascii="Arial" w:hAnsi="Arial"/>
                <w:sz w:val="18"/>
              </w:rPr>
            </w:pPr>
            <w:r>
              <w:rPr>
                <w:rFonts w:ascii="Arial" w:hAnsi="Arial"/>
                <w:sz w:val="18"/>
              </w:rPr>
              <w:t>C</w:t>
            </w:r>
          </w:p>
        </w:tc>
        <w:tc>
          <w:tcPr>
            <w:tcW w:w="3780" w:type="dxa"/>
          </w:tcPr>
          <w:p w14:paraId="72BF1C8D" w14:textId="77777777" w:rsidR="00CD08E6" w:rsidRPr="005D3F80" w:rsidRDefault="00CD08E6" w:rsidP="00230707">
            <w:pPr>
              <w:pStyle w:val="TAL"/>
            </w:pPr>
            <w:r w:rsidRPr="00B134FD">
              <w:t xml:space="preserve">This information element </w:t>
            </w:r>
            <w:r>
              <w:t xml:space="preserve">shall be </w:t>
            </w:r>
            <w:r w:rsidRPr="00B134FD">
              <w:t xml:space="preserve">present if Policing </w:t>
            </w:r>
            <w:r>
              <w:t xml:space="preserve">on Sustainable Data Rate </w:t>
            </w:r>
            <w:r w:rsidRPr="00B134FD">
              <w:t xml:space="preserve">is required and specifies the </w:t>
            </w:r>
            <w:r>
              <w:t>maximum expected burst size</w:t>
            </w:r>
            <w:r w:rsidRPr="00B134FD">
              <w:t xml:space="preserve"> for the </w:t>
            </w:r>
            <w:r>
              <w:t>corresponding media stream</w:t>
            </w:r>
            <w:r w:rsidRPr="00B134FD">
              <w:t xml:space="preserve">. </w:t>
            </w:r>
          </w:p>
        </w:tc>
      </w:tr>
      <w:tr w:rsidR="00CD08E6" w:rsidRPr="001121F4" w14:paraId="3F55D574" w14:textId="77777777" w:rsidTr="00972D62">
        <w:trPr>
          <w:cantSplit/>
          <w:jc w:val="center"/>
        </w:trPr>
        <w:tc>
          <w:tcPr>
            <w:tcW w:w="1466" w:type="dxa"/>
            <w:vMerge/>
            <w:shd w:val="clear" w:color="auto" w:fill="auto"/>
          </w:tcPr>
          <w:p w14:paraId="195ED4BA" w14:textId="77777777" w:rsidR="00CD08E6" w:rsidRPr="001121F4" w:rsidRDefault="00CD08E6" w:rsidP="00972D62">
            <w:pPr>
              <w:keepNext/>
              <w:keepLines/>
              <w:jc w:val="center"/>
              <w:rPr>
                <w:rFonts w:ascii="Arial" w:hAnsi="Arial"/>
                <w:sz w:val="18"/>
              </w:rPr>
            </w:pPr>
            <w:bookmarkStart w:id="880" w:name="_MCCTEMPBM_CRPT19600267___4" w:colFirst="0" w:colLast="2"/>
            <w:bookmarkEnd w:id="879"/>
          </w:p>
        </w:tc>
        <w:tc>
          <w:tcPr>
            <w:tcW w:w="1251" w:type="dxa"/>
            <w:vMerge/>
            <w:shd w:val="clear" w:color="auto" w:fill="auto"/>
          </w:tcPr>
          <w:p w14:paraId="66139F5C" w14:textId="77777777" w:rsidR="00CD08E6" w:rsidRDefault="00CD08E6" w:rsidP="00972D62">
            <w:pPr>
              <w:keepNext/>
              <w:keepLines/>
              <w:jc w:val="center"/>
              <w:rPr>
                <w:rFonts w:ascii="Arial" w:hAnsi="Arial"/>
                <w:sz w:val="18"/>
                <w:lang w:eastAsia="zh-CN"/>
              </w:rPr>
            </w:pPr>
          </w:p>
        </w:tc>
        <w:tc>
          <w:tcPr>
            <w:tcW w:w="1980" w:type="dxa"/>
          </w:tcPr>
          <w:p w14:paraId="19D58AAE" w14:textId="77777777" w:rsidR="00CD08E6" w:rsidRPr="001121F4" w:rsidRDefault="00CD08E6" w:rsidP="00972D62">
            <w:pPr>
              <w:keepNext/>
              <w:keepLines/>
              <w:jc w:val="center"/>
              <w:rPr>
                <w:rFonts w:ascii="Arial" w:hAnsi="Arial"/>
                <w:sz w:val="18"/>
              </w:rPr>
            </w:pPr>
            <w:r w:rsidRPr="005D3F80">
              <w:rPr>
                <w:rFonts w:ascii="Arial" w:hAnsi="Arial"/>
                <w:sz w:val="18"/>
              </w:rPr>
              <w:t>DiffServ Code Point</w:t>
            </w:r>
          </w:p>
        </w:tc>
        <w:tc>
          <w:tcPr>
            <w:tcW w:w="1260" w:type="dxa"/>
          </w:tcPr>
          <w:p w14:paraId="3035EB29"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1F8B5558" w14:textId="77777777" w:rsidR="00CD08E6" w:rsidRPr="001121F4" w:rsidRDefault="00CD08E6" w:rsidP="00230707">
            <w:pPr>
              <w:pStyle w:val="TAL"/>
            </w:pPr>
            <w:r w:rsidRPr="005D3F80">
              <w:t xml:space="preserve">This information element indicates a specific DiffServ code point to be used in the IP header in packets sent on the </w:t>
            </w:r>
            <w:r>
              <w:t>bearer</w:t>
            </w:r>
            <w:r w:rsidRPr="005D3F80">
              <w:t xml:space="preserve"> termination.</w:t>
            </w:r>
          </w:p>
        </w:tc>
      </w:tr>
      <w:tr w:rsidR="00CD08E6" w:rsidRPr="001121F4" w14:paraId="03B6A456" w14:textId="77777777" w:rsidTr="00972D62">
        <w:trPr>
          <w:cantSplit/>
          <w:jc w:val="center"/>
        </w:trPr>
        <w:tc>
          <w:tcPr>
            <w:tcW w:w="1466" w:type="dxa"/>
            <w:vMerge/>
            <w:shd w:val="clear" w:color="auto" w:fill="auto"/>
          </w:tcPr>
          <w:p w14:paraId="5AEA9DBA" w14:textId="77777777" w:rsidR="00CD08E6" w:rsidRPr="001121F4" w:rsidRDefault="00CD08E6" w:rsidP="00972D62">
            <w:pPr>
              <w:keepNext/>
              <w:keepLines/>
              <w:jc w:val="center"/>
              <w:rPr>
                <w:rFonts w:ascii="Arial" w:hAnsi="Arial"/>
                <w:sz w:val="18"/>
              </w:rPr>
            </w:pPr>
            <w:bookmarkStart w:id="881" w:name="_MCCTEMPBM_CRPT19600268___4" w:colFirst="0" w:colLast="2"/>
            <w:bookmarkEnd w:id="880"/>
          </w:p>
        </w:tc>
        <w:tc>
          <w:tcPr>
            <w:tcW w:w="1251" w:type="dxa"/>
            <w:vMerge/>
            <w:shd w:val="clear" w:color="auto" w:fill="auto"/>
          </w:tcPr>
          <w:p w14:paraId="75B1D98F" w14:textId="77777777" w:rsidR="00CD08E6" w:rsidRDefault="00CD08E6" w:rsidP="00972D62">
            <w:pPr>
              <w:keepNext/>
              <w:keepLines/>
              <w:jc w:val="center"/>
              <w:rPr>
                <w:rFonts w:ascii="Arial" w:hAnsi="Arial"/>
                <w:sz w:val="18"/>
                <w:lang w:eastAsia="zh-CN"/>
              </w:rPr>
            </w:pPr>
          </w:p>
        </w:tc>
        <w:tc>
          <w:tcPr>
            <w:tcW w:w="1980" w:type="dxa"/>
          </w:tcPr>
          <w:p w14:paraId="42F43FDB" w14:textId="77777777" w:rsidR="00CD08E6" w:rsidRPr="001121F4" w:rsidRDefault="00CD08E6" w:rsidP="00972D62">
            <w:pPr>
              <w:keepNext/>
              <w:keepLines/>
              <w:jc w:val="center"/>
              <w:rPr>
                <w:rFonts w:ascii="Arial" w:hAnsi="Arial"/>
                <w:sz w:val="18"/>
              </w:rPr>
            </w:pPr>
            <w:r w:rsidRPr="005D3F80">
              <w:rPr>
                <w:rFonts w:ascii="Arial" w:hAnsi="Arial"/>
                <w:sz w:val="18"/>
              </w:rPr>
              <w:t>DiffServ Tagging Behaviour</w:t>
            </w:r>
          </w:p>
        </w:tc>
        <w:tc>
          <w:tcPr>
            <w:tcW w:w="1260" w:type="dxa"/>
          </w:tcPr>
          <w:p w14:paraId="2F42869B"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2632BE2E" w14:textId="77777777" w:rsidR="00CD08E6" w:rsidRPr="001121F4" w:rsidRDefault="00CD08E6" w:rsidP="00230707">
            <w:pPr>
              <w:pStyle w:val="TAL"/>
            </w:pPr>
            <w:r w:rsidRPr="005D3F80">
              <w:t xml:space="preserve">This information element indicates whether the Diffserv code point in the IP header in packets sent on the </w:t>
            </w:r>
            <w:r>
              <w:t>bearer</w:t>
            </w:r>
            <w:r w:rsidRPr="005D3F80">
              <w:t xml:space="preserve"> termination should be copied from the received value or set to a specific value.</w:t>
            </w:r>
          </w:p>
        </w:tc>
      </w:tr>
      <w:tr w:rsidR="00CD08E6" w:rsidRPr="001121F4" w14:paraId="44C50799" w14:textId="77777777" w:rsidTr="00972D62">
        <w:trPr>
          <w:cantSplit/>
          <w:jc w:val="center"/>
        </w:trPr>
        <w:tc>
          <w:tcPr>
            <w:tcW w:w="1466" w:type="dxa"/>
            <w:vMerge/>
            <w:shd w:val="clear" w:color="auto" w:fill="auto"/>
          </w:tcPr>
          <w:p w14:paraId="10CB1E82" w14:textId="77777777" w:rsidR="00CD08E6" w:rsidRPr="001121F4" w:rsidRDefault="00CD08E6" w:rsidP="00972D62">
            <w:pPr>
              <w:keepNext/>
              <w:keepLines/>
              <w:jc w:val="center"/>
              <w:rPr>
                <w:rFonts w:ascii="Arial" w:hAnsi="Arial"/>
                <w:sz w:val="18"/>
              </w:rPr>
            </w:pPr>
            <w:bookmarkStart w:id="882" w:name="_MCCTEMPBM_CRPT19600269___4" w:colFirst="0" w:colLast="2"/>
            <w:bookmarkEnd w:id="881"/>
          </w:p>
        </w:tc>
        <w:tc>
          <w:tcPr>
            <w:tcW w:w="1251" w:type="dxa"/>
            <w:vMerge/>
            <w:shd w:val="clear" w:color="auto" w:fill="auto"/>
          </w:tcPr>
          <w:p w14:paraId="5B5E1B98" w14:textId="77777777" w:rsidR="00CD08E6" w:rsidRDefault="00CD08E6" w:rsidP="00972D62">
            <w:pPr>
              <w:keepNext/>
              <w:keepLines/>
              <w:jc w:val="center"/>
              <w:rPr>
                <w:rFonts w:ascii="Arial" w:hAnsi="Arial"/>
                <w:sz w:val="18"/>
                <w:lang w:eastAsia="zh-CN"/>
              </w:rPr>
            </w:pPr>
          </w:p>
        </w:tc>
        <w:tc>
          <w:tcPr>
            <w:tcW w:w="1980" w:type="dxa"/>
          </w:tcPr>
          <w:p w14:paraId="4455832A" w14:textId="77777777" w:rsidR="00CD08E6" w:rsidRPr="001121F4" w:rsidRDefault="00CD08E6" w:rsidP="00972D62">
            <w:pPr>
              <w:keepNext/>
              <w:keepLines/>
              <w:jc w:val="center"/>
              <w:rPr>
                <w:rFonts w:ascii="Arial" w:hAnsi="Arial"/>
                <w:sz w:val="18"/>
              </w:rPr>
            </w:pPr>
            <w:r>
              <w:rPr>
                <w:rFonts w:ascii="Arial" w:hAnsi="Arial"/>
                <w:sz w:val="18"/>
              </w:rPr>
              <w:t>Media Inactivity Detection Required</w:t>
            </w:r>
          </w:p>
        </w:tc>
        <w:tc>
          <w:tcPr>
            <w:tcW w:w="1260" w:type="dxa"/>
          </w:tcPr>
          <w:p w14:paraId="1F95C025"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EF915C5" w14:textId="77777777" w:rsidR="00CD08E6" w:rsidRPr="001121F4" w:rsidRDefault="00CD08E6" w:rsidP="00230707">
            <w:pPr>
              <w:pStyle w:val="TAL"/>
            </w:pPr>
            <w:r w:rsidRPr="00B134FD">
              <w:t xml:space="preserve">This information element indicates that </w:t>
            </w:r>
            <w:r>
              <w:t xml:space="preserve">detection of inactive </w:t>
            </w:r>
            <w:r w:rsidRPr="00B134FD">
              <w:t>media flow</w:t>
            </w:r>
            <w:r>
              <w:t>s</w:t>
            </w:r>
            <w:r w:rsidRPr="00B134FD">
              <w:t xml:space="preserve"> is required.</w:t>
            </w:r>
          </w:p>
        </w:tc>
      </w:tr>
      <w:tr w:rsidR="00CD08E6" w:rsidRPr="001121F4" w14:paraId="3134A13B" w14:textId="77777777" w:rsidTr="00972D62">
        <w:trPr>
          <w:cantSplit/>
          <w:jc w:val="center"/>
        </w:trPr>
        <w:tc>
          <w:tcPr>
            <w:tcW w:w="1466" w:type="dxa"/>
            <w:vMerge/>
            <w:shd w:val="clear" w:color="auto" w:fill="auto"/>
          </w:tcPr>
          <w:p w14:paraId="55C15B09" w14:textId="77777777" w:rsidR="00CD08E6" w:rsidRPr="001121F4" w:rsidRDefault="00CD08E6" w:rsidP="00972D62">
            <w:pPr>
              <w:keepNext/>
              <w:keepLines/>
              <w:jc w:val="center"/>
              <w:rPr>
                <w:rFonts w:ascii="Arial" w:hAnsi="Arial"/>
                <w:sz w:val="18"/>
              </w:rPr>
            </w:pPr>
            <w:bookmarkStart w:id="883" w:name="_MCCTEMPBM_CRPT19600270___4" w:colFirst="0" w:colLast="2"/>
            <w:bookmarkEnd w:id="882"/>
          </w:p>
        </w:tc>
        <w:tc>
          <w:tcPr>
            <w:tcW w:w="1251" w:type="dxa"/>
            <w:vMerge/>
            <w:shd w:val="clear" w:color="auto" w:fill="auto"/>
          </w:tcPr>
          <w:p w14:paraId="75CE5C08" w14:textId="77777777" w:rsidR="00CD08E6" w:rsidRDefault="00CD08E6" w:rsidP="00972D62">
            <w:pPr>
              <w:keepNext/>
              <w:keepLines/>
              <w:jc w:val="center"/>
              <w:rPr>
                <w:rFonts w:ascii="Arial" w:hAnsi="Arial"/>
                <w:sz w:val="18"/>
                <w:lang w:eastAsia="zh-CN"/>
              </w:rPr>
            </w:pPr>
          </w:p>
        </w:tc>
        <w:tc>
          <w:tcPr>
            <w:tcW w:w="1980" w:type="dxa"/>
          </w:tcPr>
          <w:p w14:paraId="08AD911A" w14:textId="77777777" w:rsidR="00CD08E6" w:rsidRPr="001121F4" w:rsidRDefault="00CD08E6" w:rsidP="00972D62">
            <w:pPr>
              <w:keepNext/>
              <w:keepLines/>
              <w:jc w:val="center"/>
              <w:rPr>
                <w:rFonts w:ascii="Arial" w:hAnsi="Arial"/>
                <w:sz w:val="18"/>
              </w:rPr>
            </w:pPr>
            <w:r>
              <w:rPr>
                <w:rFonts w:ascii="Arial" w:hAnsi="Arial"/>
                <w:sz w:val="18"/>
              </w:rPr>
              <w:t>Media Inactivity Detection Time</w:t>
            </w:r>
          </w:p>
        </w:tc>
        <w:tc>
          <w:tcPr>
            <w:tcW w:w="1260" w:type="dxa"/>
          </w:tcPr>
          <w:p w14:paraId="05A43F08"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912CC4F"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time</w:t>
            </w:r>
            <w:r w:rsidRPr="00B134FD">
              <w:t>.</w:t>
            </w:r>
          </w:p>
        </w:tc>
      </w:tr>
      <w:tr w:rsidR="00CD08E6" w:rsidRPr="001121F4" w14:paraId="37034872" w14:textId="77777777" w:rsidTr="00972D62">
        <w:trPr>
          <w:cantSplit/>
          <w:jc w:val="center"/>
        </w:trPr>
        <w:tc>
          <w:tcPr>
            <w:tcW w:w="1466" w:type="dxa"/>
            <w:vMerge/>
            <w:shd w:val="clear" w:color="auto" w:fill="auto"/>
          </w:tcPr>
          <w:p w14:paraId="4B1A268E" w14:textId="77777777" w:rsidR="00CD08E6" w:rsidRPr="001121F4" w:rsidRDefault="00CD08E6" w:rsidP="00972D62">
            <w:pPr>
              <w:keepNext/>
              <w:keepLines/>
              <w:jc w:val="center"/>
              <w:rPr>
                <w:rFonts w:ascii="Arial" w:hAnsi="Arial"/>
                <w:sz w:val="18"/>
              </w:rPr>
            </w:pPr>
            <w:bookmarkStart w:id="884" w:name="_MCCTEMPBM_CRPT19600271___4" w:colFirst="0" w:colLast="2"/>
            <w:bookmarkEnd w:id="883"/>
          </w:p>
        </w:tc>
        <w:tc>
          <w:tcPr>
            <w:tcW w:w="1251" w:type="dxa"/>
            <w:vMerge/>
            <w:shd w:val="clear" w:color="auto" w:fill="auto"/>
          </w:tcPr>
          <w:p w14:paraId="4545F26C" w14:textId="77777777" w:rsidR="00CD08E6" w:rsidRDefault="00CD08E6" w:rsidP="00972D62">
            <w:pPr>
              <w:keepNext/>
              <w:keepLines/>
              <w:jc w:val="center"/>
              <w:rPr>
                <w:rFonts w:ascii="Arial" w:hAnsi="Arial"/>
                <w:sz w:val="18"/>
                <w:lang w:eastAsia="zh-CN"/>
              </w:rPr>
            </w:pPr>
          </w:p>
        </w:tc>
        <w:tc>
          <w:tcPr>
            <w:tcW w:w="1980" w:type="dxa"/>
          </w:tcPr>
          <w:p w14:paraId="2771F519" w14:textId="77777777" w:rsidR="00CD08E6" w:rsidRPr="001121F4" w:rsidRDefault="00CD08E6" w:rsidP="00972D62">
            <w:pPr>
              <w:keepNext/>
              <w:keepLines/>
              <w:jc w:val="center"/>
              <w:rPr>
                <w:rFonts w:ascii="Arial" w:hAnsi="Arial"/>
                <w:sz w:val="18"/>
              </w:rPr>
            </w:pPr>
            <w:r>
              <w:rPr>
                <w:rFonts w:ascii="Arial" w:hAnsi="Arial"/>
                <w:sz w:val="18"/>
              </w:rPr>
              <w:t>Media Inactivity Detection Direction</w:t>
            </w:r>
          </w:p>
        </w:tc>
        <w:tc>
          <w:tcPr>
            <w:tcW w:w="1260" w:type="dxa"/>
          </w:tcPr>
          <w:p w14:paraId="59D48E15"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A5B98D7"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direction</w:t>
            </w:r>
            <w:r w:rsidRPr="00B134FD">
              <w:t>.</w:t>
            </w:r>
          </w:p>
        </w:tc>
      </w:tr>
      <w:tr w:rsidR="00CD08E6" w:rsidRPr="001121F4" w14:paraId="5C54DDCA" w14:textId="77777777" w:rsidTr="00972D62">
        <w:trPr>
          <w:cantSplit/>
          <w:jc w:val="center"/>
        </w:trPr>
        <w:tc>
          <w:tcPr>
            <w:tcW w:w="1466" w:type="dxa"/>
            <w:vMerge/>
            <w:shd w:val="clear" w:color="auto" w:fill="auto"/>
          </w:tcPr>
          <w:p w14:paraId="13FF1D2D" w14:textId="77777777" w:rsidR="00CD08E6" w:rsidRPr="001121F4" w:rsidRDefault="00CD08E6" w:rsidP="00972D62">
            <w:pPr>
              <w:keepNext/>
              <w:keepLines/>
              <w:jc w:val="center"/>
              <w:rPr>
                <w:rFonts w:ascii="Arial" w:hAnsi="Arial"/>
                <w:sz w:val="18"/>
              </w:rPr>
            </w:pPr>
            <w:bookmarkStart w:id="885" w:name="_MCCTEMPBM_CRPT19600272___4" w:colFirst="0" w:colLast="2"/>
            <w:bookmarkEnd w:id="884"/>
          </w:p>
        </w:tc>
        <w:tc>
          <w:tcPr>
            <w:tcW w:w="1251" w:type="dxa"/>
            <w:vMerge/>
            <w:shd w:val="clear" w:color="auto" w:fill="auto"/>
          </w:tcPr>
          <w:p w14:paraId="3D0F0012" w14:textId="77777777" w:rsidR="00CD08E6" w:rsidRDefault="00CD08E6" w:rsidP="00972D62">
            <w:pPr>
              <w:keepNext/>
              <w:keepLines/>
              <w:jc w:val="center"/>
              <w:rPr>
                <w:rFonts w:ascii="Arial" w:hAnsi="Arial"/>
                <w:sz w:val="18"/>
                <w:lang w:eastAsia="zh-CN"/>
              </w:rPr>
            </w:pPr>
          </w:p>
        </w:tc>
        <w:tc>
          <w:tcPr>
            <w:tcW w:w="1980" w:type="dxa"/>
          </w:tcPr>
          <w:p w14:paraId="03827946" w14:textId="77777777" w:rsidR="00CD08E6" w:rsidRDefault="00CD08E6" w:rsidP="00972D62">
            <w:pPr>
              <w:keepNext/>
              <w:keepLines/>
              <w:jc w:val="center"/>
              <w:rPr>
                <w:rFonts w:ascii="Arial" w:hAnsi="Arial"/>
                <w:sz w:val="18"/>
              </w:rPr>
            </w:pPr>
            <w:r w:rsidRPr="00711FD3">
              <w:rPr>
                <w:rFonts w:ascii="Arial" w:hAnsi="Arial"/>
                <w:sz w:val="18"/>
              </w:rPr>
              <w:t>RTCP handling</w:t>
            </w:r>
          </w:p>
        </w:tc>
        <w:tc>
          <w:tcPr>
            <w:tcW w:w="1260" w:type="dxa"/>
          </w:tcPr>
          <w:p w14:paraId="3F733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233E7EA" w14:textId="77777777" w:rsidR="00CD08E6" w:rsidRPr="00B134FD" w:rsidRDefault="00CD08E6" w:rsidP="00230707">
            <w:pPr>
              <w:pStyle w:val="TAL"/>
            </w:pPr>
            <w:r w:rsidRPr="00B134FD">
              <w:t>This information element is present if</w:t>
            </w:r>
            <w:r>
              <w:t xml:space="preserve"> IMS-ALG wants to explicitly control the reservation of RTCP resources  (</w:t>
            </w:r>
            <w:r w:rsidRPr="00494E4B">
              <w:t xml:space="preserve">NOTE </w:t>
            </w:r>
            <w:r>
              <w:t>5).</w:t>
            </w:r>
          </w:p>
        </w:tc>
      </w:tr>
      <w:tr w:rsidR="00CD08E6" w:rsidRPr="001121F4" w14:paraId="1A30CAD0" w14:textId="77777777" w:rsidTr="00972D62">
        <w:trPr>
          <w:cantSplit/>
          <w:jc w:val="center"/>
        </w:trPr>
        <w:tc>
          <w:tcPr>
            <w:tcW w:w="1466" w:type="dxa"/>
            <w:vMerge/>
            <w:shd w:val="clear" w:color="auto" w:fill="auto"/>
          </w:tcPr>
          <w:p w14:paraId="3ECD69CC" w14:textId="77777777" w:rsidR="00CD08E6" w:rsidRPr="001121F4" w:rsidRDefault="00CD08E6" w:rsidP="00972D62">
            <w:pPr>
              <w:keepNext/>
              <w:keepLines/>
              <w:jc w:val="center"/>
              <w:rPr>
                <w:rFonts w:ascii="Arial" w:hAnsi="Arial"/>
                <w:sz w:val="18"/>
              </w:rPr>
            </w:pPr>
            <w:bookmarkStart w:id="886" w:name="_MCCTEMPBM_CRPT19600273___4" w:colFirst="0" w:colLast="0"/>
            <w:bookmarkEnd w:id="885"/>
          </w:p>
        </w:tc>
        <w:tc>
          <w:tcPr>
            <w:tcW w:w="1251" w:type="dxa"/>
            <w:vMerge/>
            <w:shd w:val="clear" w:color="auto" w:fill="auto"/>
          </w:tcPr>
          <w:p w14:paraId="696081A9" w14:textId="77777777" w:rsidR="00CD08E6" w:rsidRDefault="00CD08E6" w:rsidP="00972D62">
            <w:pPr>
              <w:keepNext/>
              <w:keepLines/>
              <w:jc w:val="center"/>
              <w:rPr>
                <w:rFonts w:ascii="Arial" w:hAnsi="Arial"/>
                <w:sz w:val="18"/>
                <w:lang w:eastAsia="zh-CN"/>
              </w:rPr>
            </w:pPr>
          </w:p>
        </w:tc>
        <w:tc>
          <w:tcPr>
            <w:tcW w:w="1980" w:type="dxa"/>
          </w:tcPr>
          <w:p w14:paraId="365B2655" w14:textId="77777777" w:rsidR="00CD08E6" w:rsidRDefault="00CD08E6" w:rsidP="00972D62">
            <w:pPr>
              <w:pStyle w:val="TAC"/>
              <w:rPr>
                <w:noProof/>
              </w:rPr>
            </w:pPr>
            <w:r w:rsidRPr="003529EA">
              <w:t>RTP/RTCP transport multiplexing</w:t>
            </w:r>
          </w:p>
        </w:tc>
        <w:tc>
          <w:tcPr>
            <w:tcW w:w="1260" w:type="dxa"/>
          </w:tcPr>
          <w:p w14:paraId="61DA60F8" w14:textId="77777777" w:rsidR="00CD08E6" w:rsidRDefault="00CD08E6" w:rsidP="00972D62">
            <w:pPr>
              <w:pStyle w:val="TAC"/>
              <w:rPr>
                <w:noProof/>
              </w:rPr>
            </w:pPr>
            <w:r>
              <w:t>C</w:t>
            </w:r>
          </w:p>
        </w:tc>
        <w:tc>
          <w:tcPr>
            <w:tcW w:w="3780" w:type="dxa"/>
          </w:tcPr>
          <w:p w14:paraId="11C6FEFC" w14:textId="77777777" w:rsidR="00CD08E6" w:rsidRDefault="00CD08E6" w:rsidP="00230707">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14:paraId="47327A40" w14:textId="77777777" w:rsidTr="00972D62">
        <w:trPr>
          <w:cantSplit/>
          <w:jc w:val="center"/>
        </w:trPr>
        <w:tc>
          <w:tcPr>
            <w:tcW w:w="1466" w:type="dxa"/>
            <w:vMerge/>
            <w:shd w:val="clear" w:color="auto" w:fill="auto"/>
          </w:tcPr>
          <w:p w14:paraId="5CE1490E" w14:textId="77777777" w:rsidR="00CD08E6" w:rsidRPr="001121F4" w:rsidRDefault="00CD08E6" w:rsidP="00972D62">
            <w:pPr>
              <w:keepNext/>
              <w:keepLines/>
              <w:jc w:val="center"/>
              <w:rPr>
                <w:rFonts w:ascii="Arial" w:hAnsi="Arial"/>
                <w:sz w:val="18"/>
              </w:rPr>
            </w:pPr>
            <w:bookmarkStart w:id="887" w:name="_MCCTEMPBM_CRPT19600274___4" w:colFirst="0" w:colLast="2"/>
            <w:bookmarkEnd w:id="886"/>
          </w:p>
        </w:tc>
        <w:tc>
          <w:tcPr>
            <w:tcW w:w="1251" w:type="dxa"/>
            <w:vMerge/>
            <w:shd w:val="clear" w:color="auto" w:fill="auto"/>
          </w:tcPr>
          <w:p w14:paraId="49BC8077" w14:textId="77777777" w:rsidR="00CD08E6" w:rsidRDefault="00CD08E6" w:rsidP="00972D62">
            <w:pPr>
              <w:keepNext/>
              <w:keepLines/>
              <w:jc w:val="center"/>
              <w:rPr>
                <w:rFonts w:ascii="Arial" w:hAnsi="Arial"/>
                <w:sz w:val="18"/>
                <w:lang w:eastAsia="zh-CN"/>
              </w:rPr>
            </w:pPr>
          </w:p>
        </w:tc>
        <w:tc>
          <w:tcPr>
            <w:tcW w:w="1980" w:type="dxa"/>
          </w:tcPr>
          <w:p w14:paraId="5F994206" w14:textId="77777777" w:rsidR="00CD08E6" w:rsidRDefault="00CD08E6" w:rsidP="00972D6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586D67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0DF7257" w14:textId="77777777" w:rsidR="00CD08E6" w:rsidRPr="00B134FD" w:rsidRDefault="00CD08E6" w:rsidP="00230707">
            <w:pPr>
              <w:pStyle w:val="TAL"/>
            </w:pPr>
            <w:r w:rsidRPr="00B134FD">
              <w:t xml:space="preserve">This information element </w:t>
            </w:r>
            <w:r>
              <w:t xml:space="preserve">indicates the remote RTCP port and optionally the remote network address where to send RTCP packets. This </w:t>
            </w:r>
            <w:r w:rsidRPr="00B134FD">
              <w:t xml:space="preserve">information element </w:t>
            </w:r>
            <w:r>
              <w:t>may only be present if RTCP handling is required.</w:t>
            </w:r>
          </w:p>
        </w:tc>
      </w:tr>
      <w:tr w:rsidR="00CD08E6" w:rsidRPr="001121F4" w14:paraId="4C08C18A" w14:textId="77777777" w:rsidTr="00972D62">
        <w:trPr>
          <w:cantSplit/>
          <w:jc w:val="center"/>
        </w:trPr>
        <w:tc>
          <w:tcPr>
            <w:tcW w:w="1466" w:type="dxa"/>
            <w:vMerge/>
            <w:shd w:val="clear" w:color="auto" w:fill="auto"/>
          </w:tcPr>
          <w:p w14:paraId="7688D2D2" w14:textId="77777777" w:rsidR="00CD08E6" w:rsidRPr="001121F4" w:rsidRDefault="00CD08E6" w:rsidP="00972D62">
            <w:pPr>
              <w:keepNext/>
              <w:keepLines/>
              <w:jc w:val="center"/>
              <w:rPr>
                <w:rFonts w:ascii="Arial" w:hAnsi="Arial"/>
                <w:sz w:val="18"/>
              </w:rPr>
            </w:pPr>
            <w:bookmarkStart w:id="888" w:name="_MCCTEMPBM_CRPT19600275___4" w:colFirst="0" w:colLast="2"/>
            <w:bookmarkEnd w:id="887"/>
          </w:p>
        </w:tc>
        <w:tc>
          <w:tcPr>
            <w:tcW w:w="1251" w:type="dxa"/>
            <w:vMerge/>
            <w:shd w:val="clear" w:color="auto" w:fill="auto"/>
          </w:tcPr>
          <w:p w14:paraId="7A0CBFDE" w14:textId="77777777" w:rsidR="00CD08E6" w:rsidRDefault="00CD08E6" w:rsidP="00972D62">
            <w:pPr>
              <w:keepNext/>
              <w:keepLines/>
              <w:jc w:val="center"/>
              <w:rPr>
                <w:rFonts w:ascii="Arial" w:hAnsi="Arial"/>
                <w:sz w:val="18"/>
                <w:lang w:eastAsia="zh-CN"/>
              </w:rPr>
            </w:pPr>
          </w:p>
        </w:tc>
        <w:tc>
          <w:tcPr>
            <w:tcW w:w="1980" w:type="dxa"/>
          </w:tcPr>
          <w:p w14:paraId="562991F8" w14:textId="77777777" w:rsidR="00CD08E6" w:rsidRPr="00711FD3"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D1CDB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2CD60D5" w14:textId="77777777" w:rsidR="00CD08E6" w:rsidRPr="00B134FD" w:rsidRDefault="00CD08E6" w:rsidP="00230707">
            <w:pPr>
              <w:pStyle w:val="TAL"/>
            </w:pPr>
            <w:r w:rsidRPr="00B134FD">
              <w:t>This information element is present if</w:t>
            </w:r>
            <w:r>
              <w:t xml:space="preserve"> IMS-ALG wants that the media is encrypted </w:t>
            </w:r>
            <w:r w:rsidRPr="00727651">
              <w:t>and/or integrity protected by the IMS-AGW</w:t>
            </w:r>
            <w:r>
              <w:t xml:space="preserve"> (NOTE 4)</w:t>
            </w:r>
            <w:r w:rsidRPr="00727651">
              <w:t>. It indicates the SDES local cryptographic parameters such as key(s</w:t>
            </w:r>
            <w:r>
              <w:t>).</w:t>
            </w:r>
          </w:p>
        </w:tc>
      </w:tr>
      <w:tr w:rsidR="00CD08E6" w:rsidRPr="001121F4" w14:paraId="1A0AA815" w14:textId="77777777" w:rsidTr="00972D62">
        <w:trPr>
          <w:cantSplit/>
          <w:jc w:val="center"/>
        </w:trPr>
        <w:tc>
          <w:tcPr>
            <w:tcW w:w="1466" w:type="dxa"/>
            <w:vMerge/>
            <w:shd w:val="clear" w:color="auto" w:fill="auto"/>
          </w:tcPr>
          <w:p w14:paraId="06F5B636" w14:textId="77777777" w:rsidR="00CD08E6" w:rsidRPr="001121F4" w:rsidRDefault="00CD08E6" w:rsidP="00972D62">
            <w:pPr>
              <w:keepNext/>
              <w:keepLines/>
              <w:jc w:val="center"/>
              <w:rPr>
                <w:rFonts w:ascii="Arial" w:hAnsi="Arial"/>
                <w:sz w:val="18"/>
              </w:rPr>
            </w:pPr>
            <w:bookmarkStart w:id="889" w:name="_MCCTEMPBM_CRPT19600276___4" w:colFirst="0" w:colLast="2"/>
            <w:bookmarkEnd w:id="888"/>
          </w:p>
        </w:tc>
        <w:tc>
          <w:tcPr>
            <w:tcW w:w="1251" w:type="dxa"/>
            <w:vMerge/>
            <w:shd w:val="clear" w:color="auto" w:fill="auto"/>
          </w:tcPr>
          <w:p w14:paraId="1B5BD863" w14:textId="77777777" w:rsidR="00CD08E6" w:rsidRDefault="00CD08E6" w:rsidP="00972D62">
            <w:pPr>
              <w:keepNext/>
              <w:keepLines/>
              <w:jc w:val="center"/>
              <w:rPr>
                <w:rFonts w:ascii="Arial" w:hAnsi="Arial"/>
                <w:sz w:val="18"/>
                <w:lang w:eastAsia="zh-CN"/>
              </w:rPr>
            </w:pPr>
          </w:p>
        </w:tc>
        <w:tc>
          <w:tcPr>
            <w:tcW w:w="1980" w:type="dxa"/>
          </w:tcPr>
          <w:p w14:paraId="2D890C3B" w14:textId="77777777" w:rsidR="00CD08E6" w:rsidRPr="00711FD3"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7DA70B1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C61ABDB" w14:textId="77777777" w:rsidR="00CD08E6" w:rsidRPr="00B134FD" w:rsidRDefault="00CD08E6" w:rsidP="00230707">
            <w:pPr>
              <w:pStyle w:val="TAL"/>
            </w:pPr>
            <w:r w:rsidRPr="00B134FD">
              <w:t>This information element is present if</w:t>
            </w:r>
            <w:r>
              <w:t xml:space="preserve"> IMS-ALG wants that the media is </w:t>
            </w:r>
            <w:r w:rsidRPr="00727651">
              <w:t xml:space="preserve">decrypted, and/or integrity </w:t>
            </w:r>
            <w:r>
              <w:t>checked</w:t>
            </w:r>
            <w:r w:rsidRPr="00727651">
              <w:t xml:space="preserve"> by the IMS-AGW</w:t>
            </w:r>
            <w:r>
              <w:t xml:space="preserve"> (NOTE 4)</w:t>
            </w:r>
            <w:r w:rsidRPr="00727651">
              <w:t>. It indicates the SDES remote</w:t>
            </w:r>
            <w:r>
              <w:t xml:space="preserve"> cryptographic parameters such as key(s)</w:t>
            </w:r>
            <w:r w:rsidRPr="00727651">
              <w:t>.</w:t>
            </w:r>
          </w:p>
        </w:tc>
      </w:tr>
      <w:tr w:rsidR="00CD08E6" w:rsidRPr="001121F4" w14:paraId="13C19932" w14:textId="77777777" w:rsidTr="00972D62">
        <w:trPr>
          <w:cantSplit/>
          <w:jc w:val="center"/>
        </w:trPr>
        <w:tc>
          <w:tcPr>
            <w:tcW w:w="1466" w:type="dxa"/>
            <w:vMerge/>
            <w:shd w:val="clear" w:color="auto" w:fill="auto"/>
          </w:tcPr>
          <w:p w14:paraId="25DEF7F6" w14:textId="77777777" w:rsidR="00CD08E6" w:rsidRPr="001121F4" w:rsidRDefault="00CD08E6" w:rsidP="00972D62">
            <w:pPr>
              <w:keepNext/>
              <w:keepLines/>
              <w:jc w:val="center"/>
              <w:rPr>
                <w:rFonts w:ascii="Arial" w:hAnsi="Arial"/>
                <w:sz w:val="18"/>
              </w:rPr>
            </w:pPr>
            <w:bookmarkStart w:id="890" w:name="_MCCTEMPBM_CRPT19600277___4" w:colFirst="0" w:colLast="2"/>
            <w:bookmarkEnd w:id="889"/>
          </w:p>
        </w:tc>
        <w:tc>
          <w:tcPr>
            <w:tcW w:w="1251" w:type="dxa"/>
            <w:vMerge/>
            <w:shd w:val="clear" w:color="auto" w:fill="auto"/>
          </w:tcPr>
          <w:p w14:paraId="75DB5308" w14:textId="77777777" w:rsidR="00CD08E6" w:rsidRDefault="00CD08E6" w:rsidP="00972D62">
            <w:pPr>
              <w:keepNext/>
              <w:keepLines/>
              <w:jc w:val="center"/>
              <w:rPr>
                <w:rFonts w:ascii="Arial" w:hAnsi="Arial"/>
                <w:sz w:val="18"/>
                <w:lang w:eastAsia="zh-CN"/>
              </w:rPr>
            </w:pPr>
          </w:p>
        </w:tc>
        <w:tc>
          <w:tcPr>
            <w:tcW w:w="1980" w:type="dxa"/>
          </w:tcPr>
          <w:p w14:paraId="7A0D62B9" w14:textId="77777777" w:rsidR="00CD08E6" w:rsidRDefault="00CD08E6" w:rsidP="00972D62">
            <w:pPr>
              <w:keepNext/>
              <w:keepLines/>
              <w:jc w:val="center"/>
              <w:rPr>
                <w:rFonts w:ascii="Arial" w:hAnsi="Arial"/>
                <w:sz w:val="18"/>
              </w:rPr>
            </w:pPr>
            <w:r w:rsidRPr="00FC4FBD">
              <w:rPr>
                <w:rFonts w:ascii="Arial" w:hAnsi="Arial"/>
                <w:sz w:val="18"/>
              </w:rPr>
              <w:t>ECN Enable</w:t>
            </w:r>
          </w:p>
        </w:tc>
        <w:tc>
          <w:tcPr>
            <w:tcW w:w="1260" w:type="dxa"/>
          </w:tcPr>
          <w:p w14:paraId="6E91471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624A1A" w14:textId="77777777" w:rsidR="00CD08E6" w:rsidRPr="00B134FD" w:rsidRDefault="00CD08E6" w:rsidP="00230707">
            <w:pPr>
              <w:pStyle w:val="TAL"/>
            </w:pPr>
            <w:r w:rsidRPr="00FC4FBD">
              <w:t>This information element requests the IMS-AGW to apply ECN procedures.</w:t>
            </w:r>
          </w:p>
        </w:tc>
      </w:tr>
      <w:tr w:rsidR="00CD08E6" w:rsidRPr="001121F4" w14:paraId="76F5E790" w14:textId="77777777" w:rsidTr="00972D62">
        <w:trPr>
          <w:cantSplit/>
          <w:jc w:val="center"/>
        </w:trPr>
        <w:tc>
          <w:tcPr>
            <w:tcW w:w="1466" w:type="dxa"/>
            <w:vMerge/>
            <w:shd w:val="clear" w:color="auto" w:fill="auto"/>
          </w:tcPr>
          <w:p w14:paraId="051ECD2A" w14:textId="77777777" w:rsidR="00CD08E6" w:rsidRPr="001121F4" w:rsidRDefault="00CD08E6" w:rsidP="00972D62">
            <w:pPr>
              <w:keepNext/>
              <w:keepLines/>
              <w:jc w:val="center"/>
              <w:rPr>
                <w:rFonts w:ascii="Arial" w:hAnsi="Arial"/>
                <w:sz w:val="18"/>
              </w:rPr>
            </w:pPr>
            <w:bookmarkStart w:id="891" w:name="_MCCTEMPBM_CRPT19600278___4" w:colFirst="0" w:colLast="2"/>
            <w:bookmarkEnd w:id="890"/>
          </w:p>
        </w:tc>
        <w:tc>
          <w:tcPr>
            <w:tcW w:w="1251" w:type="dxa"/>
            <w:vMerge/>
            <w:shd w:val="clear" w:color="auto" w:fill="auto"/>
          </w:tcPr>
          <w:p w14:paraId="09B16801" w14:textId="77777777" w:rsidR="00CD08E6" w:rsidRDefault="00CD08E6" w:rsidP="00972D62">
            <w:pPr>
              <w:keepNext/>
              <w:keepLines/>
              <w:jc w:val="center"/>
              <w:rPr>
                <w:rFonts w:ascii="Arial" w:hAnsi="Arial"/>
                <w:sz w:val="18"/>
                <w:lang w:eastAsia="zh-CN"/>
              </w:rPr>
            </w:pPr>
          </w:p>
        </w:tc>
        <w:tc>
          <w:tcPr>
            <w:tcW w:w="1980" w:type="dxa"/>
          </w:tcPr>
          <w:p w14:paraId="75EF9420" w14:textId="77777777" w:rsidR="00CD08E6" w:rsidRDefault="00CD08E6" w:rsidP="00972D62">
            <w:pPr>
              <w:keepNext/>
              <w:keepLines/>
              <w:jc w:val="center"/>
              <w:rPr>
                <w:rFonts w:ascii="Arial" w:hAnsi="Arial"/>
                <w:sz w:val="18"/>
              </w:rPr>
            </w:pPr>
            <w:r w:rsidRPr="00FC4FBD">
              <w:rPr>
                <w:rFonts w:ascii="Arial" w:hAnsi="Arial"/>
                <w:sz w:val="18"/>
              </w:rPr>
              <w:t>ECN Initiation Method</w:t>
            </w:r>
          </w:p>
        </w:tc>
        <w:tc>
          <w:tcPr>
            <w:tcW w:w="1260" w:type="dxa"/>
          </w:tcPr>
          <w:p w14:paraId="03127E7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789A7C3" w14:textId="77777777" w:rsidR="00CD08E6" w:rsidRPr="00B134FD" w:rsidRDefault="00CD08E6" w:rsidP="00230707">
            <w:pPr>
              <w:pStyle w:val="TAL"/>
            </w:pPr>
            <w:r w:rsidRPr="00FC4FBD">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0B4EDB23" w14:textId="77777777" w:rsidTr="00972D62">
        <w:trPr>
          <w:cantSplit/>
          <w:jc w:val="center"/>
        </w:trPr>
        <w:tc>
          <w:tcPr>
            <w:tcW w:w="1466" w:type="dxa"/>
            <w:vMerge/>
            <w:shd w:val="clear" w:color="auto" w:fill="auto"/>
          </w:tcPr>
          <w:p w14:paraId="52C17CAB" w14:textId="77777777" w:rsidR="00CD08E6" w:rsidRPr="001121F4" w:rsidRDefault="00CD08E6" w:rsidP="00972D62">
            <w:pPr>
              <w:keepNext/>
              <w:keepLines/>
              <w:jc w:val="center"/>
              <w:rPr>
                <w:rFonts w:ascii="Arial" w:hAnsi="Arial"/>
                <w:sz w:val="18"/>
              </w:rPr>
            </w:pPr>
            <w:bookmarkStart w:id="892" w:name="_MCCTEMPBM_CRPT19600279___4" w:colFirst="0" w:colLast="2"/>
            <w:bookmarkEnd w:id="891"/>
          </w:p>
        </w:tc>
        <w:tc>
          <w:tcPr>
            <w:tcW w:w="1251" w:type="dxa"/>
            <w:vMerge/>
            <w:shd w:val="clear" w:color="auto" w:fill="auto"/>
          </w:tcPr>
          <w:p w14:paraId="63D8819D" w14:textId="77777777" w:rsidR="00CD08E6" w:rsidRDefault="00CD08E6" w:rsidP="00972D62">
            <w:pPr>
              <w:keepNext/>
              <w:keepLines/>
              <w:jc w:val="center"/>
              <w:rPr>
                <w:rFonts w:ascii="Arial" w:hAnsi="Arial"/>
                <w:sz w:val="18"/>
                <w:lang w:eastAsia="zh-CN"/>
              </w:rPr>
            </w:pPr>
          </w:p>
        </w:tc>
        <w:tc>
          <w:tcPr>
            <w:tcW w:w="1980" w:type="dxa"/>
          </w:tcPr>
          <w:p w14:paraId="03F1478B" w14:textId="77777777" w:rsidR="00CD08E6" w:rsidRDefault="00CD08E6" w:rsidP="00972D6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A525B5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487DDA5" w14:textId="77777777" w:rsidR="00CD08E6" w:rsidRPr="00B134F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rsidRPr="00FC4FBD">
              <w:t xml:space="preserve">ECN failure occurs due to ECN. It </w:t>
            </w:r>
            <w:r w:rsidRPr="00FC4FBD">
              <w:rPr>
                <w:rFonts w:hint="eastAsia"/>
              </w:rPr>
              <w:t>may</w:t>
            </w:r>
            <w:r>
              <w:t xml:space="preserve"> </w:t>
            </w:r>
            <w:r w:rsidRPr="00FC4FBD">
              <w:t>only be supplied if ECN is enabled and the IMS-AGW acts as ECN endpoint.</w:t>
            </w:r>
          </w:p>
        </w:tc>
      </w:tr>
      <w:tr w:rsidR="00CD08E6" w:rsidRPr="001121F4" w14:paraId="5D54E494" w14:textId="77777777" w:rsidTr="00972D62">
        <w:trPr>
          <w:cantSplit/>
          <w:jc w:val="center"/>
        </w:trPr>
        <w:tc>
          <w:tcPr>
            <w:tcW w:w="1466" w:type="dxa"/>
            <w:vMerge/>
            <w:shd w:val="clear" w:color="auto" w:fill="auto"/>
          </w:tcPr>
          <w:p w14:paraId="6B39792C" w14:textId="77777777" w:rsidR="00CD08E6" w:rsidRPr="001121F4" w:rsidRDefault="00CD08E6" w:rsidP="00972D62">
            <w:pPr>
              <w:keepNext/>
              <w:keepLines/>
              <w:jc w:val="center"/>
              <w:rPr>
                <w:rFonts w:ascii="Arial" w:hAnsi="Arial"/>
                <w:sz w:val="18"/>
              </w:rPr>
            </w:pPr>
            <w:bookmarkStart w:id="893" w:name="_MCCTEMPBM_CRPT19600280___4" w:colFirst="0" w:colLast="2"/>
            <w:bookmarkEnd w:id="892"/>
          </w:p>
        </w:tc>
        <w:tc>
          <w:tcPr>
            <w:tcW w:w="1251" w:type="dxa"/>
            <w:vMerge/>
            <w:shd w:val="clear" w:color="auto" w:fill="auto"/>
          </w:tcPr>
          <w:p w14:paraId="16EA7450" w14:textId="77777777" w:rsidR="00CD08E6" w:rsidRDefault="00CD08E6" w:rsidP="00972D62">
            <w:pPr>
              <w:keepNext/>
              <w:keepLines/>
              <w:jc w:val="center"/>
              <w:rPr>
                <w:rFonts w:ascii="Arial" w:hAnsi="Arial"/>
                <w:sz w:val="18"/>
                <w:lang w:eastAsia="zh-CN"/>
              </w:rPr>
            </w:pPr>
          </w:p>
        </w:tc>
        <w:tc>
          <w:tcPr>
            <w:tcW w:w="1980" w:type="dxa"/>
          </w:tcPr>
          <w:p w14:paraId="3B7CE71F" w14:textId="77777777" w:rsidR="00CD08E6" w:rsidRPr="00FC4FBD" w:rsidRDefault="00CD08E6" w:rsidP="00972D62">
            <w:pPr>
              <w:keepNext/>
              <w:keepLines/>
              <w:jc w:val="center"/>
              <w:rPr>
                <w:rFonts w:ascii="Arial" w:hAnsi="Arial"/>
                <w:sz w:val="18"/>
              </w:rPr>
            </w:pPr>
            <w:r>
              <w:rPr>
                <w:rFonts w:ascii="Arial" w:hAnsi="Arial"/>
                <w:sz w:val="18"/>
              </w:rPr>
              <w:t>Extended RTP Header for CVO</w:t>
            </w:r>
          </w:p>
        </w:tc>
        <w:tc>
          <w:tcPr>
            <w:tcW w:w="1260" w:type="dxa"/>
          </w:tcPr>
          <w:p w14:paraId="41BB63B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CEDE41C" w14:textId="71089C31" w:rsidR="00CD08E6" w:rsidRPr="00FC4FBD" w:rsidRDefault="00CD08E6" w:rsidP="00230707">
            <w:pPr>
              <w:pStyle w:val="TAL"/>
            </w:pPr>
            <w:r>
              <w:t>This information element requests the IMS-AGW to pass on the CVO extended RTP header as defined by IETF RFC 5285</w:t>
            </w:r>
            <w:r w:rsidR="00597563">
              <w:t> [</w:t>
            </w:r>
            <w:r>
              <w:t>23].</w:t>
            </w:r>
          </w:p>
        </w:tc>
      </w:tr>
      <w:tr w:rsidR="00CD08E6" w:rsidRPr="001121F4" w14:paraId="58A021F6" w14:textId="77777777" w:rsidTr="00972D62">
        <w:trPr>
          <w:cantSplit/>
          <w:jc w:val="center"/>
        </w:trPr>
        <w:tc>
          <w:tcPr>
            <w:tcW w:w="1466" w:type="dxa"/>
            <w:vMerge/>
            <w:shd w:val="clear" w:color="auto" w:fill="auto"/>
          </w:tcPr>
          <w:p w14:paraId="1CD1FCE0" w14:textId="77777777" w:rsidR="00CD08E6" w:rsidRPr="001121F4" w:rsidRDefault="00CD08E6" w:rsidP="00972D62">
            <w:pPr>
              <w:keepNext/>
              <w:keepLines/>
              <w:jc w:val="center"/>
              <w:rPr>
                <w:rFonts w:ascii="Arial" w:hAnsi="Arial"/>
                <w:sz w:val="18"/>
              </w:rPr>
            </w:pPr>
            <w:bookmarkStart w:id="894" w:name="_MCCTEMPBM_CRPT19600281___4" w:colFirst="0" w:colLast="2"/>
            <w:bookmarkEnd w:id="893"/>
          </w:p>
        </w:tc>
        <w:tc>
          <w:tcPr>
            <w:tcW w:w="1251" w:type="dxa"/>
            <w:vMerge/>
            <w:shd w:val="clear" w:color="auto" w:fill="auto"/>
          </w:tcPr>
          <w:p w14:paraId="3EDEE18F" w14:textId="77777777" w:rsidR="00CD08E6" w:rsidRDefault="00CD08E6" w:rsidP="00972D62">
            <w:pPr>
              <w:keepNext/>
              <w:keepLines/>
              <w:jc w:val="center"/>
              <w:rPr>
                <w:rFonts w:ascii="Arial" w:hAnsi="Arial"/>
                <w:sz w:val="18"/>
                <w:lang w:eastAsia="zh-CN"/>
              </w:rPr>
            </w:pPr>
          </w:p>
        </w:tc>
        <w:tc>
          <w:tcPr>
            <w:tcW w:w="1980" w:type="dxa"/>
          </w:tcPr>
          <w:p w14:paraId="07801008" w14:textId="77777777" w:rsidR="00CD08E6" w:rsidRPr="00543713" w:rsidRDefault="00CD08E6" w:rsidP="00972D62">
            <w:pPr>
              <w:keepNext/>
              <w:keepLines/>
              <w:jc w:val="center"/>
              <w:rPr>
                <w:rFonts w:ascii="Arial" w:hAnsi="Arial"/>
                <w:sz w:val="18"/>
              </w:rPr>
            </w:pPr>
            <w:r w:rsidRPr="00543713">
              <w:rPr>
                <w:rFonts w:ascii="Arial" w:hAnsi="Arial"/>
                <w:sz w:val="18"/>
              </w:rPr>
              <w:t>Extended RTP Header for Sent ROI</w:t>
            </w:r>
          </w:p>
        </w:tc>
        <w:tc>
          <w:tcPr>
            <w:tcW w:w="1260" w:type="dxa"/>
          </w:tcPr>
          <w:p w14:paraId="56F3B7A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5ED97D13" w14:textId="77777777" w:rsidR="00CD08E6" w:rsidRPr="00543713" w:rsidRDefault="00CD08E6" w:rsidP="00230707">
            <w:pPr>
              <w:pStyle w:val="TAL"/>
            </w:pPr>
            <w:r w:rsidRPr="00543713">
              <w:t>This information element requests the IMS-AGW to pass on the ROI extended RTP header for carriage of predefined and/or arbitrary ROI information as defined by IETF RFC 5285 [23] and 3GPP TS 26.114 [21].</w:t>
            </w:r>
          </w:p>
        </w:tc>
      </w:tr>
      <w:tr w:rsidR="00CD08E6" w:rsidRPr="001121F4" w14:paraId="23762A5D" w14:textId="77777777" w:rsidTr="00972D62">
        <w:trPr>
          <w:cantSplit/>
          <w:jc w:val="center"/>
        </w:trPr>
        <w:tc>
          <w:tcPr>
            <w:tcW w:w="1466" w:type="dxa"/>
            <w:vMerge/>
            <w:shd w:val="clear" w:color="auto" w:fill="auto"/>
          </w:tcPr>
          <w:p w14:paraId="1243AEF7" w14:textId="77777777" w:rsidR="00CD08E6" w:rsidRPr="001121F4" w:rsidRDefault="00CD08E6" w:rsidP="00972D62">
            <w:pPr>
              <w:keepNext/>
              <w:keepLines/>
              <w:jc w:val="center"/>
              <w:rPr>
                <w:rFonts w:ascii="Arial" w:hAnsi="Arial"/>
                <w:sz w:val="18"/>
              </w:rPr>
            </w:pPr>
            <w:bookmarkStart w:id="895" w:name="_MCCTEMPBM_CRPT19600282___4" w:colFirst="0" w:colLast="2"/>
            <w:bookmarkEnd w:id="894"/>
          </w:p>
        </w:tc>
        <w:tc>
          <w:tcPr>
            <w:tcW w:w="1251" w:type="dxa"/>
            <w:vMerge/>
            <w:shd w:val="clear" w:color="auto" w:fill="auto"/>
          </w:tcPr>
          <w:p w14:paraId="499BEFFA" w14:textId="77777777" w:rsidR="00CD08E6" w:rsidRDefault="00CD08E6" w:rsidP="00972D62">
            <w:pPr>
              <w:keepNext/>
              <w:keepLines/>
              <w:jc w:val="center"/>
              <w:rPr>
                <w:rFonts w:ascii="Arial" w:hAnsi="Arial"/>
                <w:sz w:val="18"/>
                <w:lang w:eastAsia="zh-CN"/>
              </w:rPr>
            </w:pPr>
          </w:p>
        </w:tc>
        <w:tc>
          <w:tcPr>
            <w:tcW w:w="1980" w:type="dxa"/>
          </w:tcPr>
          <w:p w14:paraId="7E523723" w14:textId="77777777" w:rsidR="00CD08E6" w:rsidRPr="00543713" w:rsidRDefault="00CD08E6" w:rsidP="00972D62">
            <w:pPr>
              <w:keepNext/>
              <w:keepLines/>
              <w:jc w:val="center"/>
              <w:rPr>
                <w:rFonts w:ascii="Arial" w:hAnsi="Arial"/>
                <w:sz w:val="18"/>
              </w:rPr>
            </w:pPr>
            <w:r w:rsidRPr="00543713">
              <w:rPr>
                <w:rFonts w:ascii="Arial" w:hAnsi="Arial"/>
                <w:sz w:val="18"/>
              </w:rPr>
              <w:t>Predefined ROI</w:t>
            </w:r>
          </w:p>
        </w:tc>
        <w:tc>
          <w:tcPr>
            <w:tcW w:w="1260" w:type="dxa"/>
          </w:tcPr>
          <w:p w14:paraId="331A3A71"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1040DD4A" w14:textId="77777777" w:rsidR="00CD08E6" w:rsidRPr="00543713" w:rsidRDefault="00CD08E6" w:rsidP="00230707">
            <w:pPr>
              <w:pStyle w:val="TAL"/>
            </w:pPr>
            <w:r w:rsidRPr="00543713">
              <w:t>This information element requests the IMS-AGW to support the RTCP feedback message capability for "Predefined ROI" type expressed by the parameter "3gpp-roi-predefined", as described in 3GPP TS 26.114 [21].</w:t>
            </w:r>
          </w:p>
        </w:tc>
      </w:tr>
      <w:tr w:rsidR="00CD08E6" w:rsidRPr="001121F4" w14:paraId="0AC9DB65" w14:textId="77777777" w:rsidTr="00972D62">
        <w:trPr>
          <w:cantSplit/>
          <w:jc w:val="center"/>
        </w:trPr>
        <w:tc>
          <w:tcPr>
            <w:tcW w:w="1466" w:type="dxa"/>
            <w:vMerge/>
            <w:shd w:val="clear" w:color="auto" w:fill="auto"/>
          </w:tcPr>
          <w:p w14:paraId="0743FA65" w14:textId="77777777" w:rsidR="00CD08E6" w:rsidRPr="001121F4" w:rsidRDefault="00CD08E6" w:rsidP="00972D62">
            <w:pPr>
              <w:keepNext/>
              <w:keepLines/>
              <w:jc w:val="center"/>
              <w:rPr>
                <w:rFonts w:ascii="Arial" w:hAnsi="Arial"/>
                <w:sz w:val="18"/>
              </w:rPr>
            </w:pPr>
            <w:bookmarkStart w:id="896" w:name="_MCCTEMPBM_CRPT19600283___4" w:colFirst="0" w:colLast="2"/>
            <w:bookmarkEnd w:id="895"/>
          </w:p>
        </w:tc>
        <w:tc>
          <w:tcPr>
            <w:tcW w:w="1251" w:type="dxa"/>
            <w:vMerge/>
            <w:shd w:val="clear" w:color="auto" w:fill="auto"/>
          </w:tcPr>
          <w:p w14:paraId="55E9A88A" w14:textId="77777777" w:rsidR="00CD08E6" w:rsidRDefault="00CD08E6" w:rsidP="00972D62">
            <w:pPr>
              <w:keepNext/>
              <w:keepLines/>
              <w:jc w:val="center"/>
              <w:rPr>
                <w:rFonts w:ascii="Arial" w:hAnsi="Arial"/>
                <w:sz w:val="18"/>
                <w:lang w:eastAsia="zh-CN"/>
              </w:rPr>
            </w:pPr>
          </w:p>
        </w:tc>
        <w:tc>
          <w:tcPr>
            <w:tcW w:w="1980" w:type="dxa"/>
          </w:tcPr>
          <w:p w14:paraId="7FF3AAA5" w14:textId="77777777" w:rsidR="00CD08E6" w:rsidRPr="00543713" w:rsidRDefault="00CD08E6" w:rsidP="00972D62">
            <w:pPr>
              <w:keepNext/>
              <w:keepLines/>
              <w:jc w:val="center"/>
              <w:rPr>
                <w:rFonts w:ascii="Arial" w:hAnsi="Arial"/>
                <w:sz w:val="18"/>
              </w:rPr>
            </w:pPr>
            <w:r w:rsidRPr="00543713">
              <w:rPr>
                <w:rFonts w:ascii="Arial" w:hAnsi="Arial"/>
                <w:sz w:val="18"/>
              </w:rPr>
              <w:t>Arbitrary ROI</w:t>
            </w:r>
          </w:p>
        </w:tc>
        <w:tc>
          <w:tcPr>
            <w:tcW w:w="1260" w:type="dxa"/>
          </w:tcPr>
          <w:p w14:paraId="41E66717"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3F0DAD9B" w14:textId="77777777" w:rsidR="00CD08E6" w:rsidRPr="00543713" w:rsidRDefault="00CD08E6" w:rsidP="00230707">
            <w:pPr>
              <w:pStyle w:val="TAL"/>
            </w:pPr>
            <w:r w:rsidRPr="00543713">
              <w:t>This information element requests the IMS-AGW to support the RTCP feedback message capability for "Arbitrary ROI" type expressed by the parameter "3gpp-roi-arbitrary", as described in 3GPP TS 26.114 [21].</w:t>
            </w:r>
          </w:p>
        </w:tc>
      </w:tr>
      <w:tr w:rsidR="00CD08E6" w:rsidRPr="001121F4" w14:paraId="430B761D" w14:textId="77777777" w:rsidTr="00972D62">
        <w:trPr>
          <w:cantSplit/>
          <w:jc w:val="center"/>
        </w:trPr>
        <w:tc>
          <w:tcPr>
            <w:tcW w:w="1466" w:type="dxa"/>
            <w:vMerge/>
            <w:shd w:val="clear" w:color="auto" w:fill="auto"/>
          </w:tcPr>
          <w:p w14:paraId="7CF25B20" w14:textId="77777777" w:rsidR="00CD08E6" w:rsidRPr="001121F4" w:rsidRDefault="00CD08E6" w:rsidP="00972D62">
            <w:pPr>
              <w:keepNext/>
              <w:keepLines/>
              <w:jc w:val="center"/>
              <w:rPr>
                <w:rFonts w:ascii="Arial" w:hAnsi="Arial"/>
                <w:sz w:val="18"/>
              </w:rPr>
            </w:pPr>
            <w:bookmarkStart w:id="897" w:name="_MCCTEMPBM_CRPT19600284___4" w:colFirst="0" w:colLast="2"/>
            <w:bookmarkEnd w:id="896"/>
          </w:p>
        </w:tc>
        <w:tc>
          <w:tcPr>
            <w:tcW w:w="1251" w:type="dxa"/>
            <w:vMerge/>
            <w:shd w:val="clear" w:color="auto" w:fill="auto"/>
          </w:tcPr>
          <w:p w14:paraId="789EC59F" w14:textId="77777777" w:rsidR="00CD08E6" w:rsidRDefault="00CD08E6" w:rsidP="00972D62">
            <w:pPr>
              <w:keepNext/>
              <w:keepLines/>
              <w:jc w:val="center"/>
              <w:rPr>
                <w:rFonts w:ascii="Arial" w:hAnsi="Arial"/>
                <w:sz w:val="18"/>
                <w:lang w:eastAsia="zh-CN"/>
              </w:rPr>
            </w:pPr>
          </w:p>
        </w:tc>
        <w:tc>
          <w:tcPr>
            <w:tcW w:w="1980" w:type="dxa"/>
          </w:tcPr>
          <w:p w14:paraId="7E104D49" w14:textId="77777777" w:rsidR="00CD08E6" w:rsidRDefault="00CD08E6" w:rsidP="00972D62">
            <w:pPr>
              <w:keepNext/>
              <w:keepLines/>
              <w:jc w:val="center"/>
              <w:rPr>
                <w:rFonts w:ascii="Arial" w:hAnsi="Arial"/>
                <w:sz w:val="18"/>
              </w:rPr>
            </w:pPr>
            <w:r w:rsidRPr="00F11CDF">
              <w:rPr>
                <w:rFonts w:ascii="Arial" w:hAnsi="Arial"/>
                <w:sz w:val="18"/>
              </w:rPr>
              <w:t>Generic Image Attributes</w:t>
            </w:r>
          </w:p>
        </w:tc>
        <w:tc>
          <w:tcPr>
            <w:tcW w:w="1260" w:type="dxa"/>
          </w:tcPr>
          <w:p w14:paraId="5271D25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39F584D" w14:textId="77777777" w:rsidR="00CD08E6" w:rsidRDefault="00CD08E6" w:rsidP="00230707">
            <w:pPr>
              <w:pStyle w:val="TAL"/>
            </w:pPr>
            <w:r w:rsidRPr="00F11CDF">
              <w:t>This information element indicates image attributes (e.g. image size) as defined by IETF RFC 6236 [24].</w:t>
            </w:r>
          </w:p>
        </w:tc>
      </w:tr>
      <w:tr w:rsidR="00CD08E6" w:rsidRPr="001121F4" w14:paraId="37D7FBA9" w14:textId="77777777" w:rsidTr="00972D62">
        <w:trPr>
          <w:cantSplit/>
          <w:jc w:val="center"/>
        </w:trPr>
        <w:tc>
          <w:tcPr>
            <w:tcW w:w="1466" w:type="dxa"/>
            <w:vMerge/>
            <w:shd w:val="clear" w:color="auto" w:fill="auto"/>
          </w:tcPr>
          <w:p w14:paraId="29BEFEFE" w14:textId="77777777" w:rsidR="00CD08E6" w:rsidRPr="001121F4" w:rsidRDefault="00CD08E6" w:rsidP="00972D62">
            <w:pPr>
              <w:keepNext/>
              <w:keepLines/>
              <w:jc w:val="center"/>
              <w:rPr>
                <w:rFonts w:ascii="Arial" w:hAnsi="Arial"/>
                <w:sz w:val="18"/>
              </w:rPr>
            </w:pPr>
            <w:bookmarkStart w:id="898" w:name="_MCCTEMPBM_CRPT19600285___4" w:colFirst="0" w:colLast="2"/>
            <w:bookmarkEnd w:id="897"/>
          </w:p>
        </w:tc>
        <w:tc>
          <w:tcPr>
            <w:tcW w:w="1251" w:type="dxa"/>
            <w:vMerge/>
            <w:shd w:val="clear" w:color="auto" w:fill="auto"/>
          </w:tcPr>
          <w:p w14:paraId="1F49228E" w14:textId="77777777" w:rsidR="00CD08E6" w:rsidRDefault="00CD08E6" w:rsidP="00972D62">
            <w:pPr>
              <w:keepNext/>
              <w:keepLines/>
              <w:jc w:val="center"/>
              <w:rPr>
                <w:rFonts w:ascii="Arial" w:hAnsi="Arial"/>
                <w:sz w:val="18"/>
                <w:lang w:eastAsia="zh-CN"/>
              </w:rPr>
            </w:pPr>
          </w:p>
        </w:tc>
        <w:tc>
          <w:tcPr>
            <w:tcW w:w="1980" w:type="dxa"/>
          </w:tcPr>
          <w:p w14:paraId="53BF519D" w14:textId="77777777" w:rsidR="00CD08E6" w:rsidRDefault="00CD08E6" w:rsidP="00972D62">
            <w:pPr>
              <w:keepNext/>
              <w:keepLines/>
              <w:jc w:val="center"/>
              <w:rPr>
                <w:rFonts w:ascii="Arial" w:hAnsi="Arial"/>
                <w:sz w:val="18"/>
              </w:rPr>
            </w:pPr>
            <w:r>
              <w:rPr>
                <w:rFonts w:ascii="Arial" w:hAnsi="Arial"/>
                <w:sz w:val="18"/>
              </w:rPr>
              <w:t>Remote certificate fingerprint</w:t>
            </w:r>
          </w:p>
        </w:tc>
        <w:tc>
          <w:tcPr>
            <w:tcW w:w="1260" w:type="dxa"/>
          </w:tcPr>
          <w:p w14:paraId="6DAADE6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F241F77" w14:textId="77777777" w:rsidR="00CD08E6" w:rsidRDefault="00CD08E6" w:rsidP="00230707">
            <w:pPr>
              <w:pStyle w:val="TAL"/>
            </w:pPr>
            <w:r w:rsidRPr="00B134FD">
              <w:t>This information element is present if</w:t>
            </w:r>
            <w:r>
              <w:t xml:space="preserve"> the IMS-ALG wants that the media is decrypted, and/or integrity </w:t>
            </w:r>
            <w:r w:rsidRPr="00245A2E">
              <w:t>checked</w:t>
            </w:r>
            <w:r>
              <w:t xml:space="preserve"> by the IMS-AGW (NOTE 4). It indicates the remote certificate fingerprint.</w:t>
            </w:r>
          </w:p>
        </w:tc>
      </w:tr>
      <w:tr w:rsidR="00CD08E6" w:rsidRPr="001121F4" w14:paraId="3D9EAFFA" w14:textId="77777777" w:rsidTr="00972D62">
        <w:trPr>
          <w:cantSplit/>
          <w:jc w:val="center"/>
        </w:trPr>
        <w:tc>
          <w:tcPr>
            <w:tcW w:w="1466" w:type="dxa"/>
            <w:vMerge/>
            <w:shd w:val="clear" w:color="auto" w:fill="auto"/>
          </w:tcPr>
          <w:p w14:paraId="73DE5DA8" w14:textId="77777777" w:rsidR="00CD08E6" w:rsidRPr="001121F4" w:rsidRDefault="00CD08E6" w:rsidP="00972D62">
            <w:pPr>
              <w:keepNext/>
              <w:keepLines/>
              <w:jc w:val="center"/>
              <w:rPr>
                <w:rFonts w:ascii="Arial" w:hAnsi="Arial"/>
                <w:sz w:val="18"/>
              </w:rPr>
            </w:pPr>
            <w:bookmarkStart w:id="899" w:name="_MCCTEMPBM_CRPT19600286___4" w:colFirst="0" w:colLast="2"/>
            <w:bookmarkEnd w:id="898"/>
          </w:p>
        </w:tc>
        <w:tc>
          <w:tcPr>
            <w:tcW w:w="1251" w:type="dxa"/>
            <w:vMerge/>
            <w:shd w:val="clear" w:color="auto" w:fill="auto"/>
          </w:tcPr>
          <w:p w14:paraId="34BBD903" w14:textId="77777777" w:rsidR="00CD08E6" w:rsidRDefault="00CD08E6" w:rsidP="00972D62">
            <w:pPr>
              <w:keepNext/>
              <w:keepLines/>
              <w:jc w:val="center"/>
              <w:rPr>
                <w:rFonts w:ascii="Arial" w:hAnsi="Arial"/>
                <w:sz w:val="18"/>
                <w:lang w:eastAsia="zh-CN"/>
              </w:rPr>
            </w:pPr>
          </w:p>
        </w:tc>
        <w:tc>
          <w:tcPr>
            <w:tcW w:w="1980" w:type="dxa"/>
          </w:tcPr>
          <w:p w14:paraId="25811FFC" w14:textId="77777777" w:rsidR="00CD08E6" w:rsidRDefault="00CD08E6" w:rsidP="00972D62">
            <w:pPr>
              <w:keepNext/>
              <w:keepLines/>
              <w:jc w:val="center"/>
              <w:rPr>
                <w:rFonts w:ascii="Arial" w:hAnsi="Arial"/>
                <w:sz w:val="18"/>
              </w:rPr>
            </w:pPr>
            <w:r>
              <w:rPr>
                <w:rFonts w:ascii="Arial" w:hAnsi="Arial"/>
                <w:sz w:val="18"/>
              </w:rPr>
              <w:t>Establish (D)TLS session</w:t>
            </w:r>
          </w:p>
        </w:tc>
        <w:tc>
          <w:tcPr>
            <w:tcW w:w="1260" w:type="dxa"/>
          </w:tcPr>
          <w:p w14:paraId="65B4BC7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B02595" w14:textId="77777777" w:rsidR="00CD08E6" w:rsidRDefault="00CD08E6" w:rsidP="00230707">
            <w:pPr>
              <w:pStyle w:val="TAL"/>
            </w:pPr>
            <w:r>
              <w:t>This information element requests the IMS-AGW to take the (D)TLS client role and to initiate the establishment of the (D)TLS session. (NOTE 4)</w:t>
            </w:r>
          </w:p>
        </w:tc>
      </w:tr>
      <w:tr w:rsidR="00CD08E6" w:rsidRPr="001121F4" w14:paraId="6BB87186" w14:textId="77777777" w:rsidTr="00972D62">
        <w:trPr>
          <w:cantSplit/>
          <w:jc w:val="center"/>
        </w:trPr>
        <w:tc>
          <w:tcPr>
            <w:tcW w:w="1466" w:type="dxa"/>
            <w:vMerge/>
            <w:shd w:val="clear" w:color="auto" w:fill="auto"/>
          </w:tcPr>
          <w:p w14:paraId="0BD1E46A" w14:textId="77777777" w:rsidR="00CD08E6" w:rsidRPr="001121F4" w:rsidRDefault="00CD08E6" w:rsidP="00972D62">
            <w:pPr>
              <w:keepNext/>
              <w:keepLines/>
              <w:jc w:val="center"/>
              <w:rPr>
                <w:rFonts w:ascii="Arial" w:hAnsi="Arial"/>
                <w:sz w:val="18"/>
              </w:rPr>
            </w:pPr>
            <w:bookmarkStart w:id="900" w:name="_MCCTEMPBM_CRPT19600287___4" w:colFirst="0" w:colLast="2"/>
            <w:bookmarkEnd w:id="899"/>
          </w:p>
        </w:tc>
        <w:tc>
          <w:tcPr>
            <w:tcW w:w="1251" w:type="dxa"/>
            <w:vMerge/>
            <w:shd w:val="clear" w:color="auto" w:fill="auto"/>
          </w:tcPr>
          <w:p w14:paraId="0E345AC7" w14:textId="77777777" w:rsidR="00CD08E6" w:rsidRDefault="00CD08E6" w:rsidP="00972D62">
            <w:pPr>
              <w:keepNext/>
              <w:keepLines/>
              <w:jc w:val="center"/>
              <w:rPr>
                <w:rFonts w:ascii="Arial" w:hAnsi="Arial"/>
                <w:sz w:val="18"/>
                <w:lang w:eastAsia="zh-CN"/>
              </w:rPr>
            </w:pPr>
          </w:p>
        </w:tc>
        <w:tc>
          <w:tcPr>
            <w:tcW w:w="1980" w:type="dxa"/>
          </w:tcPr>
          <w:p w14:paraId="098B347A" w14:textId="77777777" w:rsidR="00CD08E6" w:rsidRDefault="00CD08E6" w:rsidP="00972D62">
            <w:pPr>
              <w:keepNext/>
              <w:keepLines/>
              <w:jc w:val="center"/>
              <w:rPr>
                <w:rFonts w:ascii="Arial" w:hAnsi="Arial"/>
                <w:sz w:val="18"/>
              </w:rPr>
            </w:pPr>
            <w:r>
              <w:rPr>
                <w:rFonts w:ascii="Arial" w:hAnsi="Arial"/>
                <w:sz w:val="18"/>
              </w:rPr>
              <w:t>Release (D)TLS session</w:t>
            </w:r>
          </w:p>
        </w:tc>
        <w:tc>
          <w:tcPr>
            <w:tcW w:w="1260" w:type="dxa"/>
          </w:tcPr>
          <w:p w14:paraId="3C68D7E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D30945D" w14:textId="77777777" w:rsidR="00CD08E6" w:rsidRDefault="00CD08E6" w:rsidP="00230707">
            <w:pPr>
              <w:pStyle w:val="TAL"/>
            </w:pPr>
            <w:r>
              <w:t>This information element requests the IMS-AGW to release the (D)TLS session. (NOTE 4)</w:t>
            </w:r>
          </w:p>
        </w:tc>
      </w:tr>
      <w:tr w:rsidR="00CD08E6" w:rsidRPr="001121F4" w14:paraId="4FD30E19" w14:textId="77777777" w:rsidTr="00972D62">
        <w:trPr>
          <w:cantSplit/>
          <w:jc w:val="center"/>
        </w:trPr>
        <w:tc>
          <w:tcPr>
            <w:tcW w:w="1466" w:type="dxa"/>
            <w:vMerge/>
            <w:shd w:val="clear" w:color="auto" w:fill="auto"/>
          </w:tcPr>
          <w:p w14:paraId="1DE8154C" w14:textId="77777777" w:rsidR="00CD08E6" w:rsidRPr="001121F4" w:rsidRDefault="00CD08E6" w:rsidP="00972D62">
            <w:pPr>
              <w:keepNext/>
              <w:keepLines/>
              <w:jc w:val="center"/>
              <w:rPr>
                <w:rFonts w:ascii="Arial" w:hAnsi="Arial"/>
                <w:sz w:val="18"/>
              </w:rPr>
            </w:pPr>
            <w:bookmarkStart w:id="901" w:name="_MCCTEMPBM_CRPT19600288___4" w:colFirst="0" w:colLast="2"/>
            <w:bookmarkEnd w:id="900"/>
          </w:p>
        </w:tc>
        <w:tc>
          <w:tcPr>
            <w:tcW w:w="1251" w:type="dxa"/>
            <w:vMerge/>
            <w:shd w:val="clear" w:color="auto" w:fill="auto"/>
          </w:tcPr>
          <w:p w14:paraId="6B85C293" w14:textId="77777777" w:rsidR="00CD08E6" w:rsidRDefault="00CD08E6" w:rsidP="00972D62">
            <w:pPr>
              <w:keepNext/>
              <w:keepLines/>
              <w:jc w:val="center"/>
              <w:rPr>
                <w:rFonts w:ascii="Arial" w:hAnsi="Arial"/>
                <w:sz w:val="18"/>
                <w:lang w:eastAsia="zh-CN"/>
              </w:rPr>
            </w:pPr>
          </w:p>
        </w:tc>
        <w:tc>
          <w:tcPr>
            <w:tcW w:w="1980" w:type="dxa"/>
          </w:tcPr>
          <w:p w14:paraId="05866390" w14:textId="77777777" w:rsidR="00CD08E6" w:rsidRDefault="00CD08E6" w:rsidP="00972D62">
            <w:pPr>
              <w:keepNext/>
              <w:keepLines/>
              <w:jc w:val="center"/>
              <w:rPr>
                <w:rFonts w:ascii="Arial" w:hAnsi="Arial"/>
                <w:sz w:val="18"/>
              </w:rPr>
            </w:pPr>
            <w:r>
              <w:rPr>
                <w:rFonts w:ascii="Arial" w:hAnsi="Arial"/>
                <w:sz w:val="18"/>
              </w:rPr>
              <w:t>Notify (D)TLS session establishment Failure Event</w:t>
            </w:r>
          </w:p>
        </w:tc>
        <w:tc>
          <w:tcPr>
            <w:tcW w:w="1260" w:type="dxa"/>
          </w:tcPr>
          <w:p w14:paraId="0FA63CF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77EA02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TLS session establishment</w:t>
            </w:r>
            <w:r w:rsidRPr="00FC4FBD">
              <w:t xml:space="preserve"> failure occurs. </w:t>
            </w:r>
            <w:r>
              <w:t>(NOTE 4)</w:t>
            </w:r>
          </w:p>
        </w:tc>
      </w:tr>
      <w:tr w:rsidR="00CD08E6" w:rsidRPr="001121F4" w14:paraId="547D6939" w14:textId="77777777" w:rsidTr="00972D62">
        <w:trPr>
          <w:cantSplit/>
          <w:jc w:val="center"/>
        </w:trPr>
        <w:tc>
          <w:tcPr>
            <w:tcW w:w="1466" w:type="dxa"/>
            <w:vMerge/>
            <w:shd w:val="clear" w:color="auto" w:fill="auto"/>
          </w:tcPr>
          <w:p w14:paraId="6ED0C0C0" w14:textId="77777777" w:rsidR="00CD08E6" w:rsidRPr="001121F4" w:rsidRDefault="00CD08E6" w:rsidP="00972D62">
            <w:pPr>
              <w:keepNext/>
              <w:keepLines/>
              <w:jc w:val="center"/>
              <w:rPr>
                <w:rFonts w:ascii="Arial" w:hAnsi="Arial"/>
                <w:sz w:val="18"/>
              </w:rPr>
            </w:pPr>
            <w:bookmarkStart w:id="902" w:name="_MCCTEMPBM_CRPT19600289___4" w:colFirst="0" w:colLast="2"/>
            <w:bookmarkEnd w:id="901"/>
          </w:p>
        </w:tc>
        <w:tc>
          <w:tcPr>
            <w:tcW w:w="1251" w:type="dxa"/>
            <w:vMerge/>
            <w:shd w:val="clear" w:color="auto" w:fill="auto"/>
          </w:tcPr>
          <w:p w14:paraId="597F86A0" w14:textId="77777777" w:rsidR="00CD08E6" w:rsidRDefault="00CD08E6" w:rsidP="00972D62">
            <w:pPr>
              <w:keepNext/>
              <w:keepLines/>
              <w:jc w:val="center"/>
              <w:rPr>
                <w:rFonts w:ascii="Arial" w:hAnsi="Arial"/>
                <w:sz w:val="18"/>
                <w:lang w:eastAsia="zh-CN"/>
              </w:rPr>
            </w:pPr>
          </w:p>
        </w:tc>
        <w:tc>
          <w:tcPr>
            <w:tcW w:w="1980" w:type="dxa"/>
          </w:tcPr>
          <w:p w14:paraId="0C5C9227" w14:textId="77777777" w:rsidR="00CD08E6" w:rsidRPr="00F11CDF" w:rsidRDefault="00CD08E6" w:rsidP="00972D6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565F9678"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C1C4B31" w14:textId="77777777" w:rsidR="00CD08E6" w:rsidRPr="00F11CDF" w:rsidRDefault="00CD08E6" w:rsidP="00230707">
            <w:pPr>
              <w:pStyle w:val="TAL"/>
            </w:pPr>
            <w:r w:rsidRPr="00FC4FBD">
              <w:t xml:space="preserve">This information element </w:t>
            </w:r>
            <w:r>
              <w:t>indicates</w:t>
            </w:r>
            <w:r w:rsidRPr="00FC4FBD">
              <w:t xml:space="preserve"> </w:t>
            </w:r>
            <w:r>
              <w:t>that TCP state-aware handing is required and indicates the TCP setup direction.</w:t>
            </w:r>
            <w:r w:rsidRPr="00FC4FBD">
              <w:t xml:space="preserve"> It may only be included if </w:t>
            </w:r>
            <w:r>
              <w:t>the IMS</w:t>
            </w:r>
            <w:r>
              <w:noBreakHyphen/>
              <w:t>AGW supports TCP state-aware handling</w:t>
            </w:r>
            <w:r w:rsidRPr="00FC4FBD">
              <w:t>.</w:t>
            </w:r>
          </w:p>
        </w:tc>
      </w:tr>
      <w:tr w:rsidR="00CD08E6" w:rsidRPr="001121F4" w14:paraId="73C5F8F8" w14:textId="77777777" w:rsidTr="00972D62">
        <w:trPr>
          <w:cantSplit/>
          <w:jc w:val="center"/>
        </w:trPr>
        <w:tc>
          <w:tcPr>
            <w:tcW w:w="1466" w:type="dxa"/>
            <w:vMerge/>
            <w:shd w:val="clear" w:color="auto" w:fill="auto"/>
          </w:tcPr>
          <w:p w14:paraId="6A3A820D" w14:textId="77777777" w:rsidR="00CD08E6" w:rsidRPr="001121F4" w:rsidRDefault="00CD08E6" w:rsidP="00972D62">
            <w:pPr>
              <w:keepNext/>
              <w:keepLines/>
              <w:jc w:val="center"/>
              <w:rPr>
                <w:rFonts w:ascii="Arial" w:hAnsi="Arial"/>
                <w:sz w:val="18"/>
              </w:rPr>
            </w:pPr>
            <w:bookmarkStart w:id="903" w:name="_MCCTEMPBM_CRPT19600290___4" w:colFirst="0" w:colLast="2"/>
            <w:bookmarkEnd w:id="902"/>
          </w:p>
        </w:tc>
        <w:tc>
          <w:tcPr>
            <w:tcW w:w="1251" w:type="dxa"/>
            <w:vMerge/>
            <w:shd w:val="clear" w:color="auto" w:fill="auto"/>
          </w:tcPr>
          <w:p w14:paraId="619C1E76" w14:textId="77777777" w:rsidR="00CD08E6" w:rsidRDefault="00CD08E6" w:rsidP="00972D62">
            <w:pPr>
              <w:keepNext/>
              <w:keepLines/>
              <w:jc w:val="center"/>
              <w:rPr>
                <w:rFonts w:ascii="Arial" w:hAnsi="Arial"/>
                <w:sz w:val="18"/>
                <w:lang w:eastAsia="zh-CN"/>
              </w:rPr>
            </w:pPr>
          </w:p>
        </w:tc>
        <w:tc>
          <w:tcPr>
            <w:tcW w:w="1980" w:type="dxa"/>
          </w:tcPr>
          <w:p w14:paraId="3D498ABB" w14:textId="77777777" w:rsidR="00CD08E6" w:rsidRPr="00F11CDF" w:rsidRDefault="00CD08E6" w:rsidP="00972D6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95BF70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21CD18" w14:textId="77777777" w:rsidR="00CD08E6" w:rsidRPr="00F11CDF" w:rsidRDefault="00CD08E6" w:rsidP="00230707">
            <w:pPr>
              <w:pStyle w:val="TAL"/>
            </w:pPr>
            <w:r w:rsidRPr="00FC4FBD">
              <w:t xml:space="preserve">This information element </w:t>
            </w:r>
            <w:r>
              <w:t>indicates</w:t>
            </w:r>
            <w:r w:rsidRPr="00FC4FBD">
              <w:t xml:space="preserve"> </w:t>
            </w:r>
            <w:r>
              <w:t>whether incoming TCP connection establishment requests (TCP SYN) shall be discarded.</w:t>
            </w:r>
            <w:r w:rsidRPr="00FC4FBD">
              <w:t xml:space="preserve"> It may only be included if </w:t>
            </w:r>
            <w:r>
              <w:t>the IMS</w:t>
            </w:r>
            <w:r>
              <w:noBreakHyphen/>
              <w:t xml:space="preserve">AGW supports TCP state-aware handling and discarding </w:t>
            </w:r>
            <w:r w:rsidRPr="000B32E0">
              <w:t>incoming TCP connection establishment requests</w:t>
            </w:r>
            <w:r w:rsidRPr="00FC4FBD">
              <w:t>.</w:t>
            </w:r>
          </w:p>
        </w:tc>
      </w:tr>
      <w:tr w:rsidR="00CD08E6" w:rsidRPr="001121F4" w14:paraId="36B13884" w14:textId="77777777" w:rsidTr="00972D62">
        <w:trPr>
          <w:cantSplit/>
          <w:jc w:val="center"/>
        </w:trPr>
        <w:tc>
          <w:tcPr>
            <w:tcW w:w="1466" w:type="dxa"/>
            <w:vMerge/>
            <w:shd w:val="clear" w:color="auto" w:fill="auto"/>
          </w:tcPr>
          <w:p w14:paraId="0CED277A" w14:textId="77777777" w:rsidR="00CD08E6" w:rsidRPr="001121F4" w:rsidRDefault="00CD08E6" w:rsidP="00972D62">
            <w:pPr>
              <w:keepNext/>
              <w:keepLines/>
              <w:jc w:val="center"/>
              <w:rPr>
                <w:rFonts w:ascii="Arial" w:hAnsi="Arial"/>
                <w:sz w:val="18"/>
              </w:rPr>
            </w:pPr>
            <w:bookmarkStart w:id="904" w:name="_MCCTEMPBM_CRPT19600291___4" w:colFirst="0" w:colLast="2"/>
            <w:bookmarkEnd w:id="903"/>
          </w:p>
        </w:tc>
        <w:tc>
          <w:tcPr>
            <w:tcW w:w="1251" w:type="dxa"/>
            <w:vMerge/>
            <w:shd w:val="clear" w:color="auto" w:fill="auto"/>
          </w:tcPr>
          <w:p w14:paraId="01101DA9" w14:textId="77777777" w:rsidR="00CD08E6" w:rsidRDefault="00CD08E6" w:rsidP="00972D62">
            <w:pPr>
              <w:keepNext/>
              <w:keepLines/>
              <w:jc w:val="center"/>
              <w:rPr>
                <w:rFonts w:ascii="Arial" w:hAnsi="Arial"/>
                <w:sz w:val="18"/>
                <w:lang w:eastAsia="zh-CN"/>
              </w:rPr>
            </w:pPr>
          </w:p>
        </w:tc>
        <w:tc>
          <w:tcPr>
            <w:tcW w:w="1980" w:type="dxa"/>
          </w:tcPr>
          <w:p w14:paraId="624E818F" w14:textId="77777777" w:rsidR="00CD08E6" w:rsidRPr="000B32E0" w:rsidRDefault="00CD08E6" w:rsidP="00972D6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CD286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193304F" w14:textId="77777777" w:rsidR="00CD08E6" w:rsidRPr="00FC4FBD" w:rsidRDefault="00CD08E6" w:rsidP="00230707">
            <w:pPr>
              <w:pStyle w:val="TAL"/>
            </w:pPr>
            <w:r w:rsidRPr="00FC4FBD">
              <w:t xml:space="preserve">This information element </w:t>
            </w:r>
            <w:r>
              <w:t>indicates</w:t>
            </w:r>
            <w:r w:rsidRPr="00FC4FBD">
              <w:t xml:space="preserve"> </w:t>
            </w:r>
            <w:r w:rsidRPr="000B32E0">
              <w:t>for a given termination to use the incoming TCP connection establishment request (TCP SYN) at that termination as a trigger for sending a TCP connection establishment request at the interconnected termination</w:t>
            </w:r>
            <w:r>
              <w:t xml:space="preserve"> </w:t>
            </w:r>
            <w:r w:rsidRPr="006257BD">
              <w:t>in the same context</w:t>
            </w:r>
            <w:r>
              <w:t xml:space="preserve">. </w:t>
            </w:r>
            <w:r w:rsidRPr="00FC4FBD">
              <w:t xml:space="preserve">It may only be included if </w:t>
            </w:r>
            <w:r>
              <w:t>the IMS</w:t>
            </w:r>
            <w:r>
              <w:noBreakHyphen/>
              <w:t>AGW supports TCP state-aware handling and the Forward</w:t>
            </w:r>
            <w:r w:rsidRPr="000B32E0">
              <w:t xml:space="preserve"> Incoming TCP Connection Establishment Requests Indicator</w:t>
            </w:r>
            <w:r w:rsidRPr="00FC4FBD">
              <w:t>.</w:t>
            </w:r>
          </w:p>
        </w:tc>
      </w:tr>
      <w:tr w:rsidR="00CD08E6" w:rsidRPr="001121F4" w14:paraId="6F97CA0D" w14:textId="77777777" w:rsidTr="00972D62">
        <w:trPr>
          <w:cantSplit/>
          <w:jc w:val="center"/>
        </w:trPr>
        <w:tc>
          <w:tcPr>
            <w:tcW w:w="1466" w:type="dxa"/>
            <w:vMerge/>
            <w:shd w:val="clear" w:color="auto" w:fill="auto"/>
          </w:tcPr>
          <w:p w14:paraId="47D1F67F" w14:textId="77777777" w:rsidR="00CD08E6" w:rsidRPr="001121F4" w:rsidRDefault="00CD08E6" w:rsidP="00972D62">
            <w:pPr>
              <w:keepNext/>
              <w:keepLines/>
              <w:jc w:val="center"/>
              <w:rPr>
                <w:rFonts w:ascii="Arial" w:hAnsi="Arial"/>
                <w:sz w:val="18"/>
              </w:rPr>
            </w:pPr>
            <w:bookmarkStart w:id="905" w:name="_MCCTEMPBM_CRPT19600292___4" w:colFirst="0" w:colLast="2"/>
            <w:bookmarkEnd w:id="904"/>
          </w:p>
        </w:tc>
        <w:tc>
          <w:tcPr>
            <w:tcW w:w="1251" w:type="dxa"/>
            <w:vMerge/>
            <w:shd w:val="clear" w:color="auto" w:fill="auto"/>
          </w:tcPr>
          <w:p w14:paraId="5CEA381B" w14:textId="77777777" w:rsidR="00CD08E6" w:rsidRDefault="00CD08E6" w:rsidP="00972D62">
            <w:pPr>
              <w:keepNext/>
              <w:keepLines/>
              <w:jc w:val="center"/>
              <w:rPr>
                <w:rFonts w:ascii="Arial" w:hAnsi="Arial"/>
                <w:sz w:val="18"/>
                <w:lang w:eastAsia="zh-CN"/>
              </w:rPr>
            </w:pPr>
          </w:p>
        </w:tc>
        <w:tc>
          <w:tcPr>
            <w:tcW w:w="1980" w:type="dxa"/>
          </w:tcPr>
          <w:p w14:paraId="20775913" w14:textId="77777777" w:rsidR="00CD08E6" w:rsidRDefault="00CD08E6" w:rsidP="00972D6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DA0EBA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17CE631" w14:textId="77777777" w:rsidR="00CD08E6" w:rsidRDefault="00CD08E6" w:rsidP="00230707">
            <w:pPr>
              <w:pStyle w:val="TAL"/>
            </w:pPr>
            <w:r w:rsidRPr="00FC4FBD">
              <w:t xml:space="preserve">This information element </w:t>
            </w:r>
            <w:r>
              <w:t>indicates</w:t>
            </w:r>
            <w:r w:rsidRPr="00FC4FBD">
              <w:t xml:space="preserve"> </w:t>
            </w:r>
            <w:r w:rsidRPr="000B32E0">
              <w:t xml:space="preserve">for a given termination to </w:t>
            </w:r>
            <w:r>
              <w:t>send a</w:t>
            </w:r>
            <w:r w:rsidRPr="000B32E0">
              <w:t xml:space="preserve"> TCP connection establishment request (TCP SYN)</w:t>
            </w:r>
            <w:r>
              <w:t xml:space="preserve">. </w:t>
            </w:r>
            <w:r w:rsidRPr="00FC4FBD">
              <w:t xml:space="preserve">It may only be included if </w:t>
            </w:r>
            <w:r>
              <w:t>the IMS</w:t>
            </w:r>
            <w:r>
              <w:noBreakHyphen/>
              <w:t>AGW supports TCP state-aware handling</w:t>
            </w:r>
            <w:r w:rsidRPr="00FC4FBD">
              <w:t>.</w:t>
            </w:r>
          </w:p>
        </w:tc>
      </w:tr>
      <w:tr w:rsidR="00CD08E6" w:rsidRPr="001121F4" w14:paraId="787337A3" w14:textId="77777777" w:rsidTr="00972D62">
        <w:trPr>
          <w:cantSplit/>
          <w:jc w:val="center"/>
        </w:trPr>
        <w:tc>
          <w:tcPr>
            <w:tcW w:w="1466" w:type="dxa"/>
            <w:vMerge/>
            <w:shd w:val="clear" w:color="auto" w:fill="auto"/>
          </w:tcPr>
          <w:p w14:paraId="2D2F5646" w14:textId="77777777" w:rsidR="00CD08E6" w:rsidRPr="001121F4" w:rsidRDefault="00CD08E6" w:rsidP="00972D62">
            <w:pPr>
              <w:keepNext/>
              <w:keepLines/>
              <w:jc w:val="center"/>
              <w:rPr>
                <w:rFonts w:ascii="Arial" w:hAnsi="Arial"/>
                <w:sz w:val="18"/>
              </w:rPr>
            </w:pPr>
            <w:bookmarkStart w:id="906" w:name="_MCCTEMPBM_CRPT19600293___4" w:colFirst="0" w:colLast="2"/>
            <w:bookmarkEnd w:id="905"/>
          </w:p>
        </w:tc>
        <w:tc>
          <w:tcPr>
            <w:tcW w:w="1251" w:type="dxa"/>
            <w:vMerge/>
            <w:shd w:val="clear" w:color="auto" w:fill="auto"/>
          </w:tcPr>
          <w:p w14:paraId="0C0D9785" w14:textId="77777777" w:rsidR="00CD08E6" w:rsidRDefault="00CD08E6" w:rsidP="00972D62">
            <w:pPr>
              <w:keepNext/>
              <w:keepLines/>
              <w:jc w:val="center"/>
              <w:rPr>
                <w:rFonts w:ascii="Arial" w:hAnsi="Arial"/>
                <w:sz w:val="18"/>
                <w:lang w:eastAsia="zh-CN"/>
              </w:rPr>
            </w:pPr>
          </w:p>
        </w:tc>
        <w:tc>
          <w:tcPr>
            <w:tcW w:w="1980" w:type="dxa"/>
          </w:tcPr>
          <w:p w14:paraId="007A85DD" w14:textId="77777777" w:rsidR="00CD08E6" w:rsidRDefault="00CD08E6" w:rsidP="00972D62">
            <w:pPr>
              <w:keepNext/>
              <w:keepLines/>
              <w:jc w:val="center"/>
              <w:rPr>
                <w:rFonts w:ascii="Arial" w:hAnsi="Arial"/>
                <w:sz w:val="18"/>
              </w:rPr>
            </w:pPr>
            <w:r>
              <w:rPr>
                <w:rFonts w:ascii="Arial" w:hAnsi="Arial"/>
                <w:sz w:val="18"/>
              </w:rPr>
              <w:t>Notify TCP Connection Establishment Failure Event</w:t>
            </w:r>
          </w:p>
        </w:tc>
        <w:tc>
          <w:tcPr>
            <w:tcW w:w="1260" w:type="dxa"/>
          </w:tcPr>
          <w:p w14:paraId="776E19C4"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55DF740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TCP connection establishment</w:t>
            </w:r>
            <w:r w:rsidRPr="00FC4FBD">
              <w:t xml:space="preserve"> failure occurs.</w:t>
            </w:r>
            <w:r>
              <w:t xml:space="preserve"> </w:t>
            </w:r>
            <w:r w:rsidRPr="00FC4FBD">
              <w:t xml:space="preserve">It may only be included if </w:t>
            </w:r>
            <w:r>
              <w:t>the IMS</w:t>
            </w:r>
            <w:r>
              <w:noBreakHyphen/>
              <w:t>AGW supports TCP state-aware handling</w:t>
            </w:r>
            <w:r w:rsidRPr="00FC4FBD">
              <w:t>.</w:t>
            </w:r>
          </w:p>
        </w:tc>
      </w:tr>
      <w:tr w:rsidR="005350A5" w:rsidRPr="001121F4" w14:paraId="59F1C7DD" w14:textId="77777777" w:rsidTr="00972D62">
        <w:trPr>
          <w:cantSplit/>
          <w:jc w:val="center"/>
        </w:trPr>
        <w:tc>
          <w:tcPr>
            <w:tcW w:w="1466" w:type="dxa"/>
            <w:vMerge/>
            <w:shd w:val="clear" w:color="auto" w:fill="auto"/>
          </w:tcPr>
          <w:p w14:paraId="772A5528" w14:textId="77777777" w:rsidR="005350A5" w:rsidRPr="001121F4" w:rsidRDefault="005350A5" w:rsidP="005350A5">
            <w:pPr>
              <w:keepNext/>
              <w:keepLines/>
              <w:jc w:val="center"/>
              <w:rPr>
                <w:rFonts w:ascii="Arial" w:hAnsi="Arial"/>
                <w:sz w:val="18"/>
              </w:rPr>
            </w:pPr>
            <w:bookmarkStart w:id="907" w:name="_MCCTEMPBM_CRPT19600294___4" w:colFirst="0" w:colLast="2"/>
            <w:bookmarkEnd w:id="906"/>
          </w:p>
        </w:tc>
        <w:tc>
          <w:tcPr>
            <w:tcW w:w="1251" w:type="dxa"/>
            <w:vMerge/>
            <w:shd w:val="clear" w:color="auto" w:fill="auto"/>
          </w:tcPr>
          <w:p w14:paraId="2E11E3EE" w14:textId="77777777" w:rsidR="005350A5" w:rsidRDefault="005350A5" w:rsidP="005350A5">
            <w:pPr>
              <w:keepNext/>
              <w:keepLines/>
              <w:jc w:val="center"/>
              <w:rPr>
                <w:rFonts w:ascii="Arial" w:hAnsi="Arial"/>
                <w:sz w:val="18"/>
                <w:lang w:eastAsia="zh-CN"/>
              </w:rPr>
            </w:pPr>
          </w:p>
        </w:tc>
        <w:tc>
          <w:tcPr>
            <w:tcW w:w="1980" w:type="dxa"/>
          </w:tcPr>
          <w:p w14:paraId="7F61F9CC"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CB90D3B"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123D6FAC" w14:textId="1646408B" w:rsidR="005350A5" w:rsidRPr="0083710A" w:rsidRDefault="005350A5" w:rsidP="005350A5">
            <w:pPr>
              <w:pStyle w:val="TAL"/>
            </w:pPr>
            <w:r w:rsidRPr="0083710A">
              <w:rPr>
                <w:rFonts w:hint="eastAsia"/>
                <w:lang w:eastAsia="zh-CN"/>
              </w:rPr>
              <w:t>This information element requests the IMS-AGW to perform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5350A5" w:rsidRPr="001121F4" w14:paraId="3D42E1C4" w14:textId="77777777" w:rsidTr="00972D62">
        <w:trPr>
          <w:cantSplit/>
          <w:jc w:val="center"/>
        </w:trPr>
        <w:tc>
          <w:tcPr>
            <w:tcW w:w="1466" w:type="dxa"/>
            <w:vMerge/>
            <w:shd w:val="clear" w:color="auto" w:fill="auto"/>
          </w:tcPr>
          <w:p w14:paraId="2B8D53D6" w14:textId="77777777" w:rsidR="005350A5" w:rsidRPr="001121F4" w:rsidRDefault="005350A5" w:rsidP="005350A5">
            <w:pPr>
              <w:keepNext/>
              <w:keepLines/>
              <w:jc w:val="center"/>
              <w:rPr>
                <w:rFonts w:ascii="Arial" w:hAnsi="Arial"/>
                <w:sz w:val="18"/>
              </w:rPr>
            </w:pPr>
            <w:bookmarkStart w:id="908" w:name="_MCCTEMPBM_CRPT19600295___4" w:colFirst="0" w:colLast="2"/>
            <w:bookmarkEnd w:id="907"/>
          </w:p>
        </w:tc>
        <w:tc>
          <w:tcPr>
            <w:tcW w:w="1251" w:type="dxa"/>
            <w:vMerge/>
            <w:shd w:val="clear" w:color="auto" w:fill="auto"/>
          </w:tcPr>
          <w:p w14:paraId="67D5F774" w14:textId="77777777" w:rsidR="005350A5" w:rsidRDefault="005350A5" w:rsidP="005350A5">
            <w:pPr>
              <w:keepNext/>
              <w:keepLines/>
              <w:jc w:val="center"/>
              <w:rPr>
                <w:rFonts w:ascii="Arial" w:hAnsi="Arial"/>
                <w:sz w:val="18"/>
                <w:lang w:eastAsia="zh-CN"/>
              </w:rPr>
            </w:pPr>
          </w:p>
        </w:tc>
        <w:tc>
          <w:tcPr>
            <w:tcW w:w="1980" w:type="dxa"/>
          </w:tcPr>
          <w:p w14:paraId="16831E9F"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3A6871"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3EC5971C" w14:textId="09814F59"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ICE connectivity check result.</w:t>
            </w:r>
            <w:r w:rsidRPr="0083710A">
              <w:rPr>
                <w:lang w:eastAsia="zh-CN"/>
              </w:rPr>
              <w:t xml:space="preserve"> It is only applicable for full ICE.</w:t>
            </w:r>
          </w:p>
        </w:tc>
      </w:tr>
      <w:tr w:rsidR="005350A5" w:rsidRPr="001121F4" w14:paraId="43F35C99" w14:textId="77777777" w:rsidTr="00972D62">
        <w:trPr>
          <w:cantSplit/>
          <w:jc w:val="center"/>
        </w:trPr>
        <w:tc>
          <w:tcPr>
            <w:tcW w:w="1466" w:type="dxa"/>
            <w:vMerge/>
            <w:shd w:val="clear" w:color="auto" w:fill="auto"/>
          </w:tcPr>
          <w:p w14:paraId="49DBF8D0" w14:textId="77777777" w:rsidR="005350A5" w:rsidRPr="001121F4" w:rsidRDefault="005350A5" w:rsidP="005350A5">
            <w:pPr>
              <w:keepNext/>
              <w:keepLines/>
              <w:jc w:val="center"/>
              <w:rPr>
                <w:rFonts w:ascii="Arial" w:hAnsi="Arial"/>
                <w:sz w:val="18"/>
              </w:rPr>
            </w:pPr>
            <w:bookmarkStart w:id="909" w:name="_MCCTEMPBM_CRPT19600296___4" w:colFirst="0" w:colLast="2"/>
            <w:bookmarkEnd w:id="908"/>
          </w:p>
        </w:tc>
        <w:tc>
          <w:tcPr>
            <w:tcW w:w="1251" w:type="dxa"/>
            <w:vMerge/>
            <w:shd w:val="clear" w:color="auto" w:fill="auto"/>
          </w:tcPr>
          <w:p w14:paraId="16E530E3" w14:textId="77777777" w:rsidR="005350A5" w:rsidRDefault="005350A5" w:rsidP="005350A5">
            <w:pPr>
              <w:keepNext/>
              <w:keepLines/>
              <w:jc w:val="center"/>
              <w:rPr>
                <w:rFonts w:ascii="Arial" w:hAnsi="Arial"/>
                <w:sz w:val="18"/>
                <w:lang w:eastAsia="zh-CN"/>
              </w:rPr>
            </w:pPr>
          </w:p>
        </w:tc>
        <w:tc>
          <w:tcPr>
            <w:tcW w:w="1980" w:type="dxa"/>
          </w:tcPr>
          <w:p w14:paraId="71912876" w14:textId="77777777" w:rsidR="005350A5" w:rsidRPr="0083710A" w:rsidRDefault="005350A5" w:rsidP="005350A5">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68CA3951"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3105BB68" w14:textId="2E2D75C1"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w:t>
            </w:r>
            <w:r>
              <w:rPr>
                <w:rFonts w:hint="eastAsia"/>
                <w:lang w:eastAsia="zh-CN"/>
              </w:rPr>
              <w:t>new peer reflexive candidate was</w:t>
            </w:r>
            <w:r w:rsidRPr="0083710A">
              <w:rPr>
                <w:rFonts w:hint="eastAsia"/>
                <w:lang w:eastAsia="zh-CN"/>
              </w:rPr>
              <w:t xml:space="preserve"> </w:t>
            </w:r>
            <w:r>
              <w:rPr>
                <w:rFonts w:hint="eastAsia"/>
                <w:lang w:eastAsia="zh-CN"/>
              </w:rPr>
              <w:t xml:space="preserve">discovered during a </w:t>
            </w:r>
            <w:r w:rsidRPr="0083710A">
              <w:rPr>
                <w:rFonts w:hint="eastAsia"/>
                <w:lang w:eastAsia="zh-CN"/>
              </w:rPr>
              <w:t>connectivity check.</w:t>
            </w:r>
            <w:r w:rsidRPr="0083710A">
              <w:rPr>
                <w:lang w:eastAsia="zh-CN"/>
              </w:rPr>
              <w:t xml:space="preserve"> It is only applicable for full ICE.</w:t>
            </w:r>
          </w:p>
        </w:tc>
      </w:tr>
      <w:tr w:rsidR="005350A5" w:rsidRPr="001121F4" w14:paraId="5B299B7E" w14:textId="77777777" w:rsidTr="00972D62">
        <w:trPr>
          <w:cantSplit/>
          <w:jc w:val="center"/>
        </w:trPr>
        <w:tc>
          <w:tcPr>
            <w:tcW w:w="1466" w:type="dxa"/>
            <w:vMerge/>
            <w:shd w:val="clear" w:color="auto" w:fill="auto"/>
          </w:tcPr>
          <w:p w14:paraId="6A342EEC" w14:textId="77777777" w:rsidR="005350A5" w:rsidRPr="001121F4" w:rsidRDefault="005350A5" w:rsidP="005350A5">
            <w:pPr>
              <w:keepNext/>
              <w:keepLines/>
              <w:jc w:val="center"/>
              <w:rPr>
                <w:rFonts w:ascii="Arial" w:hAnsi="Arial"/>
                <w:sz w:val="18"/>
              </w:rPr>
            </w:pPr>
            <w:bookmarkStart w:id="910" w:name="_MCCTEMPBM_CRPT19600297___4" w:colFirst="0" w:colLast="2"/>
            <w:bookmarkEnd w:id="909"/>
          </w:p>
        </w:tc>
        <w:tc>
          <w:tcPr>
            <w:tcW w:w="1251" w:type="dxa"/>
            <w:vMerge/>
            <w:shd w:val="clear" w:color="auto" w:fill="auto"/>
          </w:tcPr>
          <w:p w14:paraId="6EF90FAA" w14:textId="77777777" w:rsidR="005350A5" w:rsidRDefault="005350A5" w:rsidP="005350A5">
            <w:pPr>
              <w:keepNext/>
              <w:keepLines/>
              <w:jc w:val="center"/>
              <w:rPr>
                <w:rFonts w:ascii="Arial" w:hAnsi="Arial"/>
                <w:sz w:val="18"/>
                <w:lang w:eastAsia="zh-CN"/>
              </w:rPr>
            </w:pPr>
          </w:p>
        </w:tc>
        <w:tc>
          <w:tcPr>
            <w:tcW w:w="1980" w:type="dxa"/>
          </w:tcPr>
          <w:p w14:paraId="63DAD73B" w14:textId="77777777" w:rsidR="005350A5" w:rsidRPr="0083710A" w:rsidRDefault="005350A5" w:rsidP="005350A5">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D7FD09E"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73239B" w14:textId="62A5221C" w:rsidR="005350A5" w:rsidRPr="0083710A" w:rsidRDefault="005350A5" w:rsidP="005350A5">
            <w:pPr>
              <w:pStyle w:val="TAL"/>
            </w:pPr>
            <w:r w:rsidRPr="0083710A">
              <w:rPr>
                <w:rFonts w:hint="eastAsia"/>
                <w:lang w:eastAsia="zh-CN"/>
              </w:rPr>
              <w:t>This information element requests the IMS-AGW to perform</w:t>
            </w:r>
            <w:r>
              <w:rPr>
                <w:rFonts w:hint="eastAsia"/>
                <w:lang w:eastAsia="zh-CN"/>
              </w:rPr>
              <w:t xml:space="preserve"> additional</w:t>
            </w:r>
            <w:r w:rsidRPr="0083710A">
              <w:rPr>
                <w:rFonts w:hint="eastAsia"/>
                <w:lang w:eastAsia="zh-CN"/>
              </w:rPr>
              <w:t xml:space="preserve">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CD08E6" w:rsidRPr="001121F4" w14:paraId="13275CE0" w14:textId="77777777" w:rsidTr="00972D62">
        <w:trPr>
          <w:cantSplit/>
          <w:jc w:val="center"/>
        </w:trPr>
        <w:tc>
          <w:tcPr>
            <w:tcW w:w="1466" w:type="dxa"/>
            <w:vMerge/>
            <w:shd w:val="clear" w:color="auto" w:fill="auto"/>
          </w:tcPr>
          <w:p w14:paraId="663F14BA" w14:textId="77777777" w:rsidR="00CD08E6" w:rsidRPr="001121F4" w:rsidRDefault="00CD08E6" w:rsidP="00972D62">
            <w:pPr>
              <w:keepNext/>
              <w:keepLines/>
              <w:jc w:val="center"/>
              <w:rPr>
                <w:rFonts w:ascii="Arial" w:hAnsi="Arial"/>
                <w:sz w:val="18"/>
              </w:rPr>
            </w:pPr>
            <w:bookmarkStart w:id="911" w:name="_MCCTEMPBM_CRPT19600298___4" w:colFirst="0" w:colLast="2"/>
            <w:bookmarkEnd w:id="910"/>
          </w:p>
        </w:tc>
        <w:tc>
          <w:tcPr>
            <w:tcW w:w="1251" w:type="dxa"/>
            <w:vMerge/>
            <w:shd w:val="clear" w:color="auto" w:fill="auto"/>
          </w:tcPr>
          <w:p w14:paraId="1D0B0940" w14:textId="77777777" w:rsidR="00CD08E6" w:rsidRDefault="00CD08E6" w:rsidP="00972D62">
            <w:pPr>
              <w:keepNext/>
              <w:keepLines/>
              <w:jc w:val="center"/>
              <w:rPr>
                <w:rFonts w:ascii="Arial" w:hAnsi="Arial"/>
                <w:sz w:val="18"/>
                <w:lang w:eastAsia="zh-CN"/>
              </w:rPr>
            </w:pPr>
          </w:p>
        </w:tc>
        <w:tc>
          <w:tcPr>
            <w:tcW w:w="1980" w:type="dxa"/>
          </w:tcPr>
          <w:p w14:paraId="4B6EA262" w14:textId="77777777" w:rsidR="00CD08E6" w:rsidRPr="0083710A" w:rsidRDefault="00CD08E6" w:rsidP="00972D62">
            <w:pPr>
              <w:keepNext/>
              <w:keepLines/>
              <w:jc w:val="center"/>
              <w:rPr>
                <w:rFonts w:ascii="Arial" w:hAnsi="Arial"/>
                <w:sz w:val="18"/>
              </w:rPr>
            </w:pPr>
            <w:r w:rsidRPr="0083710A">
              <w:rPr>
                <w:rFonts w:ascii="Arial" w:hAnsi="Arial"/>
                <w:sz w:val="18"/>
              </w:rPr>
              <w:t>ICE received candidate</w:t>
            </w:r>
          </w:p>
        </w:tc>
        <w:tc>
          <w:tcPr>
            <w:tcW w:w="1260" w:type="dxa"/>
          </w:tcPr>
          <w:p w14:paraId="6E58640A" w14:textId="77777777" w:rsidR="00CD08E6" w:rsidRPr="00AA1694" w:rsidRDefault="00CD08E6" w:rsidP="00972D62">
            <w:pPr>
              <w:keepNext/>
              <w:keepLines/>
              <w:jc w:val="center"/>
              <w:rPr>
                <w:rFonts w:ascii="Arial" w:hAnsi="Arial"/>
                <w:sz w:val="18"/>
              </w:rPr>
            </w:pPr>
            <w:r w:rsidRPr="00AA1694">
              <w:rPr>
                <w:rFonts w:ascii="Arial" w:hAnsi="Arial"/>
                <w:sz w:val="18"/>
              </w:rPr>
              <w:t>O</w:t>
            </w:r>
          </w:p>
        </w:tc>
        <w:tc>
          <w:tcPr>
            <w:tcW w:w="3780" w:type="dxa"/>
          </w:tcPr>
          <w:p w14:paraId="5002B6B0" w14:textId="77777777" w:rsidR="00CD08E6" w:rsidRPr="0083710A" w:rsidRDefault="00CD08E6" w:rsidP="00230707">
            <w:pPr>
              <w:pStyle w:val="TAL"/>
            </w:pPr>
            <w:r w:rsidRPr="0083710A">
              <w:t>This information element is present if IMS-ALG indicates a received candidate for ICE.</w:t>
            </w:r>
          </w:p>
        </w:tc>
      </w:tr>
      <w:tr w:rsidR="00CD08E6" w:rsidRPr="001121F4" w14:paraId="61E5350D" w14:textId="77777777" w:rsidTr="00972D62">
        <w:trPr>
          <w:cantSplit/>
          <w:jc w:val="center"/>
        </w:trPr>
        <w:tc>
          <w:tcPr>
            <w:tcW w:w="1466" w:type="dxa"/>
            <w:vMerge/>
            <w:shd w:val="clear" w:color="auto" w:fill="auto"/>
          </w:tcPr>
          <w:p w14:paraId="6822B62B" w14:textId="77777777" w:rsidR="00CD08E6" w:rsidRPr="001121F4" w:rsidRDefault="00CD08E6" w:rsidP="00972D62">
            <w:pPr>
              <w:keepNext/>
              <w:keepLines/>
              <w:jc w:val="center"/>
              <w:rPr>
                <w:rFonts w:ascii="Arial" w:hAnsi="Arial"/>
                <w:sz w:val="18"/>
              </w:rPr>
            </w:pPr>
            <w:bookmarkStart w:id="912" w:name="_MCCTEMPBM_CRPT19600299___4" w:colFirst="0" w:colLast="2"/>
            <w:bookmarkEnd w:id="911"/>
          </w:p>
        </w:tc>
        <w:tc>
          <w:tcPr>
            <w:tcW w:w="1251" w:type="dxa"/>
            <w:vMerge/>
            <w:shd w:val="clear" w:color="auto" w:fill="auto"/>
          </w:tcPr>
          <w:p w14:paraId="16B383B0" w14:textId="77777777" w:rsidR="00CD08E6" w:rsidRDefault="00CD08E6" w:rsidP="00972D62">
            <w:pPr>
              <w:keepNext/>
              <w:keepLines/>
              <w:jc w:val="center"/>
              <w:rPr>
                <w:rFonts w:ascii="Arial" w:hAnsi="Arial"/>
                <w:sz w:val="18"/>
                <w:lang w:eastAsia="zh-CN"/>
              </w:rPr>
            </w:pPr>
          </w:p>
        </w:tc>
        <w:tc>
          <w:tcPr>
            <w:tcW w:w="1980" w:type="dxa"/>
          </w:tcPr>
          <w:p w14:paraId="7FCFB845" w14:textId="77777777" w:rsidR="00CD08E6" w:rsidRPr="0083710A" w:rsidRDefault="00CD08E6" w:rsidP="00972D62">
            <w:pPr>
              <w:keepNext/>
              <w:keepLines/>
              <w:jc w:val="center"/>
              <w:rPr>
                <w:rFonts w:ascii="Arial" w:hAnsi="Arial"/>
                <w:sz w:val="18"/>
              </w:rPr>
            </w:pPr>
            <w:r w:rsidRPr="0083710A">
              <w:rPr>
                <w:rFonts w:ascii="Arial" w:hAnsi="Arial"/>
                <w:sz w:val="18"/>
              </w:rPr>
              <w:t>ICE received password</w:t>
            </w:r>
          </w:p>
        </w:tc>
        <w:tc>
          <w:tcPr>
            <w:tcW w:w="1260" w:type="dxa"/>
          </w:tcPr>
          <w:p w14:paraId="5EDD3E41"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68AA21F2" w14:textId="77777777" w:rsidR="00CD08E6" w:rsidRPr="0083710A" w:rsidRDefault="00CD08E6" w:rsidP="00230707">
            <w:pPr>
              <w:pStyle w:val="TAL"/>
            </w:pPr>
            <w:r w:rsidRPr="0083710A">
              <w:t>This information element is present if IMS-ALG indicates a received password for ICE.</w:t>
            </w:r>
          </w:p>
        </w:tc>
      </w:tr>
      <w:tr w:rsidR="00CD08E6" w:rsidRPr="001121F4" w14:paraId="54A7EB4F" w14:textId="77777777" w:rsidTr="00972D62">
        <w:trPr>
          <w:cantSplit/>
          <w:jc w:val="center"/>
        </w:trPr>
        <w:tc>
          <w:tcPr>
            <w:tcW w:w="1466" w:type="dxa"/>
            <w:vMerge/>
            <w:shd w:val="clear" w:color="auto" w:fill="auto"/>
          </w:tcPr>
          <w:p w14:paraId="31312265" w14:textId="77777777" w:rsidR="00CD08E6" w:rsidRPr="001121F4" w:rsidRDefault="00CD08E6" w:rsidP="00972D62">
            <w:pPr>
              <w:keepNext/>
              <w:keepLines/>
              <w:jc w:val="center"/>
              <w:rPr>
                <w:rFonts w:ascii="Arial" w:hAnsi="Arial"/>
                <w:sz w:val="18"/>
              </w:rPr>
            </w:pPr>
            <w:bookmarkStart w:id="913" w:name="_MCCTEMPBM_CRPT19600300___4" w:colFirst="0" w:colLast="2"/>
            <w:bookmarkEnd w:id="912"/>
          </w:p>
        </w:tc>
        <w:tc>
          <w:tcPr>
            <w:tcW w:w="1251" w:type="dxa"/>
            <w:vMerge/>
            <w:shd w:val="clear" w:color="auto" w:fill="auto"/>
          </w:tcPr>
          <w:p w14:paraId="45013B08" w14:textId="77777777" w:rsidR="00CD08E6" w:rsidRDefault="00CD08E6" w:rsidP="00972D62">
            <w:pPr>
              <w:keepNext/>
              <w:keepLines/>
              <w:jc w:val="center"/>
              <w:rPr>
                <w:rFonts w:ascii="Arial" w:hAnsi="Arial"/>
                <w:sz w:val="18"/>
                <w:lang w:eastAsia="zh-CN"/>
              </w:rPr>
            </w:pPr>
          </w:p>
        </w:tc>
        <w:tc>
          <w:tcPr>
            <w:tcW w:w="1980" w:type="dxa"/>
          </w:tcPr>
          <w:p w14:paraId="5B42808A" w14:textId="77777777" w:rsidR="00CD08E6" w:rsidRPr="0083710A" w:rsidRDefault="00CD08E6" w:rsidP="00972D62">
            <w:pPr>
              <w:keepNext/>
              <w:keepLines/>
              <w:jc w:val="center"/>
              <w:rPr>
                <w:rFonts w:ascii="Arial" w:hAnsi="Arial"/>
                <w:sz w:val="18"/>
              </w:rPr>
            </w:pPr>
            <w:r w:rsidRPr="0083710A">
              <w:rPr>
                <w:rFonts w:ascii="Arial" w:hAnsi="Arial"/>
                <w:sz w:val="18"/>
              </w:rPr>
              <w:t>ICE received Ufrag</w:t>
            </w:r>
          </w:p>
        </w:tc>
        <w:tc>
          <w:tcPr>
            <w:tcW w:w="1260" w:type="dxa"/>
          </w:tcPr>
          <w:p w14:paraId="214A17C9"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327F31D8" w14:textId="77777777" w:rsidR="00CD08E6" w:rsidRPr="0083710A" w:rsidRDefault="00CD08E6" w:rsidP="00230707">
            <w:pPr>
              <w:pStyle w:val="TAL"/>
            </w:pPr>
            <w:r w:rsidRPr="0083710A">
              <w:t>This information element is present if IMS-ALG indicates a received Ufrag for ICE.</w:t>
            </w:r>
          </w:p>
        </w:tc>
      </w:tr>
      <w:tr w:rsidR="005350A5" w:rsidRPr="001121F4" w14:paraId="22F20358" w14:textId="77777777" w:rsidTr="00972D62">
        <w:trPr>
          <w:cantSplit/>
          <w:jc w:val="center"/>
        </w:trPr>
        <w:tc>
          <w:tcPr>
            <w:tcW w:w="1466" w:type="dxa"/>
            <w:vMerge/>
            <w:shd w:val="clear" w:color="auto" w:fill="auto"/>
          </w:tcPr>
          <w:p w14:paraId="308C4988" w14:textId="77777777" w:rsidR="005350A5" w:rsidRPr="001121F4" w:rsidRDefault="005350A5" w:rsidP="005350A5">
            <w:pPr>
              <w:keepNext/>
              <w:keepLines/>
              <w:jc w:val="center"/>
              <w:rPr>
                <w:rFonts w:ascii="Arial" w:hAnsi="Arial"/>
                <w:sz w:val="18"/>
              </w:rPr>
            </w:pPr>
            <w:bookmarkStart w:id="914" w:name="_MCCTEMPBM_CRPT19600301___4" w:colFirst="0" w:colLast="2"/>
            <w:bookmarkEnd w:id="913"/>
          </w:p>
        </w:tc>
        <w:tc>
          <w:tcPr>
            <w:tcW w:w="1251" w:type="dxa"/>
            <w:vMerge/>
            <w:shd w:val="clear" w:color="auto" w:fill="auto"/>
          </w:tcPr>
          <w:p w14:paraId="10EDA4AD" w14:textId="77777777" w:rsidR="005350A5" w:rsidRDefault="005350A5" w:rsidP="005350A5">
            <w:pPr>
              <w:keepNext/>
              <w:keepLines/>
              <w:jc w:val="center"/>
              <w:rPr>
                <w:rFonts w:ascii="Arial" w:hAnsi="Arial"/>
                <w:sz w:val="18"/>
                <w:lang w:eastAsia="zh-CN"/>
              </w:rPr>
            </w:pPr>
          </w:p>
        </w:tc>
        <w:tc>
          <w:tcPr>
            <w:tcW w:w="1980" w:type="dxa"/>
          </w:tcPr>
          <w:p w14:paraId="07D33227" w14:textId="2C8211B8" w:rsidR="005350A5" w:rsidRPr="0083710A" w:rsidRDefault="005350A5" w:rsidP="005350A5">
            <w:pPr>
              <w:keepNext/>
              <w:keepLines/>
              <w:jc w:val="center"/>
              <w:rPr>
                <w:rFonts w:ascii="Arial" w:hAnsi="Arial"/>
                <w:sz w:val="18"/>
              </w:rPr>
            </w:pPr>
            <w:r w:rsidRPr="005350A5">
              <w:rPr>
                <w:rFonts w:ascii="Arial" w:hAnsi="Arial"/>
                <w:sz w:val="18"/>
              </w:rPr>
              <w:t>ICE received pacing</w:t>
            </w:r>
          </w:p>
        </w:tc>
        <w:tc>
          <w:tcPr>
            <w:tcW w:w="1260" w:type="dxa"/>
          </w:tcPr>
          <w:p w14:paraId="4C37C993" w14:textId="14EE8382" w:rsidR="005350A5" w:rsidRPr="0083710A" w:rsidRDefault="005350A5" w:rsidP="005350A5">
            <w:pPr>
              <w:keepNext/>
              <w:keepLines/>
              <w:jc w:val="center"/>
              <w:rPr>
                <w:rFonts w:ascii="Arial" w:hAnsi="Arial"/>
                <w:sz w:val="18"/>
              </w:rPr>
            </w:pPr>
            <w:r w:rsidRPr="00C3669B">
              <w:rPr>
                <w:rFonts w:ascii="Arial" w:hAnsi="Arial"/>
                <w:sz w:val="18"/>
              </w:rPr>
              <w:t>O</w:t>
            </w:r>
          </w:p>
        </w:tc>
        <w:tc>
          <w:tcPr>
            <w:tcW w:w="3780" w:type="dxa"/>
          </w:tcPr>
          <w:p w14:paraId="133CEA37" w14:textId="1D37C687" w:rsidR="005350A5" w:rsidRPr="0083710A" w:rsidRDefault="005350A5" w:rsidP="005350A5">
            <w:pPr>
              <w:pStyle w:val="TAL"/>
            </w:pPr>
            <w:r>
              <w:t xml:space="preserve">This information element is present if </w:t>
            </w:r>
            <w:r w:rsidRPr="0083710A">
              <w:t>IMS-ALG</w:t>
            </w:r>
            <w:r>
              <w:t xml:space="preserve"> indicates a received pacing value </w:t>
            </w:r>
            <w:r w:rsidRPr="007F74C9">
              <w:t>for connectivity checks</w:t>
            </w:r>
            <w:r>
              <w:t xml:space="preserve"> (Ta timer value). It is only applicable for full ICE.</w:t>
            </w:r>
          </w:p>
        </w:tc>
      </w:tr>
      <w:tr w:rsidR="00CD08E6" w:rsidRPr="001121F4" w14:paraId="5576475D" w14:textId="77777777" w:rsidTr="00972D62">
        <w:trPr>
          <w:cantSplit/>
          <w:jc w:val="center"/>
        </w:trPr>
        <w:tc>
          <w:tcPr>
            <w:tcW w:w="1466" w:type="dxa"/>
            <w:vMerge/>
            <w:shd w:val="clear" w:color="auto" w:fill="auto"/>
          </w:tcPr>
          <w:p w14:paraId="48FB063F" w14:textId="77777777" w:rsidR="00CD08E6" w:rsidRPr="001121F4" w:rsidRDefault="00CD08E6" w:rsidP="00972D62">
            <w:pPr>
              <w:keepNext/>
              <w:keepLines/>
              <w:jc w:val="center"/>
              <w:rPr>
                <w:rFonts w:ascii="Arial" w:hAnsi="Arial"/>
                <w:sz w:val="18"/>
              </w:rPr>
            </w:pPr>
            <w:bookmarkStart w:id="915" w:name="_MCCTEMPBM_CRPT19600302___4" w:colFirst="0" w:colLast="2"/>
            <w:bookmarkEnd w:id="914"/>
          </w:p>
        </w:tc>
        <w:tc>
          <w:tcPr>
            <w:tcW w:w="1251" w:type="dxa"/>
            <w:vMerge/>
            <w:shd w:val="clear" w:color="auto" w:fill="auto"/>
          </w:tcPr>
          <w:p w14:paraId="612B82D7" w14:textId="77777777" w:rsidR="00CD08E6" w:rsidRDefault="00CD08E6" w:rsidP="00972D62">
            <w:pPr>
              <w:keepNext/>
              <w:keepLines/>
              <w:jc w:val="center"/>
              <w:rPr>
                <w:rFonts w:ascii="Arial" w:hAnsi="Arial"/>
                <w:sz w:val="18"/>
                <w:lang w:eastAsia="zh-CN"/>
              </w:rPr>
            </w:pPr>
          </w:p>
        </w:tc>
        <w:tc>
          <w:tcPr>
            <w:tcW w:w="1980" w:type="dxa"/>
          </w:tcPr>
          <w:p w14:paraId="5D4757C8" w14:textId="77777777" w:rsidR="00CD08E6" w:rsidRPr="0083710A" w:rsidRDefault="00CD08E6" w:rsidP="00972D62">
            <w:pPr>
              <w:keepNext/>
              <w:keepLines/>
              <w:jc w:val="center"/>
              <w:rPr>
                <w:rFonts w:ascii="Arial" w:hAnsi="Arial"/>
                <w:sz w:val="18"/>
              </w:rPr>
            </w:pPr>
            <w:r>
              <w:rPr>
                <w:rFonts w:ascii="Arial" w:hAnsi="Arial"/>
                <w:sz w:val="18"/>
              </w:rPr>
              <w:t>MSRP Path</w:t>
            </w:r>
          </w:p>
        </w:tc>
        <w:tc>
          <w:tcPr>
            <w:tcW w:w="1260" w:type="dxa"/>
          </w:tcPr>
          <w:p w14:paraId="14FF8028"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8E4329C" w14:textId="77777777" w:rsidR="00CD08E6" w:rsidRPr="0083710A" w:rsidRDefault="00CD08E6" w:rsidP="00230707">
            <w:pPr>
              <w:pStyle w:val="TAL"/>
            </w:pPr>
            <w:r w:rsidRPr="001B1920">
              <w:t xml:space="preserve">This </w:t>
            </w:r>
            <w:r w:rsidRPr="001B1920">
              <w:rPr>
                <w:rFonts w:hint="eastAsia"/>
              </w:rPr>
              <w:t xml:space="preserve">information element </w:t>
            </w:r>
            <w:r w:rsidRPr="0083710A">
              <w:t xml:space="preserve">is present </w:t>
            </w:r>
            <w:r>
              <w:t>for a</w:t>
            </w:r>
            <w:r w:rsidRPr="007D18E0">
              <w:t>pplication-aware MSRP Interworking</w:t>
            </w:r>
            <w:r>
              <w:t>. It provides the path information that the IMS-AGW shall insert in the MSRP layer "To</w:t>
            </w:r>
            <w:r>
              <w:noBreakHyphen/>
              <w:t>Path" Information element.</w:t>
            </w:r>
          </w:p>
        </w:tc>
      </w:tr>
      <w:tr w:rsidR="00CD08E6" w:rsidRPr="001121F4" w14:paraId="4B9A0CB2" w14:textId="77777777" w:rsidTr="00972D62">
        <w:trPr>
          <w:cantSplit/>
          <w:jc w:val="center"/>
        </w:trPr>
        <w:tc>
          <w:tcPr>
            <w:tcW w:w="1466" w:type="dxa"/>
            <w:vMerge/>
            <w:shd w:val="clear" w:color="auto" w:fill="auto"/>
          </w:tcPr>
          <w:p w14:paraId="359C9992" w14:textId="77777777" w:rsidR="00CD08E6" w:rsidRPr="001121F4" w:rsidRDefault="00CD08E6" w:rsidP="00972D62">
            <w:pPr>
              <w:keepNext/>
              <w:keepLines/>
              <w:jc w:val="center"/>
              <w:rPr>
                <w:rFonts w:ascii="Arial" w:hAnsi="Arial"/>
                <w:sz w:val="18"/>
              </w:rPr>
            </w:pPr>
            <w:bookmarkStart w:id="916" w:name="_MCCTEMPBM_CRPT19600303___4" w:colFirst="0" w:colLast="0"/>
            <w:bookmarkEnd w:id="915"/>
          </w:p>
        </w:tc>
        <w:tc>
          <w:tcPr>
            <w:tcW w:w="1251" w:type="dxa"/>
            <w:vMerge/>
            <w:shd w:val="clear" w:color="auto" w:fill="auto"/>
          </w:tcPr>
          <w:p w14:paraId="53BC4743" w14:textId="77777777" w:rsidR="00CD08E6" w:rsidRDefault="00CD08E6" w:rsidP="00972D62">
            <w:pPr>
              <w:keepNext/>
              <w:keepLines/>
              <w:jc w:val="center"/>
              <w:rPr>
                <w:rFonts w:ascii="Arial" w:hAnsi="Arial"/>
                <w:sz w:val="18"/>
                <w:lang w:eastAsia="zh-CN"/>
              </w:rPr>
            </w:pPr>
          </w:p>
        </w:tc>
        <w:tc>
          <w:tcPr>
            <w:tcW w:w="1980" w:type="dxa"/>
          </w:tcPr>
          <w:p w14:paraId="7906AB48" w14:textId="77777777" w:rsidR="00CD08E6" w:rsidRDefault="00CD08E6" w:rsidP="000F684F">
            <w:pPr>
              <w:pStyle w:val="TAL"/>
            </w:pPr>
            <w:r w:rsidRPr="000F684F">
              <w:rPr>
                <w:rFonts w:hint="eastAsia"/>
              </w:rPr>
              <w:t xml:space="preserve">Notify </w:t>
            </w:r>
            <w:r w:rsidRPr="000F684F">
              <w:t xml:space="preserve">STUN </w:t>
            </w:r>
            <w:r w:rsidRPr="000F684F">
              <w:rPr>
                <w:rFonts w:hint="eastAsia"/>
              </w:rPr>
              <w:t>c</w:t>
            </w:r>
            <w:r w:rsidRPr="000F684F">
              <w:t xml:space="preserve">onsent </w:t>
            </w:r>
            <w:r w:rsidRPr="000F684F">
              <w:rPr>
                <w:rFonts w:hint="eastAsia"/>
              </w:rPr>
              <w:t>freshness test</w:t>
            </w:r>
            <w:r w:rsidRPr="000F684F">
              <w:t xml:space="preserve"> </w:t>
            </w:r>
            <w:r w:rsidRPr="000F684F">
              <w:rPr>
                <w:rFonts w:hint="eastAsia"/>
              </w:rPr>
              <w:t>f</w:t>
            </w:r>
            <w:r w:rsidRPr="000F684F">
              <w:t xml:space="preserve">ailure </w:t>
            </w:r>
            <w:r w:rsidRPr="000F684F">
              <w:rPr>
                <w:rFonts w:hint="eastAsia"/>
              </w:rPr>
              <w:t>Event</w:t>
            </w:r>
          </w:p>
        </w:tc>
        <w:tc>
          <w:tcPr>
            <w:tcW w:w="1260" w:type="dxa"/>
          </w:tcPr>
          <w:p w14:paraId="0FE5D01C" w14:textId="77777777" w:rsidR="00CD08E6" w:rsidRDefault="00CD08E6" w:rsidP="00972D62">
            <w:pPr>
              <w:keepNext/>
              <w:keepLines/>
              <w:jc w:val="center"/>
              <w:rPr>
                <w:rFonts w:ascii="Arial" w:hAnsi="Arial"/>
                <w:sz w:val="18"/>
              </w:rPr>
            </w:pPr>
            <w:bookmarkStart w:id="917" w:name="_MCCTEMPBM_CRPT19600305___4"/>
            <w:r>
              <w:rPr>
                <w:rFonts w:ascii="Arial" w:hAnsi="Arial"/>
                <w:sz w:val="18"/>
              </w:rPr>
              <w:t>O</w:t>
            </w:r>
            <w:bookmarkEnd w:id="917"/>
          </w:p>
        </w:tc>
        <w:tc>
          <w:tcPr>
            <w:tcW w:w="3780" w:type="dxa"/>
          </w:tcPr>
          <w:p w14:paraId="7E6D8BD3" w14:textId="77777777" w:rsidR="00CD08E6" w:rsidRPr="001B1920" w:rsidRDefault="00CD08E6" w:rsidP="00230707">
            <w:pPr>
              <w:pStyle w:val="TAL"/>
            </w:pPr>
            <w:r>
              <w:rPr>
                <w:rFonts w:hint="eastAsia"/>
              </w:rPr>
              <w:t>This information element requests a notification if a STUN consent freshness test failure occurs (full ICE only).</w:t>
            </w:r>
          </w:p>
        </w:tc>
      </w:tr>
      <w:tr w:rsidR="00CD08E6" w:rsidRPr="001121F4" w14:paraId="4ABE33DE" w14:textId="77777777" w:rsidTr="00972D62">
        <w:trPr>
          <w:cantSplit/>
          <w:jc w:val="center"/>
        </w:trPr>
        <w:tc>
          <w:tcPr>
            <w:tcW w:w="1466" w:type="dxa"/>
            <w:vMerge/>
            <w:shd w:val="clear" w:color="auto" w:fill="auto"/>
          </w:tcPr>
          <w:p w14:paraId="6FE5E9FE" w14:textId="77777777" w:rsidR="00CD08E6" w:rsidRPr="001121F4" w:rsidRDefault="00CD08E6" w:rsidP="00972D62">
            <w:pPr>
              <w:keepNext/>
              <w:keepLines/>
              <w:jc w:val="center"/>
              <w:rPr>
                <w:rFonts w:ascii="Arial" w:hAnsi="Arial"/>
                <w:sz w:val="18"/>
              </w:rPr>
            </w:pPr>
            <w:bookmarkStart w:id="918" w:name="_MCCTEMPBM_CRPT19600306___4" w:colFirst="0" w:colLast="0"/>
            <w:bookmarkEnd w:id="916"/>
          </w:p>
        </w:tc>
        <w:tc>
          <w:tcPr>
            <w:tcW w:w="1251" w:type="dxa"/>
            <w:vMerge/>
            <w:shd w:val="clear" w:color="auto" w:fill="auto"/>
          </w:tcPr>
          <w:p w14:paraId="624EB39A" w14:textId="77777777" w:rsidR="00CD08E6" w:rsidRDefault="00CD08E6" w:rsidP="00972D62">
            <w:pPr>
              <w:keepNext/>
              <w:keepLines/>
              <w:jc w:val="center"/>
              <w:rPr>
                <w:rFonts w:ascii="Arial" w:hAnsi="Arial"/>
                <w:sz w:val="18"/>
                <w:lang w:eastAsia="zh-CN"/>
              </w:rPr>
            </w:pPr>
          </w:p>
        </w:tc>
        <w:tc>
          <w:tcPr>
            <w:tcW w:w="1980" w:type="dxa"/>
          </w:tcPr>
          <w:p w14:paraId="004CFE61" w14:textId="77777777" w:rsidR="00CD08E6" w:rsidRDefault="00CD08E6" w:rsidP="000F684F">
            <w:pPr>
              <w:pStyle w:val="TAL"/>
            </w:pPr>
            <w:r w:rsidRPr="000F684F">
              <w:rPr>
                <w:rFonts w:hint="eastAsia"/>
              </w:rPr>
              <w:t>STUN consent freshness test request</w:t>
            </w:r>
          </w:p>
        </w:tc>
        <w:tc>
          <w:tcPr>
            <w:tcW w:w="1260" w:type="dxa"/>
          </w:tcPr>
          <w:p w14:paraId="24C78424" w14:textId="77777777" w:rsidR="00CD08E6" w:rsidRDefault="00CD08E6" w:rsidP="00972D62">
            <w:pPr>
              <w:keepNext/>
              <w:keepLines/>
              <w:jc w:val="center"/>
              <w:rPr>
                <w:rFonts w:ascii="Arial" w:hAnsi="Arial"/>
                <w:sz w:val="18"/>
              </w:rPr>
            </w:pPr>
            <w:bookmarkStart w:id="919" w:name="_MCCTEMPBM_CRPT19600308___4"/>
            <w:r>
              <w:rPr>
                <w:rFonts w:ascii="Arial" w:hAnsi="Arial"/>
                <w:sz w:val="18"/>
              </w:rPr>
              <w:t>O</w:t>
            </w:r>
            <w:bookmarkEnd w:id="919"/>
          </w:p>
        </w:tc>
        <w:tc>
          <w:tcPr>
            <w:tcW w:w="3780" w:type="dxa"/>
          </w:tcPr>
          <w:p w14:paraId="152515B3" w14:textId="77777777" w:rsidR="00CD08E6" w:rsidRPr="001B1920" w:rsidRDefault="00CD08E6" w:rsidP="00230707">
            <w:pPr>
              <w:pStyle w:val="TAL"/>
            </w:pPr>
            <w:r>
              <w:t>T</w:t>
            </w:r>
            <w:r>
              <w:rPr>
                <w:rFonts w:hint="eastAsia"/>
              </w:rPr>
              <w:t>his information element is present if eP-CSCF requests the eIMS-AGW to perform a STUN consent freshness test (full ICE only).</w:t>
            </w:r>
          </w:p>
        </w:tc>
      </w:tr>
      <w:tr w:rsidR="00CD08E6" w:rsidRPr="001121F4" w14:paraId="13C197A1" w14:textId="77777777" w:rsidTr="00972D62">
        <w:trPr>
          <w:cantSplit/>
          <w:jc w:val="center"/>
        </w:trPr>
        <w:tc>
          <w:tcPr>
            <w:tcW w:w="1466" w:type="dxa"/>
            <w:vMerge/>
            <w:shd w:val="clear" w:color="auto" w:fill="auto"/>
          </w:tcPr>
          <w:p w14:paraId="7DD89C31" w14:textId="77777777" w:rsidR="00CD08E6" w:rsidRPr="001121F4" w:rsidRDefault="00CD08E6" w:rsidP="00972D62">
            <w:pPr>
              <w:keepNext/>
              <w:keepLines/>
              <w:jc w:val="center"/>
              <w:rPr>
                <w:rFonts w:ascii="Arial" w:hAnsi="Arial"/>
                <w:sz w:val="18"/>
              </w:rPr>
            </w:pPr>
            <w:bookmarkStart w:id="920" w:name="_MCCTEMPBM_CRPT19600309___4" w:colFirst="0" w:colLast="0"/>
            <w:bookmarkEnd w:id="918"/>
          </w:p>
        </w:tc>
        <w:tc>
          <w:tcPr>
            <w:tcW w:w="1251" w:type="dxa"/>
            <w:vMerge/>
            <w:shd w:val="clear" w:color="auto" w:fill="auto"/>
          </w:tcPr>
          <w:p w14:paraId="79ED0E1D" w14:textId="77777777" w:rsidR="00CD08E6" w:rsidRDefault="00CD08E6" w:rsidP="00972D62">
            <w:pPr>
              <w:keepNext/>
              <w:keepLines/>
              <w:jc w:val="center"/>
              <w:rPr>
                <w:rFonts w:ascii="Arial" w:hAnsi="Arial"/>
                <w:sz w:val="18"/>
                <w:lang w:eastAsia="zh-CN"/>
              </w:rPr>
            </w:pPr>
          </w:p>
        </w:tc>
        <w:tc>
          <w:tcPr>
            <w:tcW w:w="1980" w:type="dxa"/>
          </w:tcPr>
          <w:p w14:paraId="16437ABB" w14:textId="77777777" w:rsidR="00CD08E6" w:rsidRDefault="00CD08E6" w:rsidP="000F684F">
            <w:pPr>
              <w:pStyle w:val="TAL"/>
            </w:pPr>
            <w:r w:rsidRPr="000F684F">
              <w:t>Allowed RTCP APP message types</w:t>
            </w:r>
          </w:p>
        </w:tc>
        <w:tc>
          <w:tcPr>
            <w:tcW w:w="1260" w:type="dxa"/>
          </w:tcPr>
          <w:p w14:paraId="35C805B7" w14:textId="77777777" w:rsidR="00CD08E6" w:rsidRDefault="00CD08E6" w:rsidP="00972D62">
            <w:pPr>
              <w:keepNext/>
              <w:keepLines/>
              <w:jc w:val="center"/>
              <w:rPr>
                <w:rFonts w:ascii="Arial" w:hAnsi="Arial"/>
                <w:sz w:val="18"/>
              </w:rPr>
            </w:pPr>
            <w:bookmarkStart w:id="921" w:name="_MCCTEMPBM_CRPT19600311___4"/>
            <w:r>
              <w:rPr>
                <w:rFonts w:ascii="Arial" w:hAnsi="Arial"/>
                <w:sz w:val="18"/>
              </w:rPr>
              <w:t>O</w:t>
            </w:r>
            <w:bookmarkEnd w:id="921"/>
          </w:p>
        </w:tc>
        <w:tc>
          <w:tcPr>
            <w:tcW w:w="3780" w:type="dxa"/>
          </w:tcPr>
          <w:p w14:paraId="559016A5" w14:textId="77777777" w:rsidR="00CD08E6" w:rsidRDefault="00CD08E6" w:rsidP="00230707">
            <w:pPr>
              <w:pStyle w:val="TAL"/>
            </w:pPr>
            <w:r w:rsidRPr="0051407C">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7D6A30B1" w14:textId="77777777" w:rsidTr="00972D62">
        <w:trPr>
          <w:cantSplit/>
          <w:jc w:val="center"/>
        </w:trPr>
        <w:tc>
          <w:tcPr>
            <w:tcW w:w="1466" w:type="dxa"/>
            <w:vMerge/>
            <w:shd w:val="clear" w:color="auto" w:fill="auto"/>
          </w:tcPr>
          <w:p w14:paraId="04E2AD3F" w14:textId="77777777" w:rsidR="00CD08E6" w:rsidRPr="001121F4" w:rsidRDefault="00CD08E6" w:rsidP="00972D62">
            <w:pPr>
              <w:keepNext/>
              <w:keepLines/>
              <w:jc w:val="center"/>
              <w:rPr>
                <w:rFonts w:ascii="Arial" w:hAnsi="Arial"/>
                <w:sz w:val="18"/>
              </w:rPr>
            </w:pPr>
            <w:bookmarkStart w:id="922" w:name="_MCCTEMPBM_CRPT19600312___4" w:colFirst="0" w:colLast="0"/>
            <w:bookmarkEnd w:id="920"/>
          </w:p>
        </w:tc>
        <w:tc>
          <w:tcPr>
            <w:tcW w:w="1251" w:type="dxa"/>
            <w:vMerge/>
            <w:shd w:val="clear" w:color="auto" w:fill="auto"/>
          </w:tcPr>
          <w:p w14:paraId="071CEE61" w14:textId="77777777" w:rsidR="00CD08E6" w:rsidRDefault="00CD08E6" w:rsidP="00972D62">
            <w:pPr>
              <w:keepNext/>
              <w:keepLines/>
              <w:jc w:val="center"/>
              <w:rPr>
                <w:rFonts w:ascii="Arial" w:hAnsi="Arial"/>
                <w:sz w:val="18"/>
                <w:lang w:eastAsia="zh-CN"/>
              </w:rPr>
            </w:pPr>
          </w:p>
        </w:tc>
        <w:tc>
          <w:tcPr>
            <w:tcW w:w="1980" w:type="dxa"/>
          </w:tcPr>
          <w:p w14:paraId="7BF1C452" w14:textId="77777777" w:rsidR="00CD08E6" w:rsidRPr="006169B3" w:rsidRDefault="00CD08E6" w:rsidP="00972D62">
            <w:pPr>
              <w:pStyle w:val="TAC"/>
            </w:pPr>
            <w:r w:rsidRPr="006169B3">
              <w:t>Local Dcmap</w:t>
            </w:r>
          </w:p>
        </w:tc>
        <w:tc>
          <w:tcPr>
            <w:tcW w:w="1260" w:type="dxa"/>
          </w:tcPr>
          <w:p w14:paraId="050569C4" w14:textId="77777777" w:rsidR="00CD08E6" w:rsidRPr="00AE50CE" w:rsidRDefault="00CD08E6" w:rsidP="00972D62">
            <w:pPr>
              <w:pStyle w:val="TAC"/>
            </w:pPr>
            <w:r w:rsidRPr="00AE50CE">
              <w:t>O</w:t>
            </w:r>
          </w:p>
        </w:tc>
        <w:tc>
          <w:tcPr>
            <w:tcW w:w="3780" w:type="dxa"/>
          </w:tcPr>
          <w:p w14:paraId="3BB72DF0"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6B1DC83F" w14:textId="77777777" w:rsidTr="00972D62">
        <w:trPr>
          <w:cantSplit/>
          <w:jc w:val="center"/>
        </w:trPr>
        <w:tc>
          <w:tcPr>
            <w:tcW w:w="1466" w:type="dxa"/>
            <w:vMerge/>
            <w:shd w:val="clear" w:color="auto" w:fill="auto"/>
          </w:tcPr>
          <w:p w14:paraId="6DDAF4B4" w14:textId="77777777" w:rsidR="00CD08E6" w:rsidRPr="001121F4" w:rsidRDefault="00CD08E6" w:rsidP="00972D62">
            <w:pPr>
              <w:keepNext/>
              <w:keepLines/>
              <w:jc w:val="center"/>
              <w:rPr>
                <w:rFonts w:ascii="Arial" w:hAnsi="Arial"/>
                <w:sz w:val="18"/>
              </w:rPr>
            </w:pPr>
            <w:bookmarkStart w:id="923" w:name="_MCCTEMPBM_CRPT19600313___4" w:colFirst="0" w:colLast="0"/>
            <w:bookmarkEnd w:id="922"/>
          </w:p>
        </w:tc>
        <w:tc>
          <w:tcPr>
            <w:tcW w:w="1251" w:type="dxa"/>
            <w:vMerge/>
            <w:shd w:val="clear" w:color="auto" w:fill="auto"/>
          </w:tcPr>
          <w:p w14:paraId="03EA87B8" w14:textId="77777777" w:rsidR="00CD08E6" w:rsidRDefault="00CD08E6" w:rsidP="00972D62">
            <w:pPr>
              <w:keepNext/>
              <w:keepLines/>
              <w:jc w:val="center"/>
              <w:rPr>
                <w:rFonts w:ascii="Arial" w:hAnsi="Arial"/>
                <w:sz w:val="18"/>
                <w:lang w:eastAsia="zh-CN"/>
              </w:rPr>
            </w:pPr>
          </w:p>
        </w:tc>
        <w:tc>
          <w:tcPr>
            <w:tcW w:w="1980" w:type="dxa"/>
          </w:tcPr>
          <w:p w14:paraId="576547BA" w14:textId="77777777" w:rsidR="00CD08E6" w:rsidRPr="00B37F11" w:rsidRDefault="00CD08E6" w:rsidP="00972D62">
            <w:pPr>
              <w:pStyle w:val="TAC"/>
            </w:pPr>
            <w:r w:rsidRPr="006169B3">
              <w:t>Remote Dcmap</w:t>
            </w:r>
          </w:p>
        </w:tc>
        <w:tc>
          <w:tcPr>
            <w:tcW w:w="1260" w:type="dxa"/>
          </w:tcPr>
          <w:p w14:paraId="637D9903" w14:textId="77777777" w:rsidR="00CD08E6" w:rsidRPr="00AE50CE" w:rsidRDefault="00CD08E6" w:rsidP="00972D62">
            <w:pPr>
              <w:pStyle w:val="TAC"/>
            </w:pPr>
            <w:r w:rsidRPr="00AE50CE">
              <w:t>O</w:t>
            </w:r>
          </w:p>
        </w:tc>
        <w:tc>
          <w:tcPr>
            <w:tcW w:w="3780" w:type="dxa"/>
          </w:tcPr>
          <w:p w14:paraId="6463FE4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CECA482" w14:textId="77777777" w:rsidTr="00972D62">
        <w:trPr>
          <w:cantSplit/>
          <w:jc w:val="center"/>
        </w:trPr>
        <w:tc>
          <w:tcPr>
            <w:tcW w:w="1466" w:type="dxa"/>
            <w:vMerge/>
            <w:shd w:val="clear" w:color="auto" w:fill="auto"/>
          </w:tcPr>
          <w:p w14:paraId="70980169" w14:textId="77777777" w:rsidR="00CD08E6" w:rsidRPr="001121F4" w:rsidRDefault="00CD08E6" w:rsidP="00972D62">
            <w:pPr>
              <w:keepNext/>
              <w:keepLines/>
              <w:jc w:val="center"/>
              <w:rPr>
                <w:rFonts w:ascii="Arial" w:hAnsi="Arial"/>
                <w:sz w:val="18"/>
              </w:rPr>
            </w:pPr>
            <w:bookmarkStart w:id="924" w:name="_MCCTEMPBM_CRPT19600314___4" w:colFirst="0" w:colLast="0"/>
            <w:bookmarkEnd w:id="923"/>
          </w:p>
        </w:tc>
        <w:tc>
          <w:tcPr>
            <w:tcW w:w="1251" w:type="dxa"/>
            <w:vMerge/>
            <w:shd w:val="clear" w:color="auto" w:fill="auto"/>
          </w:tcPr>
          <w:p w14:paraId="127B01F9" w14:textId="77777777" w:rsidR="00CD08E6" w:rsidRDefault="00CD08E6" w:rsidP="00972D62">
            <w:pPr>
              <w:keepNext/>
              <w:keepLines/>
              <w:jc w:val="center"/>
              <w:rPr>
                <w:rFonts w:ascii="Arial" w:hAnsi="Arial"/>
                <w:sz w:val="18"/>
                <w:lang w:eastAsia="zh-CN"/>
              </w:rPr>
            </w:pPr>
          </w:p>
        </w:tc>
        <w:tc>
          <w:tcPr>
            <w:tcW w:w="1980" w:type="dxa"/>
          </w:tcPr>
          <w:p w14:paraId="1407656E" w14:textId="77777777" w:rsidR="00CD08E6" w:rsidRPr="006169B3" w:rsidRDefault="00CD08E6" w:rsidP="00972D62">
            <w:pPr>
              <w:pStyle w:val="TAC"/>
            </w:pPr>
            <w:r w:rsidRPr="006169B3">
              <w:t>Local Dcsa</w:t>
            </w:r>
          </w:p>
        </w:tc>
        <w:tc>
          <w:tcPr>
            <w:tcW w:w="1260" w:type="dxa"/>
          </w:tcPr>
          <w:p w14:paraId="7ACAFABC" w14:textId="77777777" w:rsidR="00CD08E6" w:rsidRPr="00AE50CE" w:rsidRDefault="00CD08E6" w:rsidP="00972D62">
            <w:pPr>
              <w:pStyle w:val="TAC"/>
            </w:pPr>
            <w:r w:rsidRPr="00AE50CE">
              <w:t>O</w:t>
            </w:r>
          </w:p>
        </w:tc>
        <w:tc>
          <w:tcPr>
            <w:tcW w:w="3780" w:type="dxa"/>
          </w:tcPr>
          <w:p w14:paraId="5801ECF7" w14:textId="77777777" w:rsidR="00CD08E6" w:rsidRPr="0051407C"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51B08E42" w14:textId="77777777" w:rsidTr="00972D62">
        <w:trPr>
          <w:cantSplit/>
          <w:jc w:val="center"/>
        </w:trPr>
        <w:tc>
          <w:tcPr>
            <w:tcW w:w="1466" w:type="dxa"/>
            <w:vMerge/>
            <w:shd w:val="clear" w:color="auto" w:fill="auto"/>
          </w:tcPr>
          <w:p w14:paraId="7D6FF4D3" w14:textId="77777777" w:rsidR="00CD08E6" w:rsidRPr="001121F4" w:rsidRDefault="00CD08E6" w:rsidP="00972D62">
            <w:pPr>
              <w:keepNext/>
              <w:keepLines/>
              <w:jc w:val="center"/>
              <w:rPr>
                <w:rFonts w:ascii="Arial" w:hAnsi="Arial"/>
                <w:sz w:val="18"/>
              </w:rPr>
            </w:pPr>
            <w:bookmarkStart w:id="925" w:name="_MCCTEMPBM_CRPT19600315___4" w:colFirst="0" w:colLast="0"/>
            <w:bookmarkEnd w:id="924"/>
          </w:p>
        </w:tc>
        <w:tc>
          <w:tcPr>
            <w:tcW w:w="1251" w:type="dxa"/>
            <w:vMerge/>
            <w:shd w:val="clear" w:color="auto" w:fill="auto"/>
          </w:tcPr>
          <w:p w14:paraId="4B104E8B" w14:textId="77777777" w:rsidR="00CD08E6" w:rsidRDefault="00CD08E6" w:rsidP="00972D62">
            <w:pPr>
              <w:keepNext/>
              <w:keepLines/>
              <w:jc w:val="center"/>
              <w:rPr>
                <w:rFonts w:ascii="Arial" w:hAnsi="Arial"/>
                <w:sz w:val="18"/>
                <w:lang w:eastAsia="zh-CN"/>
              </w:rPr>
            </w:pPr>
          </w:p>
        </w:tc>
        <w:tc>
          <w:tcPr>
            <w:tcW w:w="1980" w:type="dxa"/>
          </w:tcPr>
          <w:p w14:paraId="4BA20921" w14:textId="77777777" w:rsidR="00CD08E6" w:rsidRPr="006169B3" w:rsidRDefault="00CD08E6" w:rsidP="00972D62">
            <w:pPr>
              <w:pStyle w:val="TAC"/>
            </w:pPr>
            <w:r w:rsidRPr="006169B3">
              <w:t>Remote Dcsa</w:t>
            </w:r>
          </w:p>
        </w:tc>
        <w:tc>
          <w:tcPr>
            <w:tcW w:w="1260" w:type="dxa"/>
          </w:tcPr>
          <w:p w14:paraId="224520A4" w14:textId="77777777" w:rsidR="00CD08E6" w:rsidRPr="00AE50CE" w:rsidRDefault="00CD08E6" w:rsidP="00972D62">
            <w:pPr>
              <w:pStyle w:val="TAC"/>
            </w:pPr>
            <w:r w:rsidRPr="00AE50CE">
              <w:t>O</w:t>
            </w:r>
          </w:p>
        </w:tc>
        <w:tc>
          <w:tcPr>
            <w:tcW w:w="3780" w:type="dxa"/>
          </w:tcPr>
          <w:p w14:paraId="5101EB66"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628B417F" w14:textId="77777777" w:rsidTr="00972D62">
        <w:trPr>
          <w:cantSplit/>
          <w:jc w:val="center"/>
        </w:trPr>
        <w:tc>
          <w:tcPr>
            <w:tcW w:w="1466" w:type="dxa"/>
            <w:vMerge/>
            <w:shd w:val="clear" w:color="auto" w:fill="auto"/>
          </w:tcPr>
          <w:p w14:paraId="7D4E4A85" w14:textId="77777777" w:rsidR="00CD08E6" w:rsidRPr="001121F4" w:rsidRDefault="00CD08E6" w:rsidP="00972D62">
            <w:pPr>
              <w:keepNext/>
              <w:keepLines/>
              <w:jc w:val="center"/>
              <w:rPr>
                <w:rFonts w:ascii="Arial" w:hAnsi="Arial"/>
                <w:sz w:val="18"/>
              </w:rPr>
            </w:pPr>
            <w:bookmarkStart w:id="926" w:name="_MCCTEMPBM_CRPT19600316___4" w:colFirst="0" w:colLast="0"/>
            <w:bookmarkEnd w:id="925"/>
          </w:p>
        </w:tc>
        <w:tc>
          <w:tcPr>
            <w:tcW w:w="1251" w:type="dxa"/>
            <w:vMerge/>
            <w:shd w:val="clear" w:color="auto" w:fill="auto"/>
          </w:tcPr>
          <w:p w14:paraId="3F8DDAA2" w14:textId="77777777" w:rsidR="00CD08E6" w:rsidRDefault="00CD08E6" w:rsidP="00972D62">
            <w:pPr>
              <w:keepNext/>
              <w:keepLines/>
              <w:jc w:val="center"/>
              <w:rPr>
                <w:rFonts w:ascii="Arial" w:hAnsi="Arial"/>
                <w:sz w:val="18"/>
                <w:lang w:eastAsia="zh-CN"/>
              </w:rPr>
            </w:pPr>
          </w:p>
        </w:tc>
        <w:tc>
          <w:tcPr>
            <w:tcW w:w="1980" w:type="dxa"/>
          </w:tcPr>
          <w:p w14:paraId="40095EAE" w14:textId="77777777" w:rsidR="00CD08E6" w:rsidRPr="006169B3" w:rsidRDefault="00CD08E6" w:rsidP="00972D62">
            <w:pPr>
              <w:pStyle w:val="TAC"/>
            </w:pPr>
            <w:r w:rsidRPr="006169B3">
              <w:t>Remote SCTP port</w:t>
            </w:r>
          </w:p>
        </w:tc>
        <w:tc>
          <w:tcPr>
            <w:tcW w:w="1260" w:type="dxa"/>
          </w:tcPr>
          <w:p w14:paraId="42820D48" w14:textId="77777777" w:rsidR="00CD08E6" w:rsidRPr="006169B3" w:rsidRDefault="00CD08E6" w:rsidP="00972D62">
            <w:pPr>
              <w:pStyle w:val="TAC"/>
            </w:pPr>
            <w:r w:rsidRPr="006169B3">
              <w:t>O</w:t>
            </w:r>
          </w:p>
        </w:tc>
        <w:tc>
          <w:tcPr>
            <w:tcW w:w="3780" w:type="dxa"/>
          </w:tcPr>
          <w:p w14:paraId="1244555B"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607F992A" w14:textId="77777777" w:rsidTr="00972D62">
        <w:trPr>
          <w:cantSplit/>
          <w:jc w:val="center"/>
        </w:trPr>
        <w:tc>
          <w:tcPr>
            <w:tcW w:w="1466" w:type="dxa"/>
            <w:vMerge/>
            <w:shd w:val="clear" w:color="auto" w:fill="auto"/>
          </w:tcPr>
          <w:p w14:paraId="135CA33E" w14:textId="77777777" w:rsidR="00CD08E6" w:rsidRPr="001121F4" w:rsidRDefault="00CD08E6" w:rsidP="00972D62">
            <w:pPr>
              <w:keepNext/>
              <w:keepLines/>
              <w:jc w:val="center"/>
              <w:rPr>
                <w:rFonts w:ascii="Arial" w:hAnsi="Arial"/>
                <w:sz w:val="18"/>
              </w:rPr>
            </w:pPr>
            <w:bookmarkStart w:id="927" w:name="_MCCTEMPBM_CRPT19600317___4" w:colFirst="0" w:colLast="0"/>
            <w:bookmarkEnd w:id="926"/>
          </w:p>
        </w:tc>
        <w:tc>
          <w:tcPr>
            <w:tcW w:w="1251" w:type="dxa"/>
            <w:vMerge/>
            <w:shd w:val="clear" w:color="auto" w:fill="auto"/>
          </w:tcPr>
          <w:p w14:paraId="63EF4FE6" w14:textId="77777777" w:rsidR="00CD08E6" w:rsidRDefault="00CD08E6" w:rsidP="00972D62">
            <w:pPr>
              <w:keepNext/>
              <w:keepLines/>
              <w:jc w:val="center"/>
              <w:rPr>
                <w:rFonts w:ascii="Arial" w:hAnsi="Arial"/>
                <w:sz w:val="18"/>
                <w:lang w:eastAsia="zh-CN"/>
              </w:rPr>
            </w:pPr>
          </w:p>
        </w:tc>
        <w:tc>
          <w:tcPr>
            <w:tcW w:w="1980" w:type="dxa"/>
          </w:tcPr>
          <w:p w14:paraId="6ED9043E" w14:textId="77777777" w:rsidR="00CD08E6" w:rsidRPr="006169B3" w:rsidRDefault="00CD08E6" w:rsidP="00972D62">
            <w:pPr>
              <w:pStyle w:val="TAC"/>
            </w:pPr>
            <w:r w:rsidRPr="006169B3">
              <w:rPr>
                <w:rFonts w:hint="eastAsia"/>
              </w:rPr>
              <w:t>Remote</w:t>
            </w:r>
            <w:r w:rsidRPr="006169B3">
              <w:t xml:space="preserve"> SCTP max message size</w:t>
            </w:r>
          </w:p>
        </w:tc>
        <w:tc>
          <w:tcPr>
            <w:tcW w:w="1260" w:type="dxa"/>
          </w:tcPr>
          <w:p w14:paraId="1684A8A0" w14:textId="77777777" w:rsidR="00CD08E6" w:rsidRPr="006169B3" w:rsidRDefault="00CD08E6" w:rsidP="00972D62">
            <w:pPr>
              <w:pStyle w:val="TAC"/>
            </w:pPr>
            <w:r w:rsidRPr="006169B3">
              <w:t>O</w:t>
            </w:r>
          </w:p>
        </w:tc>
        <w:tc>
          <w:tcPr>
            <w:tcW w:w="3780" w:type="dxa"/>
          </w:tcPr>
          <w:p w14:paraId="7A45BD64"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14:paraId="5926A89D" w14:textId="77777777" w:rsidTr="00972D62">
        <w:trPr>
          <w:cantSplit/>
          <w:jc w:val="center"/>
        </w:trPr>
        <w:tc>
          <w:tcPr>
            <w:tcW w:w="1466" w:type="dxa"/>
            <w:vMerge/>
            <w:shd w:val="clear" w:color="auto" w:fill="auto"/>
          </w:tcPr>
          <w:p w14:paraId="1A23D992" w14:textId="77777777" w:rsidR="00CD08E6" w:rsidRPr="001121F4" w:rsidRDefault="00CD08E6" w:rsidP="00972D62">
            <w:pPr>
              <w:keepNext/>
              <w:keepLines/>
              <w:jc w:val="center"/>
              <w:rPr>
                <w:rFonts w:ascii="Arial" w:hAnsi="Arial"/>
                <w:sz w:val="18"/>
              </w:rPr>
            </w:pPr>
            <w:bookmarkStart w:id="928" w:name="_MCCTEMPBM_CRPT19600318___4" w:colFirst="0" w:colLast="0"/>
            <w:bookmarkEnd w:id="927"/>
          </w:p>
        </w:tc>
        <w:tc>
          <w:tcPr>
            <w:tcW w:w="1251" w:type="dxa"/>
            <w:vMerge/>
            <w:shd w:val="clear" w:color="auto" w:fill="auto"/>
          </w:tcPr>
          <w:p w14:paraId="6C5E6C6F" w14:textId="77777777" w:rsidR="00CD08E6" w:rsidRDefault="00CD08E6" w:rsidP="00972D62">
            <w:pPr>
              <w:keepNext/>
              <w:keepLines/>
              <w:jc w:val="center"/>
              <w:rPr>
                <w:rFonts w:ascii="Arial" w:hAnsi="Arial"/>
                <w:sz w:val="18"/>
                <w:lang w:eastAsia="zh-CN"/>
              </w:rPr>
            </w:pPr>
          </w:p>
        </w:tc>
        <w:tc>
          <w:tcPr>
            <w:tcW w:w="1980" w:type="dxa"/>
          </w:tcPr>
          <w:p w14:paraId="7D72D994" w14:textId="77777777" w:rsidR="00CD08E6" w:rsidRPr="006169B3" w:rsidRDefault="00CD08E6" w:rsidP="00972D62">
            <w:pPr>
              <w:pStyle w:val="TAC"/>
            </w:pPr>
            <w:r w:rsidRPr="006169B3">
              <w:t>SCTP Group Semantics</w:t>
            </w:r>
          </w:p>
        </w:tc>
        <w:tc>
          <w:tcPr>
            <w:tcW w:w="1260" w:type="dxa"/>
          </w:tcPr>
          <w:p w14:paraId="3A11FB53" w14:textId="77777777" w:rsidR="00CD08E6" w:rsidRPr="006169B3" w:rsidRDefault="00CD08E6" w:rsidP="00972D62">
            <w:pPr>
              <w:pStyle w:val="TAC"/>
            </w:pPr>
            <w:r w:rsidRPr="006169B3">
              <w:t>O</w:t>
            </w:r>
          </w:p>
        </w:tc>
        <w:tc>
          <w:tcPr>
            <w:tcW w:w="3780" w:type="dxa"/>
          </w:tcPr>
          <w:p w14:paraId="5EE38308"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C23FFF0" w14:textId="77777777" w:rsidTr="00972D62">
        <w:trPr>
          <w:cantSplit/>
          <w:jc w:val="center"/>
        </w:trPr>
        <w:tc>
          <w:tcPr>
            <w:tcW w:w="1466" w:type="dxa"/>
            <w:vMerge/>
            <w:shd w:val="clear" w:color="auto" w:fill="auto"/>
          </w:tcPr>
          <w:p w14:paraId="3B1F7FA7" w14:textId="77777777" w:rsidR="00CD08E6" w:rsidRPr="001121F4" w:rsidRDefault="00CD08E6" w:rsidP="00972D62">
            <w:pPr>
              <w:keepNext/>
              <w:keepLines/>
              <w:jc w:val="center"/>
              <w:rPr>
                <w:rFonts w:ascii="Arial" w:hAnsi="Arial"/>
                <w:sz w:val="18"/>
              </w:rPr>
            </w:pPr>
            <w:bookmarkStart w:id="929" w:name="_MCCTEMPBM_CRPT19600319___4" w:colFirst="0" w:colLast="0"/>
            <w:bookmarkEnd w:id="928"/>
          </w:p>
        </w:tc>
        <w:tc>
          <w:tcPr>
            <w:tcW w:w="1251" w:type="dxa"/>
            <w:vMerge/>
            <w:shd w:val="clear" w:color="auto" w:fill="auto"/>
          </w:tcPr>
          <w:p w14:paraId="427103BB" w14:textId="77777777" w:rsidR="00CD08E6" w:rsidRDefault="00CD08E6" w:rsidP="00972D62">
            <w:pPr>
              <w:keepNext/>
              <w:keepLines/>
              <w:jc w:val="center"/>
              <w:rPr>
                <w:rFonts w:ascii="Arial" w:hAnsi="Arial"/>
                <w:sz w:val="18"/>
                <w:lang w:eastAsia="zh-CN"/>
              </w:rPr>
            </w:pPr>
          </w:p>
        </w:tc>
        <w:tc>
          <w:tcPr>
            <w:tcW w:w="1980" w:type="dxa"/>
          </w:tcPr>
          <w:p w14:paraId="04A90384" w14:textId="77777777" w:rsidR="00CD08E6" w:rsidRPr="006169B3" w:rsidRDefault="00CD08E6" w:rsidP="00972D62">
            <w:pPr>
              <w:pStyle w:val="TAC"/>
            </w:pPr>
            <w:r w:rsidRPr="006169B3">
              <w:t>SCTP stream deaggregation</w:t>
            </w:r>
          </w:p>
        </w:tc>
        <w:tc>
          <w:tcPr>
            <w:tcW w:w="1260" w:type="dxa"/>
          </w:tcPr>
          <w:p w14:paraId="62F8859D" w14:textId="77777777" w:rsidR="00CD08E6" w:rsidRPr="006169B3" w:rsidRDefault="00CD08E6" w:rsidP="00972D62">
            <w:pPr>
              <w:pStyle w:val="TAC"/>
            </w:pPr>
            <w:r w:rsidRPr="006169B3">
              <w:t>O</w:t>
            </w:r>
          </w:p>
        </w:tc>
        <w:tc>
          <w:tcPr>
            <w:tcW w:w="3780" w:type="dxa"/>
          </w:tcPr>
          <w:p w14:paraId="732ACDB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6CE8B1FC" w14:textId="77777777" w:rsidTr="00972D62">
        <w:trPr>
          <w:cantSplit/>
          <w:jc w:val="center"/>
        </w:trPr>
        <w:tc>
          <w:tcPr>
            <w:tcW w:w="1466" w:type="dxa"/>
            <w:vMerge/>
            <w:shd w:val="clear" w:color="auto" w:fill="auto"/>
          </w:tcPr>
          <w:p w14:paraId="1C1E753A" w14:textId="77777777" w:rsidR="00CD08E6" w:rsidRPr="001121F4" w:rsidRDefault="00CD08E6" w:rsidP="00972D62">
            <w:pPr>
              <w:keepNext/>
              <w:keepLines/>
              <w:jc w:val="center"/>
              <w:rPr>
                <w:rFonts w:ascii="Arial" w:hAnsi="Arial"/>
                <w:sz w:val="18"/>
              </w:rPr>
            </w:pPr>
            <w:bookmarkStart w:id="930" w:name="_MCCTEMPBM_CRPT19600320___4" w:colFirst="0" w:colLast="0"/>
            <w:bookmarkEnd w:id="929"/>
          </w:p>
        </w:tc>
        <w:tc>
          <w:tcPr>
            <w:tcW w:w="1251" w:type="dxa"/>
            <w:vMerge/>
            <w:shd w:val="clear" w:color="auto" w:fill="auto"/>
          </w:tcPr>
          <w:p w14:paraId="57840025" w14:textId="77777777" w:rsidR="00CD08E6" w:rsidRDefault="00CD08E6" w:rsidP="00972D62">
            <w:pPr>
              <w:keepNext/>
              <w:keepLines/>
              <w:jc w:val="center"/>
              <w:rPr>
                <w:rFonts w:ascii="Arial" w:hAnsi="Arial"/>
                <w:sz w:val="18"/>
                <w:lang w:eastAsia="zh-CN"/>
              </w:rPr>
            </w:pPr>
          </w:p>
        </w:tc>
        <w:tc>
          <w:tcPr>
            <w:tcW w:w="1980" w:type="dxa"/>
          </w:tcPr>
          <w:p w14:paraId="7E066F9E" w14:textId="77777777" w:rsidR="00CD08E6" w:rsidRPr="006169B3" w:rsidRDefault="00CD08E6" w:rsidP="00972D62">
            <w:pPr>
              <w:pStyle w:val="TAC"/>
            </w:pPr>
            <w:r w:rsidRPr="006169B3">
              <w:t>SCTP stream ID</w:t>
            </w:r>
          </w:p>
        </w:tc>
        <w:tc>
          <w:tcPr>
            <w:tcW w:w="1260" w:type="dxa"/>
          </w:tcPr>
          <w:p w14:paraId="57F4FAFB" w14:textId="77777777" w:rsidR="00CD08E6" w:rsidRPr="006169B3" w:rsidRDefault="00CD08E6" w:rsidP="00972D62">
            <w:pPr>
              <w:pStyle w:val="TAC"/>
            </w:pPr>
            <w:r w:rsidRPr="006169B3">
              <w:t>O</w:t>
            </w:r>
          </w:p>
        </w:tc>
        <w:tc>
          <w:tcPr>
            <w:tcW w:w="3780" w:type="dxa"/>
          </w:tcPr>
          <w:p w14:paraId="6C4D4F5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47621F9F" w14:textId="77777777" w:rsidTr="00972D62">
        <w:trPr>
          <w:cantSplit/>
          <w:jc w:val="center"/>
        </w:trPr>
        <w:tc>
          <w:tcPr>
            <w:tcW w:w="1466" w:type="dxa"/>
            <w:vMerge/>
            <w:shd w:val="clear" w:color="auto" w:fill="auto"/>
          </w:tcPr>
          <w:p w14:paraId="36010F8D" w14:textId="77777777" w:rsidR="00CD08E6" w:rsidRPr="001121F4" w:rsidRDefault="00CD08E6" w:rsidP="00972D62">
            <w:pPr>
              <w:keepNext/>
              <w:keepLines/>
              <w:jc w:val="center"/>
              <w:rPr>
                <w:rFonts w:ascii="Arial" w:hAnsi="Arial"/>
                <w:sz w:val="18"/>
              </w:rPr>
            </w:pPr>
            <w:bookmarkStart w:id="931" w:name="_MCCTEMPBM_CRPT19600321___4" w:colFirst="0" w:colLast="0"/>
            <w:bookmarkEnd w:id="930"/>
          </w:p>
        </w:tc>
        <w:tc>
          <w:tcPr>
            <w:tcW w:w="1251" w:type="dxa"/>
            <w:vMerge/>
            <w:shd w:val="clear" w:color="auto" w:fill="auto"/>
          </w:tcPr>
          <w:p w14:paraId="61BE6990" w14:textId="77777777" w:rsidR="00CD08E6" w:rsidRDefault="00CD08E6" w:rsidP="00972D62">
            <w:pPr>
              <w:keepNext/>
              <w:keepLines/>
              <w:jc w:val="center"/>
              <w:rPr>
                <w:rFonts w:ascii="Arial" w:hAnsi="Arial"/>
                <w:sz w:val="18"/>
                <w:lang w:eastAsia="zh-CN"/>
              </w:rPr>
            </w:pPr>
          </w:p>
        </w:tc>
        <w:tc>
          <w:tcPr>
            <w:tcW w:w="1980" w:type="dxa"/>
          </w:tcPr>
          <w:p w14:paraId="60E4B53E" w14:textId="77777777" w:rsidR="00CD08E6" w:rsidRPr="006169B3" w:rsidRDefault="00CD08E6" w:rsidP="00972D62">
            <w:pPr>
              <w:pStyle w:val="TAC"/>
            </w:pPr>
            <w:r>
              <w:t>Received</w:t>
            </w:r>
            <w:r w:rsidRPr="00B6717F">
              <w:t xml:space="preserve"> </w:t>
            </w:r>
            <w:r>
              <w:t>SCTP Stream Reset</w:t>
            </w:r>
            <w:r w:rsidRPr="00B6717F">
              <w:t xml:space="preserve"> </w:t>
            </w:r>
            <w:r>
              <w:t>Request</w:t>
            </w:r>
          </w:p>
        </w:tc>
        <w:tc>
          <w:tcPr>
            <w:tcW w:w="1260" w:type="dxa"/>
          </w:tcPr>
          <w:p w14:paraId="4109F5FF" w14:textId="77777777" w:rsidR="00CD08E6" w:rsidRPr="006169B3" w:rsidRDefault="00CD08E6" w:rsidP="00972D62">
            <w:pPr>
              <w:pStyle w:val="TAC"/>
            </w:pPr>
            <w:r>
              <w:rPr>
                <w:lang w:eastAsia="zh-CN"/>
              </w:rPr>
              <w:t>O</w:t>
            </w:r>
          </w:p>
        </w:tc>
        <w:tc>
          <w:tcPr>
            <w:tcW w:w="3780" w:type="dxa"/>
          </w:tcPr>
          <w:p w14:paraId="362F15BF"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4FAEC308" w14:textId="77777777" w:rsidTr="00972D62">
        <w:trPr>
          <w:cantSplit/>
          <w:jc w:val="center"/>
        </w:trPr>
        <w:tc>
          <w:tcPr>
            <w:tcW w:w="1466" w:type="dxa"/>
            <w:vMerge/>
            <w:shd w:val="clear" w:color="auto" w:fill="auto"/>
          </w:tcPr>
          <w:p w14:paraId="1A63EB6F" w14:textId="77777777" w:rsidR="00CD08E6" w:rsidRPr="001121F4" w:rsidRDefault="00CD08E6" w:rsidP="00972D62">
            <w:pPr>
              <w:keepNext/>
              <w:keepLines/>
              <w:jc w:val="center"/>
              <w:rPr>
                <w:rFonts w:ascii="Arial" w:hAnsi="Arial"/>
                <w:sz w:val="18"/>
              </w:rPr>
            </w:pPr>
            <w:bookmarkStart w:id="932" w:name="_MCCTEMPBM_CRPT19600322___4" w:colFirst="0" w:colLast="0"/>
            <w:bookmarkEnd w:id="931"/>
          </w:p>
        </w:tc>
        <w:tc>
          <w:tcPr>
            <w:tcW w:w="1251" w:type="dxa"/>
            <w:vMerge/>
            <w:shd w:val="clear" w:color="auto" w:fill="auto"/>
          </w:tcPr>
          <w:p w14:paraId="064BBE8B" w14:textId="77777777" w:rsidR="00CD08E6" w:rsidRDefault="00CD08E6" w:rsidP="00972D62">
            <w:pPr>
              <w:keepNext/>
              <w:keepLines/>
              <w:jc w:val="center"/>
              <w:rPr>
                <w:rFonts w:ascii="Arial" w:hAnsi="Arial"/>
                <w:sz w:val="18"/>
                <w:lang w:eastAsia="zh-CN"/>
              </w:rPr>
            </w:pPr>
          </w:p>
        </w:tc>
        <w:tc>
          <w:tcPr>
            <w:tcW w:w="1980" w:type="dxa"/>
          </w:tcPr>
          <w:p w14:paraId="22D99D56" w14:textId="77777777" w:rsidR="00CD08E6" w:rsidRDefault="00CD08E6" w:rsidP="00972D62">
            <w:pPr>
              <w:pStyle w:val="TAC"/>
            </w:pPr>
            <w:r w:rsidRPr="00B6717F">
              <w:t xml:space="preserve">Send </w:t>
            </w:r>
            <w:r>
              <w:t>SCTP Stream Reset</w:t>
            </w:r>
            <w:r w:rsidRPr="00B6717F">
              <w:t xml:space="preserve"> Requests Indicator</w:t>
            </w:r>
          </w:p>
        </w:tc>
        <w:tc>
          <w:tcPr>
            <w:tcW w:w="1260" w:type="dxa"/>
          </w:tcPr>
          <w:p w14:paraId="1175A09F" w14:textId="77777777" w:rsidR="00CD08E6" w:rsidRDefault="00CD08E6" w:rsidP="00972D62">
            <w:pPr>
              <w:pStyle w:val="TAC"/>
              <w:rPr>
                <w:lang w:eastAsia="zh-CN"/>
              </w:rPr>
            </w:pPr>
            <w:r>
              <w:rPr>
                <w:lang w:eastAsia="zh-CN"/>
              </w:rPr>
              <w:t>O</w:t>
            </w:r>
          </w:p>
        </w:tc>
        <w:tc>
          <w:tcPr>
            <w:tcW w:w="3780" w:type="dxa"/>
          </w:tcPr>
          <w:p w14:paraId="689FA5F6"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14:paraId="1E668CEC" w14:textId="77777777" w:rsidTr="00972D62">
        <w:trPr>
          <w:cantSplit/>
          <w:jc w:val="center"/>
        </w:trPr>
        <w:tc>
          <w:tcPr>
            <w:tcW w:w="1466" w:type="dxa"/>
            <w:vMerge/>
            <w:shd w:val="clear" w:color="auto" w:fill="auto"/>
          </w:tcPr>
          <w:p w14:paraId="7E7CDCA0" w14:textId="77777777" w:rsidR="00CD08E6" w:rsidRPr="001121F4" w:rsidRDefault="00CD08E6" w:rsidP="00972D62">
            <w:pPr>
              <w:keepNext/>
              <w:keepLines/>
              <w:jc w:val="center"/>
              <w:rPr>
                <w:rFonts w:ascii="Arial" w:hAnsi="Arial"/>
                <w:sz w:val="18"/>
              </w:rPr>
            </w:pPr>
            <w:bookmarkStart w:id="933" w:name="_MCCTEMPBM_CRPT19600323___4" w:colFirst="0" w:colLast="0"/>
            <w:bookmarkEnd w:id="932"/>
          </w:p>
        </w:tc>
        <w:tc>
          <w:tcPr>
            <w:tcW w:w="1251" w:type="dxa"/>
            <w:vMerge/>
            <w:shd w:val="clear" w:color="auto" w:fill="auto"/>
          </w:tcPr>
          <w:p w14:paraId="1728D459" w14:textId="77777777" w:rsidR="00CD08E6" w:rsidRDefault="00CD08E6" w:rsidP="00972D62">
            <w:pPr>
              <w:keepNext/>
              <w:keepLines/>
              <w:jc w:val="center"/>
              <w:rPr>
                <w:rFonts w:ascii="Arial" w:hAnsi="Arial"/>
                <w:sz w:val="18"/>
                <w:lang w:eastAsia="zh-CN"/>
              </w:rPr>
            </w:pPr>
          </w:p>
        </w:tc>
        <w:tc>
          <w:tcPr>
            <w:tcW w:w="1980" w:type="dxa"/>
          </w:tcPr>
          <w:p w14:paraId="1467154E" w14:textId="77777777" w:rsidR="00CD08E6" w:rsidRDefault="00CD08E6" w:rsidP="00972D62">
            <w:pPr>
              <w:pStyle w:val="TAC"/>
            </w:pPr>
            <w:r>
              <w:t>Received</w:t>
            </w:r>
            <w:r w:rsidRPr="00B6717F">
              <w:t xml:space="preserve"> </w:t>
            </w:r>
            <w:r>
              <w:t>SCTP Stream Reset</w:t>
            </w:r>
            <w:r w:rsidRPr="00B6717F">
              <w:t xml:space="preserve"> </w:t>
            </w:r>
            <w:r>
              <w:t>Response</w:t>
            </w:r>
          </w:p>
        </w:tc>
        <w:tc>
          <w:tcPr>
            <w:tcW w:w="1260" w:type="dxa"/>
          </w:tcPr>
          <w:p w14:paraId="51A902F0" w14:textId="77777777" w:rsidR="00CD08E6" w:rsidRDefault="00CD08E6" w:rsidP="00972D62">
            <w:pPr>
              <w:pStyle w:val="TAC"/>
              <w:rPr>
                <w:lang w:eastAsia="zh-CN"/>
              </w:rPr>
            </w:pPr>
            <w:r>
              <w:rPr>
                <w:lang w:eastAsia="zh-CN"/>
              </w:rPr>
              <w:t>O</w:t>
            </w:r>
          </w:p>
        </w:tc>
        <w:tc>
          <w:tcPr>
            <w:tcW w:w="3780" w:type="dxa"/>
          </w:tcPr>
          <w:p w14:paraId="5BE29477" w14:textId="77777777" w:rsidR="00CD08E6" w:rsidRPr="00890539" w:rsidRDefault="00CD08E6" w:rsidP="00230707">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14:paraId="60A3DA4A" w14:textId="77777777" w:rsidTr="00972D62">
        <w:trPr>
          <w:cantSplit/>
          <w:jc w:val="center"/>
        </w:trPr>
        <w:tc>
          <w:tcPr>
            <w:tcW w:w="1466" w:type="dxa"/>
            <w:vMerge/>
            <w:shd w:val="clear" w:color="auto" w:fill="auto"/>
          </w:tcPr>
          <w:p w14:paraId="5F38FE98" w14:textId="77777777" w:rsidR="00CD08E6" w:rsidRPr="001121F4" w:rsidRDefault="00CD08E6" w:rsidP="00972D62">
            <w:pPr>
              <w:keepNext/>
              <w:keepLines/>
              <w:jc w:val="center"/>
              <w:rPr>
                <w:rFonts w:ascii="Arial" w:hAnsi="Arial"/>
                <w:sz w:val="18"/>
              </w:rPr>
            </w:pPr>
            <w:bookmarkStart w:id="934" w:name="_MCCTEMPBM_CRPT19600324___4" w:colFirst="0" w:colLast="0"/>
            <w:bookmarkEnd w:id="933"/>
          </w:p>
        </w:tc>
        <w:tc>
          <w:tcPr>
            <w:tcW w:w="1251" w:type="dxa"/>
            <w:vMerge/>
            <w:shd w:val="clear" w:color="auto" w:fill="auto"/>
          </w:tcPr>
          <w:p w14:paraId="288BE44A" w14:textId="77777777" w:rsidR="00CD08E6" w:rsidRDefault="00CD08E6" w:rsidP="00972D62">
            <w:pPr>
              <w:keepNext/>
              <w:keepLines/>
              <w:jc w:val="center"/>
              <w:rPr>
                <w:rFonts w:ascii="Arial" w:hAnsi="Arial"/>
                <w:sz w:val="18"/>
                <w:lang w:eastAsia="zh-CN"/>
              </w:rPr>
            </w:pPr>
          </w:p>
        </w:tc>
        <w:tc>
          <w:tcPr>
            <w:tcW w:w="1980" w:type="dxa"/>
          </w:tcPr>
          <w:p w14:paraId="19C1A0E9" w14:textId="77777777" w:rsidR="00CD08E6" w:rsidRPr="0051407C" w:rsidRDefault="00CD08E6" w:rsidP="00972D62">
            <w:pPr>
              <w:pStyle w:val="TAC"/>
            </w:pPr>
            <w:r>
              <w:t>Initiate Outgoing SCTP Stream Reset</w:t>
            </w:r>
          </w:p>
        </w:tc>
        <w:tc>
          <w:tcPr>
            <w:tcW w:w="1260" w:type="dxa"/>
          </w:tcPr>
          <w:p w14:paraId="3446BCB3" w14:textId="77777777" w:rsidR="00CD08E6" w:rsidRDefault="00CD08E6" w:rsidP="00972D62">
            <w:pPr>
              <w:pStyle w:val="TAC"/>
            </w:pPr>
            <w:r w:rsidRPr="00890539">
              <w:rPr>
                <w:rFonts w:hint="eastAsia"/>
              </w:rPr>
              <w:t>O</w:t>
            </w:r>
          </w:p>
        </w:tc>
        <w:tc>
          <w:tcPr>
            <w:tcW w:w="3780" w:type="dxa"/>
          </w:tcPr>
          <w:p w14:paraId="18C1DF65"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14:paraId="0D49C7EF" w14:textId="77777777" w:rsidTr="00972D62">
        <w:trPr>
          <w:cantSplit/>
          <w:jc w:val="center"/>
        </w:trPr>
        <w:tc>
          <w:tcPr>
            <w:tcW w:w="1466" w:type="dxa"/>
            <w:vMerge/>
            <w:shd w:val="clear" w:color="auto" w:fill="auto"/>
          </w:tcPr>
          <w:p w14:paraId="08FA365B" w14:textId="77777777" w:rsidR="00CD08E6" w:rsidRPr="001121F4" w:rsidRDefault="00CD08E6" w:rsidP="00972D62">
            <w:pPr>
              <w:keepNext/>
              <w:keepLines/>
              <w:jc w:val="center"/>
              <w:rPr>
                <w:rFonts w:ascii="Arial" w:hAnsi="Arial"/>
                <w:sz w:val="18"/>
              </w:rPr>
            </w:pPr>
            <w:bookmarkStart w:id="935" w:name="_MCCTEMPBM_CRPT19600325___4" w:colFirst="0" w:colLast="0"/>
            <w:bookmarkEnd w:id="934"/>
          </w:p>
        </w:tc>
        <w:tc>
          <w:tcPr>
            <w:tcW w:w="1251" w:type="dxa"/>
            <w:vMerge/>
            <w:shd w:val="clear" w:color="auto" w:fill="auto"/>
          </w:tcPr>
          <w:p w14:paraId="02040300" w14:textId="77777777" w:rsidR="00CD08E6" w:rsidRDefault="00CD08E6" w:rsidP="00972D62">
            <w:pPr>
              <w:keepNext/>
              <w:keepLines/>
              <w:jc w:val="center"/>
              <w:rPr>
                <w:rFonts w:ascii="Arial" w:hAnsi="Arial"/>
                <w:sz w:val="18"/>
                <w:lang w:eastAsia="zh-CN"/>
              </w:rPr>
            </w:pPr>
          </w:p>
        </w:tc>
        <w:tc>
          <w:tcPr>
            <w:tcW w:w="1980" w:type="dxa"/>
          </w:tcPr>
          <w:p w14:paraId="6EF3C47B" w14:textId="77777777" w:rsidR="00CD08E6" w:rsidRDefault="00CD08E6" w:rsidP="00972D62">
            <w:pPr>
              <w:pStyle w:val="TAC"/>
              <w:rPr>
                <w:noProof/>
              </w:rPr>
            </w:pPr>
            <w:r>
              <w:t>Outgoing SCTP Stream Response</w:t>
            </w:r>
          </w:p>
        </w:tc>
        <w:tc>
          <w:tcPr>
            <w:tcW w:w="1260" w:type="dxa"/>
          </w:tcPr>
          <w:p w14:paraId="18C58658" w14:textId="77777777" w:rsidR="00CD08E6" w:rsidRPr="00890539" w:rsidRDefault="00CD08E6" w:rsidP="00972D62">
            <w:pPr>
              <w:pStyle w:val="TAC"/>
            </w:pPr>
            <w:r>
              <w:rPr>
                <w:rFonts w:hint="eastAsia"/>
                <w:lang w:eastAsia="zh-CN"/>
              </w:rPr>
              <w:t>O</w:t>
            </w:r>
          </w:p>
        </w:tc>
        <w:tc>
          <w:tcPr>
            <w:tcW w:w="3780" w:type="dxa"/>
          </w:tcPr>
          <w:p w14:paraId="6CBF987C" w14:textId="77777777" w:rsidR="00CD08E6"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14:paraId="6E4ADF88" w14:textId="77777777" w:rsidTr="00972D62">
        <w:trPr>
          <w:cantSplit/>
          <w:jc w:val="center"/>
        </w:trPr>
        <w:tc>
          <w:tcPr>
            <w:tcW w:w="1466" w:type="dxa"/>
            <w:vMerge/>
            <w:shd w:val="clear" w:color="auto" w:fill="auto"/>
          </w:tcPr>
          <w:p w14:paraId="6287CB1A" w14:textId="77777777" w:rsidR="00CD08E6" w:rsidRPr="001121F4" w:rsidRDefault="00CD08E6" w:rsidP="00972D62">
            <w:pPr>
              <w:keepNext/>
              <w:keepLines/>
              <w:jc w:val="center"/>
              <w:rPr>
                <w:rFonts w:ascii="Arial" w:hAnsi="Arial"/>
                <w:sz w:val="18"/>
              </w:rPr>
            </w:pPr>
            <w:bookmarkStart w:id="936" w:name="_MCCTEMPBM_CRPT19600326___4" w:colFirst="0" w:colLast="0"/>
            <w:bookmarkEnd w:id="935"/>
          </w:p>
        </w:tc>
        <w:tc>
          <w:tcPr>
            <w:tcW w:w="1251" w:type="dxa"/>
            <w:vMerge/>
            <w:shd w:val="clear" w:color="auto" w:fill="auto"/>
          </w:tcPr>
          <w:p w14:paraId="0E8795E4" w14:textId="77777777" w:rsidR="00CD08E6" w:rsidRDefault="00CD08E6" w:rsidP="00972D62">
            <w:pPr>
              <w:keepNext/>
              <w:keepLines/>
              <w:jc w:val="center"/>
              <w:rPr>
                <w:rFonts w:ascii="Arial" w:hAnsi="Arial"/>
                <w:sz w:val="18"/>
                <w:lang w:eastAsia="zh-CN"/>
              </w:rPr>
            </w:pPr>
          </w:p>
        </w:tc>
        <w:tc>
          <w:tcPr>
            <w:tcW w:w="1980" w:type="dxa"/>
          </w:tcPr>
          <w:p w14:paraId="028DFF75" w14:textId="77777777" w:rsidR="00CD08E6" w:rsidRDefault="00CD08E6" w:rsidP="00972D62">
            <w:pPr>
              <w:pStyle w:val="TAC"/>
            </w:pPr>
            <w:r>
              <w:t>Notify Detect Outgoing SCTP Stream Reset</w:t>
            </w:r>
          </w:p>
        </w:tc>
        <w:tc>
          <w:tcPr>
            <w:tcW w:w="1260" w:type="dxa"/>
          </w:tcPr>
          <w:p w14:paraId="1C8DE4C0" w14:textId="77777777" w:rsidR="00CD08E6" w:rsidRDefault="00CD08E6" w:rsidP="00972D62">
            <w:pPr>
              <w:pStyle w:val="TAC"/>
              <w:rPr>
                <w:lang w:eastAsia="zh-CN"/>
              </w:rPr>
            </w:pPr>
            <w:r>
              <w:rPr>
                <w:lang w:eastAsia="zh-CN"/>
              </w:rPr>
              <w:t>O</w:t>
            </w:r>
          </w:p>
        </w:tc>
        <w:tc>
          <w:tcPr>
            <w:tcW w:w="3780" w:type="dxa"/>
          </w:tcPr>
          <w:p w14:paraId="0A8D6AE7"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14:paraId="6F7E61A1" w14:textId="77777777" w:rsidTr="00972D62">
        <w:trPr>
          <w:cantSplit/>
          <w:jc w:val="center"/>
        </w:trPr>
        <w:tc>
          <w:tcPr>
            <w:tcW w:w="1466" w:type="dxa"/>
            <w:vMerge/>
            <w:shd w:val="clear" w:color="auto" w:fill="auto"/>
          </w:tcPr>
          <w:p w14:paraId="496E466A" w14:textId="77777777" w:rsidR="00CD08E6" w:rsidRPr="001121F4" w:rsidRDefault="00CD08E6" w:rsidP="00972D62">
            <w:pPr>
              <w:keepNext/>
              <w:keepLines/>
              <w:jc w:val="center"/>
              <w:rPr>
                <w:rFonts w:ascii="Arial" w:hAnsi="Arial"/>
                <w:sz w:val="18"/>
              </w:rPr>
            </w:pPr>
            <w:bookmarkStart w:id="937" w:name="_MCCTEMPBM_CRPT19600327___4" w:colFirst="0" w:colLast="0"/>
            <w:bookmarkEnd w:id="936"/>
          </w:p>
        </w:tc>
        <w:tc>
          <w:tcPr>
            <w:tcW w:w="1251" w:type="dxa"/>
            <w:vMerge/>
            <w:shd w:val="clear" w:color="auto" w:fill="auto"/>
          </w:tcPr>
          <w:p w14:paraId="26901A77" w14:textId="77777777" w:rsidR="00CD08E6" w:rsidRDefault="00CD08E6" w:rsidP="00972D62">
            <w:pPr>
              <w:keepNext/>
              <w:keepLines/>
              <w:jc w:val="center"/>
              <w:rPr>
                <w:rFonts w:ascii="Arial" w:hAnsi="Arial"/>
                <w:sz w:val="18"/>
                <w:lang w:eastAsia="zh-CN"/>
              </w:rPr>
            </w:pPr>
          </w:p>
        </w:tc>
        <w:tc>
          <w:tcPr>
            <w:tcW w:w="1980" w:type="dxa"/>
          </w:tcPr>
          <w:p w14:paraId="0154056D" w14:textId="77777777" w:rsidR="00CD08E6" w:rsidRDefault="00CD08E6" w:rsidP="00972D62">
            <w:pPr>
              <w:pStyle w:val="TAC"/>
            </w:pPr>
            <w:r>
              <w:t>Notify Outgoing SCTP Stream Reset Result</w:t>
            </w:r>
          </w:p>
        </w:tc>
        <w:tc>
          <w:tcPr>
            <w:tcW w:w="1260" w:type="dxa"/>
          </w:tcPr>
          <w:p w14:paraId="0F60D0EF" w14:textId="77777777" w:rsidR="00CD08E6" w:rsidRDefault="00CD08E6" w:rsidP="00972D62">
            <w:pPr>
              <w:pStyle w:val="TAC"/>
            </w:pPr>
            <w:r w:rsidRPr="00890539">
              <w:rPr>
                <w:rFonts w:hint="eastAsia"/>
              </w:rPr>
              <w:t>O</w:t>
            </w:r>
          </w:p>
        </w:tc>
        <w:tc>
          <w:tcPr>
            <w:tcW w:w="3780" w:type="dxa"/>
          </w:tcPr>
          <w:p w14:paraId="103C2C5B"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14:paraId="238DF24E" w14:textId="77777777" w:rsidTr="00972D62">
        <w:trPr>
          <w:cantSplit/>
          <w:jc w:val="center"/>
        </w:trPr>
        <w:tc>
          <w:tcPr>
            <w:tcW w:w="1466" w:type="dxa"/>
            <w:vMerge/>
            <w:shd w:val="clear" w:color="auto" w:fill="auto"/>
          </w:tcPr>
          <w:p w14:paraId="5E745961" w14:textId="77777777" w:rsidR="00CD08E6" w:rsidRPr="001121F4" w:rsidRDefault="00CD08E6" w:rsidP="00972D62">
            <w:pPr>
              <w:keepNext/>
              <w:keepLines/>
              <w:jc w:val="center"/>
              <w:rPr>
                <w:rFonts w:ascii="Arial" w:hAnsi="Arial"/>
                <w:sz w:val="18"/>
              </w:rPr>
            </w:pPr>
            <w:bookmarkStart w:id="938" w:name="_MCCTEMPBM_CRPT19600328___4" w:colFirst="0" w:colLast="2"/>
            <w:bookmarkEnd w:id="937"/>
          </w:p>
        </w:tc>
        <w:tc>
          <w:tcPr>
            <w:tcW w:w="1251" w:type="dxa"/>
            <w:vMerge/>
            <w:shd w:val="clear" w:color="auto" w:fill="auto"/>
          </w:tcPr>
          <w:p w14:paraId="3095D873" w14:textId="77777777" w:rsidR="00CD08E6" w:rsidRDefault="00CD08E6" w:rsidP="00972D62">
            <w:pPr>
              <w:keepNext/>
              <w:keepLines/>
              <w:jc w:val="center"/>
              <w:rPr>
                <w:rFonts w:ascii="Arial" w:hAnsi="Arial"/>
                <w:sz w:val="18"/>
                <w:lang w:eastAsia="zh-CN"/>
              </w:rPr>
            </w:pPr>
          </w:p>
        </w:tc>
        <w:tc>
          <w:tcPr>
            <w:tcW w:w="1980" w:type="dxa"/>
          </w:tcPr>
          <w:p w14:paraId="7F9D7111" w14:textId="77777777" w:rsidR="00CD08E6" w:rsidRPr="008E602A" w:rsidRDefault="00CD08E6" w:rsidP="00972D6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6078958" w14:textId="77777777" w:rsidR="00CD08E6" w:rsidRPr="008E602A" w:rsidRDefault="00CD08E6" w:rsidP="00972D62">
            <w:pPr>
              <w:keepNext/>
              <w:keepLines/>
              <w:jc w:val="center"/>
              <w:rPr>
                <w:rFonts w:ascii="Arial" w:hAnsi="Arial"/>
                <w:sz w:val="18"/>
                <w:lang w:eastAsia="zh-CN"/>
              </w:rPr>
            </w:pPr>
            <w:r w:rsidRPr="008E602A">
              <w:rPr>
                <w:rFonts w:ascii="Arial" w:hAnsi="Arial"/>
                <w:sz w:val="18"/>
                <w:lang w:eastAsia="zh-CN"/>
              </w:rPr>
              <w:t>O</w:t>
            </w:r>
          </w:p>
        </w:tc>
        <w:tc>
          <w:tcPr>
            <w:tcW w:w="3780" w:type="dxa"/>
          </w:tcPr>
          <w:p w14:paraId="7A2CCBA8" w14:textId="77777777" w:rsidR="00CD08E6" w:rsidRPr="008E602A" w:rsidRDefault="00CD08E6" w:rsidP="00230707">
            <w:pPr>
              <w:pStyle w:val="TAL"/>
            </w:pPr>
            <w:r w:rsidRPr="008E602A">
              <w:t xml:space="preserve">This information element </w:t>
            </w:r>
            <w:r w:rsidRPr="00B839B9">
              <w:t>provides SDPCapNeg configuration(s) using</w:t>
            </w:r>
            <w:r>
              <w:rPr>
                <w:rFonts w:hint="eastAsia"/>
              </w:rPr>
              <w:t xml:space="preserve"> as</w:t>
            </w:r>
            <w:r w:rsidRPr="00B839B9">
              <w:t xml:space="preserve"> </w:t>
            </w:r>
            <w:r>
              <w:rPr>
                <w:rFonts w:hint="eastAsia"/>
              </w:rPr>
              <w:t xml:space="preserve">"a=acap", "a=tcap", </w:t>
            </w:r>
            <w:r w:rsidRPr="00B839B9">
              <w:t>"a=pcfg" and "a=acfg" SDP attributes</w:t>
            </w:r>
            <w:r w:rsidRPr="008E602A">
              <w:t>.</w:t>
            </w:r>
          </w:p>
        </w:tc>
      </w:tr>
      <w:tr w:rsidR="00CD08E6" w:rsidRPr="001121F4" w14:paraId="715CA69D" w14:textId="77777777" w:rsidTr="00972D62">
        <w:trPr>
          <w:cantSplit/>
          <w:jc w:val="center"/>
        </w:trPr>
        <w:tc>
          <w:tcPr>
            <w:tcW w:w="1466" w:type="dxa"/>
            <w:vMerge/>
            <w:shd w:val="clear" w:color="auto" w:fill="auto"/>
          </w:tcPr>
          <w:p w14:paraId="179560FF" w14:textId="77777777" w:rsidR="00CD08E6" w:rsidRPr="001121F4" w:rsidRDefault="00CD08E6" w:rsidP="00972D62">
            <w:pPr>
              <w:keepNext/>
              <w:keepLines/>
              <w:jc w:val="center"/>
              <w:rPr>
                <w:rFonts w:ascii="Arial" w:hAnsi="Arial"/>
                <w:sz w:val="18"/>
              </w:rPr>
            </w:pPr>
            <w:bookmarkStart w:id="939" w:name="_MCCTEMPBM_CRPT19600329___4" w:colFirst="0" w:colLast="2"/>
            <w:bookmarkEnd w:id="938"/>
          </w:p>
        </w:tc>
        <w:tc>
          <w:tcPr>
            <w:tcW w:w="1251" w:type="dxa"/>
            <w:vMerge/>
            <w:shd w:val="clear" w:color="auto" w:fill="auto"/>
          </w:tcPr>
          <w:p w14:paraId="58B6D520" w14:textId="77777777" w:rsidR="00CD08E6" w:rsidRDefault="00CD08E6" w:rsidP="00972D62">
            <w:pPr>
              <w:keepNext/>
              <w:keepLines/>
              <w:jc w:val="center"/>
              <w:rPr>
                <w:rFonts w:ascii="Arial" w:hAnsi="Arial"/>
                <w:sz w:val="18"/>
                <w:lang w:eastAsia="zh-CN"/>
              </w:rPr>
            </w:pPr>
          </w:p>
        </w:tc>
        <w:tc>
          <w:tcPr>
            <w:tcW w:w="1980" w:type="dxa"/>
          </w:tcPr>
          <w:p w14:paraId="791B1931"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1FA27493"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O</w:t>
            </w:r>
          </w:p>
        </w:tc>
        <w:tc>
          <w:tcPr>
            <w:tcW w:w="3780" w:type="dxa"/>
          </w:tcPr>
          <w:p w14:paraId="365EE3F9" w14:textId="77777777" w:rsidR="00CD08E6" w:rsidRPr="000F5B62" w:rsidRDefault="00CD08E6" w:rsidP="00230707">
            <w:pPr>
              <w:pStyle w:val="TAL"/>
            </w:pPr>
            <w:r w:rsidRPr="000F5B62">
              <w:t>This information element indicates additional bandwidth properties using "a=bw-info" SDP attribute(s) as defined by 3GPP TS 26.114 [21].</w:t>
            </w:r>
          </w:p>
        </w:tc>
      </w:tr>
      <w:tr w:rsidR="00CD08E6" w:rsidRPr="001121F4" w14:paraId="06CAAB02" w14:textId="77777777" w:rsidTr="00972D62">
        <w:trPr>
          <w:cantSplit/>
          <w:jc w:val="center"/>
        </w:trPr>
        <w:tc>
          <w:tcPr>
            <w:tcW w:w="1466" w:type="dxa"/>
            <w:vMerge/>
            <w:shd w:val="clear" w:color="auto" w:fill="auto"/>
          </w:tcPr>
          <w:p w14:paraId="0A70C91A" w14:textId="77777777" w:rsidR="00CD08E6" w:rsidRPr="001121F4" w:rsidRDefault="00CD08E6" w:rsidP="00972D62">
            <w:pPr>
              <w:keepNext/>
              <w:keepLines/>
              <w:jc w:val="center"/>
              <w:rPr>
                <w:rFonts w:ascii="Arial" w:hAnsi="Arial"/>
                <w:sz w:val="18"/>
              </w:rPr>
            </w:pPr>
            <w:bookmarkStart w:id="940" w:name="_MCCTEMPBM_CRPT19600330___4" w:colFirst="0" w:colLast="2"/>
            <w:bookmarkEnd w:id="939"/>
          </w:p>
        </w:tc>
        <w:tc>
          <w:tcPr>
            <w:tcW w:w="1251" w:type="dxa"/>
            <w:vMerge/>
            <w:shd w:val="clear" w:color="auto" w:fill="auto"/>
          </w:tcPr>
          <w:p w14:paraId="23DFABDC" w14:textId="77777777" w:rsidR="00CD08E6" w:rsidRDefault="00CD08E6" w:rsidP="00972D62">
            <w:pPr>
              <w:keepNext/>
              <w:keepLines/>
              <w:jc w:val="center"/>
              <w:rPr>
                <w:rFonts w:ascii="Arial" w:hAnsi="Arial"/>
                <w:sz w:val="18"/>
                <w:lang w:eastAsia="zh-CN"/>
              </w:rPr>
            </w:pPr>
          </w:p>
        </w:tc>
        <w:tc>
          <w:tcPr>
            <w:tcW w:w="1980" w:type="dxa"/>
          </w:tcPr>
          <w:p w14:paraId="56D0E05A"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263BB6D6"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BE1F6EC" w14:textId="77777777" w:rsidR="00CD08E6" w:rsidRPr="00072B33" w:rsidRDefault="00CD08E6" w:rsidP="00230707">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49B0BFC7" w14:textId="77777777" w:rsidTr="00972D62">
        <w:trPr>
          <w:cantSplit/>
          <w:jc w:val="center"/>
        </w:trPr>
        <w:tc>
          <w:tcPr>
            <w:tcW w:w="1466" w:type="dxa"/>
            <w:vMerge/>
            <w:shd w:val="clear" w:color="auto" w:fill="auto"/>
          </w:tcPr>
          <w:p w14:paraId="280F1517" w14:textId="77777777" w:rsidR="00CD08E6" w:rsidRPr="001121F4" w:rsidRDefault="00CD08E6" w:rsidP="00972D62">
            <w:pPr>
              <w:keepNext/>
              <w:keepLines/>
              <w:jc w:val="center"/>
              <w:rPr>
                <w:rFonts w:ascii="Arial" w:hAnsi="Arial"/>
                <w:sz w:val="18"/>
              </w:rPr>
            </w:pPr>
            <w:bookmarkStart w:id="941" w:name="_MCCTEMPBM_CRPT19600331___4" w:colFirst="0" w:colLast="2"/>
            <w:bookmarkEnd w:id="940"/>
          </w:p>
        </w:tc>
        <w:tc>
          <w:tcPr>
            <w:tcW w:w="1251" w:type="dxa"/>
            <w:vMerge/>
            <w:shd w:val="clear" w:color="auto" w:fill="auto"/>
          </w:tcPr>
          <w:p w14:paraId="65A8D105" w14:textId="77777777" w:rsidR="00CD08E6" w:rsidRDefault="00CD08E6" w:rsidP="00972D62">
            <w:pPr>
              <w:keepNext/>
              <w:keepLines/>
              <w:jc w:val="center"/>
              <w:rPr>
                <w:rFonts w:ascii="Arial" w:hAnsi="Arial"/>
                <w:sz w:val="18"/>
                <w:lang w:eastAsia="zh-CN"/>
              </w:rPr>
            </w:pPr>
          </w:p>
        </w:tc>
        <w:tc>
          <w:tcPr>
            <w:tcW w:w="1980" w:type="dxa"/>
          </w:tcPr>
          <w:p w14:paraId="18679977"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59772C3E"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O</w:t>
            </w:r>
          </w:p>
        </w:tc>
        <w:tc>
          <w:tcPr>
            <w:tcW w:w="3780" w:type="dxa"/>
          </w:tcPr>
          <w:p w14:paraId="4BE92156" w14:textId="77777777" w:rsidR="00CD08E6" w:rsidRPr="00072B33" w:rsidRDefault="00CD08E6" w:rsidP="00230707">
            <w:pPr>
              <w:pStyle w:val="TAL"/>
            </w:pPr>
            <w:r w:rsidRPr="00072B33">
              <w:t>This information element indicates to the IMS-AGW that RTCP feedback "CCM PAUSE-RESUME" messages shall be passed transparently.</w:t>
            </w:r>
          </w:p>
        </w:tc>
      </w:tr>
      <w:tr w:rsidR="00CD08E6" w:rsidRPr="001121F4" w14:paraId="68585008" w14:textId="77777777" w:rsidTr="00972D62">
        <w:trPr>
          <w:cantSplit/>
          <w:jc w:val="center"/>
        </w:trPr>
        <w:tc>
          <w:tcPr>
            <w:tcW w:w="1466" w:type="dxa"/>
            <w:vMerge/>
            <w:shd w:val="clear" w:color="auto" w:fill="auto"/>
          </w:tcPr>
          <w:p w14:paraId="1CB9FF79" w14:textId="77777777" w:rsidR="00CD08E6" w:rsidRPr="001121F4" w:rsidRDefault="00CD08E6" w:rsidP="00972D62">
            <w:pPr>
              <w:keepNext/>
              <w:keepLines/>
              <w:jc w:val="center"/>
              <w:rPr>
                <w:rFonts w:ascii="Arial" w:hAnsi="Arial"/>
                <w:sz w:val="18"/>
              </w:rPr>
            </w:pPr>
            <w:bookmarkStart w:id="942" w:name="_MCCTEMPBM_CRPT19600332___4" w:colFirst="0" w:colLast="2"/>
            <w:bookmarkEnd w:id="941"/>
          </w:p>
        </w:tc>
        <w:tc>
          <w:tcPr>
            <w:tcW w:w="1251" w:type="dxa"/>
            <w:vMerge/>
            <w:shd w:val="clear" w:color="auto" w:fill="auto"/>
          </w:tcPr>
          <w:p w14:paraId="268A980E" w14:textId="77777777" w:rsidR="00CD08E6" w:rsidRDefault="00CD08E6" w:rsidP="00972D62">
            <w:pPr>
              <w:keepNext/>
              <w:keepLines/>
              <w:jc w:val="center"/>
              <w:rPr>
                <w:rFonts w:ascii="Arial" w:hAnsi="Arial"/>
                <w:sz w:val="18"/>
                <w:lang w:eastAsia="zh-CN"/>
              </w:rPr>
            </w:pPr>
          </w:p>
        </w:tc>
        <w:tc>
          <w:tcPr>
            <w:tcW w:w="1980" w:type="dxa"/>
          </w:tcPr>
          <w:p w14:paraId="2DF8156C" w14:textId="77777777" w:rsidR="00CD08E6" w:rsidRPr="00072B33" w:rsidRDefault="00CD08E6" w:rsidP="00972D62">
            <w:pPr>
              <w:keepNext/>
              <w:keepLines/>
              <w:jc w:val="center"/>
              <w:rPr>
                <w:rFonts w:ascii="Arial" w:hAnsi="Arial"/>
                <w:sz w:val="18"/>
                <w:lang w:eastAsia="zh-CN"/>
              </w:rPr>
            </w:pPr>
            <w:r w:rsidRPr="002A315B">
              <w:rPr>
                <w:rFonts w:ascii="Arial" w:hAnsi="Arial"/>
                <w:sz w:val="18"/>
                <w:lang w:eastAsia="zh-CN"/>
              </w:rPr>
              <w:t>DBI</w:t>
            </w:r>
          </w:p>
        </w:tc>
        <w:tc>
          <w:tcPr>
            <w:tcW w:w="1260" w:type="dxa"/>
          </w:tcPr>
          <w:p w14:paraId="215A9CE3" w14:textId="77777777" w:rsidR="00CD08E6" w:rsidRPr="00072B33" w:rsidRDefault="00CD08E6" w:rsidP="00972D62">
            <w:pPr>
              <w:keepNext/>
              <w:keepLines/>
              <w:jc w:val="center"/>
              <w:rPr>
                <w:rFonts w:ascii="Arial" w:hAnsi="Arial"/>
                <w:sz w:val="18"/>
                <w:lang w:eastAsia="zh-CN"/>
              </w:rPr>
            </w:pPr>
            <w:r>
              <w:rPr>
                <w:rFonts w:ascii="Arial" w:hAnsi="Arial"/>
                <w:sz w:val="18"/>
              </w:rPr>
              <w:t>O</w:t>
            </w:r>
          </w:p>
        </w:tc>
        <w:tc>
          <w:tcPr>
            <w:tcW w:w="3780" w:type="dxa"/>
          </w:tcPr>
          <w:p w14:paraId="2C418356" w14:textId="77777777" w:rsidR="00CD08E6" w:rsidRPr="00072B33" w:rsidRDefault="00CD08E6" w:rsidP="00230707">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154FA5E7" w14:textId="77777777" w:rsidTr="00972D62">
        <w:trPr>
          <w:cantSplit/>
          <w:jc w:val="center"/>
        </w:trPr>
        <w:tc>
          <w:tcPr>
            <w:tcW w:w="1466" w:type="dxa"/>
            <w:vMerge w:val="restart"/>
            <w:shd w:val="clear" w:color="auto" w:fill="auto"/>
          </w:tcPr>
          <w:p w14:paraId="1F034249" w14:textId="77777777" w:rsidR="00CD08E6" w:rsidRPr="001121F4" w:rsidRDefault="00CD08E6" w:rsidP="00972D62">
            <w:pPr>
              <w:keepNext/>
              <w:keepLines/>
              <w:jc w:val="center"/>
              <w:rPr>
                <w:rFonts w:ascii="Arial" w:hAnsi="Arial"/>
                <w:sz w:val="18"/>
                <w:lang w:eastAsia="zh-CN"/>
              </w:rPr>
            </w:pPr>
            <w:bookmarkStart w:id="943" w:name="_MCCTEMPBM_CRPT19600333___4" w:colFirst="0" w:colLast="2"/>
            <w:bookmarkEnd w:id="942"/>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5B12BC4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78CD5D0F"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977F8EA"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A951B94" w14:textId="77777777" w:rsidR="00CD08E6" w:rsidRPr="001121F4" w:rsidRDefault="00CD08E6" w:rsidP="00230707">
            <w:pPr>
              <w:pStyle w:val="TAL"/>
            </w:pPr>
            <w:r w:rsidRPr="001121F4">
              <w:t>This information element indicates the context where the command was executed.</w:t>
            </w:r>
          </w:p>
        </w:tc>
      </w:tr>
      <w:tr w:rsidR="00CD08E6" w:rsidRPr="001121F4" w14:paraId="1ED408FD" w14:textId="77777777" w:rsidTr="00972D62">
        <w:trPr>
          <w:cantSplit/>
          <w:jc w:val="center"/>
        </w:trPr>
        <w:tc>
          <w:tcPr>
            <w:tcW w:w="1466" w:type="dxa"/>
            <w:vMerge/>
            <w:shd w:val="clear" w:color="auto" w:fill="auto"/>
          </w:tcPr>
          <w:p w14:paraId="2B9C5E0B" w14:textId="77777777" w:rsidR="00CD08E6" w:rsidRPr="001121F4" w:rsidRDefault="00CD08E6" w:rsidP="00972D62">
            <w:pPr>
              <w:keepNext/>
              <w:keepLines/>
              <w:jc w:val="center"/>
              <w:rPr>
                <w:rFonts w:ascii="Arial" w:hAnsi="Arial"/>
                <w:sz w:val="18"/>
                <w:lang w:eastAsia="zh-CN"/>
              </w:rPr>
            </w:pPr>
            <w:bookmarkStart w:id="944" w:name="_MCCTEMPBM_CRPT19600334___4" w:colFirst="0" w:colLast="2"/>
            <w:bookmarkEnd w:id="943"/>
          </w:p>
        </w:tc>
        <w:tc>
          <w:tcPr>
            <w:tcW w:w="1251" w:type="dxa"/>
            <w:vMerge/>
            <w:shd w:val="clear" w:color="auto" w:fill="auto"/>
          </w:tcPr>
          <w:p w14:paraId="28D09EA5" w14:textId="77777777" w:rsidR="00CD08E6" w:rsidRPr="001121F4" w:rsidRDefault="00CD08E6" w:rsidP="00972D62">
            <w:pPr>
              <w:keepNext/>
              <w:keepLines/>
              <w:jc w:val="center"/>
              <w:rPr>
                <w:rFonts w:ascii="Arial" w:hAnsi="Arial"/>
                <w:sz w:val="18"/>
                <w:lang w:eastAsia="zh-CN"/>
              </w:rPr>
            </w:pPr>
          </w:p>
        </w:tc>
        <w:tc>
          <w:tcPr>
            <w:tcW w:w="1980" w:type="dxa"/>
          </w:tcPr>
          <w:p w14:paraId="6662E0D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580A6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E939551"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1749CED3" w14:textId="77777777" w:rsidTr="00972D62">
        <w:trPr>
          <w:cantSplit/>
          <w:jc w:val="center"/>
        </w:trPr>
        <w:tc>
          <w:tcPr>
            <w:tcW w:w="1466" w:type="dxa"/>
            <w:vMerge/>
            <w:shd w:val="clear" w:color="auto" w:fill="auto"/>
          </w:tcPr>
          <w:p w14:paraId="47698D1A" w14:textId="77777777" w:rsidR="00CD08E6" w:rsidRPr="001121F4" w:rsidRDefault="00CD08E6" w:rsidP="00972D62">
            <w:pPr>
              <w:keepNext/>
              <w:keepLines/>
              <w:jc w:val="center"/>
              <w:rPr>
                <w:rFonts w:ascii="Arial" w:hAnsi="Arial"/>
                <w:sz w:val="18"/>
                <w:lang w:eastAsia="zh-CN"/>
              </w:rPr>
            </w:pPr>
            <w:bookmarkStart w:id="945" w:name="_MCCTEMPBM_CRPT19600335___4" w:colFirst="0" w:colLast="2"/>
            <w:bookmarkEnd w:id="944"/>
          </w:p>
        </w:tc>
        <w:tc>
          <w:tcPr>
            <w:tcW w:w="1251" w:type="dxa"/>
            <w:vMerge/>
            <w:shd w:val="clear" w:color="auto" w:fill="auto"/>
          </w:tcPr>
          <w:p w14:paraId="37570B51" w14:textId="77777777" w:rsidR="00CD08E6" w:rsidRPr="001121F4" w:rsidRDefault="00CD08E6" w:rsidP="00972D62">
            <w:pPr>
              <w:keepNext/>
              <w:keepLines/>
              <w:jc w:val="center"/>
              <w:rPr>
                <w:rFonts w:ascii="Arial" w:hAnsi="Arial"/>
                <w:sz w:val="18"/>
                <w:lang w:eastAsia="zh-CN"/>
              </w:rPr>
            </w:pPr>
          </w:p>
        </w:tc>
        <w:tc>
          <w:tcPr>
            <w:tcW w:w="1980" w:type="dxa"/>
          </w:tcPr>
          <w:p w14:paraId="2159F958"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3BF736C"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32BBB08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65701105"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38F7F1CE" w14:textId="77777777" w:rsidTr="00972D62">
        <w:trPr>
          <w:cantSplit/>
          <w:jc w:val="center"/>
        </w:trPr>
        <w:tc>
          <w:tcPr>
            <w:tcW w:w="1466" w:type="dxa"/>
            <w:vMerge/>
          </w:tcPr>
          <w:p w14:paraId="05903E9C" w14:textId="77777777" w:rsidR="00CD08E6" w:rsidRPr="001121F4" w:rsidRDefault="00CD08E6" w:rsidP="00972D62">
            <w:pPr>
              <w:keepNext/>
              <w:keepLines/>
              <w:jc w:val="center"/>
              <w:rPr>
                <w:rFonts w:ascii="Arial" w:hAnsi="Arial"/>
                <w:sz w:val="18"/>
              </w:rPr>
            </w:pPr>
            <w:bookmarkStart w:id="946" w:name="_MCCTEMPBM_CRPT19600336___4" w:colFirst="0" w:colLast="2"/>
            <w:bookmarkEnd w:id="945"/>
          </w:p>
        </w:tc>
        <w:tc>
          <w:tcPr>
            <w:tcW w:w="1251" w:type="dxa"/>
            <w:vMerge/>
          </w:tcPr>
          <w:p w14:paraId="09BEA4DE" w14:textId="77777777" w:rsidR="00CD08E6" w:rsidRPr="001121F4" w:rsidRDefault="00CD08E6" w:rsidP="00972D62">
            <w:pPr>
              <w:keepNext/>
              <w:keepLines/>
              <w:jc w:val="center"/>
              <w:rPr>
                <w:rFonts w:ascii="Arial" w:hAnsi="Arial"/>
                <w:sz w:val="18"/>
                <w:lang w:eastAsia="zh-CN"/>
              </w:rPr>
            </w:pPr>
          </w:p>
        </w:tc>
        <w:tc>
          <w:tcPr>
            <w:tcW w:w="1980" w:type="dxa"/>
          </w:tcPr>
          <w:p w14:paraId="71C782FB"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DF8C914"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C46BB57"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608DBF7C"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5A7EB20F" w14:textId="77777777" w:rsidTr="00972D62">
        <w:trPr>
          <w:cantSplit/>
          <w:jc w:val="center"/>
        </w:trPr>
        <w:tc>
          <w:tcPr>
            <w:tcW w:w="1466" w:type="dxa"/>
            <w:vMerge/>
          </w:tcPr>
          <w:p w14:paraId="1B044C0C" w14:textId="77777777" w:rsidR="00CD08E6" w:rsidRPr="001121F4" w:rsidRDefault="00CD08E6" w:rsidP="00972D62">
            <w:pPr>
              <w:keepNext/>
              <w:keepLines/>
              <w:jc w:val="center"/>
              <w:rPr>
                <w:rFonts w:ascii="Arial" w:hAnsi="Arial"/>
                <w:sz w:val="18"/>
              </w:rPr>
            </w:pPr>
            <w:bookmarkStart w:id="947" w:name="_MCCTEMPBM_CRPT19600337___4" w:colFirst="0" w:colLast="2"/>
            <w:bookmarkEnd w:id="946"/>
          </w:p>
        </w:tc>
        <w:tc>
          <w:tcPr>
            <w:tcW w:w="1251" w:type="dxa"/>
            <w:vMerge/>
          </w:tcPr>
          <w:p w14:paraId="0EE62488" w14:textId="77777777" w:rsidR="00CD08E6" w:rsidRPr="001121F4" w:rsidRDefault="00CD08E6" w:rsidP="00972D62">
            <w:pPr>
              <w:keepNext/>
              <w:keepLines/>
              <w:jc w:val="center"/>
              <w:rPr>
                <w:rFonts w:ascii="Arial" w:hAnsi="Arial"/>
                <w:sz w:val="18"/>
              </w:rPr>
            </w:pPr>
          </w:p>
        </w:tc>
        <w:tc>
          <w:tcPr>
            <w:tcW w:w="1980" w:type="dxa"/>
          </w:tcPr>
          <w:p w14:paraId="2E14236A"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559F6137"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5E614E4D"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 xml:space="preserve">) </w:t>
            </w:r>
            <w:r w:rsidRPr="001121F4">
              <w:t xml:space="preserve">on the </w:t>
            </w:r>
            <w:r>
              <w:rPr>
                <w:lang w:eastAsia="zh-CN"/>
              </w:rPr>
              <w:t>IMS-AGW</w:t>
            </w:r>
            <w:r w:rsidRPr="001121F4">
              <w:t xml:space="preserve"> that the IMS user can send user plane data to.</w:t>
            </w:r>
          </w:p>
          <w:p w14:paraId="5605B936" w14:textId="77777777" w:rsidR="00CD08E6" w:rsidRPr="001121F4" w:rsidRDefault="00CD08E6" w:rsidP="00230707">
            <w:pPr>
              <w:pStyle w:val="TAL"/>
            </w:pPr>
          </w:p>
          <w:p w14:paraId="349F3345"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1E4F2B70" w14:textId="77777777" w:rsidTr="00972D62">
        <w:trPr>
          <w:cantSplit/>
          <w:jc w:val="center"/>
        </w:trPr>
        <w:tc>
          <w:tcPr>
            <w:tcW w:w="1466" w:type="dxa"/>
            <w:vMerge/>
          </w:tcPr>
          <w:p w14:paraId="4981DB0A" w14:textId="77777777" w:rsidR="00CD08E6" w:rsidRPr="001121F4" w:rsidRDefault="00CD08E6" w:rsidP="00972D62">
            <w:pPr>
              <w:keepNext/>
              <w:keepLines/>
              <w:jc w:val="center"/>
              <w:rPr>
                <w:rFonts w:ascii="Arial" w:hAnsi="Arial"/>
                <w:sz w:val="18"/>
              </w:rPr>
            </w:pPr>
            <w:bookmarkStart w:id="948" w:name="_MCCTEMPBM_CRPT19600338___4" w:colFirst="0" w:colLast="2"/>
            <w:bookmarkEnd w:id="947"/>
          </w:p>
        </w:tc>
        <w:tc>
          <w:tcPr>
            <w:tcW w:w="1251" w:type="dxa"/>
            <w:vMerge/>
          </w:tcPr>
          <w:p w14:paraId="15BCF690" w14:textId="77777777" w:rsidR="00CD08E6" w:rsidRPr="001121F4" w:rsidRDefault="00CD08E6" w:rsidP="00972D62">
            <w:pPr>
              <w:keepNext/>
              <w:keepLines/>
              <w:jc w:val="center"/>
              <w:rPr>
                <w:rFonts w:ascii="Arial" w:hAnsi="Arial"/>
                <w:sz w:val="18"/>
              </w:rPr>
            </w:pPr>
          </w:p>
        </w:tc>
        <w:tc>
          <w:tcPr>
            <w:tcW w:w="1980" w:type="dxa"/>
          </w:tcPr>
          <w:p w14:paraId="0D4BA352"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29C52C5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C423416"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62D4F1D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675A8F7C" w14:textId="77777777" w:rsidTr="00972D62">
        <w:trPr>
          <w:cantSplit/>
          <w:jc w:val="center"/>
        </w:trPr>
        <w:tc>
          <w:tcPr>
            <w:tcW w:w="1466" w:type="dxa"/>
            <w:vMerge/>
          </w:tcPr>
          <w:p w14:paraId="5E422919" w14:textId="77777777" w:rsidR="00CD08E6" w:rsidRPr="001121F4" w:rsidRDefault="00CD08E6" w:rsidP="00972D62">
            <w:pPr>
              <w:keepNext/>
              <w:keepLines/>
              <w:jc w:val="center"/>
              <w:rPr>
                <w:rFonts w:ascii="Arial" w:hAnsi="Arial"/>
                <w:sz w:val="18"/>
              </w:rPr>
            </w:pPr>
            <w:bookmarkStart w:id="949" w:name="_MCCTEMPBM_CRPT19600339___4" w:colFirst="0" w:colLast="2"/>
            <w:bookmarkEnd w:id="948"/>
          </w:p>
        </w:tc>
        <w:tc>
          <w:tcPr>
            <w:tcW w:w="1251" w:type="dxa"/>
            <w:vMerge/>
          </w:tcPr>
          <w:p w14:paraId="2B2F93E0" w14:textId="77777777" w:rsidR="00CD08E6" w:rsidRPr="001121F4" w:rsidRDefault="00CD08E6" w:rsidP="00972D62">
            <w:pPr>
              <w:keepNext/>
              <w:keepLines/>
              <w:jc w:val="center"/>
              <w:rPr>
                <w:rFonts w:ascii="Arial" w:hAnsi="Arial"/>
                <w:sz w:val="18"/>
              </w:rPr>
            </w:pPr>
          </w:p>
        </w:tc>
        <w:tc>
          <w:tcPr>
            <w:tcW w:w="1980" w:type="dxa"/>
          </w:tcPr>
          <w:p w14:paraId="5B48D283"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C0D92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56DC9E"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D89D36E" w14:textId="77777777" w:rsidTr="00972D62">
        <w:trPr>
          <w:cantSplit/>
          <w:jc w:val="center"/>
        </w:trPr>
        <w:tc>
          <w:tcPr>
            <w:tcW w:w="1466" w:type="dxa"/>
            <w:vMerge/>
          </w:tcPr>
          <w:p w14:paraId="183F6C14" w14:textId="77777777" w:rsidR="00CD08E6" w:rsidRPr="001121F4" w:rsidRDefault="00CD08E6" w:rsidP="00972D62">
            <w:pPr>
              <w:keepNext/>
              <w:keepLines/>
              <w:jc w:val="center"/>
              <w:rPr>
                <w:rFonts w:ascii="Arial" w:hAnsi="Arial"/>
                <w:sz w:val="18"/>
              </w:rPr>
            </w:pPr>
            <w:bookmarkStart w:id="950" w:name="_MCCTEMPBM_CRPT19600340___4" w:colFirst="0" w:colLast="2"/>
            <w:bookmarkEnd w:id="949"/>
          </w:p>
        </w:tc>
        <w:tc>
          <w:tcPr>
            <w:tcW w:w="1251" w:type="dxa"/>
            <w:vMerge/>
          </w:tcPr>
          <w:p w14:paraId="5422018C" w14:textId="77777777" w:rsidR="00CD08E6" w:rsidRPr="001121F4" w:rsidRDefault="00CD08E6" w:rsidP="00972D62">
            <w:pPr>
              <w:keepNext/>
              <w:keepLines/>
              <w:jc w:val="center"/>
              <w:rPr>
                <w:rFonts w:ascii="Arial" w:hAnsi="Arial"/>
                <w:sz w:val="18"/>
              </w:rPr>
            </w:pPr>
          </w:p>
        </w:tc>
        <w:tc>
          <w:tcPr>
            <w:tcW w:w="1980" w:type="dxa"/>
          </w:tcPr>
          <w:p w14:paraId="37A2403C" w14:textId="77777777" w:rsidR="00CD08E6" w:rsidRPr="001121F4"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6687189C"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7C7F834" w14:textId="77777777" w:rsidR="00CD08E6" w:rsidRPr="001121F4" w:rsidRDefault="00CD08E6" w:rsidP="00230707">
            <w:pPr>
              <w:pStyle w:val="TAL"/>
            </w:pPr>
            <w:r w:rsidRPr="00B134FD">
              <w:t>This information element</w:t>
            </w:r>
            <w:r>
              <w:t xml:space="preserve"> may be present only if it was contained in the request. It indicates the SDES remote cryptographic parameters such as key(s)</w:t>
            </w:r>
          </w:p>
        </w:tc>
      </w:tr>
      <w:bookmarkEnd w:id="950"/>
      <w:tr w:rsidR="00CD08E6" w:rsidRPr="001121F4" w14:paraId="1CF5ACAE" w14:textId="77777777" w:rsidTr="00972D62">
        <w:trPr>
          <w:cantSplit/>
          <w:jc w:val="center"/>
        </w:trPr>
        <w:tc>
          <w:tcPr>
            <w:tcW w:w="9737" w:type="dxa"/>
            <w:gridSpan w:val="5"/>
          </w:tcPr>
          <w:p w14:paraId="2B811C6C" w14:textId="77777777" w:rsidR="00CD08E6" w:rsidRDefault="00CD08E6" w:rsidP="00972D62">
            <w:pPr>
              <w:pStyle w:val="TAN"/>
            </w:pPr>
            <w:r>
              <w:t>NOTE 1:</w:t>
            </w:r>
            <w:r>
              <w:tab/>
              <w:t>Remote Source Port and Remote Source Port Range are mutually exclusive.</w:t>
            </w:r>
          </w:p>
          <w:p w14:paraId="132C1FA6" w14:textId="77777777" w:rsidR="00CD08E6" w:rsidRDefault="00CD08E6" w:rsidP="00972D62">
            <w:pPr>
              <w:pStyle w:val="TAN"/>
            </w:pPr>
            <w:r>
              <w:t>NOTE 2:</w:t>
            </w:r>
            <w:r>
              <w:tab/>
              <w:t>One of those IEs shall at least be present when policing is required.</w:t>
            </w:r>
          </w:p>
          <w:p w14:paraId="1EC6D090" w14:textId="77777777" w:rsidR="00CD08E6" w:rsidRDefault="00CD08E6" w:rsidP="00972D62">
            <w:pPr>
              <w:pStyle w:val="TAN"/>
            </w:pPr>
            <w:r>
              <w:t>NOTE 3:</w:t>
            </w:r>
            <w:r>
              <w:tab/>
              <w:t>Additional streams may be added by the Configure AGW Connection Point procedure. The additional streams shall then carry the same IP Realm Identifier as the very first Stream.</w:t>
            </w:r>
          </w:p>
          <w:p w14:paraId="29113CD8" w14:textId="77777777" w:rsidR="00597563"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32E882FB" w14:textId="1557EBE2" w:rsidR="00CD08E6" w:rsidRPr="001121F4" w:rsidRDefault="00CD08E6" w:rsidP="00972D62">
            <w:pPr>
              <w:pStyle w:val="TAN"/>
            </w:pPr>
            <w:r w:rsidRPr="00245A2E">
              <w:t>NOTE</w:t>
            </w:r>
            <w:r>
              <w:t xml:space="preserve"> 5:</w:t>
            </w:r>
            <w:r>
              <w:tab/>
              <w:t>The concerned RTCP resource component is related to the RTCP port value.</w:t>
            </w:r>
          </w:p>
        </w:tc>
      </w:tr>
    </w:tbl>
    <w:p w14:paraId="17EE4C5B" w14:textId="77777777" w:rsidR="00CD08E6" w:rsidRDefault="00CD08E6" w:rsidP="00CD08E6">
      <w:pPr>
        <w:rPr>
          <w:lang w:eastAsia="zh-CN"/>
        </w:rPr>
      </w:pPr>
    </w:p>
    <w:p w14:paraId="2BF3FAEE" w14:textId="77777777" w:rsidR="00CD08E6" w:rsidRDefault="00CD08E6" w:rsidP="006E39D1">
      <w:pPr>
        <w:pStyle w:val="EditorsNote"/>
        <w:rPr>
          <w:noProof/>
        </w:rPr>
      </w:pPr>
      <w:r w:rsidRPr="006E39D1">
        <w:t>Editor's Note :</w:t>
      </w:r>
      <w:r w:rsidRPr="006E39D1">
        <w:tab/>
        <w:t>The details of how the transparent indication included in ECN Control is subject of stage 3 specification. It also needs to be determined if this indication is needed on both incoming and outgoing terminations.</w:t>
      </w:r>
    </w:p>
    <w:p w14:paraId="49EE34F5" w14:textId="77777777" w:rsidR="00CD08E6" w:rsidRPr="001121F4" w:rsidRDefault="00CD08E6" w:rsidP="000F684F">
      <w:pPr>
        <w:pStyle w:val="Heading2"/>
        <w:rPr>
          <w:lang w:eastAsia="zh-CN"/>
        </w:rPr>
      </w:pPr>
      <w:bookmarkStart w:id="951" w:name="_Toc11327521"/>
      <w:bookmarkStart w:id="952" w:name="_Toc27251586"/>
      <w:bookmarkStart w:id="953" w:name="_Toc208981807"/>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951"/>
      <w:bookmarkEnd w:id="952"/>
      <w:bookmarkEnd w:id="953"/>
    </w:p>
    <w:p w14:paraId="53245777" w14:textId="77777777" w:rsidR="00597563" w:rsidRPr="001121F4" w:rsidRDefault="00CD08E6" w:rsidP="00CD08E6">
      <w:pPr>
        <w:keepNext/>
      </w:pPr>
      <w:r w:rsidRPr="001121F4">
        <w:t>This procedure is used to release a termination towards the IMS and free all related resources</w:t>
      </w:r>
      <w:r>
        <w:t>.</w:t>
      </w:r>
    </w:p>
    <w:p w14:paraId="0BBA16FD" w14:textId="343C4760"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A14A786" w14:textId="77777777" w:rsidTr="00972D62">
        <w:trPr>
          <w:jc w:val="center"/>
        </w:trPr>
        <w:tc>
          <w:tcPr>
            <w:tcW w:w="1637" w:type="dxa"/>
          </w:tcPr>
          <w:p w14:paraId="7D10A8DF" w14:textId="77777777" w:rsidR="00CD08E6" w:rsidRPr="001121F4" w:rsidRDefault="00CD08E6" w:rsidP="00972D62">
            <w:pPr>
              <w:keepNext/>
              <w:keepLines/>
              <w:jc w:val="center"/>
              <w:rPr>
                <w:rFonts w:ascii="Arial" w:hAnsi="Arial"/>
                <w:b/>
                <w:sz w:val="18"/>
              </w:rPr>
            </w:pPr>
            <w:bookmarkStart w:id="954" w:name="_MCCTEMPBM_CRPT19600341___4" w:colFirst="0" w:colLast="3"/>
            <w:r w:rsidRPr="001121F4">
              <w:rPr>
                <w:rFonts w:ascii="Arial" w:hAnsi="Arial"/>
                <w:b/>
                <w:sz w:val="18"/>
              </w:rPr>
              <w:t>Procedure</w:t>
            </w:r>
          </w:p>
        </w:tc>
        <w:tc>
          <w:tcPr>
            <w:tcW w:w="1080" w:type="dxa"/>
          </w:tcPr>
          <w:p w14:paraId="032B5F5D"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31F61913"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92CC0C6"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4EC58BA"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D79743" w14:textId="77777777" w:rsidTr="00972D62">
        <w:trPr>
          <w:cantSplit/>
          <w:jc w:val="center"/>
        </w:trPr>
        <w:tc>
          <w:tcPr>
            <w:tcW w:w="1637" w:type="dxa"/>
            <w:vMerge w:val="restart"/>
          </w:tcPr>
          <w:p w14:paraId="556B6BE3" w14:textId="77777777" w:rsidR="00CD08E6" w:rsidRPr="001121F4" w:rsidRDefault="00CD08E6" w:rsidP="00972D62">
            <w:pPr>
              <w:keepNext/>
              <w:keepLines/>
              <w:jc w:val="center"/>
              <w:rPr>
                <w:rFonts w:ascii="Arial" w:hAnsi="Arial"/>
                <w:bCs/>
                <w:sz w:val="18"/>
              </w:rPr>
            </w:pPr>
            <w:bookmarkStart w:id="955" w:name="_MCCTEMPBM_CRPT19600342___4" w:colFirst="0" w:colLast="2"/>
            <w:bookmarkEnd w:id="954"/>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1516C3C0"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25605FE3"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D4B57B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E70CF90" w14:textId="77777777" w:rsidR="00CD08E6" w:rsidRPr="001121F4" w:rsidRDefault="00CD08E6" w:rsidP="00230707">
            <w:pPr>
              <w:pStyle w:val="TAL"/>
            </w:pPr>
            <w:r w:rsidRPr="001121F4">
              <w:t>This information element indicates the existing context for the bearer termination.</w:t>
            </w:r>
          </w:p>
        </w:tc>
      </w:tr>
      <w:tr w:rsidR="00CD08E6" w:rsidRPr="001121F4" w14:paraId="62644089" w14:textId="77777777" w:rsidTr="00972D62">
        <w:trPr>
          <w:cantSplit/>
          <w:jc w:val="center"/>
        </w:trPr>
        <w:tc>
          <w:tcPr>
            <w:tcW w:w="1637" w:type="dxa"/>
            <w:vMerge/>
          </w:tcPr>
          <w:p w14:paraId="61D2B7E9" w14:textId="77777777" w:rsidR="00CD08E6" w:rsidRPr="001121F4" w:rsidRDefault="00CD08E6" w:rsidP="00972D62">
            <w:pPr>
              <w:keepNext/>
              <w:keepLines/>
              <w:jc w:val="center"/>
              <w:rPr>
                <w:rFonts w:ascii="Arial" w:hAnsi="Arial"/>
                <w:sz w:val="18"/>
              </w:rPr>
            </w:pPr>
            <w:bookmarkStart w:id="956" w:name="_MCCTEMPBM_CRPT19600343___4" w:colFirst="0" w:colLast="2"/>
            <w:bookmarkEnd w:id="955"/>
          </w:p>
        </w:tc>
        <w:tc>
          <w:tcPr>
            <w:tcW w:w="1080" w:type="dxa"/>
            <w:vMerge/>
          </w:tcPr>
          <w:p w14:paraId="6BE645ED" w14:textId="77777777" w:rsidR="00CD08E6" w:rsidRPr="001121F4" w:rsidRDefault="00CD08E6" w:rsidP="00972D62">
            <w:pPr>
              <w:keepNext/>
              <w:keepLines/>
              <w:jc w:val="center"/>
              <w:rPr>
                <w:rFonts w:ascii="Arial" w:hAnsi="Arial"/>
                <w:sz w:val="18"/>
              </w:rPr>
            </w:pPr>
          </w:p>
        </w:tc>
        <w:tc>
          <w:tcPr>
            <w:tcW w:w="1980" w:type="dxa"/>
          </w:tcPr>
          <w:p w14:paraId="7C157E98"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FA683D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21C4A8A" w14:textId="77777777" w:rsidR="00CD08E6" w:rsidRPr="001121F4" w:rsidRDefault="00CD08E6" w:rsidP="00230707">
            <w:pPr>
              <w:pStyle w:val="TAL"/>
            </w:pPr>
            <w:r w:rsidRPr="001121F4">
              <w:t>This information element indicates the bearer termination to be released.</w:t>
            </w:r>
          </w:p>
        </w:tc>
      </w:tr>
      <w:tr w:rsidR="00CD08E6" w:rsidRPr="001121F4" w14:paraId="668C0609" w14:textId="77777777" w:rsidTr="00972D62">
        <w:trPr>
          <w:cantSplit/>
          <w:jc w:val="center"/>
        </w:trPr>
        <w:tc>
          <w:tcPr>
            <w:tcW w:w="1637" w:type="dxa"/>
            <w:vMerge w:val="restart"/>
          </w:tcPr>
          <w:p w14:paraId="3B0CAEA6" w14:textId="77777777" w:rsidR="00CD08E6" w:rsidRPr="001121F4" w:rsidRDefault="00CD08E6" w:rsidP="00972D62">
            <w:pPr>
              <w:keepNext/>
              <w:keepLines/>
              <w:jc w:val="center"/>
              <w:rPr>
                <w:rFonts w:ascii="Arial" w:hAnsi="Arial"/>
                <w:sz w:val="18"/>
              </w:rPr>
            </w:pPr>
            <w:bookmarkStart w:id="957" w:name="_MCCTEMPBM_CRPT19600344___4" w:colFirst="0" w:colLast="2"/>
            <w:bookmarkEnd w:id="956"/>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094D8D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194F9556"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1D20C7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D7F4523" w14:textId="77777777" w:rsidR="00CD08E6" w:rsidRPr="001121F4" w:rsidRDefault="00CD08E6" w:rsidP="00230707">
            <w:pPr>
              <w:pStyle w:val="TAL"/>
            </w:pPr>
            <w:r w:rsidRPr="001121F4">
              <w:t>This information element indicates the context where the command was executed.</w:t>
            </w:r>
          </w:p>
        </w:tc>
      </w:tr>
      <w:tr w:rsidR="00CD08E6" w:rsidRPr="001121F4" w14:paraId="482D81AE" w14:textId="77777777" w:rsidTr="00972D62">
        <w:trPr>
          <w:cantSplit/>
          <w:jc w:val="center"/>
        </w:trPr>
        <w:tc>
          <w:tcPr>
            <w:tcW w:w="1637" w:type="dxa"/>
            <w:vMerge/>
          </w:tcPr>
          <w:p w14:paraId="24D07B8F" w14:textId="77777777" w:rsidR="00CD08E6" w:rsidRPr="001121F4" w:rsidRDefault="00CD08E6" w:rsidP="00972D62">
            <w:pPr>
              <w:keepNext/>
              <w:keepLines/>
              <w:jc w:val="center"/>
              <w:rPr>
                <w:rFonts w:ascii="Arial" w:hAnsi="Arial"/>
                <w:sz w:val="18"/>
              </w:rPr>
            </w:pPr>
            <w:bookmarkStart w:id="958" w:name="_MCCTEMPBM_CRPT19600345___4" w:colFirst="0" w:colLast="2"/>
            <w:bookmarkEnd w:id="957"/>
          </w:p>
        </w:tc>
        <w:tc>
          <w:tcPr>
            <w:tcW w:w="1080" w:type="dxa"/>
            <w:vMerge/>
          </w:tcPr>
          <w:p w14:paraId="6D20F330" w14:textId="77777777" w:rsidR="00CD08E6" w:rsidRPr="001121F4" w:rsidRDefault="00CD08E6" w:rsidP="00972D62">
            <w:pPr>
              <w:keepNext/>
              <w:keepLines/>
              <w:jc w:val="center"/>
              <w:rPr>
                <w:rFonts w:ascii="Arial" w:hAnsi="Arial"/>
                <w:sz w:val="18"/>
              </w:rPr>
            </w:pPr>
          </w:p>
        </w:tc>
        <w:tc>
          <w:tcPr>
            <w:tcW w:w="1980" w:type="dxa"/>
          </w:tcPr>
          <w:p w14:paraId="241E7B4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06B98E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AD4938D"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bookmarkEnd w:id="958"/>
    </w:tbl>
    <w:p w14:paraId="14D4DAFD" w14:textId="77777777" w:rsidR="00CD08E6" w:rsidRPr="001121F4" w:rsidRDefault="00CD08E6" w:rsidP="00CD08E6">
      <w:pPr>
        <w:rPr>
          <w:lang w:eastAsia="zh-CN"/>
        </w:rPr>
      </w:pPr>
    </w:p>
    <w:p w14:paraId="44E1C92B" w14:textId="77777777" w:rsidR="00CD08E6" w:rsidRDefault="00CD08E6" w:rsidP="000F684F">
      <w:pPr>
        <w:pStyle w:val="Heading2"/>
      </w:pPr>
      <w:bookmarkStart w:id="959" w:name="_Toc11327522"/>
      <w:bookmarkStart w:id="960" w:name="_Toc27251587"/>
      <w:bookmarkStart w:id="961" w:name="_Toc208981808"/>
      <w:r>
        <w:rPr>
          <w:rFonts w:hint="eastAsia"/>
          <w:lang w:eastAsia="zh-CN"/>
        </w:rPr>
        <w:lastRenderedPageBreak/>
        <w:t>8</w:t>
      </w:r>
      <w:r>
        <w:t>.6</w:t>
      </w:r>
      <w:r>
        <w:tab/>
        <w:t>Termination heartbeat indication</w:t>
      </w:r>
      <w:bookmarkEnd w:id="959"/>
      <w:bookmarkEnd w:id="960"/>
      <w:bookmarkEnd w:id="961"/>
    </w:p>
    <w:p w14:paraId="24EF455F" w14:textId="77777777" w:rsidR="00CD08E6" w:rsidRDefault="00CD08E6" w:rsidP="00CD08E6">
      <w:pPr>
        <w:keepNext/>
      </w:pPr>
      <w:r>
        <w:t>This procedure is used to report a termination heartbeat.</w:t>
      </w:r>
    </w:p>
    <w:p w14:paraId="0A4523AF" w14:textId="77777777"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659CA25B" w14:textId="77777777" w:rsidTr="00972D62">
        <w:trPr>
          <w:jc w:val="center"/>
        </w:trPr>
        <w:tc>
          <w:tcPr>
            <w:tcW w:w="1637" w:type="dxa"/>
          </w:tcPr>
          <w:p w14:paraId="19769FB5" w14:textId="77777777" w:rsidR="00CD08E6" w:rsidRDefault="00CD08E6" w:rsidP="00972D62">
            <w:pPr>
              <w:pStyle w:val="TAH"/>
            </w:pPr>
            <w:r>
              <w:t>Procedure</w:t>
            </w:r>
          </w:p>
        </w:tc>
        <w:tc>
          <w:tcPr>
            <w:tcW w:w="1080" w:type="dxa"/>
          </w:tcPr>
          <w:p w14:paraId="76D99FE4" w14:textId="77777777" w:rsidR="00CD08E6" w:rsidRDefault="00CD08E6" w:rsidP="00972D62">
            <w:pPr>
              <w:pStyle w:val="TAH"/>
            </w:pPr>
            <w:r>
              <w:t>Initiated</w:t>
            </w:r>
          </w:p>
        </w:tc>
        <w:tc>
          <w:tcPr>
            <w:tcW w:w="1980" w:type="dxa"/>
          </w:tcPr>
          <w:p w14:paraId="15D7F66D" w14:textId="77777777" w:rsidR="00CD08E6" w:rsidRDefault="00CD08E6" w:rsidP="00972D62">
            <w:pPr>
              <w:pStyle w:val="TAH"/>
            </w:pPr>
            <w:r>
              <w:t>Information element name</w:t>
            </w:r>
          </w:p>
        </w:tc>
        <w:tc>
          <w:tcPr>
            <w:tcW w:w="1260" w:type="dxa"/>
          </w:tcPr>
          <w:p w14:paraId="19156C2C" w14:textId="77777777" w:rsidR="00CD08E6" w:rsidRDefault="00CD08E6" w:rsidP="00972D62">
            <w:pPr>
              <w:pStyle w:val="TAH"/>
            </w:pPr>
            <w:r>
              <w:t>Information element required</w:t>
            </w:r>
          </w:p>
        </w:tc>
        <w:tc>
          <w:tcPr>
            <w:tcW w:w="3780" w:type="dxa"/>
          </w:tcPr>
          <w:p w14:paraId="65E38CC7" w14:textId="77777777" w:rsidR="00CD08E6" w:rsidRDefault="00CD08E6" w:rsidP="00972D62">
            <w:pPr>
              <w:pStyle w:val="TAH"/>
            </w:pPr>
            <w:r>
              <w:t>Information element description</w:t>
            </w:r>
          </w:p>
        </w:tc>
      </w:tr>
      <w:tr w:rsidR="00CD08E6" w14:paraId="5EC3897F" w14:textId="77777777" w:rsidTr="00972D62">
        <w:trPr>
          <w:cantSplit/>
          <w:jc w:val="center"/>
        </w:trPr>
        <w:tc>
          <w:tcPr>
            <w:tcW w:w="1637" w:type="dxa"/>
            <w:vMerge w:val="restart"/>
          </w:tcPr>
          <w:p w14:paraId="450D64C2" w14:textId="77777777" w:rsidR="00CD08E6" w:rsidRDefault="00CD08E6" w:rsidP="00972D62">
            <w:pPr>
              <w:pStyle w:val="TAC"/>
            </w:pPr>
            <w:r>
              <w:t>Termination heartbeat indication</w:t>
            </w:r>
          </w:p>
        </w:tc>
        <w:tc>
          <w:tcPr>
            <w:tcW w:w="1080" w:type="dxa"/>
            <w:vMerge w:val="restart"/>
          </w:tcPr>
          <w:p w14:paraId="2DDF4F4D" w14:textId="77777777" w:rsidR="00CD08E6" w:rsidRDefault="00CD08E6" w:rsidP="00972D62">
            <w:pPr>
              <w:pStyle w:val="TAC"/>
            </w:pPr>
            <w:r>
              <w:rPr>
                <w:lang w:eastAsia="zh-CN"/>
              </w:rPr>
              <w:t>IMS-AGW</w:t>
            </w:r>
          </w:p>
        </w:tc>
        <w:tc>
          <w:tcPr>
            <w:tcW w:w="1980" w:type="dxa"/>
          </w:tcPr>
          <w:p w14:paraId="6AF21B3B" w14:textId="77777777" w:rsidR="00CD08E6" w:rsidRDefault="00CD08E6" w:rsidP="00972D62">
            <w:pPr>
              <w:pStyle w:val="TAC"/>
            </w:pPr>
            <w:r>
              <w:t>Context</w:t>
            </w:r>
          </w:p>
        </w:tc>
        <w:tc>
          <w:tcPr>
            <w:tcW w:w="1260" w:type="dxa"/>
          </w:tcPr>
          <w:p w14:paraId="650B939A" w14:textId="77777777" w:rsidR="00CD08E6" w:rsidRDefault="00CD08E6" w:rsidP="00972D62">
            <w:pPr>
              <w:pStyle w:val="TAC"/>
            </w:pPr>
            <w:r>
              <w:t>M</w:t>
            </w:r>
          </w:p>
        </w:tc>
        <w:tc>
          <w:tcPr>
            <w:tcW w:w="3780" w:type="dxa"/>
          </w:tcPr>
          <w:p w14:paraId="082A6DD0" w14:textId="77777777" w:rsidR="00CD08E6" w:rsidRDefault="00CD08E6" w:rsidP="00230707">
            <w:pPr>
              <w:pStyle w:val="TAL"/>
            </w:pPr>
            <w:r>
              <w:t>This information element indicates the context for the bearer termination.</w:t>
            </w:r>
          </w:p>
        </w:tc>
      </w:tr>
      <w:tr w:rsidR="00CD08E6" w14:paraId="1986C537" w14:textId="77777777" w:rsidTr="00972D62">
        <w:trPr>
          <w:cantSplit/>
          <w:jc w:val="center"/>
        </w:trPr>
        <w:tc>
          <w:tcPr>
            <w:tcW w:w="1637" w:type="dxa"/>
            <w:vMerge/>
          </w:tcPr>
          <w:p w14:paraId="0E7EAB2D" w14:textId="77777777" w:rsidR="00CD08E6" w:rsidRDefault="00CD08E6" w:rsidP="00972D62">
            <w:pPr>
              <w:pStyle w:val="TAC"/>
            </w:pPr>
          </w:p>
        </w:tc>
        <w:tc>
          <w:tcPr>
            <w:tcW w:w="1080" w:type="dxa"/>
            <w:vMerge/>
          </w:tcPr>
          <w:p w14:paraId="2C798F40" w14:textId="77777777" w:rsidR="00CD08E6" w:rsidRDefault="00CD08E6" w:rsidP="00972D62">
            <w:pPr>
              <w:pStyle w:val="TAC"/>
            </w:pPr>
          </w:p>
        </w:tc>
        <w:tc>
          <w:tcPr>
            <w:tcW w:w="1980" w:type="dxa"/>
          </w:tcPr>
          <w:p w14:paraId="4E79630A" w14:textId="77777777" w:rsidR="00CD08E6" w:rsidRDefault="00CD08E6" w:rsidP="00972D62">
            <w:pPr>
              <w:pStyle w:val="TAC"/>
            </w:pPr>
            <w:r>
              <w:t>Bearer Termination</w:t>
            </w:r>
          </w:p>
        </w:tc>
        <w:tc>
          <w:tcPr>
            <w:tcW w:w="1260" w:type="dxa"/>
          </w:tcPr>
          <w:p w14:paraId="21D959D7" w14:textId="77777777" w:rsidR="00CD08E6" w:rsidRDefault="00CD08E6" w:rsidP="00972D62">
            <w:pPr>
              <w:pStyle w:val="TAC"/>
            </w:pPr>
            <w:r>
              <w:t>M</w:t>
            </w:r>
          </w:p>
        </w:tc>
        <w:tc>
          <w:tcPr>
            <w:tcW w:w="3780" w:type="dxa"/>
          </w:tcPr>
          <w:p w14:paraId="2A585377" w14:textId="77777777" w:rsidR="00CD08E6" w:rsidRDefault="00CD08E6" w:rsidP="00230707">
            <w:pPr>
              <w:pStyle w:val="TAL"/>
            </w:pPr>
            <w:r>
              <w:t xml:space="preserve">This information element indicates the bearer termination for which the termination heartbeat is reported. </w:t>
            </w:r>
          </w:p>
        </w:tc>
      </w:tr>
      <w:tr w:rsidR="00CD08E6" w14:paraId="1A09AD41" w14:textId="77777777" w:rsidTr="00972D62">
        <w:trPr>
          <w:cantSplit/>
          <w:jc w:val="center"/>
        </w:trPr>
        <w:tc>
          <w:tcPr>
            <w:tcW w:w="1637" w:type="dxa"/>
            <w:vMerge/>
          </w:tcPr>
          <w:p w14:paraId="62487F4F" w14:textId="77777777" w:rsidR="00CD08E6" w:rsidRDefault="00CD08E6" w:rsidP="00972D62">
            <w:pPr>
              <w:pStyle w:val="TAC"/>
            </w:pPr>
          </w:p>
        </w:tc>
        <w:tc>
          <w:tcPr>
            <w:tcW w:w="1080" w:type="dxa"/>
            <w:vMerge/>
          </w:tcPr>
          <w:p w14:paraId="1248D99C" w14:textId="77777777" w:rsidR="00CD08E6" w:rsidRDefault="00CD08E6" w:rsidP="00972D62">
            <w:pPr>
              <w:pStyle w:val="TAC"/>
            </w:pPr>
          </w:p>
        </w:tc>
        <w:tc>
          <w:tcPr>
            <w:tcW w:w="1980" w:type="dxa"/>
          </w:tcPr>
          <w:p w14:paraId="0FD0FC55" w14:textId="77777777" w:rsidR="00CD08E6" w:rsidRDefault="00CD08E6" w:rsidP="00972D62">
            <w:pPr>
              <w:pStyle w:val="TAC"/>
            </w:pPr>
            <w:r>
              <w:t>Termination heartbeat</w:t>
            </w:r>
          </w:p>
        </w:tc>
        <w:tc>
          <w:tcPr>
            <w:tcW w:w="1260" w:type="dxa"/>
          </w:tcPr>
          <w:p w14:paraId="5F6D075E" w14:textId="77777777" w:rsidR="00CD08E6" w:rsidRDefault="00CD08E6" w:rsidP="00972D62">
            <w:pPr>
              <w:pStyle w:val="TAC"/>
            </w:pPr>
            <w:r>
              <w:t>M</w:t>
            </w:r>
          </w:p>
        </w:tc>
        <w:tc>
          <w:tcPr>
            <w:tcW w:w="3780" w:type="dxa"/>
          </w:tcPr>
          <w:p w14:paraId="74C08DB7" w14:textId="238CBB0C" w:rsidR="00CD08E6" w:rsidRDefault="00CD08E6" w:rsidP="00230707">
            <w:pPr>
              <w:pStyle w:val="TAL"/>
            </w:pPr>
            <w:r>
              <w:t>Hanging Termination event, as defined in 3GPP TS 29.33</w:t>
            </w:r>
            <w:r>
              <w:rPr>
                <w:lang w:eastAsia="zh-CN"/>
              </w:rPr>
              <w:t>4</w:t>
            </w:r>
            <w:r w:rsidR="00597563">
              <w:t> [</w:t>
            </w:r>
            <w:r>
              <w:rPr>
                <w:lang w:eastAsia="zh-CN"/>
              </w:rPr>
              <w:t>3</w:t>
            </w:r>
            <w:r>
              <w:t>].</w:t>
            </w:r>
          </w:p>
        </w:tc>
      </w:tr>
      <w:tr w:rsidR="00CD08E6" w14:paraId="4795EAB4" w14:textId="77777777" w:rsidTr="00972D62">
        <w:trPr>
          <w:cantSplit/>
          <w:jc w:val="center"/>
        </w:trPr>
        <w:tc>
          <w:tcPr>
            <w:tcW w:w="1637" w:type="dxa"/>
            <w:vMerge w:val="restart"/>
          </w:tcPr>
          <w:p w14:paraId="00484F30" w14:textId="77777777" w:rsidR="00CD08E6" w:rsidRDefault="00CD08E6" w:rsidP="00972D62">
            <w:pPr>
              <w:pStyle w:val="TAC"/>
            </w:pPr>
            <w:r>
              <w:t>Termination heartbeat indication Ack</w:t>
            </w:r>
          </w:p>
        </w:tc>
        <w:tc>
          <w:tcPr>
            <w:tcW w:w="1080" w:type="dxa"/>
            <w:vMerge w:val="restart"/>
          </w:tcPr>
          <w:p w14:paraId="71129D3B" w14:textId="77777777" w:rsidR="00CD08E6" w:rsidRDefault="00CD08E6" w:rsidP="00972D62">
            <w:pPr>
              <w:pStyle w:val="TAC"/>
              <w:rPr>
                <w:lang w:eastAsia="zh-CN"/>
              </w:rPr>
            </w:pPr>
            <w:r>
              <w:t>IMS-ALG</w:t>
            </w:r>
          </w:p>
        </w:tc>
        <w:tc>
          <w:tcPr>
            <w:tcW w:w="1980" w:type="dxa"/>
          </w:tcPr>
          <w:p w14:paraId="7226D47F" w14:textId="77777777" w:rsidR="00CD08E6" w:rsidRDefault="00CD08E6" w:rsidP="00972D62">
            <w:pPr>
              <w:pStyle w:val="TAC"/>
            </w:pPr>
            <w:r>
              <w:t xml:space="preserve"> Context</w:t>
            </w:r>
          </w:p>
        </w:tc>
        <w:tc>
          <w:tcPr>
            <w:tcW w:w="1260" w:type="dxa"/>
          </w:tcPr>
          <w:p w14:paraId="56B3024C" w14:textId="77777777" w:rsidR="00CD08E6" w:rsidRDefault="00CD08E6" w:rsidP="00972D62">
            <w:pPr>
              <w:pStyle w:val="TAC"/>
            </w:pPr>
            <w:r>
              <w:t>M</w:t>
            </w:r>
          </w:p>
        </w:tc>
        <w:tc>
          <w:tcPr>
            <w:tcW w:w="3780" w:type="dxa"/>
          </w:tcPr>
          <w:p w14:paraId="2C6C08AF" w14:textId="77777777" w:rsidR="00CD08E6" w:rsidRDefault="00CD08E6" w:rsidP="00230707">
            <w:pPr>
              <w:pStyle w:val="TAL"/>
            </w:pPr>
            <w:r>
              <w:t>This information element indicates the context where the command was executed.</w:t>
            </w:r>
          </w:p>
        </w:tc>
      </w:tr>
      <w:tr w:rsidR="00CD08E6" w14:paraId="64BD5327" w14:textId="77777777" w:rsidTr="00972D62">
        <w:trPr>
          <w:cantSplit/>
          <w:jc w:val="center"/>
        </w:trPr>
        <w:tc>
          <w:tcPr>
            <w:tcW w:w="1637" w:type="dxa"/>
            <w:vMerge/>
          </w:tcPr>
          <w:p w14:paraId="5D59E005" w14:textId="77777777" w:rsidR="00CD08E6" w:rsidRDefault="00CD08E6" w:rsidP="00972D62">
            <w:pPr>
              <w:pStyle w:val="TAC"/>
            </w:pPr>
          </w:p>
        </w:tc>
        <w:tc>
          <w:tcPr>
            <w:tcW w:w="1080" w:type="dxa"/>
            <w:vMerge/>
          </w:tcPr>
          <w:p w14:paraId="5BF3F77B" w14:textId="77777777" w:rsidR="00CD08E6" w:rsidRDefault="00CD08E6" w:rsidP="00972D62">
            <w:pPr>
              <w:pStyle w:val="TAC"/>
            </w:pPr>
          </w:p>
        </w:tc>
        <w:tc>
          <w:tcPr>
            <w:tcW w:w="1980" w:type="dxa"/>
          </w:tcPr>
          <w:p w14:paraId="396A1774" w14:textId="77777777" w:rsidR="00CD08E6" w:rsidRDefault="00CD08E6" w:rsidP="00972D62">
            <w:pPr>
              <w:pStyle w:val="TAC"/>
            </w:pPr>
            <w:r>
              <w:t>Bearer Termination</w:t>
            </w:r>
          </w:p>
        </w:tc>
        <w:tc>
          <w:tcPr>
            <w:tcW w:w="1260" w:type="dxa"/>
          </w:tcPr>
          <w:p w14:paraId="36129AF4" w14:textId="77777777" w:rsidR="00CD08E6" w:rsidRDefault="00CD08E6" w:rsidP="00972D62">
            <w:pPr>
              <w:pStyle w:val="TAC"/>
            </w:pPr>
            <w:r>
              <w:t>M</w:t>
            </w:r>
          </w:p>
        </w:tc>
        <w:tc>
          <w:tcPr>
            <w:tcW w:w="3780" w:type="dxa"/>
          </w:tcPr>
          <w:p w14:paraId="02CF4601" w14:textId="77777777" w:rsidR="00CD08E6" w:rsidRDefault="00CD08E6" w:rsidP="00230707">
            <w:pPr>
              <w:pStyle w:val="TAL"/>
            </w:pPr>
            <w:r>
              <w:t>This information element indicates the bearer termination where the command was executed.</w:t>
            </w:r>
          </w:p>
        </w:tc>
      </w:tr>
    </w:tbl>
    <w:p w14:paraId="4E2BE140" w14:textId="77777777" w:rsidR="00CD08E6" w:rsidRDefault="00CD08E6" w:rsidP="00CD08E6">
      <w:pPr>
        <w:rPr>
          <w:noProof/>
        </w:rPr>
      </w:pPr>
    </w:p>
    <w:p w14:paraId="7C06B3F4" w14:textId="77777777" w:rsidR="00597563" w:rsidRPr="001121F4" w:rsidRDefault="00CD08E6" w:rsidP="000F684F">
      <w:pPr>
        <w:pStyle w:val="Heading2"/>
      </w:pPr>
      <w:bookmarkStart w:id="962" w:name="_Toc11327523"/>
      <w:bookmarkStart w:id="963" w:name="_Toc27251588"/>
      <w:bookmarkStart w:id="964" w:name="_Toc208981809"/>
      <w:r w:rsidRPr="001121F4">
        <w:t>8.</w:t>
      </w:r>
      <w:r>
        <w:t>7</w:t>
      </w:r>
      <w:r w:rsidRPr="001121F4">
        <w:tab/>
      </w:r>
      <w:r>
        <w:t>IMS-AGW</w:t>
      </w:r>
      <w:r w:rsidRPr="001121F4">
        <w:t xml:space="preserve"> Out-of-Service</w:t>
      </w:r>
      <w:bookmarkEnd w:id="962"/>
      <w:bookmarkEnd w:id="963"/>
      <w:bookmarkEnd w:id="964"/>
    </w:p>
    <w:p w14:paraId="6DAA61B6" w14:textId="28328004"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14:paraId="3C737B61" w14:textId="77777777"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F7C97D4" w14:textId="77777777" w:rsidTr="00972D62">
        <w:trPr>
          <w:jc w:val="center"/>
        </w:trPr>
        <w:tc>
          <w:tcPr>
            <w:tcW w:w="1637" w:type="dxa"/>
          </w:tcPr>
          <w:p w14:paraId="3551003F" w14:textId="77777777" w:rsidR="00CD08E6" w:rsidRPr="001121F4" w:rsidRDefault="00CD08E6" w:rsidP="00972D62">
            <w:pPr>
              <w:pStyle w:val="TAH"/>
            </w:pPr>
            <w:r w:rsidRPr="001121F4">
              <w:t>Procedure</w:t>
            </w:r>
          </w:p>
        </w:tc>
        <w:tc>
          <w:tcPr>
            <w:tcW w:w="1080" w:type="dxa"/>
          </w:tcPr>
          <w:p w14:paraId="7F8339B7" w14:textId="77777777" w:rsidR="00CD08E6" w:rsidRPr="001121F4" w:rsidRDefault="00CD08E6" w:rsidP="00972D62">
            <w:pPr>
              <w:pStyle w:val="TAH"/>
            </w:pPr>
            <w:r w:rsidRPr="001121F4">
              <w:t>Initiated</w:t>
            </w:r>
          </w:p>
        </w:tc>
        <w:tc>
          <w:tcPr>
            <w:tcW w:w="1980" w:type="dxa"/>
          </w:tcPr>
          <w:p w14:paraId="684A1099" w14:textId="77777777" w:rsidR="00CD08E6" w:rsidRPr="001121F4" w:rsidRDefault="00CD08E6" w:rsidP="00972D62">
            <w:pPr>
              <w:pStyle w:val="TAH"/>
            </w:pPr>
            <w:r w:rsidRPr="001121F4">
              <w:t>Information element name</w:t>
            </w:r>
          </w:p>
        </w:tc>
        <w:tc>
          <w:tcPr>
            <w:tcW w:w="1260" w:type="dxa"/>
          </w:tcPr>
          <w:p w14:paraId="7C6BA5CE" w14:textId="77777777" w:rsidR="00CD08E6" w:rsidRPr="001121F4" w:rsidRDefault="00CD08E6" w:rsidP="00972D62">
            <w:pPr>
              <w:pStyle w:val="TAH"/>
            </w:pPr>
            <w:r w:rsidRPr="001121F4">
              <w:t>Information element required</w:t>
            </w:r>
          </w:p>
        </w:tc>
        <w:tc>
          <w:tcPr>
            <w:tcW w:w="3780" w:type="dxa"/>
          </w:tcPr>
          <w:p w14:paraId="48C4C313" w14:textId="77777777" w:rsidR="00CD08E6" w:rsidRPr="001121F4" w:rsidRDefault="00CD08E6" w:rsidP="00972D62">
            <w:pPr>
              <w:pStyle w:val="TAH"/>
            </w:pPr>
            <w:r w:rsidRPr="001121F4">
              <w:t>Information element description</w:t>
            </w:r>
          </w:p>
        </w:tc>
      </w:tr>
      <w:tr w:rsidR="00CD08E6" w:rsidRPr="001121F4" w14:paraId="69D9F8D6" w14:textId="77777777" w:rsidTr="00972D62">
        <w:trPr>
          <w:cantSplit/>
          <w:jc w:val="center"/>
        </w:trPr>
        <w:tc>
          <w:tcPr>
            <w:tcW w:w="1637" w:type="dxa"/>
            <w:vMerge w:val="restart"/>
          </w:tcPr>
          <w:p w14:paraId="29D97762" w14:textId="77777777" w:rsidR="00CD08E6" w:rsidRPr="001121F4" w:rsidRDefault="00CD08E6" w:rsidP="00972D62">
            <w:pPr>
              <w:pStyle w:val="TAC"/>
            </w:pPr>
            <w:r>
              <w:t>IMS-AGW</w:t>
            </w:r>
            <w:r w:rsidRPr="001121F4">
              <w:t xml:space="preserve"> Out-of-Service</w:t>
            </w:r>
          </w:p>
        </w:tc>
        <w:tc>
          <w:tcPr>
            <w:tcW w:w="1080" w:type="dxa"/>
            <w:vMerge w:val="restart"/>
          </w:tcPr>
          <w:p w14:paraId="16C5BC80" w14:textId="77777777" w:rsidR="00CD08E6" w:rsidRPr="001121F4" w:rsidRDefault="00CD08E6" w:rsidP="00972D62">
            <w:pPr>
              <w:pStyle w:val="TAC"/>
            </w:pPr>
            <w:r>
              <w:t>IMS-AGW</w:t>
            </w:r>
          </w:p>
        </w:tc>
        <w:tc>
          <w:tcPr>
            <w:tcW w:w="1980" w:type="dxa"/>
          </w:tcPr>
          <w:p w14:paraId="3ADD426F" w14:textId="77777777" w:rsidR="00CD08E6" w:rsidRPr="001121F4" w:rsidRDefault="00CD08E6" w:rsidP="00972D62">
            <w:pPr>
              <w:pStyle w:val="TAC"/>
            </w:pPr>
            <w:r w:rsidRPr="001121F4">
              <w:t>Context</w:t>
            </w:r>
          </w:p>
        </w:tc>
        <w:tc>
          <w:tcPr>
            <w:tcW w:w="1260" w:type="dxa"/>
          </w:tcPr>
          <w:p w14:paraId="554A5E2F" w14:textId="77777777" w:rsidR="00CD08E6" w:rsidRPr="001121F4" w:rsidRDefault="00CD08E6" w:rsidP="00972D62">
            <w:pPr>
              <w:pStyle w:val="TAC"/>
            </w:pPr>
            <w:r w:rsidRPr="001121F4">
              <w:t>M</w:t>
            </w:r>
          </w:p>
        </w:tc>
        <w:tc>
          <w:tcPr>
            <w:tcW w:w="3780" w:type="dxa"/>
          </w:tcPr>
          <w:p w14:paraId="210C2451" w14:textId="77777777" w:rsidR="00CD08E6" w:rsidRPr="001121F4" w:rsidRDefault="00CD08E6" w:rsidP="00230707">
            <w:pPr>
              <w:pStyle w:val="TAL"/>
            </w:pPr>
            <w:r w:rsidRPr="001121F4">
              <w:t>This information element indicates the context for the command.</w:t>
            </w:r>
          </w:p>
        </w:tc>
      </w:tr>
      <w:tr w:rsidR="00CD08E6" w:rsidRPr="001121F4" w14:paraId="1C102569" w14:textId="77777777" w:rsidTr="00972D62">
        <w:trPr>
          <w:cantSplit/>
          <w:jc w:val="center"/>
        </w:trPr>
        <w:tc>
          <w:tcPr>
            <w:tcW w:w="1637" w:type="dxa"/>
            <w:vMerge/>
          </w:tcPr>
          <w:p w14:paraId="6A2C1988" w14:textId="77777777" w:rsidR="00CD08E6" w:rsidRPr="001121F4" w:rsidRDefault="00CD08E6" w:rsidP="00972D62">
            <w:pPr>
              <w:pStyle w:val="TAC"/>
            </w:pPr>
          </w:p>
        </w:tc>
        <w:tc>
          <w:tcPr>
            <w:tcW w:w="1080" w:type="dxa"/>
            <w:vMerge/>
          </w:tcPr>
          <w:p w14:paraId="38DC76E9" w14:textId="77777777" w:rsidR="00CD08E6" w:rsidRPr="001121F4" w:rsidRDefault="00CD08E6" w:rsidP="00972D62">
            <w:pPr>
              <w:pStyle w:val="TAC"/>
            </w:pPr>
          </w:p>
        </w:tc>
        <w:tc>
          <w:tcPr>
            <w:tcW w:w="1980" w:type="dxa"/>
          </w:tcPr>
          <w:p w14:paraId="7CCA8FD3" w14:textId="77777777" w:rsidR="00CD08E6" w:rsidRPr="001121F4" w:rsidRDefault="00CD08E6" w:rsidP="00972D62">
            <w:pPr>
              <w:pStyle w:val="TAC"/>
            </w:pPr>
            <w:r w:rsidRPr="001121F4">
              <w:t>Root  Termination</w:t>
            </w:r>
          </w:p>
        </w:tc>
        <w:tc>
          <w:tcPr>
            <w:tcW w:w="1260" w:type="dxa"/>
          </w:tcPr>
          <w:p w14:paraId="01FC80ED" w14:textId="77777777" w:rsidR="00CD08E6" w:rsidRPr="001121F4" w:rsidRDefault="00CD08E6" w:rsidP="00972D62">
            <w:pPr>
              <w:pStyle w:val="TAC"/>
            </w:pPr>
            <w:r w:rsidRPr="001121F4">
              <w:t>M</w:t>
            </w:r>
          </w:p>
        </w:tc>
        <w:tc>
          <w:tcPr>
            <w:tcW w:w="3780" w:type="dxa"/>
          </w:tcPr>
          <w:p w14:paraId="4EEAAD88" w14:textId="77777777" w:rsidR="00CD08E6" w:rsidRPr="001121F4" w:rsidRDefault="00CD08E6" w:rsidP="00230707">
            <w:pPr>
              <w:pStyle w:val="TAL"/>
            </w:pPr>
            <w:r w:rsidRPr="001121F4">
              <w:t>This information element indicates the root  termination for the command.</w:t>
            </w:r>
          </w:p>
        </w:tc>
      </w:tr>
      <w:tr w:rsidR="00CD08E6" w:rsidRPr="001121F4" w14:paraId="1EC55233" w14:textId="77777777" w:rsidTr="00972D62">
        <w:trPr>
          <w:cantSplit/>
          <w:jc w:val="center"/>
        </w:trPr>
        <w:tc>
          <w:tcPr>
            <w:tcW w:w="1637" w:type="dxa"/>
            <w:vMerge/>
          </w:tcPr>
          <w:p w14:paraId="3277DFF2" w14:textId="77777777" w:rsidR="00CD08E6" w:rsidRPr="001121F4" w:rsidRDefault="00CD08E6" w:rsidP="00972D62">
            <w:pPr>
              <w:pStyle w:val="TAC"/>
            </w:pPr>
          </w:p>
        </w:tc>
        <w:tc>
          <w:tcPr>
            <w:tcW w:w="1080" w:type="dxa"/>
            <w:vMerge/>
          </w:tcPr>
          <w:p w14:paraId="3BD72699" w14:textId="77777777" w:rsidR="00CD08E6" w:rsidRPr="001121F4" w:rsidRDefault="00CD08E6" w:rsidP="00972D62">
            <w:pPr>
              <w:pStyle w:val="TAC"/>
            </w:pPr>
          </w:p>
        </w:tc>
        <w:tc>
          <w:tcPr>
            <w:tcW w:w="1980" w:type="dxa"/>
          </w:tcPr>
          <w:p w14:paraId="47F093B3" w14:textId="77777777" w:rsidR="00CD08E6" w:rsidRPr="001121F4" w:rsidRDefault="00CD08E6" w:rsidP="00972D62">
            <w:pPr>
              <w:pStyle w:val="TAC"/>
            </w:pPr>
            <w:r w:rsidRPr="001121F4">
              <w:t>Reason</w:t>
            </w:r>
          </w:p>
        </w:tc>
        <w:tc>
          <w:tcPr>
            <w:tcW w:w="1260" w:type="dxa"/>
          </w:tcPr>
          <w:p w14:paraId="735F04E1" w14:textId="77777777" w:rsidR="00CD08E6" w:rsidRPr="001121F4" w:rsidRDefault="00CD08E6" w:rsidP="00972D62">
            <w:pPr>
              <w:pStyle w:val="TAC"/>
            </w:pPr>
            <w:r w:rsidRPr="001121F4">
              <w:t>M</w:t>
            </w:r>
          </w:p>
        </w:tc>
        <w:tc>
          <w:tcPr>
            <w:tcW w:w="3780" w:type="dxa"/>
          </w:tcPr>
          <w:p w14:paraId="1F4B1730" w14:textId="77777777" w:rsidR="00CD08E6" w:rsidRPr="001121F4" w:rsidRDefault="00CD08E6" w:rsidP="00230707">
            <w:pPr>
              <w:pStyle w:val="TAL"/>
            </w:pPr>
            <w:r w:rsidRPr="001121F4">
              <w:t>This information element indicates the reason for service change.</w:t>
            </w:r>
          </w:p>
        </w:tc>
      </w:tr>
      <w:tr w:rsidR="00CD08E6" w:rsidRPr="001121F4" w14:paraId="6D5D8BC8" w14:textId="77777777" w:rsidTr="00972D62">
        <w:trPr>
          <w:cantSplit/>
          <w:jc w:val="center"/>
        </w:trPr>
        <w:tc>
          <w:tcPr>
            <w:tcW w:w="1637" w:type="dxa"/>
            <w:vMerge/>
          </w:tcPr>
          <w:p w14:paraId="12EF2621" w14:textId="77777777" w:rsidR="00CD08E6" w:rsidRPr="001121F4" w:rsidRDefault="00CD08E6" w:rsidP="00972D62">
            <w:pPr>
              <w:pStyle w:val="TAC"/>
            </w:pPr>
          </w:p>
        </w:tc>
        <w:tc>
          <w:tcPr>
            <w:tcW w:w="1080" w:type="dxa"/>
            <w:vMerge/>
          </w:tcPr>
          <w:p w14:paraId="7B966AEB" w14:textId="77777777" w:rsidR="00CD08E6" w:rsidRPr="001121F4" w:rsidRDefault="00CD08E6" w:rsidP="00972D62">
            <w:pPr>
              <w:pStyle w:val="TAC"/>
            </w:pPr>
          </w:p>
        </w:tc>
        <w:tc>
          <w:tcPr>
            <w:tcW w:w="1980" w:type="dxa"/>
          </w:tcPr>
          <w:p w14:paraId="5490BCA5" w14:textId="77777777" w:rsidR="00CD08E6" w:rsidRPr="001121F4" w:rsidRDefault="00CD08E6" w:rsidP="00972D62">
            <w:pPr>
              <w:pStyle w:val="TAC"/>
            </w:pPr>
            <w:r w:rsidRPr="001121F4">
              <w:t>Method</w:t>
            </w:r>
          </w:p>
        </w:tc>
        <w:tc>
          <w:tcPr>
            <w:tcW w:w="1260" w:type="dxa"/>
          </w:tcPr>
          <w:p w14:paraId="4FA1E8C5" w14:textId="77777777" w:rsidR="00CD08E6" w:rsidRPr="001121F4" w:rsidRDefault="00CD08E6" w:rsidP="00972D62">
            <w:pPr>
              <w:pStyle w:val="TAC"/>
            </w:pPr>
            <w:r w:rsidRPr="001121F4">
              <w:t>M</w:t>
            </w:r>
          </w:p>
        </w:tc>
        <w:tc>
          <w:tcPr>
            <w:tcW w:w="3780" w:type="dxa"/>
          </w:tcPr>
          <w:p w14:paraId="116BBDD0" w14:textId="77777777" w:rsidR="00CD08E6" w:rsidRPr="001121F4" w:rsidRDefault="00CD08E6" w:rsidP="00230707">
            <w:pPr>
              <w:pStyle w:val="TAL"/>
            </w:pPr>
            <w:r w:rsidRPr="001121F4">
              <w:t>This information element indicates the method for service change.</w:t>
            </w:r>
          </w:p>
        </w:tc>
      </w:tr>
      <w:tr w:rsidR="00CD08E6" w:rsidRPr="001121F4" w14:paraId="6449CCB9" w14:textId="77777777" w:rsidTr="00972D62">
        <w:trPr>
          <w:cantSplit/>
          <w:jc w:val="center"/>
        </w:trPr>
        <w:tc>
          <w:tcPr>
            <w:tcW w:w="1637" w:type="dxa"/>
            <w:vMerge w:val="restart"/>
          </w:tcPr>
          <w:p w14:paraId="38C872D7" w14:textId="77777777" w:rsidR="00CD08E6" w:rsidRPr="001121F4" w:rsidRDefault="00CD08E6" w:rsidP="00972D62">
            <w:pPr>
              <w:pStyle w:val="TAC"/>
            </w:pPr>
            <w:r>
              <w:t>IMS-AGW</w:t>
            </w:r>
            <w:r w:rsidRPr="001121F4">
              <w:t xml:space="preserve"> Out-of-Service Ack</w:t>
            </w:r>
          </w:p>
        </w:tc>
        <w:tc>
          <w:tcPr>
            <w:tcW w:w="1080" w:type="dxa"/>
            <w:vMerge w:val="restart"/>
          </w:tcPr>
          <w:p w14:paraId="7CEA6D41" w14:textId="77777777" w:rsidR="00CD08E6" w:rsidRPr="001121F4" w:rsidRDefault="00CD08E6" w:rsidP="00972D62">
            <w:pPr>
              <w:pStyle w:val="TAC"/>
            </w:pPr>
            <w:r>
              <w:t>IMS-ALG</w:t>
            </w:r>
          </w:p>
        </w:tc>
        <w:tc>
          <w:tcPr>
            <w:tcW w:w="1980" w:type="dxa"/>
          </w:tcPr>
          <w:p w14:paraId="486E5DEF" w14:textId="77777777" w:rsidR="00CD08E6" w:rsidRPr="001121F4" w:rsidRDefault="00CD08E6" w:rsidP="00972D62">
            <w:pPr>
              <w:pStyle w:val="TAC"/>
            </w:pPr>
            <w:r w:rsidRPr="001121F4">
              <w:t>Context</w:t>
            </w:r>
          </w:p>
        </w:tc>
        <w:tc>
          <w:tcPr>
            <w:tcW w:w="1260" w:type="dxa"/>
          </w:tcPr>
          <w:p w14:paraId="4D167576" w14:textId="77777777" w:rsidR="00CD08E6" w:rsidRPr="001121F4" w:rsidRDefault="00CD08E6" w:rsidP="00972D62">
            <w:pPr>
              <w:pStyle w:val="TAC"/>
            </w:pPr>
            <w:r w:rsidRPr="001121F4">
              <w:t>M</w:t>
            </w:r>
          </w:p>
        </w:tc>
        <w:tc>
          <w:tcPr>
            <w:tcW w:w="3780" w:type="dxa"/>
          </w:tcPr>
          <w:p w14:paraId="71A50F53" w14:textId="77777777" w:rsidR="00CD08E6" w:rsidRPr="001121F4" w:rsidRDefault="00CD08E6" w:rsidP="00230707">
            <w:pPr>
              <w:pStyle w:val="TAL"/>
            </w:pPr>
            <w:r w:rsidRPr="001121F4">
              <w:t>This information element indicates the context where the command was executed.</w:t>
            </w:r>
          </w:p>
        </w:tc>
      </w:tr>
      <w:tr w:rsidR="00CD08E6" w:rsidRPr="001121F4" w14:paraId="263D2A49" w14:textId="77777777" w:rsidTr="00972D62">
        <w:trPr>
          <w:cantSplit/>
          <w:jc w:val="center"/>
        </w:trPr>
        <w:tc>
          <w:tcPr>
            <w:tcW w:w="1637" w:type="dxa"/>
            <w:vMerge/>
          </w:tcPr>
          <w:p w14:paraId="7E3FD2DC" w14:textId="77777777" w:rsidR="00CD08E6" w:rsidRPr="001121F4" w:rsidRDefault="00CD08E6" w:rsidP="00972D62">
            <w:pPr>
              <w:pStyle w:val="TAC"/>
            </w:pPr>
          </w:p>
        </w:tc>
        <w:tc>
          <w:tcPr>
            <w:tcW w:w="1080" w:type="dxa"/>
            <w:vMerge/>
          </w:tcPr>
          <w:p w14:paraId="71893336" w14:textId="77777777" w:rsidR="00CD08E6" w:rsidRPr="001121F4" w:rsidRDefault="00CD08E6" w:rsidP="00972D62">
            <w:pPr>
              <w:pStyle w:val="TAC"/>
            </w:pPr>
          </w:p>
        </w:tc>
        <w:tc>
          <w:tcPr>
            <w:tcW w:w="1980" w:type="dxa"/>
          </w:tcPr>
          <w:p w14:paraId="377E9109" w14:textId="77777777" w:rsidR="00CD08E6" w:rsidRPr="001121F4" w:rsidRDefault="00CD08E6" w:rsidP="00972D62">
            <w:pPr>
              <w:pStyle w:val="TAC"/>
            </w:pPr>
            <w:r w:rsidRPr="001121F4">
              <w:t>Root  Termination</w:t>
            </w:r>
          </w:p>
        </w:tc>
        <w:tc>
          <w:tcPr>
            <w:tcW w:w="1260" w:type="dxa"/>
          </w:tcPr>
          <w:p w14:paraId="0D8EC7D6" w14:textId="77777777" w:rsidR="00CD08E6" w:rsidRPr="001121F4" w:rsidRDefault="00CD08E6" w:rsidP="00972D62">
            <w:pPr>
              <w:pStyle w:val="TAC"/>
            </w:pPr>
            <w:r w:rsidRPr="001121F4">
              <w:t>M</w:t>
            </w:r>
          </w:p>
        </w:tc>
        <w:tc>
          <w:tcPr>
            <w:tcW w:w="3780" w:type="dxa"/>
          </w:tcPr>
          <w:p w14:paraId="39950DBF" w14:textId="77777777" w:rsidR="00CD08E6" w:rsidRPr="001121F4" w:rsidRDefault="00CD08E6" w:rsidP="00230707">
            <w:pPr>
              <w:pStyle w:val="TAL"/>
            </w:pPr>
            <w:r w:rsidRPr="001121F4">
              <w:t>This information element indicates the root  termination where the command was executed.</w:t>
            </w:r>
          </w:p>
        </w:tc>
      </w:tr>
    </w:tbl>
    <w:p w14:paraId="138BFA74" w14:textId="77777777" w:rsidR="00CD08E6" w:rsidRDefault="00CD08E6" w:rsidP="00CD08E6"/>
    <w:p w14:paraId="7C13F600" w14:textId="77777777" w:rsidR="00CD08E6" w:rsidRPr="001121F4" w:rsidRDefault="00CD08E6" w:rsidP="000F684F">
      <w:pPr>
        <w:pStyle w:val="Heading2"/>
      </w:pPr>
      <w:bookmarkStart w:id="965" w:name="_Toc11327524"/>
      <w:bookmarkStart w:id="966" w:name="_Toc27251589"/>
      <w:bookmarkStart w:id="967" w:name="_Toc208981810"/>
      <w:r w:rsidRPr="001121F4">
        <w:lastRenderedPageBreak/>
        <w:t>8.</w:t>
      </w:r>
      <w:r>
        <w:t>8</w:t>
      </w:r>
      <w:r w:rsidRPr="001121F4">
        <w:tab/>
      </w:r>
      <w:r>
        <w:t>IMS-AGW</w:t>
      </w:r>
      <w:r w:rsidRPr="001121F4" w:rsidDel="00B847BE">
        <w:t xml:space="preserve"> </w:t>
      </w:r>
      <w:r w:rsidRPr="001121F4">
        <w:t xml:space="preserve"> Communication Up</w:t>
      </w:r>
      <w:bookmarkEnd w:id="965"/>
      <w:bookmarkEnd w:id="966"/>
      <w:bookmarkEnd w:id="967"/>
    </w:p>
    <w:p w14:paraId="24D1513E" w14:textId="77777777"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D267917" w14:textId="77777777"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C09849" w14:textId="77777777" w:rsidTr="00972D62">
        <w:trPr>
          <w:jc w:val="center"/>
        </w:trPr>
        <w:tc>
          <w:tcPr>
            <w:tcW w:w="1637" w:type="dxa"/>
          </w:tcPr>
          <w:p w14:paraId="1800185D" w14:textId="77777777" w:rsidR="00CD08E6" w:rsidRPr="001121F4" w:rsidRDefault="00CD08E6" w:rsidP="00972D62">
            <w:pPr>
              <w:pStyle w:val="TAH"/>
            </w:pPr>
            <w:bookmarkStart w:id="968" w:name="MCCQCTEMPBM_00000019"/>
            <w:r w:rsidRPr="001121F4">
              <w:t>Procedure</w:t>
            </w:r>
          </w:p>
        </w:tc>
        <w:tc>
          <w:tcPr>
            <w:tcW w:w="1080" w:type="dxa"/>
          </w:tcPr>
          <w:p w14:paraId="56B35351" w14:textId="77777777" w:rsidR="00CD08E6" w:rsidRPr="001121F4" w:rsidRDefault="00CD08E6" w:rsidP="00972D62">
            <w:pPr>
              <w:pStyle w:val="TAH"/>
            </w:pPr>
            <w:r w:rsidRPr="001121F4">
              <w:t>Initiated</w:t>
            </w:r>
          </w:p>
        </w:tc>
        <w:tc>
          <w:tcPr>
            <w:tcW w:w="1980" w:type="dxa"/>
          </w:tcPr>
          <w:p w14:paraId="389038B9" w14:textId="77777777" w:rsidR="00CD08E6" w:rsidRPr="001121F4" w:rsidRDefault="00CD08E6" w:rsidP="00972D62">
            <w:pPr>
              <w:pStyle w:val="TAH"/>
            </w:pPr>
            <w:r w:rsidRPr="001121F4">
              <w:t>Information element name</w:t>
            </w:r>
          </w:p>
        </w:tc>
        <w:tc>
          <w:tcPr>
            <w:tcW w:w="1260" w:type="dxa"/>
          </w:tcPr>
          <w:p w14:paraId="0FDCD313" w14:textId="77777777" w:rsidR="00CD08E6" w:rsidRPr="001121F4" w:rsidRDefault="00CD08E6" w:rsidP="00972D62">
            <w:pPr>
              <w:pStyle w:val="TAH"/>
            </w:pPr>
            <w:r w:rsidRPr="001121F4">
              <w:t>Information element required</w:t>
            </w:r>
          </w:p>
        </w:tc>
        <w:tc>
          <w:tcPr>
            <w:tcW w:w="3780" w:type="dxa"/>
          </w:tcPr>
          <w:p w14:paraId="259A266B" w14:textId="77777777" w:rsidR="00CD08E6" w:rsidRPr="001121F4" w:rsidRDefault="00CD08E6" w:rsidP="00972D62">
            <w:pPr>
              <w:pStyle w:val="TAH"/>
            </w:pPr>
            <w:r w:rsidRPr="001121F4">
              <w:t>Information element description</w:t>
            </w:r>
          </w:p>
        </w:tc>
      </w:tr>
      <w:tr w:rsidR="00CD08E6" w:rsidRPr="001121F4" w14:paraId="5450A17A" w14:textId="77777777" w:rsidTr="00972D62">
        <w:trPr>
          <w:cantSplit/>
          <w:jc w:val="center"/>
        </w:trPr>
        <w:tc>
          <w:tcPr>
            <w:tcW w:w="1637" w:type="dxa"/>
            <w:vMerge w:val="restart"/>
          </w:tcPr>
          <w:p w14:paraId="424DBC3B" w14:textId="77777777" w:rsidR="00597563" w:rsidRPr="001121F4" w:rsidRDefault="00CD08E6" w:rsidP="00972D62">
            <w:pPr>
              <w:pStyle w:val="TAC"/>
            </w:pPr>
            <w:r>
              <w:t>IMS-AGW</w:t>
            </w:r>
            <w:r w:rsidRPr="001121F4">
              <w:t xml:space="preserve"> Communication</w:t>
            </w:r>
          </w:p>
          <w:p w14:paraId="34B4D16B" w14:textId="3B3AF6E8" w:rsidR="00CD08E6" w:rsidRPr="001121F4" w:rsidRDefault="00CD08E6" w:rsidP="00972D62">
            <w:pPr>
              <w:pStyle w:val="TAC"/>
            </w:pPr>
            <w:r w:rsidRPr="001121F4">
              <w:t>Up</w:t>
            </w:r>
          </w:p>
        </w:tc>
        <w:tc>
          <w:tcPr>
            <w:tcW w:w="1080" w:type="dxa"/>
            <w:vMerge w:val="restart"/>
          </w:tcPr>
          <w:p w14:paraId="17D2BD0E" w14:textId="77777777" w:rsidR="00CD08E6" w:rsidRPr="001121F4" w:rsidRDefault="00CD08E6" w:rsidP="00972D62">
            <w:pPr>
              <w:pStyle w:val="TAC"/>
            </w:pPr>
            <w:r>
              <w:t>IMS-AGW</w:t>
            </w:r>
          </w:p>
        </w:tc>
        <w:tc>
          <w:tcPr>
            <w:tcW w:w="1980" w:type="dxa"/>
          </w:tcPr>
          <w:p w14:paraId="0AAB8AFF" w14:textId="77777777" w:rsidR="00CD08E6" w:rsidRPr="001121F4" w:rsidRDefault="00CD08E6" w:rsidP="00972D62">
            <w:pPr>
              <w:pStyle w:val="TAC"/>
            </w:pPr>
            <w:r w:rsidRPr="001121F4">
              <w:t>Context</w:t>
            </w:r>
          </w:p>
        </w:tc>
        <w:tc>
          <w:tcPr>
            <w:tcW w:w="1260" w:type="dxa"/>
          </w:tcPr>
          <w:p w14:paraId="720001FF" w14:textId="77777777" w:rsidR="00CD08E6" w:rsidRPr="001121F4" w:rsidRDefault="00CD08E6" w:rsidP="00972D62">
            <w:pPr>
              <w:pStyle w:val="TAC"/>
            </w:pPr>
            <w:r w:rsidRPr="001121F4">
              <w:t>M</w:t>
            </w:r>
          </w:p>
        </w:tc>
        <w:tc>
          <w:tcPr>
            <w:tcW w:w="3780" w:type="dxa"/>
          </w:tcPr>
          <w:p w14:paraId="055977AB" w14:textId="77777777" w:rsidR="00CD08E6" w:rsidRPr="001121F4" w:rsidRDefault="00CD08E6" w:rsidP="00230707">
            <w:pPr>
              <w:pStyle w:val="TAL"/>
            </w:pPr>
            <w:r w:rsidRPr="001121F4">
              <w:t>This information element indicates the context for the command.</w:t>
            </w:r>
          </w:p>
        </w:tc>
      </w:tr>
      <w:tr w:rsidR="00CD08E6" w:rsidRPr="001121F4" w14:paraId="05776C1D" w14:textId="77777777" w:rsidTr="00972D62">
        <w:trPr>
          <w:cantSplit/>
          <w:jc w:val="center"/>
        </w:trPr>
        <w:tc>
          <w:tcPr>
            <w:tcW w:w="1637" w:type="dxa"/>
            <w:vMerge/>
          </w:tcPr>
          <w:p w14:paraId="344FB4AA" w14:textId="77777777" w:rsidR="00CD08E6" w:rsidRPr="001121F4" w:rsidRDefault="00CD08E6" w:rsidP="00972D62">
            <w:pPr>
              <w:pStyle w:val="TAC"/>
            </w:pPr>
          </w:p>
        </w:tc>
        <w:tc>
          <w:tcPr>
            <w:tcW w:w="1080" w:type="dxa"/>
            <w:vMerge/>
          </w:tcPr>
          <w:p w14:paraId="70D2B472" w14:textId="77777777" w:rsidR="00CD08E6" w:rsidRPr="001121F4" w:rsidRDefault="00CD08E6" w:rsidP="00972D62">
            <w:pPr>
              <w:pStyle w:val="TAC"/>
            </w:pPr>
          </w:p>
        </w:tc>
        <w:tc>
          <w:tcPr>
            <w:tcW w:w="1980" w:type="dxa"/>
          </w:tcPr>
          <w:p w14:paraId="5E617FAF" w14:textId="77777777" w:rsidR="00CD08E6" w:rsidRPr="001121F4" w:rsidRDefault="00CD08E6" w:rsidP="00972D62">
            <w:pPr>
              <w:pStyle w:val="TAC"/>
            </w:pPr>
            <w:r w:rsidRPr="001121F4">
              <w:t>Root  Termination</w:t>
            </w:r>
          </w:p>
        </w:tc>
        <w:tc>
          <w:tcPr>
            <w:tcW w:w="1260" w:type="dxa"/>
          </w:tcPr>
          <w:p w14:paraId="5D6C4998" w14:textId="77777777" w:rsidR="00CD08E6" w:rsidRPr="001121F4" w:rsidRDefault="00CD08E6" w:rsidP="00972D62">
            <w:pPr>
              <w:pStyle w:val="TAC"/>
            </w:pPr>
            <w:r w:rsidRPr="001121F4">
              <w:t>M</w:t>
            </w:r>
          </w:p>
        </w:tc>
        <w:tc>
          <w:tcPr>
            <w:tcW w:w="3780" w:type="dxa"/>
          </w:tcPr>
          <w:p w14:paraId="1E503113" w14:textId="77777777" w:rsidR="00CD08E6" w:rsidRPr="001121F4" w:rsidRDefault="00CD08E6" w:rsidP="00230707">
            <w:pPr>
              <w:pStyle w:val="TAL"/>
            </w:pPr>
            <w:r w:rsidRPr="001121F4">
              <w:t>This information element indicates the root  termination for the command.</w:t>
            </w:r>
          </w:p>
        </w:tc>
      </w:tr>
      <w:tr w:rsidR="00CD08E6" w:rsidRPr="001121F4" w14:paraId="1E34B1A2" w14:textId="77777777" w:rsidTr="00972D62">
        <w:trPr>
          <w:cantSplit/>
          <w:jc w:val="center"/>
        </w:trPr>
        <w:tc>
          <w:tcPr>
            <w:tcW w:w="1637" w:type="dxa"/>
            <w:vMerge/>
          </w:tcPr>
          <w:p w14:paraId="517B4F94" w14:textId="77777777" w:rsidR="00CD08E6" w:rsidRPr="001121F4" w:rsidRDefault="00CD08E6" w:rsidP="00972D62">
            <w:pPr>
              <w:pStyle w:val="TAC"/>
            </w:pPr>
          </w:p>
        </w:tc>
        <w:tc>
          <w:tcPr>
            <w:tcW w:w="1080" w:type="dxa"/>
            <w:vMerge/>
          </w:tcPr>
          <w:p w14:paraId="02A8BFB4" w14:textId="77777777" w:rsidR="00CD08E6" w:rsidRPr="001121F4" w:rsidRDefault="00CD08E6" w:rsidP="00972D62">
            <w:pPr>
              <w:pStyle w:val="TAC"/>
            </w:pPr>
          </w:p>
        </w:tc>
        <w:tc>
          <w:tcPr>
            <w:tcW w:w="1980" w:type="dxa"/>
          </w:tcPr>
          <w:p w14:paraId="1ECF1530" w14:textId="77777777" w:rsidR="00CD08E6" w:rsidRPr="001121F4" w:rsidRDefault="00CD08E6" w:rsidP="00972D62">
            <w:pPr>
              <w:pStyle w:val="TAC"/>
            </w:pPr>
            <w:r w:rsidRPr="001121F4">
              <w:t>Reason</w:t>
            </w:r>
          </w:p>
        </w:tc>
        <w:tc>
          <w:tcPr>
            <w:tcW w:w="1260" w:type="dxa"/>
          </w:tcPr>
          <w:p w14:paraId="096CA025" w14:textId="77777777" w:rsidR="00CD08E6" w:rsidRPr="001121F4" w:rsidRDefault="00CD08E6" w:rsidP="00972D62">
            <w:pPr>
              <w:pStyle w:val="TAC"/>
            </w:pPr>
            <w:r w:rsidRPr="001121F4">
              <w:t>M</w:t>
            </w:r>
          </w:p>
        </w:tc>
        <w:tc>
          <w:tcPr>
            <w:tcW w:w="3780" w:type="dxa"/>
          </w:tcPr>
          <w:p w14:paraId="27485D6C" w14:textId="77777777" w:rsidR="00CD08E6" w:rsidRPr="001121F4" w:rsidRDefault="00CD08E6" w:rsidP="00230707">
            <w:pPr>
              <w:pStyle w:val="TAL"/>
            </w:pPr>
            <w:r w:rsidRPr="001121F4">
              <w:t>This information element indicates the reason for service change.</w:t>
            </w:r>
          </w:p>
        </w:tc>
      </w:tr>
      <w:tr w:rsidR="00CD08E6" w:rsidRPr="001121F4" w14:paraId="2370F939" w14:textId="77777777" w:rsidTr="00972D62">
        <w:trPr>
          <w:cantSplit/>
          <w:jc w:val="center"/>
        </w:trPr>
        <w:tc>
          <w:tcPr>
            <w:tcW w:w="1637" w:type="dxa"/>
            <w:vMerge/>
          </w:tcPr>
          <w:p w14:paraId="668F4C92" w14:textId="77777777" w:rsidR="00CD08E6" w:rsidRPr="001121F4" w:rsidRDefault="00CD08E6" w:rsidP="00972D62">
            <w:pPr>
              <w:pStyle w:val="TAC"/>
            </w:pPr>
          </w:p>
        </w:tc>
        <w:tc>
          <w:tcPr>
            <w:tcW w:w="1080" w:type="dxa"/>
            <w:vMerge/>
          </w:tcPr>
          <w:p w14:paraId="22796A23" w14:textId="77777777" w:rsidR="00CD08E6" w:rsidRPr="001121F4" w:rsidRDefault="00CD08E6" w:rsidP="00972D62">
            <w:pPr>
              <w:pStyle w:val="TAC"/>
            </w:pPr>
          </w:p>
        </w:tc>
        <w:tc>
          <w:tcPr>
            <w:tcW w:w="1980" w:type="dxa"/>
          </w:tcPr>
          <w:p w14:paraId="26E9862D" w14:textId="77777777" w:rsidR="00CD08E6" w:rsidRPr="001121F4" w:rsidRDefault="00CD08E6" w:rsidP="00972D62">
            <w:pPr>
              <w:pStyle w:val="TAC"/>
            </w:pPr>
            <w:r w:rsidRPr="001121F4">
              <w:t>Method</w:t>
            </w:r>
          </w:p>
        </w:tc>
        <w:tc>
          <w:tcPr>
            <w:tcW w:w="1260" w:type="dxa"/>
          </w:tcPr>
          <w:p w14:paraId="67CD2E6F" w14:textId="77777777" w:rsidR="00CD08E6" w:rsidRPr="001121F4" w:rsidRDefault="00CD08E6" w:rsidP="00972D62">
            <w:pPr>
              <w:pStyle w:val="TAC"/>
            </w:pPr>
            <w:r w:rsidRPr="001121F4">
              <w:t>M</w:t>
            </w:r>
          </w:p>
        </w:tc>
        <w:tc>
          <w:tcPr>
            <w:tcW w:w="3780" w:type="dxa"/>
          </w:tcPr>
          <w:p w14:paraId="457B3A1B" w14:textId="77777777" w:rsidR="00CD08E6" w:rsidRPr="001121F4" w:rsidRDefault="00CD08E6" w:rsidP="00230707">
            <w:pPr>
              <w:pStyle w:val="TAL"/>
            </w:pPr>
            <w:r w:rsidRPr="001121F4">
              <w:t>This information element indicates the method for service change.</w:t>
            </w:r>
          </w:p>
        </w:tc>
      </w:tr>
      <w:tr w:rsidR="00CD08E6" w:rsidRPr="001121F4" w14:paraId="2FE9E769" w14:textId="77777777" w:rsidTr="00972D62">
        <w:trPr>
          <w:cantSplit/>
          <w:jc w:val="center"/>
        </w:trPr>
        <w:tc>
          <w:tcPr>
            <w:tcW w:w="1637" w:type="dxa"/>
            <w:vMerge w:val="restart"/>
          </w:tcPr>
          <w:p w14:paraId="048E3CBC" w14:textId="77777777" w:rsidR="00597563" w:rsidRPr="001121F4" w:rsidRDefault="00CD08E6" w:rsidP="00972D62">
            <w:pPr>
              <w:pStyle w:val="TAC"/>
            </w:pPr>
            <w:r>
              <w:t>IMS-AGW</w:t>
            </w:r>
            <w:r w:rsidRPr="001121F4">
              <w:t xml:space="preserve"> Communication</w:t>
            </w:r>
          </w:p>
          <w:p w14:paraId="1EFD3BEB" w14:textId="5FBCBC7B" w:rsidR="00CD08E6" w:rsidRPr="001121F4" w:rsidRDefault="00CD08E6" w:rsidP="00972D62">
            <w:pPr>
              <w:pStyle w:val="TAC"/>
            </w:pPr>
            <w:r w:rsidRPr="001121F4">
              <w:t>Up Ack</w:t>
            </w:r>
          </w:p>
        </w:tc>
        <w:tc>
          <w:tcPr>
            <w:tcW w:w="1080" w:type="dxa"/>
            <w:vMerge w:val="restart"/>
          </w:tcPr>
          <w:p w14:paraId="73F05619" w14:textId="77777777" w:rsidR="00CD08E6" w:rsidRPr="001121F4" w:rsidRDefault="00CD08E6" w:rsidP="00972D62">
            <w:pPr>
              <w:pStyle w:val="TAC"/>
            </w:pPr>
            <w:r>
              <w:t xml:space="preserve"> IMS-ALG</w:t>
            </w:r>
          </w:p>
        </w:tc>
        <w:tc>
          <w:tcPr>
            <w:tcW w:w="1980" w:type="dxa"/>
          </w:tcPr>
          <w:p w14:paraId="6623F1F8" w14:textId="77777777" w:rsidR="00CD08E6" w:rsidRPr="001121F4" w:rsidRDefault="00CD08E6" w:rsidP="00972D62">
            <w:pPr>
              <w:pStyle w:val="TAC"/>
            </w:pPr>
            <w:r w:rsidRPr="001121F4">
              <w:t>Context</w:t>
            </w:r>
          </w:p>
        </w:tc>
        <w:tc>
          <w:tcPr>
            <w:tcW w:w="1260" w:type="dxa"/>
          </w:tcPr>
          <w:p w14:paraId="0C069EB9" w14:textId="77777777" w:rsidR="00CD08E6" w:rsidRPr="001121F4" w:rsidRDefault="00CD08E6" w:rsidP="00972D62">
            <w:pPr>
              <w:pStyle w:val="TAC"/>
            </w:pPr>
            <w:r w:rsidRPr="001121F4">
              <w:t>M</w:t>
            </w:r>
          </w:p>
        </w:tc>
        <w:tc>
          <w:tcPr>
            <w:tcW w:w="3780" w:type="dxa"/>
          </w:tcPr>
          <w:p w14:paraId="7503DAB2" w14:textId="77777777" w:rsidR="00CD08E6" w:rsidRPr="001121F4" w:rsidRDefault="00CD08E6" w:rsidP="00230707">
            <w:pPr>
              <w:pStyle w:val="TAL"/>
            </w:pPr>
            <w:r w:rsidRPr="001121F4">
              <w:t>This information element indicates the context where the command was executed.</w:t>
            </w:r>
          </w:p>
        </w:tc>
      </w:tr>
      <w:tr w:rsidR="00CD08E6" w:rsidRPr="001121F4" w14:paraId="27BDC02F" w14:textId="77777777" w:rsidTr="00972D62">
        <w:trPr>
          <w:cantSplit/>
          <w:jc w:val="center"/>
        </w:trPr>
        <w:tc>
          <w:tcPr>
            <w:tcW w:w="1637" w:type="dxa"/>
            <w:vMerge/>
          </w:tcPr>
          <w:p w14:paraId="3B5F6DA7" w14:textId="77777777" w:rsidR="00CD08E6" w:rsidRPr="001121F4" w:rsidRDefault="00CD08E6" w:rsidP="00972D62">
            <w:pPr>
              <w:pStyle w:val="TAC"/>
            </w:pPr>
          </w:p>
        </w:tc>
        <w:tc>
          <w:tcPr>
            <w:tcW w:w="1080" w:type="dxa"/>
            <w:vMerge/>
          </w:tcPr>
          <w:p w14:paraId="56FE7695" w14:textId="77777777" w:rsidR="00CD08E6" w:rsidRPr="001121F4" w:rsidRDefault="00CD08E6" w:rsidP="00972D62">
            <w:pPr>
              <w:pStyle w:val="TAC"/>
            </w:pPr>
          </w:p>
        </w:tc>
        <w:tc>
          <w:tcPr>
            <w:tcW w:w="1980" w:type="dxa"/>
          </w:tcPr>
          <w:p w14:paraId="7B1826F0" w14:textId="77777777" w:rsidR="00CD08E6" w:rsidRPr="001121F4" w:rsidRDefault="00CD08E6" w:rsidP="00972D62">
            <w:pPr>
              <w:pStyle w:val="TAC"/>
            </w:pPr>
            <w:r w:rsidRPr="001121F4">
              <w:t>Root  Termination</w:t>
            </w:r>
          </w:p>
        </w:tc>
        <w:tc>
          <w:tcPr>
            <w:tcW w:w="1260" w:type="dxa"/>
          </w:tcPr>
          <w:p w14:paraId="689ACC35" w14:textId="77777777" w:rsidR="00CD08E6" w:rsidRPr="001121F4" w:rsidRDefault="00CD08E6" w:rsidP="00972D62">
            <w:pPr>
              <w:pStyle w:val="TAC"/>
            </w:pPr>
            <w:r w:rsidRPr="001121F4">
              <w:t>M</w:t>
            </w:r>
          </w:p>
        </w:tc>
        <w:tc>
          <w:tcPr>
            <w:tcW w:w="3780" w:type="dxa"/>
          </w:tcPr>
          <w:p w14:paraId="1598F362" w14:textId="77777777" w:rsidR="00CD08E6" w:rsidRPr="001121F4" w:rsidRDefault="00CD08E6" w:rsidP="00230707">
            <w:pPr>
              <w:pStyle w:val="TAL"/>
            </w:pPr>
            <w:r w:rsidRPr="001121F4">
              <w:t>This information element indicates the root  termination where the command was executed.</w:t>
            </w:r>
          </w:p>
        </w:tc>
      </w:tr>
      <w:tr w:rsidR="00CD08E6" w:rsidRPr="001121F4" w14:paraId="371CBBA8" w14:textId="77777777" w:rsidTr="00972D62">
        <w:trPr>
          <w:cantSplit/>
          <w:jc w:val="center"/>
        </w:trPr>
        <w:tc>
          <w:tcPr>
            <w:tcW w:w="1637" w:type="dxa"/>
            <w:vMerge/>
          </w:tcPr>
          <w:p w14:paraId="35828CCA" w14:textId="77777777" w:rsidR="00CD08E6" w:rsidRPr="001121F4" w:rsidRDefault="00CD08E6" w:rsidP="00972D62">
            <w:pPr>
              <w:pStyle w:val="TAC"/>
            </w:pPr>
          </w:p>
        </w:tc>
        <w:tc>
          <w:tcPr>
            <w:tcW w:w="1080" w:type="dxa"/>
            <w:vMerge/>
          </w:tcPr>
          <w:p w14:paraId="6C5FE052" w14:textId="77777777" w:rsidR="00CD08E6" w:rsidRPr="001121F4" w:rsidRDefault="00CD08E6" w:rsidP="00972D62">
            <w:pPr>
              <w:pStyle w:val="TAC"/>
            </w:pPr>
          </w:p>
        </w:tc>
        <w:tc>
          <w:tcPr>
            <w:tcW w:w="1980" w:type="dxa"/>
          </w:tcPr>
          <w:p w14:paraId="352D99CF" w14:textId="77777777" w:rsidR="00CD08E6" w:rsidRPr="001121F4" w:rsidRDefault="00CD08E6" w:rsidP="00972D62">
            <w:pPr>
              <w:pStyle w:val="TAC"/>
            </w:pPr>
            <w:r>
              <w:t>IMS-ALG Address</w:t>
            </w:r>
          </w:p>
        </w:tc>
        <w:tc>
          <w:tcPr>
            <w:tcW w:w="1260" w:type="dxa"/>
          </w:tcPr>
          <w:p w14:paraId="317262F5" w14:textId="77777777" w:rsidR="00CD08E6" w:rsidRPr="001121F4" w:rsidRDefault="00CD08E6" w:rsidP="00972D62">
            <w:pPr>
              <w:pStyle w:val="TAC"/>
            </w:pPr>
            <w:r>
              <w:t>O</w:t>
            </w:r>
          </w:p>
        </w:tc>
        <w:tc>
          <w:tcPr>
            <w:tcW w:w="3780" w:type="dxa"/>
          </w:tcPr>
          <w:p w14:paraId="0C4B12CB" w14:textId="77777777" w:rsidR="00CD08E6" w:rsidRPr="001121F4" w:rsidRDefault="00CD08E6" w:rsidP="00230707">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8"/>
    </w:tbl>
    <w:p w14:paraId="6457E190" w14:textId="77777777" w:rsidR="00CD08E6" w:rsidRPr="001121F4" w:rsidRDefault="00CD08E6" w:rsidP="00CD08E6"/>
    <w:p w14:paraId="1A7540BC" w14:textId="77777777" w:rsidR="00CD08E6" w:rsidRPr="001121F4" w:rsidRDefault="00CD08E6" w:rsidP="000F684F">
      <w:pPr>
        <w:pStyle w:val="Heading2"/>
      </w:pPr>
      <w:bookmarkStart w:id="969" w:name="_Toc11327525"/>
      <w:bookmarkStart w:id="970" w:name="_Toc27251590"/>
      <w:bookmarkStart w:id="971" w:name="_Toc208981811"/>
      <w:r w:rsidRPr="001121F4">
        <w:t>8.</w:t>
      </w:r>
      <w:r>
        <w:t>9</w:t>
      </w:r>
      <w:r w:rsidRPr="001121F4">
        <w:tab/>
      </w:r>
      <w:r>
        <w:t>IMS-AGW</w:t>
      </w:r>
      <w:r w:rsidRPr="001121F4">
        <w:t xml:space="preserve"> Restoration</w:t>
      </w:r>
      <w:bookmarkEnd w:id="969"/>
      <w:bookmarkEnd w:id="970"/>
      <w:bookmarkEnd w:id="971"/>
    </w:p>
    <w:p w14:paraId="1F412399" w14:textId="77777777"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14:paraId="20FF5A02" w14:textId="77777777"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1C80FF9" w14:textId="77777777" w:rsidTr="00972D62">
        <w:trPr>
          <w:jc w:val="center"/>
        </w:trPr>
        <w:tc>
          <w:tcPr>
            <w:tcW w:w="1637" w:type="dxa"/>
          </w:tcPr>
          <w:p w14:paraId="7F2CC5C1" w14:textId="77777777" w:rsidR="00CD08E6" w:rsidRPr="001121F4" w:rsidRDefault="00CD08E6" w:rsidP="00972D62">
            <w:pPr>
              <w:pStyle w:val="TAH"/>
            </w:pPr>
            <w:bookmarkStart w:id="972" w:name="MCCQCTEMPBM_00000020"/>
            <w:r w:rsidRPr="001121F4">
              <w:t>Procedure</w:t>
            </w:r>
          </w:p>
        </w:tc>
        <w:tc>
          <w:tcPr>
            <w:tcW w:w="1080" w:type="dxa"/>
          </w:tcPr>
          <w:p w14:paraId="73AB84CE" w14:textId="77777777" w:rsidR="00CD08E6" w:rsidRPr="001121F4" w:rsidRDefault="00CD08E6" w:rsidP="00972D62">
            <w:pPr>
              <w:pStyle w:val="TAH"/>
            </w:pPr>
            <w:r w:rsidRPr="001121F4">
              <w:t>Initiated</w:t>
            </w:r>
          </w:p>
        </w:tc>
        <w:tc>
          <w:tcPr>
            <w:tcW w:w="1980" w:type="dxa"/>
          </w:tcPr>
          <w:p w14:paraId="1612D13E" w14:textId="77777777" w:rsidR="00CD08E6" w:rsidRPr="001121F4" w:rsidRDefault="00CD08E6" w:rsidP="00972D62">
            <w:pPr>
              <w:pStyle w:val="TAH"/>
            </w:pPr>
            <w:r w:rsidRPr="001121F4">
              <w:t>Information element name</w:t>
            </w:r>
          </w:p>
        </w:tc>
        <w:tc>
          <w:tcPr>
            <w:tcW w:w="1260" w:type="dxa"/>
          </w:tcPr>
          <w:p w14:paraId="6AF1FB7B" w14:textId="77777777" w:rsidR="00CD08E6" w:rsidRPr="001121F4" w:rsidRDefault="00CD08E6" w:rsidP="00972D62">
            <w:pPr>
              <w:pStyle w:val="TAH"/>
            </w:pPr>
            <w:r w:rsidRPr="001121F4">
              <w:t>Information element required</w:t>
            </w:r>
          </w:p>
        </w:tc>
        <w:tc>
          <w:tcPr>
            <w:tcW w:w="3780" w:type="dxa"/>
          </w:tcPr>
          <w:p w14:paraId="60499438" w14:textId="77777777" w:rsidR="00CD08E6" w:rsidRPr="001121F4" w:rsidRDefault="00CD08E6" w:rsidP="00972D62">
            <w:pPr>
              <w:pStyle w:val="TAH"/>
            </w:pPr>
            <w:r w:rsidRPr="001121F4">
              <w:t>Information element description</w:t>
            </w:r>
          </w:p>
        </w:tc>
      </w:tr>
      <w:tr w:rsidR="00CD08E6" w:rsidRPr="001121F4" w14:paraId="5BFAC7DF" w14:textId="77777777" w:rsidTr="00972D62">
        <w:trPr>
          <w:cantSplit/>
          <w:jc w:val="center"/>
        </w:trPr>
        <w:tc>
          <w:tcPr>
            <w:tcW w:w="1637" w:type="dxa"/>
            <w:vMerge w:val="restart"/>
          </w:tcPr>
          <w:p w14:paraId="73197EF3" w14:textId="77777777" w:rsidR="00CD08E6" w:rsidRPr="001121F4" w:rsidRDefault="00CD08E6" w:rsidP="00972D62">
            <w:pPr>
              <w:pStyle w:val="TAC"/>
            </w:pPr>
            <w:r>
              <w:t>IMS-AGW</w:t>
            </w:r>
            <w:r w:rsidRPr="001121F4">
              <w:t xml:space="preserve"> Restoration</w:t>
            </w:r>
          </w:p>
        </w:tc>
        <w:tc>
          <w:tcPr>
            <w:tcW w:w="1080" w:type="dxa"/>
            <w:vMerge w:val="restart"/>
          </w:tcPr>
          <w:p w14:paraId="342812A9" w14:textId="77777777" w:rsidR="00CD08E6" w:rsidRPr="001121F4" w:rsidRDefault="00CD08E6" w:rsidP="00972D62">
            <w:pPr>
              <w:pStyle w:val="TAC"/>
            </w:pPr>
            <w:r>
              <w:t>IMS-AGW</w:t>
            </w:r>
          </w:p>
        </w:tc>
        <w:tc>
          <w:tcPr>
            <w:tcW w:w="1980" w:type="dxa"/>
          </w:tcPr>
          <w:p w14:paraId="0060BAD6" w14:textId="77777777" w:rsidR="00CD08E6" w:rsidRPr="001121F4" w:rsidRDefault="00CD08E6" w:rsidP="00972D62">
            <w:pPr>
              <w:pStyle w:val="TAC"/>
            </w:pPr>
            <w:r w:rsidRPr="001121F4">
              <w:t>Context</w:t>
            </w:r>
          </w:p>
        </w:tc>
        <w:tc>
          <w:tcPr>
            <w:tcW w:w="1260" w:type="dxa"/>
          </w:tcPr>
          <w:p w14:paraId="19EC4444" w14:textId="77777777" w:rsidR="00CD08E6" w:rsidRPr="001121F4" w:rsidRDefault="00CD08E6" w:rsidP="00972D62">
            <w:pPr>
              <w:pStyle w:val="TAC"/>
            </w:pPr>
            <w:r w:rsidRPr="001121F4">
              <w:t>M</w:t>
            </w:r>
          </w:p>
        </w:tc>
        <w:tc>
          <w:tcPr>
            <w:tcW w:w="3780" w:type="dxa"/>
          </w:tcPr>
          <w:p w14:paraId="180391BD" w14:textId="77777777" w:rsidR="00CD08E6" w:rsidRPr="001121F4" w:rsidRDefault="00CD08E6" w:rsidP="00972D62">
            <w:pPr>
              <w:pStyle w:val="TAL"/>
            </w:pPr>
            <w:r w:rsidRPr="001121F4">
              <w:t>This information element indicates the context for the command.</w:t>
            </w:r>
          </w:p>
        </w:tc>
      </w:tr>
      <w:tr w:rsidR="00CD08E6" w:rsidRPr="001121F4" w14:paraId="1E60E741" w14:textId="77777777" w:rsidTr="00972D62">
        <w:trPr>
          <w:cantSplit/>
          <w:jc w:val="center"/>
        </w:trPr>
        <w:tc>
          <w:tcPr>
            <w:tcW w:w="1637" w:type="dxa"/>
            <w:vMerge/>
          </w:tcPr>
          <w:p w14:paraId="3ED29B99" w14:textId="77777777" w:rsidR="00CD08E6" w:rsidRPr="001121F4" w:rsidRDefault="00CD08E6" w:rsidP="00972D62">
            <w:pPr>
              <w:pStyle w:val="TAC"/>
            </w:pPr>
          </w:p>
        </w:tc>
        <w:tc>
          <w:tcPr>
            <w:tcW w:w="1080" w:type="dxa"/>
            <w:vMerge/>
          </w:tcPr>
          <w:p w14:paraId="30A8039E" w14:textId="77777777" w:rsidR="00CD08E6" w:rsidRPr="001121F4" w:rsidRDefault="00CD08E6" w:rsidP="00972D62">
            <w:pPr>
              <w:pStyle w:val="TAC"/>
            </w:pPr>
          </w:p>
        </w:tc>
        <w:tc>
          <w:tcPr>
            <w:tcW w:w="1980" w:type="dxa"/>
          </w:tcPr>
          <w:p w14:paraId="389F7F5E" w14:textId="77777777" w:rsidR="00CD08E6" w:rsidRPr="001121F4" w:rsidRDefault="00CD08E6" w:rsidP="00972D62">
            <w:pPr>
              <w:pStyle w:val="TAC"/>
            </w:pPr>
            <w:r w:rsidRPr="001121F4">
              <w:t>Root  Termination</w:t>
            </w:r>
          </w:p>
        </w:tc>
        <w:tc>
          <w:tcPr>
            <w:tcW w:w="1260" w:type="dxa"/>
          </w:tcPr>
          <w:p w14:paraId="59E6111D" w14:textId="77777777" w:rsidR="00CD08E6" w:rsidRPr="001121F4" w:rsidRDefault="00CD08E6" w:rsidP="00972D62">
            <w:pPr>
              <w:pStyle w:val="TAC"/>
            </w:pPr>
            <w:r w:rsidRPr="001121F4">
              <w:t>M</w:t>
            </w:r>
          </w:p>
        </w:tc>
        <w:tc>
          <w:tcPr>
            <w:tcW w:w="3780" w:type="dxa"/>
          </w:tcPr>
          <w:p w14:paraId="6A2B68D0" w14:textId="77777777" w:rsidR="00CD08E6" w:rsidRPr="001121F4" w:rsidRDefault="00CD08E6" w:rsidP="00972D62">
            <w:pPr>
              <w:pStyle w:val="TAL"/>
            </w:pPr>
            <w:r w:rsidRPr="001121F4">
              <w:t>This information element indicates the root  termination for the command.</w:t>
            </w:r>
          </w:p>
        </w:tc>
      </w:tr>
      <w:tr w:rsidR="00CD08E6" w:rsidRPr="001121F4" w14:paraId="73A4BC97" w14:textId="77777777" w:rsidTr="00972D62">
        <w:trPr>
          <w:cantSplit/>
          <w:jc w:val="center"/>
        </w:trPr>
        <w:tc>
          <w:tcPr>
            <w:tcW w:w="1637" w:type="dxa"/>
            <w:vMerge/>
          </w:tcPr>
          <w:p w14:paraId="06946D7A" w14:textId="77777777" w:rsidR="00CD08E6" w:rsidRPr="001121F4" w:rsidRDefault="00CD08E6" w:rsidP="00972D62">
            <w:pPr>
              <w:pStyle w:val="TAC"/>
            </w:pPr>
          </w:p>
        </w:tc>
        <w:tc>
          <w:tcPr>
            <w:tcW w:w="1080" w:type="dxa"/>
            <w:vMerge/>
          </w:tcPr>
          <w:p w14:paraId="07389207" w14:textId="77777777" w:rsidR="00CD08E6" w:rsidRPr="001121F4" w:rsidRDefault="00CD08E6" w:rsidP="00972D62">
            <w:pPr>
              <w:pStyle w:val="TAC"/>
            </w:pPr>
          </w:p>
        </w:tc>
        <w:tc>
          <w:tcPr>
            <w:tcW w:w="1980" w:type="dxa"/>
          </w:tcPr>
          <w:p w14:paraId="2046CC92" w14:textId="77777777" w:rsidR="00CD08E6" w:rsidRPr="001121F4" w:rsidRDefault="00CD08E6" w:rsidP="00972D62">
            <w:pPr>
              <w:pStyle w:val="TAC"/>
            </w:pPr>
            <w:r w:rsidRPr="001121F4">
              <w:t>Reason</w:t>
            </w:r>
          </w:p>
        </w:tc>
        <w:tc>
          <w:tcPr>
            <w:tcW w:w="1260" w:type="dxa"/>
          </w:tcPr>
          <w:p w14:paraId="5722AF17" w14:textId="77777777" w:rsidR="00CD08E6" w:rsidRPr="001121F4" w:rsidRDefault="00CD08E6" w:rsidP="00972D62">
            <w:pPr>
              <w:pStyle w:val="TAC"/>
            </w:pPr>
            <w:r w:rsidRPr="001121F4">
              <w:t>M</w:t>
            </w:r>
          </w:p>
        </w:tc>
        <w:tc>
          <w:tcPr>
            <w:tcW w:w="3780" w:type="dxa"/>
          </w:tcPr>
          <w:p w14:paraId="68A3EC14" w14:textId="77777777" w:rsidR="00CD08E6" w:rsidRPr="001121F4" w:rsidRDefault="00CD08E6" w:rsidP="00972D62">
            <w:pPr>
              <w:pStyle w:val="TAL"/>
            </w:pPr>
            <w:r w:rsidRPr="001121F4">
              <w:t>This information element indicates the reason for the service change.</w:t>
            </w:r>
          </w:p>
        </w:tc>
      </w:tr>
      <w:tr w:rsidR="00CD08E6" w:rsidRPr="001121F4" w14:paraId="116AF0A7" w14:textId="77777777" w:rsidTr="00972D62">
        <w:trPr>
          <w:cantSplit/>
          <w:jc w:val="center"/>
        </w:trPr>
        <w:tc>
          <w:tcPr>
            <w:tcW w:w="1637" w:type="dxa"/>
            <w:vMerge/>
          </w:tcPr>
          <w:p w14:paraId="11E3DA54" w14:textId="77777777" w:rsidR="00CD08E6" w:rsidRPr="001121F4" w:rsidRDefault="00CD08E6" w:rsidP="00972D62">
            <w:pPr>
              <w:pStyle w:val="TAC"/>
            </w:pPr>
          </w:p>
        </w:tc>
        <w:tc>
          <w:tcPr>
            <w:tcW w:w="1080" w:type="dxa"/>
            <w:vMerge/>
          </w:tcPr>
          <w:p w14:paraId="6D3B8A86" w14:textId="77777777" w:rsidR="00CD08E6" w:rsidRPr="001121F4" w:rsidRDefault="00CD08E6" w:rsidP="00972D62">
            <w:pPr>
              <w:pStyle w:val="TAC"/>
            </w:pPr>
          </w:p>
        </w:tc>
        <w:tc>
          <w:tcPr>
            <w:tcW w:w="1980" w:type="dxa"/>
          </w:tcPr>
          <w:p w14:paraId="203E37DC" w14:textId="77777777" w:rsidR="00CD08E6" w:rsidRPr="001121F4" w:rsidRDefault="00CD08E6" w:rsidP="00972D62">
            <w:pPr>
              <w:pStyle w:val="TAC"/>
            </w:pPr>
            <w:r w:rsidRPr="001121F4">
              <w:t>Method</w:t>
            </w:r>
          </w:p>
        </w:tc>
        <w:tc>
          <w:tcPr>
            <w:tcW w:w="1260" w:type="dxa"/>
          </w:tcPr>
          <w:p w14:paraId="0DF1AC18" w14:textId="77777777" w:rsidR="00CD08E6" w:rsidRPr="001121F4" w:rsidRDefault="00CD08E6" w:rsidP="00972D62">
            <w:pPr>
              <w:pStyle w:val="TAC"/>
            </w:pPr>
            <w:r w:rsidRPr="001121F4">
              <w:t>M</w:t>
            </w:r>
          </w:p>
        </w:tc>
        <w:tc>
          <w:tcPr>
            <w:tcW w:w="3780" w:type="dxa"/>
          </w:tcPr>
          <w:p w14:paraId="0B63DEE7" w14:textId="77777777" w:rsidR="00CD08E6" w:rsidRPr="001121F4" w:rsidRDefault="00CD08E6" w:rsidP="00972D62">
            <w:pPr>
              <w:pStyle w:val="TAL"/>
            </w:pPr>
            <w:r w:rsidRPr="001121F4">
              <w:t>This information element indicates the method for service change.</w:t>
            </w:r>
          </w:p>
        </w:tc>
      </w:tr>
      <w:tr w:rsidR="00CD08E6" w:rsidRPr="001121F4" w14:paraId="0674B336" w14:textId="77777777" w:rsidTr="00972D62">
        <w:trPr>
          <w:cantSplit/>
          <w:jc w:val="center"/>
        </w:trPr>
        <w:tc>
          <w:tcPr>
            <w:tcW w:w="1637" w:type="dxa"/>
            <w:vMerge w:val="restart"/>
          </w:tcPr>
          <w:p w14:paraId="4E9EFB01" w14:textId="77777777" w:rsidR="00CD08E6" w:rsidRPr="001121F4" w:rsidRDefault="00CD08E6" w:rsidP="00972D62">
            <w:pPr>
              <w:pStyle w:val="TAC"/>
            </w:pPr>
            <w:r>
              <w:t>IMS-AGW</w:t>
            </w:r>
            <w:r w:rsidRPr="001121F4">
              <w:t xml:space="preserve"> Restoration Ack</w:t>
            </w:r>
          </w:p>
        </w:tc>
        <w:tc>
          <w:tcPr>
            <w:tcW w:w="1080" w:type="dxa"/>
            <w:vMerge w:val="restart"/>
          </w:tcPr>
          <w:p w14:paraId="44102204" w14:textId="77777777" w:rsidR="00CD08E6" w:rsidRPr="001121F4" w:rsidRDefault="00CD08E6" w:rsidP="00972D62">
            <w:pPr>
              <w:pStyle w:val="TAC"/>
            </w:pPr>
            <w:r>
              <w:t>IMS-ALG</w:t>
            </w:r>
          </w:p>
        </w:tc>
        <w:tc>
          <w:tcPr>
            <w:tcW w:w="1980" w:type="dxa"/>
          </w:tcPr>
          <w:p w14:paraId="39F5C653" w14:textId="77777777" w:rsidR="00CD08E6" w:rsidRPr="001121F4" w:rsidRDefault="00CD08E6" w:rsidP="00972D62">
            <w:pPr>
              <w:pStyle w:val="TAC"/>
            </w:pPr>
            <w:r w:rsidRPr="001121F4">
              <w:t>Context</w:t>
            </w:r>
          </w:p>
        </w:tc>
        <w:tc>
          <w:tcPr>
            <w:tcW w:w="1260" w:type="dxa"/>
          </w:tcPr>
          <w:p w14:paraId="24C633F2" w14:textId="77777777" w:rsidR="00CD08E6" w:rsidRPr="001121F4" w:rsidRDefault="00CD08E6" w:rsidP="00972D62">
            <w:pPr>
              <w:pStyle w:val="TAC"/>
            </w:pPr>
            <w:r w:rsidRPr="001121F4">
              <w:t>M</w:t>
            </w:r>
          </w:p>
        </w:tc>
        <w:tc>
          <w:tcPr>
            <w:tcW w:w="3780" w:type="dxa"/>
          </w:tcPr>
          <w:p w14:paraId="62C3A3ED" w14:textId="77777777" w:rsidR="00CD08E6" w:rsidRPr="001121F4" w:rsidRDefault="00CD08E6" w:rsidP="00972D62">
            <w:pPr>
              <w:pStyle w:val="TAL"/>
            </w:pPr>
            <w:r w:rsidRPr="001121F4">
              <w:t>This information element indicates the context where the command was executed.</w:t>
            </w:r>
          </w:p>
        </w:tc>
      </w:tr>
      <w:tr w:rsidR="00CD08E6" w:rsidRPr="001121F4" w14:paraId="63A7D215" w14:textId="77777777" w:rsidTr="00972D62">
        <w:trPr>
          <w:cantSplit/>
          <w:jc w:val="center"/>
        </w:trPr>
        <w:tc>
          <w:tcPr>
            <w:tcW w:w="1637" w:type="dxa"/>
            <w:vMerge/>
          </w:tcPr>
          <w:p w14:paraId="460BD89D" w14:textId="77777777" w:rsidR="00CD08E6" w:rsidRPr="001121F4" w:rsidRDefault="00CD08E6" w:rsidP="00972D62">
            <w:pPr>
              <w:pStyle w:val="TAC"/>
            </w:pPr>
          </w:p>
        </w:tc>
        <w:tc>
          <w:tcPr>
            <w:tcW w:w="1080" w:type="dxa"/>
            <w:vMerge/>
          </w:tcPr>
          <w:p w14:paraId="4F81C923" w14:textId="77777777" w:rsidR="00CD08E6" w:rsidRPr="001121F4" w:rsidRDefault="00CD08E6" w:rsidP="00972D62">
            <w:pPr>
              <w:pStyle w:val="TAC"/>
            </w:pPr>
          </w:p>
        </w:tc>
        <w:tc>
          <w:tcPr>
            <w:tcW w:w="1980" w:type="dxa"/>
          </w:tcPr>
          <w:p w14:paraId="410E3635" w14:textId="77777777" w:rsidR="00CD08E6" w:rsidRPr="001121F4" w:rsidRDefault="00CD08E6" w:rsidP="00972D62">
            <w:pPr>
              <w:pStyle w:val="TAC"/>
            </w:pPr>
            <w:r w:rsidRPr="001121F4">
              <w:t>Root  Termination</w:t>
            </w:r>
          </w:p>
        </w:tc>
        <w:tc>
          <w:tcPr>
            <w:tcW w:w="1260" w:type="dxa"/>
          </w:tcPr>
          <w:p w14:paraId="594257B5" w14:textId="77777777" w:rsidR="00CD08E6" w:rsidRPr="001121F4" w:rsidRDefault="00CD08E6" w:rsidP="00972D62">
            <w:pPr>
              <w:pStyle w:val="TAC"/>
            </w:pPr>
            <w:r w:rsidRPr="001121F4">
              <w:t>M</w:t>
            </w:r>
          </w:p>
        </w:tc>
        <w:tc>
          <w:tcPr>
            <w:tcW w:w="3780" w:type="dxa"/>
          </w:tcPr>
          <w:p w14:paraId="612BAD64"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76A2DB6B" w14:textId="77777777" w:rsidTr="00972D62">
        <w:trPr>
          <w:cantSplit/>
          <w:jc w:val="center"/>
        </w:trPr>
        <w:tc>
          <w:tcPr>
            <w:tcW w:w="1637" w:type="dxa"/>
            <w:vMerge/>
          </w:tcPr>
          <w:p w14:paraId="38335A07" w14:textId="77777777" w:rsidR="00CD08E6" w:rsidRPr="001121F4" w:rsidRDefault="00CD08E6" w:rsidP="00972D62">
            <w:pPr>
              <w:pStyle w:val="TAC"/>
            </w:pPr>
          </w:p>
        </w:tc>
        <w:tc>
          <w:tcPr>
            <w:tcW w:w="1080" w:type="dxa"/>
            <w:vMerge/>
          </w:tcPr>
          <w:p w14:paraId="251195B0" w14:textId="77777777" w:rsidR="00CD08E6" w:rsidRPr="001121F4" w:rsidRDefault="00CD08E6" w:rsidP="00972D62">
            <w:pPr>
              <w:pStyle w:val="TAC"/>
            </w:pPr>
          </w:p>
        </w:tc>
        <w:tc>
          <w:tcPr>
            <w:tcW w:w="1980" w:type="dxa"/>
          </w:tcPr>
          <w:p w14:paraId="2EA83DEE" w14:textId="77777777" w:rsidR="00CD08E6" w:rsidRPr="001121F4" w:rsidRDefault="00CD08E6" w:rsidP="00972D62">
            <w:pPr>
              <w:pStyle w:val="TAC"/>
            </w:pPr>
            <w:r>
              <w:t>IMS-ALG Address</w:t>
            </w:r>
          </w:p>
        </w:tc>
        <w:tc>
          <w:tcPr>
            <w:tcW w:w="1260" w:type="dxa"/>
          </w:tcPr>
          <w:p w14:paraId="075CA7C2" w14:textId="77777777" w:rsidR="00CD08E6" w:rsidRPr="001121F4" w:rsidRDefault="00CD08E6" w:rsidP="00972D62">
            <w:pPr>
              <w:pStyle w:val="TAC"/>
            </w:pPr>
            <w:r>
              <w:t>O</w:t>
            </w:r>
          </w:p>
        </w:tc>
        <w:tc>
          <w:tcPr>
            <w:tcW w:w="3780" w:type="dxa"/>
          </w:tcPr>
          <w:p w14:paraId="089C7E38"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72"/>
    </w:tbl>
    <w:p w14:paraId="60C89719" w14:textId="77777777" w:rsidR="00CD08E6" w:rsidRDefault="00CD08E6" w:rsidP="00CD08E6"/>
    <w:p w14:paraId="0A598469" w14:textId="77777777" w:rsidR="00CD08E6" w:rsidRPr="001121F4" w:rsidRDefault="00CD08E6" w:rsidP="000F684F">
      <w:pPr>
        <w:pStyle w:val="Heading2"/>
      </w:pPr>
      <w:bookmarkStart w:id="973" w:name="_Toc11327526"/>
      <w:bookmarkStart w:id="974" w:name="_Toc27251591"/>
      <w:bookmarkStart w:id="975" w:name="_Toc208981812"/>
      <w:r w:rsidRPr="001121F4">
        <w:lastRenderedPageBreak/>
        <w:t>8.</w:t>
      </w:r>
      <w:r>
        <w:t>10</w:t>
      </w:r>
      <w:r w:rsidRPr="001121F4">
        <w:tab/>
      </w:r>
      <w:r>
        <w:t>IMS-AGW R</w:t>
      </w:r>
      <w:r w:rsidRPr="001121F4">
        <w:t>egister</w:t>
      </w:r>
      <w:bookmarkEnd w:id="973"/>
      <w:bookmarkEnd w:id="974"/>
      <w:bookmarkEnd w:id="975"/>
    </w:p>
    <w:p w14:paraId="273959F5" w14:textId="77777777"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14:paraId="5E3CCD1D" w14:textId="77777777"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AFD475E" w14:textId="77777777" w:rsidTr="00972D62">
        <w:trPr>
          <w:jc w:val="center"/>
        </w:trPr>
        <w:tc>
          <w:tcPr>
            <w:tcW w:w="1637" w:type="dxa"/>
          </w:tcPr>
          <w:p w14:paraId="5D95CBD1" w14:textId="77777777" w:rsidR="00CD08E6" w:rsidRPr="001121F4" w:rsidRDefault="00CD08E6" w:rsidP="00972D62">
            <w:pPr>
              <w:pStyle w:val="TAH"/>
            </w:pPr>
            <w:bookmarkStart w:id="976" w:name="MCCQCTEMPBM_00000021"/>
            <w:r w:rsidRPr="001121F4">
              <w:t>Procedure</w:t>
            </w:r>
          </w:p>
        </w:tc>
        <w:tc>
          <w:tcPr>
            <w:tcW w:w="1080" w:type="dxa"/>
          </w:tcPr>
          <w:p w14:paraId="56B8FB8C" w14:textId="77777777" w:rsidR="00CD08E6" w:rsidRPr="001121F4" w:rsidRDefault="00CD08E6" w:rsidP="00972D62">
            <w:pPr>
              <w:pStyle w:val="TAH"/>
            </w:pPr>
            <w:r w:rsidRPr="001121F4">
              <w:t>Initiated</w:t>
            </w:r>
          </w:p>
        </w:tc>
        <w:tc>
          <w:tcPr>
            <w:tcW w:w="1980" w:type="dxa"/>
          </w:tcPr>
          <w:p w14:paraId="119715E9" w14:textId="77777777" w:rsidR="00CD08E6" w:rsidRPr="001121F4" w:rsidRDefault="00CD08E6" w:rsidP="00972D62">
            <w:pPr>
              <w:pStyle w:val="TAH"/>
            </w:pPr>
            <w:r w:rsidRPr="001121F4">
              <w:t>Information element name</w:t>
            </w:r>
          </w:p>
        </w:tc>
        <w:tc>
          <w:tcPr>
            <w:tcW w:w="1260" w:type="dxa"/>
          </w:tcPr>
          <w:p w14:paraId="6C303C45" w14:textId="77777777" w:rsidR="00CD08E6" w:rsidRPr="001121F4" w:rsidRDefault="00CD08E6" w:rsidP="00972D62">
            <w:pPr>
              <w:pStyle w:val="TAH"/>
            </w:pPr>
            <w:r w:rsidRPr="001121F4">
              <w:t>Information element required</w:t>
            </w:r>
          </w:p>
        </w:tc>
        <w:tc>
          <w:tcPr>
            <w:tcW w:w="3780" w:type="dxa"/>
          </w:tcPr>
          <w:p w14:paraId="11851EDA" w14:textId="77777777" w:rsidR="00CD08E6" w:rsidRPr="001121F4" w:rsidRDefault="00CD08E6" w:rsidP="00972D62">
            <w:pPr>
              <w:pStyle w:val="TAH"/>
            </w:pPr>
            <w:r w:rsidRPr="001121F4">
              <w:t>Information element description</w:t>
            </w:r>
          </w:p>
        </w:tc>
      </w:tr>
      <w:tr w:rsidR="00CD08E6" w:rsidRPr="001121F4" w14:paraId="42A46279" w14:textId="77777777" w:rsidTr="00972D62">
        <w:trPr>
          <w:cantSplit/>
          <w:jc w:val="center"/>
        </w:trPr>
        <w:tc>
          <w:tcPr>
            <w:tcW w:w="1637" w:type="dxa"/>
            <w:vMerge w:val="restart"/>
          </w:tcPr>
          <w:p w14:paraId="21A7C781" w14:textId="77777777" w:rsidR="00CD08E6" w:rsidRPr="001121F4" w:rsidRDefault="00CD08E6" w:rsidP="00972D62">
            <w:pPr>
              <w:pStyle w:val="TAC"/>
            </w:pPr>
            <w:r>
              <w:t>IMS-AGW</w:t>
            </w:r>
            <w:r w:rsidRPr="001121F4">
              <w:t xml:space="preserve"> Register</w:t>
            </w:r>
          </w:p>
        </w:tc>
        <w:tc>
          <w:tcPr>
            <w:tcW w:w="1080" w:type="dxa"/>
            <w:vMerge w:val="restart"/>
          </w:tcPr>
          <w:p w14:paraId="3C9D57FC" w14:textId="77777777" w:rsidR="00CD08E6" w:rsidRPr="001121F4" w:rsidRDefault="00CD08E6" w:rsidP="00972D62">
            <w:pPr>
              <w:pStyle w:val="TAC"/>
            </w:pPr>
            <w:r>
              <w:t>IMS-AGW</w:t>
            </w:r>
          </w:p>
        </w:tc>
        <w:tc>
          <w:tcPr>
            <w:tcW w:w="1980" w:type="dxa"/>
          </w:tcPr>
          <w:p w14:paraId="7B453A41" w14:textId="77777777" w:rsidR="00CD08E6" w:rsidRPr="001121F4" w:rsidRDefault="00CD08E6" w:rsidP="00972D62">
            <w:pPr>
              <w:pStyle w:val="TAC"/>
            </w:pPr>
            <w:r w:rsidRPr="001121F4">
              <w:t>Context</w:t>
            </w:r>
          </w:p>
        </w:tc>
        <w:tc>
          <w:tcPr>
            <w:tcW w:w="1260" w:type="dxa"/>
          </w:tcPr>
          <w:p w14:paraId="29D8DC68" w14:textId="77777777" w:rsidR="00CD08E6" w:rsidRPr="001121F4" w:rsidRDefault="00CD08E6" w:rsidP="00972D62">
            <w:pPr>
              <w:pStyle w:val="TAC"/>
            </w:pPr>
            <w:r w:rsidRPr="001121F4">
              <w:t>M</w:t>
            </w:r>
          </w:p>
        </w:tc>
        <w:tc>
          <w:tcPr>
            <w:tcW w:w="3780" w:type="dxa"/>
          </w:tcPr>
          <w:p w14:paraId="7F8C40F1" w14:textId="77777777" w:rsidR="00CD08E6" w:rsidRPr="001121F4" w:rsidRDefault="00CD08E6" w:rsidP="00972D62">
            <w:pPr>
              <w:pStyle w:val="TAL"/>
            </w:pPr>
            <w:r w:rsidRPr="001121F4">
              <w:t>This information element indicates the context for the command.</w:t>
            </w:r>
          </w:p>
        </w:tc>
      </w:tr>
      <w:tr w:rsidR="00CD08E6" w:rsidRPr="001121F4" w14:paraId="1639CFA4" w14:textId="77777777" w:rsidTr="00972D62">
        <w:trPr>
          <w:cantSplit/>
          <w:jc w:val="center"/>
        </w:trPr>
        <w:tc>
          <w:tcPr>
            <w:tcW w:w="1637" w:type="dxa"/>
            <w:vMerge/>
          </w:tcPr>
          <w:p w14:paraId="37629ECA" w14:textId="77777777" w:rsidR="00CD08E6" w:rsidRPr="001121F4" w:rsidRDefault="00CD08E6" w:rsidP="00972D62">
            <w:pPr>
              <w:pStyle w:val="TAC"/>
            </w:pPr>
          </w:p>
        </w:tc>
        <w:tc>
          <w:tcPr>
            <w:tcW w:w="1080" w:type="dxa"/>
            <w:vMerge/>
          </w:tcPr>
          <w:p w14:paraId="5D727543" w14:textId="77777777" w:rsidR="00CD08E6" w:rsidRPr="001121F4" w:rsidRDefault="00CD08E6" w:rsidP="00972D62">
            <w:pPr>
              <w:pStyle w:val="TAC"/>
            </w:pPr>
          </w:p>
        </w:tc>
        <w:tc>
          <w:tcPr>
            <w:tcW w:w="1980" w:type="dxa"/>
          </w:tcPr>
          <w:p w14:paraId="0B0968EE" w14:textId="77777777" w:rsidR="00CD08E6" w:rsidRPr="001121F4" w:rsidRDefault="00CD08E6" w:rsidP="00972D62">
            <w:pPr>
              <w:pStyle w:val="TAC"/>
            </w:pPr>
            <w:r w:rsidRPr="001121F4">
              <w:t>Root  Termination</w:t>
            </w:r>
          </w:p>
        </w:tc>
        <w:tc>
          <w:tcPr>
            <w:tcW w:w="1260" w:type="dxa"/>
          </w:tcPr>
          <w:p w14:paraId="030B20EC" w14:textId="77777777" w:rsidR="00CD08E6" w:rsidRPr="001121F4" w:rsidRDefault="00CD08E6" w:rsidP="00972D62">
            <w:pPr>
              <w:pStyle w:val="TAC"/>
            </w:pPr>
            <w:r w:rsidRPr="001121F4">
              <w:t>M</w:t>
            </w:r>
          </w:p>
        </w:tc>
        <w:tc>
          <w:tcPr>
            <w:tcW w:w="3780" w:type="dxa"/>
          </w:tcPr>
          <w:p w14:paraId="5CFAA286" w14:textId="77777777" w:rsidR="00CD08E6" w:rsidRPr="001121F4" w:rsidRDefault="00CD08E6" w:rsidP="00972D62">
            <w:pPr>
              <w:pStyle w:val="TAL"/>
            </w:pPr>
            <w:r w:rsidRPr="001121F4">
              <w:t>This information element indicates the root  termination for the command.</w:t>
            </w:r>
          </w:p>
        </w:tc>
      </w:tr>
      <w:tr w:rsidR="00CD08E6" w:rsidRPr="001121F4" w14:paraId="72D2382F" w14:textId="77777777" w:rsidTr="00972D62">
        <w:trPr>
          <w:cantSplit/>
          <w:jc w:val="center"/>
        </w:trPr>
        <w:tc>
          <w:tcPr>
            <w:tcW w:w="1637" w:type="dxa"/>
            <w:vMerge/>
          </w:tcPr>
          <w:p w14:paraId="42DF92B5" w14:textId="77777777" w:rsidR="00CD08E6" w:rsidRPr="001121F4" w:rsidRDefault="00CD08E6" w:rsidP="00972D62">
            <w:pPr>
              <w:pStyle w:val="TAC"/>
            </w:pPr>
          </w:p>
        </w:tc>
        <w:tc>
          <w:tcPr>
            <w:tcW w:w="1080" w:type="dxa"/>
            <w:vMerge/>
          </w:tcPr>
          <w:p w14:paraId="160BF236" w14:textId="77777777" w:rsidR="00CD08E6" w:rsidRPr="001121F4" w:rsidRDefault="00CD08E6" w:rsidP="00972D62">
            <w:pPr>
              <w:pStyle w:val="TAC"/>
            </w:pPr>
          </w:p>
        </w:tc>
        <w:tc>
          <w:tcPr>
            <w:tcW w:w="1980" w:type="dxa"/>
          </w:tcPr>
          <w:p w14:paraId="6357CDE4" w14:textId="77777777" w:rsidR="00CD08E6" w:rsidRPr="001121F4" w:rsidRDefault="00CD08E6" w:rsidP="00972D62">
            <w:pPr>
              <w:pStyle w:val="TAC"/>
            </w:pPr>
            <w:r w:rsidRPr="001121F4">
              <w:t>Reason</w:t>
            </w:r>
          </w:p>
        </w:tc>
        <w:tc>
          <w:tcPr>
            <w:tcW w:w="1260" w:type="dxa"/>
          </w:tcPr>
          <w:p w14:paraId="3A82A096" w14:textId="77777777" w:rsidR="00CD08E6" w:rsidRPr="001121F4" w:rsidRDefault="00CD08E6" w:rsidP="00972D62">
            <w:pPr>
              <w:pStyle w:val="TAC"/>
            </w:pPr>
            <w:r w:rsidRPr="001121F4">
              <w:t>M</w:t>
            </w:r>
          </w:p>
        </w:tc>
        <w:tc>
          <w:tcPr>
            <w:tcW w:w="3780" w:type="dxa"/>
          </w:tcPr>
          <w:p w14:paraId="40575E87" w14:textId="77777777" w:rsidR="00CD08E6" w:rsidRPr="001121F4" w:rsidRDefault="00CD08E6" w:rsidP="00972D62">
            <w:pPr>
              <w:pStyle w:val="TAL"/>
            </w:pPr>
            <w:r w:rsidRPr="001121F4">
              <w:t>This information element indicates the reason for the service change.</w:t>
            </w:r>
          </w:p>
        </w:tc>
      </w:tr>
      <w:tr w:rsidR="00CD08E6" w:rsidRPr="001121F4" w14:paraId="1FF5F15E" w14:textId="77777777" w:rsidTr="00972D62">
        <w:trPr>
          <w:cantSplit/>
          <w:jc w:val="center"/>
        </w:trPr>
        <w:tc>
          <w:tcPr>
            <w:tcW w:w="1637" w:type="dxa"/>
            <w:vMerge/>
          </w:tcPr>
          <w:p w14:paraId="05C2466F" w14:textId="77777777" w:rsidR="00CD08E6" w:rsidRPr="001121F4" w:rsidRDefault="00CD08E6" w:rsidP="00972D62">
            <w:pPr>
              <w:pStyle w:val="TAC"/>
            </w:pPr>
          </w:p>
        </w:tc>
        <w:tc>
          <w:tcPr>
            <w:tcW w:w="1080" w:type="dxa"/>
            <w:vMerge/>
          </w:tcPr>
          <w:p w14:paraId="0914BE69" w14:textId="77777777" w:rsidR="00CD08E6" w:rsidRPr="001121F4" w:rsidRDefault="00CD08E6" w:rsidP="00972D62">
            <w:pPr>
              <w:pStyle w:val="TAC"/>
            </w:pPr>
          </w:p>
        </w:tc>
        <w:tc>
          <w:tcPr>
            <w:tcW w:w="1980" w:type="dxa"/>
          </w:tcPr>
          <w:p w14:paraId="7BD96A74" w14:textId="77777777" w:rsidR="00CD08E6" w:rsidRPr="001121F4" w:rsidRDefault="00CD08E6" w:rsidP="00972D62">
            <w:pPr>
              <w:pStyle w:val="TAC"/>
            </w:pPr>
            <w:r w:rsidRPr="001121F4">
              <w:t>Method</w:t>
            </w:r>
          </w:p>
        </w:tc>
        <w:tc>
          <w:tcPr>
            <w:tcW w:w="1260" w:type="dxa"/>
          </w:tcPr>
          <w:p w14:paraId="5ED5D9B4" w14:textId="77777777" w:rsidR="00CD08E6" w:rsidRPr="001121F4" w:rsidRDefault="00CD08E6" w:rsidP="00972D62">
            <w:pPr>
              <w:pStyle w:val="TAC"/>
            </w:pPr>
            <w:r w:rsidRPr="001121F4">
              <w:t>M</w:t>
            </w:r>
          </w:p>
        </w:tc>
        <w:tc>
          <w:tcPr>
            <w:tcW w:w="3780" w:type="dxa"/>
          </w:tcPr>
          <w:p w14:paraId="4D0DA814" w14:textId="77777777" w:rsidR="00CD08E6" w:rsidRPr="001121F4" w:rsidRDefault="00CD08E6" w:rsidP="00972D62">
            <w:pPr>
              <w:pStyle w:val="TAL"/>
            </w:pPr>
            <w:r w:rsidRPr="001121F4">
              <w:t>This information element indicates the method for service change.</w:t>
            </w:r>
          </w:p>
        </w:tc>
      </w:tr>
      <w:tr w:rsidR="00CD08E6" w:rsidRPr="001121F4" w14:paraId="5D59D579" w14:textId="77777777" w:rsidTr="00972D62">
        <w:trPr>
          <w:cantSplit/>
          <w:jc w:val="center"/>
        </w:trPr>
        <w:tc>
          <w:tcPr>
            <w:tcW w:w="1637" w:type="dxa"/>
            <w:vMerge/>
          </w:tcPr>
          <w:p w14:paraId="39395E6B" w14:textId="77777777" w:rsidR="00CD08E6" w:rsidRPr="001121F4" w:rsidRDefault="00CD08E6" w:rsidP="00972D62">
            <w:pPr>
              <w:pStyle w:val="TAC"/>
            </w:pPr>
          </w:p>
        </w:tc>
        <w:tc>
          <w:tcPr>
            <w:tcW w:w="1080" w:type="dxa"/>
            <w:vMerge/>
          </w:tcPr>
          <w:p w14:paraId="68E7FC58" w14:textId="77777777" w:rsidR="00CD08E6" w:rsidRPr="001121F4" w:rsidRDefault="00CD08E6" w:rsidP="00972D62">
            <w:pPr>
              <w:pStyle w:val="TAC"/>
            </w:pPr>
          </w:p>
        </w:tc>
        <w:tc>
          <w:tcPr>
            <w:tcW w:w="1980" w:type="dxa"/>
          </w:tcPr>
          <w:p w14:paraId="26C8B521" w14:textId="77777777" w:rsidR="00CD08E6" w:rsidRPr="001121F4" w:rsidRDefault="00CD08E6" w:rsidP="00972D62">
            <w:pPr>
              <w:pStyle w:val="TAC"/>
            </w:pPr>
            <w:r w:rsidRPr="001121F4">
              <w:t>Protocol Version</w:t>
            </w:r>
          </w:p>
        </w:tc>
        <w:tc>
          <w:tcPr>
            <w:tcW w:w="1260" w:type="dxa"/>
          </w:tcPr>
          <w:p w14:paraId="7CD981CF" w14:textId="77777777" w:rsidR="00CD08E6" w:rsidRPr="001121F4" w:rsidRDefault="00CD08E6" w:rsidP="00972D62">
            <w:pPr>
              <w:pStyle w:val="TAC"/>
            </w:pPr>
            <w:r w:rsidRPr="001121F4">
              <w:t>M</w:t>
            </w:r>
          </w:p>
        </w:tc>
        <w:tc>
          <w:tcPr>
            <w:tcW w:w="3780" w:type="dxa"/>
          </w:tcPr>
          <w:p w14:paraId="3F55E5B3"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212001A1" w14:textId="77777777" w:rsidTr="00972D62">
        <w:trPr>
          <w:cantSplit/>
          <w:jc w:val="center"/>
        </w:trPr>
        <w:tc>
          <w:tcPr>
            <w:tcW w:w="1637" w:type="dxa"/>
            <w:vMerge/>
          </w:tcPr>
          <w:p w14:paraId="5A5F6DCE" w14:textId="77777777" w:rsidR="00CD08E6" w:rsidRPr="001121F4" w:rsidRDefault="00CD08E6" w:rsidP="00972D62">
            <w:pPr>
              <w:pStyle w:val="TAC"/>
            </w:pPr>
          </w:p>
        </w:tc>
        <w:tc>
          <w:tcPr>
            <w:tcW w:w="1080" w:type="dxa"/>
            <w:vMerge/>
          </w:tcPr>
          <w:p w14:paraId="1A04526D" w14:textId="77777777" w:rsidR="00CD08E6" w:rsidRPr="001121F4" w:rsidRDefault="00CD08E6" w:rsidP="00972D62">
            <w:pPr>
              <w:pStyle w:val="TAC"/>
            </w:pPr>
          </w:p>
        </w:tc>
        <w:tc>
          <w:tcPr>
            <w:tcW w:w="1980" w:type="dxa"/>
          </w:tcPr>
          <w:p w14:paraId="32DAEA3A" w14:textId="77777777" w:rsidR="00CD08E6" w:rsidRPr="001121F4" w:rsidRDefault="00CD08E6" w:rsidP="00972D62">
            <w:pPr>
              <w:pStyle w:val="TAC"/>
            </w:pPr>
            <w:r w:rsidRPr="001121F4">
              <w:t>Service Change Profile</w:t>
            </w:r>
          </w:p>
        </w:tc>
        <w:tc>
          <w:tcPr>
            <w:tcW w:w="1260" w:type="dxa"/>
          </w:tcPr>
          <w:p w14:paraId="1358899E" w14:textId="77777777" w:rsidR="00CD08E6" w:rsidRPr="001121F4" w:rsidRDefault="00CD08E6" w:rsidP="00972D62">
            <w:pPr>
              <w:pStyle w:val="TAC"/>
            </w:pPr>
            <w:r w:rsidRPr="001121F4">
              <w:t>M</w:t>
            </w:r>
          </w:p>
        </w:tc>
        <w:tc>
          <w:tcPr>
            <w:tcW w:w="3780" w:type="dxa"/>
          </w:tcPr>
          <w:p w14:paraId="46A41E02"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53A97BDB" w14:textId="77777777" w:rsidTr="00972D62">
        <w:trPr>
          <w:cantSplit/>
          <w:jc w:val="center"/>
        </w:trPr>
        <w:tc>
          <w:tcPr>
            <w:tcW w:w="1637" w:type="dxa"/>
            <w:vMerge w:val="restart"/>
          </w:tcPr>
          <w:p w14:paraId="63EB3B3A" w14:textId="77777777" w:rsidR="00CD08E6" w:rsidRPr="001121F4" w:rsidRDefault="00CD08E6" w:rsidP="00972D62">
            <w:pPr>
              <w:pStyle w:val="TAC"/>
            </w:pPr>
            <w:r>
              <w:t>IMS-AGW</w:t>
            </w:r>
            <w:r w:rsidRPr="001121F4">
              <w:t xml:space="preserve"> Register Ack</w:t>
            </w:r>
          </w:p>
        </w:tc>
        <w:tc>
          <w:tcPr>
            <w:tcW w:w="1080" w:type="dxa"/>
            <w:vMerge w:val="restart"/>
          </w:tcPr>
          <w:p w14:paraId="524C13AF" w14:textId="77777777" w:rsidR="00CD08E6" w:rsidRPr="001121F4" w:rsidRDefault="00CD08E6" w:rsidP="00972D62">
            <w:pPr>
              <w:pStyle w:val="TAC"/>
            </w:pPr>
            <w:r>
              <w:t>IMS-ALG</w:t>
            </w:r>
          </w:p>
        </w:tc>
        <w:tc>
          <w:tcPr>
            <w:tcW w:w="1980" w:type="dxa"/>
          </w:tcPr>
          <w:p w14:paraId="4B9C04D4" w14:textId="77777777" w:rsidR="00CD08E6" w:rsidRPr="001121F4" w:rsidRDefault="00CD08E6" w:rsidP="00972D62">
            <w:pPr>
              <w:pStyle w:val="TAC"/>
            </w:pPr>
            <w:r w:rsidRPr="001121F4">
              <w:t>Context</w:t>
            </w:r>
          </w:p>
        </w:tc>
        <w:tc>
          <w:tcPr>
            <w:tcW w:w="1260" w:type="dxa"/>
          </w:tcPr>
          <w:p w14:paraId="3B721434" w14:textId="77777777" w:rsidR="00CD08E6" w:rsidRPr="001121F4" w:rsidRDefault="00CD08E6" w:rsidP="00972D62">
            <w:pPr>
              <w:pStyle w:val="TAC"/>
            </w:pPr>
            <w:r w:rsidRPr="001121F4">
              <w:t>M</w:t>
            </w:r>
          </w:p>
        </w:tc>
        <w:tc>
          <w:tcPr>
            <w:tcW w:w="3780" w:type="dxa"/>
          </w:tcPr>
          <w:p w14:paraId="227DEAE8" w14:textId="77777777" w:rsidR="00CD08E6" w:rsidRPr="001121F4" w:rsidRDefault="00CD08E6" w:rsidP="00972D62">
            <w:pPr>
              <w:pStyle w:val="TAL"/>
            </w:pPr>
            <w:r w:rsidRPr="001121F4">
              <w:t>This information element indicates the context where the command was executed.</w:t>
            </w:r>
          </w:p>
        </w:tc>
      </w:tr>
      <w:tr w:rsidR="00CD08E6" w:rsidRPr="001121F4" w14:paraId="5A5C9084" w14:textId="77777777" w:rsidTr="00972D62">
        <w:trPr>
          <w:cantSplit/>
          <w:jc w:val="center"/>
        </w:trPr>
        <w:tc>
          <w:tcPr>
            <w:tcW w:w="1637" w:type="dxa"/>
            <w:vMerge/>
          </w:tcPr>
          <w:p w14:paraId="28015587" w14:textId="77777777" w:rsidR="00CD08E6" w:rsidRPr="001121F4" w:rsidRDefault="00CD08E6" w:rsidP="00972D62">
            <w:pPr>
              <w:pStyle w:val="TAC"/>
            </w:pPr>
          </w:p>
        </w:tc>
        <w:tc>
          <w:tcPr>
            <w:tcW w:w="1080" w:type="dxa"/>
            <w:vMerge/>
          </w:tcPr>
          <w:p w14:paraId="563AF522" w14:textId="77777777" w:rsidR="00CD08E6" w:rsidRPr="001121F4" w:rsidRDefault="00CD08E6" w:rsidP="00972D62">
            <w:pPr>
              <w:pStyle w:val="TAC"/>
            </w:pPr>
          </w:p>
        </w:tc>
        <w:tc>
          <w:tcPr>
            <w:tcW w:w="1980" w:type="dxa"/>
          </w:tcPr>
          <w:p w14:paraId="2EDAF211" w14:textId="77777777" w:rsidR="00CD08E6" w:rsidRPr="001121F4" w:rsidRDefault="00CD08E6" w:rsidP="00972D62">
            <w:pPr>
              <w:pStyle w:val="TAC"/>
            </w:pPr>
            <w:r w:rsidRPr="001121F4">
              <w:t>Root  Termination</w:t>
            </w:r>
          </w:p>
        </w:tc>
        <w:tc>
          <w:tcPr>
            <w:tcW w:w="1260" w:type="dxa"/>
          </w:tcPr>
          <w:p w14:paraId="2085526A" w14:textId="77777777" w:rsidR="00CD08E6" w:rsidRPr="001121F4" w:rsidRDefault="00CD08E6" w:rsidP="00972D62">
            <w:pPr>
              <w:pStyle w:val="TAC"/>
            </w:pPr>
            <w:r w:rsidRPr="001121F4">
              <w:t>M</w:t>
            </w:r>
          </w:p>
        </w:tc>
        <w:tc>
          <w:tcPr>
            <w:tcW w:w="3780" w:type="dxa"/>
          </w:tcPr>
          <w:p w14:paraId="35B776F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6663079" w14:textId="77777777" w:rsidTr="00972D62">
        <w:trPr>
          <w:cantSplit/>
          <w:jc w:val="center"/>
        </w:trPr>
        <w:tc>
          <w:tcPr>
            <w:tcW w:w="1637" w:type="dxa"/>
            <w:vMerge/>
          </w:tcPr>
          <w:p w14:paraId="2C20F22B" w14:textId="77777777" w:rsidR="00CD08E6" w:rsidRPr="001121F4" w:rsidRDefault="00CD08E6" w:rsidP="00972D62">
            <w:pPr>
              <w:pStyle w:val="TAC"/>
            </w:pPr>
          </w:p>
        </w:tc>
        <w:tc>
          <w:tcPr>
            <w:tcW w:w="1080" w:type="dxa"/>
            <w:vMerge/>
          </w:tcPr>
          <w:p w14:paraId="06F729C6" w14:textId="77777777" w:rsidR="00CD08E6" w:rsidRPr="001121F4" w:rsidRDefault="00CD08E6" w:rsidP="00972D62">
            <w:pPr>
              <w:pStyle w:val="TAC"/>
            </w:pPr>
          </w:p>
        </w:tc>
        <w:tc>
          <w:tcPr>
            <w:tcW w:w="1980" w:type="dxa"/>
          </w:tcPr>
          <w:p w14:paraId="530A55B7" w14:textId="77777777" w:rsidR="00CD08E6" w:rsidRPr="001121F4" w:rsidRDefault="00CD08E6" w:rsidP="00972D62">
            <w:pPr>
              <w:pStyle w:val="TAC"/>
            </w:pPr>
            <w:r w:rsidRPr="001121F4">
              <w:t>Protocol Version</w:t>
            </w:r>
          </w:p>
        </w:tc>
        <w:tc>
          <w:tcPr>
            <w:tcW w:w="1260" w:type="dxa"/>
          </w:tcPr>
          <w:p w14:paraId="4E871D94" w14:textId="77777777" w:rsidR="00CD08E6" w:rsidRPr="001121F4" w:rsidRDefault="00CD08E6" w:rsidP="00972D62">
            <w:pPr>
              <w:pStyle w:val="TAC"/>
            </w:pPr>
            <w:r w:rsidRPr="001121F4">
              <w:t>O</w:t>
            </w:r>
          </w:p>
        </w:tc>
        <w:tc>
          <w:tcPr>
            <w:tcW w:w="3780" w:type="dxa"/>
          </w:tcPr>
          <w:p w14:paraId="30869746"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17FF75A7" w14:textId="77777777" w:rsidTr="00972D62">
        <w:trPr>
          <w:cantSplit/>
          <w:jc w:val="center"/>
        </w:trPr>
        <w:tc>
          <w:tcPr>
            <w:tcW w:w="1637" w:type="dxa"/>
            <w:vMerge/>
          </w:tcPr>
          <w:p w14:paraId="095E55D9" w14:textId="77777777" w:rsidR="00CD08E6" w:rsidRPr="001121F4" w:rsidRDefault="00CD08E6" w:rsidP="00972D62">
            <w:pPr>
              <w:pStyle w:val="TAC"/>
            </w:pPr>
          </w:p>
        </w:tc>
        <w:tc>
          <w:tcPr>
            <w:tcW w:w="1080" w:type="dxa"/>
            <w:vMerge/>
          </w:tcPr>
          <w:p w14:paraId="031008AE" w14:textId="77777777" w:rsidR="00CD08E6" w:rsidRPr="001121F4" w:rsidRDefault="00CD08E6" w:rsidP="00972D62">
            <w:pPr>
              <w:pStyle w:val="TAC"/>
            </w:pPr>
          </w:p>
        </w:tc>
        <w:tc>
          <w:tcPr>
            <w:tcW w:w="1980" w:type="dxa"/>
          </w:tcPr>
          <w:p w14:paraId="19299A16" w14:textId="77777777" w:rsidR="00CD08E6" w:rsidRPr="001121F4" w:rsidRDefault="00CD08E6" w:rsidP="00972D62">
            <w:pPr>
              <w:pStyle w:val="TAC"/>
            </w:pPr>
            <w:r w:rsidRPr="001121F4">
              <w:t>Service Change Profile</w:t>
            </w:r>
          </w:p>
        </w:tc>
        <w:tc>
          <w:tcPr>
            <w:tcW w:w="1260" w:type="dxa"/>
          </w:tcPr>
          <w:p w14:paraId="6C08EB2D" w14:textId="77777777" w:rsidR="00CD08E6" w:rsidRPr="001121F4" w:rsidRDefault="00CD08E6" w:rsidP="00972D62">
            <w:pPr>
              <w:pStyle w:val="TAC"/>
            </w:pPr>
            <w:r w:rsidRPr="001121F4">
              <w:t>O</w:t>
            </w:r>
          </w:p>
        </w:tc>
        <w:tc>
          <w:tcPr>
            <w:tcW w:w="3780" w:type="dxa"/>
          </w:tcPr>
          <w:p w14:paraId="2D32FC22"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6685996C" w14:textId="77777777" w:rsidTr="00972D62">
        <w:trPr>
          <w:cantSplit/>
          <w:jc w:val="center"/>
        </w:trPr>
        <w:tc>
          <w:tcPr>
            <w:tcW w:w="1637" w:type="dxa"/>
            <w:vMerge/>
          </w:tcPr>
          <w:p w14:paraId="3E513E37" w14:textId="77777777" w:rsidR="00CD08E6" w:rsidRPr="001121F4" w:rsidRDefault="00CD08E6" w:rsidP="00972D62">
            <w:pPr>
              <w:pStyle w:val="TAC"/>
            </w:pPr>
          </w:p>
        </w:tc>
        <w:tc>
          <w:tcPr>
            <w:tcW w:w="1080" w:type="dxa"/>
            <w:vMerge/>
          </w:tcPr>
          <w:p w14:paraId="4DCCA6CF" w14:textId="77777777" w:rsidR="00CD08E6" w:rsidRPr="001121F4" w:rsidRDefault="00CD08E6" w:rsidP="00972D62">
            <w:pPr>
              <w:pStyle w:val="TAC"/>
            </w:pPr>
          </w:p>
        </w:tc>
        <w:tc>
          <w:tcPr>
            <w:tcW w:w="1980" w:type="dxa"/>
          </w:tcPr>
          <w:p w14:paraId="3F284371" w14:textId="77777777" w:rsidR="00CD08E6" w:rsidRPr="001121F4" w:rsidRDefault="00CD08E6" w:rsidP="00972D62">
            <w:pPr>
              <w:pStyle w:val="TAC"/>
            </w:pPr>
            <w:r>
              <w:t>IMS-ALG Address</w:t>
            </w:r>
          </w:p>
        </w:tc>
        <w:tc>
          <w:tcPr>
            <w:tcW w:w="1260" w:type="dxa"/>
          </w:tcPr>
          <w:p w14:paraId="06B023A4" w14:textId="77777777" w:rsidR="00CD08E6" w:rsidRPr="001121F4" w:rsidRDefault="00CD08E6" w:rsidP="00972D62">
            <w:pPr>
              <w:pStyle w:val="TAC"/>
            </w:pPr>
            <w:r>
              <w:t>O</w:t>
            </w:r>
          </w:p>
        </w:tc>
        <w:tc>
          <w:tcPr>
            <w:tcW w:w="3780" w:type="dxa"/>
          </w:tcPr>
          <w:p w14:paraId="2E53F909"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76"/>
    </w:tbl>
    <w:p w14:paraId="2E5BA531" w14:textId="77777777" w:rsidR="00CD08E6" w:rsidRPr="001121F4" w:rsidRDefault="00CD08E6" w:rsidP="00CD08E6"/>
    <w:p w14:paraId="0CDD244B" w14:textId="77777777" w:rsidR="00CD08E6" w:rsidRPr="001121F4" w:rsidRDefault="00CD08E6" w:rsidP="000F684F">
      <w:pPr>
        <w:pStyle w:val="Heading2"/>
      </w:pPr>
      <w:bookmarkStart w:id="977" w:name="_Toc11327527"/>
      <w:bookmarkStart w:id="978" w:name="_Toc27251592"/>
      <w:bookmarkStart w:id="979" w:name="_Toc208981813"/>
      <w:r w:rsidRPr="001121F4">
        <w:t>8.</w:t>
      </w:r>
      <w:r>
        <w:t>11</w:t>
      </w:r>
      <w:r w:rsidRPr="001121F4">
        <w:tab/>
      </w:r>
      <w:r>
        <w:t>IMS-ALG</w:t>
      </w:r>
      <w:r w:rsidRPr="001121F4">
        <w:t xml:space="preserve"> Restoration</w:t>
      </w:r>
      <w:bookmarkEnd w:id="977"/>
      <w:bookmarkEnd w:id="978"/>
      <w:bookmarkEnd w:id="979"/>
    </w:p>
    <w:p w14:paraId="1AC5FC68" w14:textId="77777777"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14:paraId="3870ED3C" w14:textId="77777777"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957AD1F" w14:textId="77777777" w:rsidTr="00972D62">
        <w:trPr>
          <w:jc w:val="center"/>
        </w:trPr>
        <w:tc>
          <w:tcPr>
            <w:tcW w:w="1637" w:type="dxa"/>
          </w:tcPr>
          <w:p w14:paraId="5F49ED43" w14:textId="77777777" w:rsidR="00CD08E6" w:rsidRPr="001121F4" w:rsidRDefault="00CD08E6" w:rsidP="00972D62">
            <w:pPr>
              <w:pStyle w:val="TAH"/>
            </w:pPr>
            <w:bookmarkStart w:id="980" w:name="MCCQCTEMPBM_00000022"/>
            <w:r w:rsidRPr="001121F4">
              <w:t>Procedure</w:t>
            </w:r>
          </w:p>
        </w:tc>
        <w:tc>
          <w:tcPr>
            <w:tcW w:w="1080" w:type="dxa"/>
          </w:tcPr>
          <w:p w14:paraId="322014B5" w14:textId="77777777" w:rsidR="00CD08E6" w:rsidRPr="001121F4" w:rsidRDefault="00CD08E6" w:rsidP="00972D62">
            <w:pPr>
              <w:pStyle w:val="TAH"/>
            </w:pPr>
            <w:r w:rsidRPr="001121F4">
              <w:t>Initiated</w:t>
            </w:r>
          </w:p>
        </w:tc>
        <w:tc>
          <w:tcPr>
            <w:tcW w:w="1980" w:type="dxa"/>
          </w:tcPr>
          <w:p w14:paraId="13C736C7" w14:textId="77777777" w:rsidR="00CD08E6" w:rsidRPr="001121F4" w:rsidRDefault="00CD08E6" w:rsidP="00972D62">
            <w:pPr>
              <w:pStyle w:val="TAH"/>
            </w:pPr>
            <w:r w:rsidRPr="001121F4">
              <w:t>Information element name</w:t>
            </w:r>
          </w:p>
        </w:tc>
        <w:tc>
          <w:tcPr>
            <w:tcW w:w="1260" w:type="dxa"/>
          </w:tcPr>
          <w:p w14:paraId="5C8D2DA8" w14:textId="77777777" w:rsidR="00CD08E6" w:rsidRPr="001121F4" w:rsidRDefault="00CD08E6" w:rsidP="00972D62">
            <w:pPr>
              <w:pStyle w:val="TAH"/>
            </w:pPr>
            <w:r w:rsidRPr="001121F4">
              <w:t>Information element required</w:t>
            </w:r>
          </w:p>
        </w:tc>
        <w:tc>
          <w:tcPr>
            <w:tcW w:w="3780" w:type="dxa"/>
          </w:tcPr>
          <w:p w14:paraId="2F1D7D2B" w14:textId="77777777" w:rsidR="00CD08E6" w:rsidRPr="001121F4" w:rsidRDefault="00CD08E6" w:rsidP="00972D62">
            <w:pPr>
              <w:pStyle w:val="TAH"/>
            </w:pPr>
            <w:r w:rsidRPr="001121F4">
              <w:t>Information element description</w:t>
            </w:r>
          </w:p>
        </w:tc>
      </w:tr>
      <w:tr w:rsidR="00CD08E6" w:rsidRPr="001121F4" w14:paraId="135FF8A3" w14:textId="77777777" w:rsidTr="00972D62">
        <w:trPr>
          <w:cantSplit/>
          <w:jc w:val="center"/>
        </w:trPr>
        <w:tc>
          <w:tcPr>
            <w:tcW w:w="1637" w:type="dxa"/>
            <w:vMerge w:val="restart"/>
          </w:tcPr>
          <w:p w14:paraId="53993136" w14:textId="77777777" w:rsidR="00CD08E6" w:rsidRPr="001121F4" w:rsidRDefault="00CD08E6" w:rsidP="00972D62">
            <w:pPr>
              <w:pStyle w:val="TAC"/>
            </w:pPr>
            <w:r>
              <w:t>IMS-ALG</w:t>
            </w:r>
            <w:r w:rsidRPr="001121F4">
              <w:t xml:space="preserve"> Restoration</w:t>
            </w:r>
          </w:p>
        </w:tc>
        <w:tc>
          <w:tcPr>
            <w:tcW w:w="1080" w:type="dxa"/>
            <w:vMerge w:val="restart"/>
          </w:tcPr>
          <w:p w14:paraId="3701D23D" w14:textId="77777777" w:rsidR="00CD08E6" w:rsidRPr="001121F4" w:rsidRDefault="00CD08E6" w:rsidP="00972D62">
            <w:pPr>
              <w:pStyle w:val="TAC"/>
            </w:pPr>
            <w:r>
              <w:t>IMS-ALG</w:t>
            </w:r>
          </w:p>
        </w:tc>
        <w:tc>
          <w:tcPr>
            <w:tcW w:w="1980" w:type="dxa"/>
          </w:tcPr>
          <w:p w14:paraId="5BEB3E08" w14:textId="77777777" w:rsidR="00CD08E6" w:rsidRPr="001121F4" w:rsidRDefault="00CD08E6" w:rsidP="00972D62">
            <w:pPr>
              <w:pStyle w:val="TAC"/>
            </w:pPr>
            <w:r w:rsidRPr="001121F4">
              <w:t>Context</w:t>
            </w:r>
          </w:p>
        </w:tc>
        <w:tc>
          <w:tcPr>
            <w:tcW w:w="1260" w:type="dxa"/>
          </w:tcPr>
          <w:p w14:paraId="6AB7AADF" w14:textId="77777777" w:rsidR="00CD08E6" w:rsidRPr="001121F4" w:rsidRDefault="00CD08E6" w:rsidP="00972D62">
            <w:pPr>
              <w:pStyle w:val="TAC"/>
            </w:pPr>
            <w:r w:rsidRPr="001121F4">
              <w:t>M</w:t>
            </w:r>
          </w:p>
        </w:tc>
        <w:tc>
          <w:tcPr>
            <w:tcW w:w="3780" w:type="dxa"/>
          </w:tcPr>
          <w:p w14:paraId="2323116B" w14:textId="77777777" w:rsidR="00CD08E6" w:rsidRPr="001121F4" w:rsidRDefault="00CD08E6" w:rsidP="00972D62">
            <w:pPr>
              <w:pStyle w:val="TAL"/>
            </w:pPr>
            <w:r w:rsidRPr="001121F4">
              <w:t>This information element indicates the context for the command.</w:t>
            </w:r>
          </w:p>
        </w:tc>
      </w:tr>
      <w:tr w:rsidR="00CD08E6" w:rsidRPr="001121F4" w14:paraId="398F4173" w14:textId="77777777" w:rsidTr="00972D62">
        <w:trPr>
          <w:cantSplit/>
          <w:jc w:val="center"/>
        </w:trPr>
        <w:tc>
          <w:tcPr>
            <w:tcW w:w="1637" w:type="dxa"/>
            <w:vMerge/>
          </w:tcPr>
          <w:p w14:paraId="63D2329F" w14:textId="77777777" w:rsidR="00CD08E6" w:rsidRPr="001121F4" w:rsidRDefault="00CD08E6" w:rsidP="00972D62">
            <w:pPr>
              <w:pStyle w:val="TAC"/>
            </w:pPr>
          </w:p>
        </w:tc>
        <w:tc>
          <w:tcPr>
            <w:tcW w:w="1080" w:type="dxa"/>
            <w:vMerge/>
          </w:tcPr>
          <w:p w14:paraId="11ECDA73" w14:textId="77777777" w:rsidR="00CD08E6" w:rsidRPr="001121F4" w:rsidRDefault="00CD08E6" w:rsidP="00972D62">
            <w:pPr>
              <w:pStyle w:val="TAC"/>
            </w:pPr>
          </w:p>
        </w:tc>
        <w:tc>
          <w:tcPr>
            <w:tcW w:w="1980" w:type="dxa"/>
          </w:tcPr>
          <w:p w14:paraId="46853BB4" w14:textId="77777777" w:rsidR="00CD08E6" w:rsidRPr="001121F4" w:rsidRDefault="00CD08E6" w:rsidP="00972D62">
            <w:pPr>
              <w:pStyle w:val="TAC"/>
            </w:pPr>
            <w:r w:rsidRPr="001121F4">
              <w:t>Root  Termination</w:t>
            </w:r>
          </w:p>
        </w:tc>
        <w:tc>
          <w:tcPr>
            <w:tcW w:w="1260" w:type="dxa"/>
          </w:tcPr>
          <w:p w14:paraId="00503EA3" w14:textId="77777777" w:rsidR="00CD08E6" w:rsidRPr="001121F4" w:rsidRDefault="00CD08E6" w:rsidP="00972D62">
            <w:pPr>
              <w:pStyle w:val="TAC"/>
            </w:pPr>
            <w:r w:rsidRPr="001121F4">
              <w:t>M</w:t>
            </w:r>
          </w:p>
        </w:tc>
        <w:tc>
          <w:tcPr>
            <w:tcW w:w="3780" w:type="dxa"/>
          </w:tcPr>
          <w:p w14:paraId="217FA951" w14:textId="77777777" w:rsidR="00CD08E6" w:rsidRPr="001121F4" w:rsidRDefault="00CD08E6" w:rsidP="00972D62">
            <w:pPr>
              <w:pStyle w:val="TAL"/>
            </w:pPr>
            <w:r w:rsidRPr="001121F4">
              <w:t>This information element indicates the root  termination for the command.</w:t>
            </w:r>
          </w:p>
        </w:tc>
      </w:tr>
      <w:tr w:rsidR="00CD08E6" w:rsidRPr="001121F4" w14:paraId="3F304B45" w14:textId="77777777" w:rsidTr="00972D62">
        <w:trPr>
          <w:cantSplit/>
          <w:jc w:val="center"/>
        </w:trPr>
        <w:tc>
          <w:tcPr>
            <w:tcW w:w="1637" w:type="dxa"/>
            <w:vMerge/>
          </w:tcPr>
          <w:p w14:paraId="47CEA368" w14:textId="77777777" w:rsidR="00CD08E6" w:rsidRPr="001121F4" w:rsidRDefault="00CD08E6" w:rsidP="00972D62">
            <w:pPr>
              <w:pStyle w:val="TAC"/>
            </w:pPr>
          </w:p>
        </w:tc>
        <w:tc>
          <w:tcPr>
            <w:tcW w:w="1080" w:type="dxa"/>
            <w:vMerge/>
          </w:tcPr>
          <w:p w14:paraId="5D5FA352" w14:textId="77777777" w:rsidR="00CD08E6" w:rsidRPr="001121F4" w:rsidRDefault="00CD08E6" w:rsidP="00972D62">
            <w:pPr>
              <w:pStyle w:val="TAC"/>
            </w:pPr>
          </w:p>
        </w:tc>
        <w:tc>
          <w:tcPr>
            <w:tcW w:w="1980" w:type="dxa"/>
          </w:tcPr>
          <w:p w14:paraId="39097920" w14:textId="77777777" w:rsidR="00CD08E6" w:rsidRPr="001121F4" w:rsidRDefault="00CD08E6" w:rsidP="00972D62">
            <w:pPr>
              <w:pStyle w:val="TAC"/>
            </w:pPr>
            <w:r w:rsidRPr="001121F4">
              <w:t>Reason</w:t>
            </w:r>
          </w:p>
        </w:tc>
        <w:tc>
          <w:tcPr>
            <w:tcW w:w="1260" w:type="dxa"/>
          </w:tcPr>
          <w:p w14:paraId="3B788F86" w14:textId="77777777" w:rsidR="00CD08E6" w:rsidRPr="001121F4" w:rsidRDefault="00CD08E6" w:rsidP="00972D62">
            <w:pPr>
              <w:pStyle w:val="TAC"/>
            </w:pPr>
            <w:r w:rsidRPr="001121F4">
              <w:t>M</w:t>
            </w:r>
          </w:p>
        </w:tc>
        <w:tc>
          <w:tcPr>
            <w:tcW w:w="3780" w:type="dxa"/>
          </w:tcPr>
          <w:p w14:paraId="1B26EBC9" w14:textId="77777777" w:rsidR="00CD08E6" w:rsidRPr="001121F4" w:rsidRDefault="00CD08E6" w:rsidP="00972D62">
            <w:pPr>
              <w:pStyle w:val="TAL"/>
            </w:pPr>
            <w:r w:rsidRPr="001121F4">
              <w:t>This information element indicates the reason for the service change.</w:t>
            </w:r>
          </w:p>
        </w:tc>
      </w:tr>
      <w:tr w:rsidR="00CD08E6" w:rsidRPr="001121F4" w14:paraId="4E9C42C8" w14:textId="77777777" w:rsidTr="00972D62">
        <w:trPr>
          <w:cantSplit/>
          <w:jc w:val="center"/>
        </w:trPr>
        <w:tc>
          <w:tcPr>
            <w:tcW w:w="1637" w:type="dxa"/>
            <w:vMerge/>
          </w:tcPr>
          <w:p w14:paraId="3AC47A52" w14:textId="77777777" w:rsidR="00CD08E6" w:rsidRPr="001121F4" w:rsidRDefault="00CD08E6" w:rsidP="00972D62">
            <w:pPr>
              <w:pStyle w:val="TAC"/>
            </w:pPr>
          </w:p>
        </w:tc>
        <w:tc>
          <w:tcPr>
            <w:tcW w:w="1080" w:type="dxa"/>
            <w:vMerge/>
          </w:tcPr>
          <w:p w14:paraId="1E9576FB" w14:textId="77777777" w:rsidR="00CD08E6" w:rsidRPr="001121F4" w:rsidRDefault="00CD08E6" w:rsidP="00972D62">
            <w:pPr>
              <w:pStyle w:val="TAC"/>
            </w:pPr>
          </w:p>
        </w:tc>
        <w:tc>
          <w:tcPr>
            <w:tcW w:w="1980" w:type="dxa"/>
          </w:tcPr>
          <w:p w14:paraId="670230D5" w14:textId="77777777" w:rsidR="00CD08E6" w:rsidRPr="001121F4" w:rsidRDefault="00CD08E6" w:rsidP="00972D62">
            <w:pPr>
              <w:pStyle w:val="TAC"/>
            </w:pPr>
            <w:r w:rsidRPr="001121F4">
              <w:t>Method</w:t>
            </w:r>
          </w:p>
        </w:tc>
        <w:tc>
          <w:tcPr>
            <w:tcW w:w="1260" w:type="dxa"/>
          </w:tcPr>
          <w:p w14:paraId="5A183751" w14:textId="77777777" w:rsidR="00CD08E6" w:rsidRPr="001121F4" w:rsidRDefault="00CD08E6" w:rsidP="00972D62">
            <w:pPr>
              <w:pStyle w:val="TAC"/>
            </w:pPr>
            <w:r w:rsidRPr="001121F4">
              <w:t>M</w:t>
            </w:r>
          </w:p>
        </w:tc>
        <w:tc>
          <w:tcPr>
            <w:tcW w:w="3780" w:type="dxa"/>
          </w:tcPr>
          <w:p w14:paraId="6E0EF364" w14:textId="77777777" w:rsidR="00CD08E6" w:rsidRPr="001121F4" w:rsidRDefault="00CD08E6" w:rsidP="00972D62">
            <w:pPr>
              <w:pStyle w:val="TAL"/>
            </w:pPr>
            <w:r w:rsidRPr="001121F4">
              <w:t>This information element indicates the method for service change.</w:t>
            </w:r>
          </w:p>
        </w:tc>
      </w:tr>
      <w:tr w:rsidR="00CD08E6" w:rsidRPr="001121F4" w14:paraId="3F32E1E4" w14:textId="77777777" w:rsidTr="00972D62">
        <w:trPr>
          <w:cantSplit/>
          <w:jc w:val="center"/>
        </w:trPr>
        <w:tc>
          <w:tcPr>
            <w:tcW w:w="1637" w:type="dxa"/>
            <w:vMerge w:val="restart"/>
          </w:tcPr>
          <w:p w14:paraId="5BBACB72" w14:textId="77777777" w:rsidR="00CD08E6" w:rsidRPr="001121F4" w:rsidRDefault="00CD08E6" w:rsidP="00972D62">
            <w:pPr>
              <w:pStyle w:val="TAC"/>
            </w:pPr>
            <w:r>
              <w:t>IMS-ALG</w:t>
            </w:r>
            <w:r w:rsidRPr="001121F4">
              <w:t xml:space="preserve"> Restoration Ack</w:t>
            </w:r>
          </w:p>
        </w:tc>
        <w:tc>
          <w:tcPr>
            <w:tcW w:w="1080" w:type="dxa"/>
            <w:vMerge w:val="restart"/>
          </w:tcPr>
          <w:p w14:paraId="281BB79F" w14:textId="77777777" w:rsidR="00CD08E6" w:rsidRPr="001121F4" w:rsidRDefault="00CD08E6" w:rsidP="00972D62">
            <w:pPr>
              <w:pStyle w:val="TAC"/>
            </w:pPr>
            <w:r>
              <w:t>IMS-AGW</w:t>
            </w:r>
          </w:p>
        </w:tc>
        <w:tc>
          <w:tcPr>
            <w:tcW w:w="1980" w:type="dxa"/>
          </w:tcPr>
          <w:p w14:paraId="4A60151E" w14:textId="77777777" w:rsidR="00CD08E6" w:rsidRPr="001121F4" w:rsidRDefault="00CD08E6" w:rsidP="00972D62">
            <w:pPr>
              <w:pStyle w:val="TAC"/>
            </w:pPr>
            <w:r w:rsidRPr="001121F4">
              <w:t>Context</w:t>
            </w:r>
          </w:p>
        </w:tc>
        <w:tc>
          <w:tcPr>
            <w:tcW w:w="1260" w:type="dxa"/>
          </w:tcPr>
          <w:p w14:paraId="63170F3D" w14:textId="77777777" w:rsidR="00CD08E6" w:rsidRPr="001121F4" w:rsidRDefault="00CD08E6" w:rsidP="00972D62">
            <w:pPr>
              <w:pStyle w:val="TAC"/>
            </w:pPr>
            <w:r w:rsidRPr="001121F4">
              <w:t>M</w:t>
            </w:r>
          </w:p>
        </w:tc>
        <w:tc>
          <w:tcPr>
            <w:tcW w:w="3780" w:type="dxa"/>
          </w:tcPr>
          <w:p w14:paraId="06B09438" w14:textId="77777777" w:rsidR="00CD08E6" w:rsidRPr="001121F4" w:rsidRDefault="00CD08E6" w:rsidP="00972D62">
            <w:pPr>
              <w:pStyle w:val="TAL"/>
            </w:pPr>
            <w:r w:rsidRPr="001121F4">
              <w:t>This information element indicates the context where the command was executed.</w:t>
            </w:r>
          </w:p>
        </w:tc>
      </w:tr>
      <w:tr w:rsidR="00CD08E6" w:rsidRPr="001121F4" w14:paraId="29C7B87B" w14:textId="77777777" w:rsidTr="00972D62">
        <w:trPr>
          <w:cantSplit/>
          <w:jc w:val="center"/>
        </w:trPr>
        <w:tc>
          <w:tcPr>
            <w:tcW w:w="1637" w:type="dxa"/>
            <w:vMerge/>
          </w:tcPr>
          <w:p w14:paraId="1E10AE7D" w14:textId="77777777" w:rsidR="00CD08E6" w:rsidRPr="001121F4" w:rsidRDefault="00CD08E6" w:rsidP="00972D62">
            <w:pPr>
              <w:pStyle w:val="TAC"/>
            </w:pPr>
          </w:p>
        </w:tc>
        <w:tc>
          <w:tcPr>
            <w:tcW w:w="1080" w:type="dxa"/>
            <w:vMerge/>
          </w:tcPr>
          <w:p w14:paraId="0102AFE8" w14:textId="77777777" w:rsidR="00CD08E6" w:rsidRPr="001121F4" w:rsidRDefault="00CD08E6" w:rsidP="00972D62">
            <w:pPr>
              <w:pStyle w:val="TAC"/>
            </w:pPr>
          </w:p>
        </w:tc>
        <w:tc>
          <w:tcPr>
            <w:tcW w:w="1980" w:type="dxa"/>
          </w:tcPr>
          <w:p w14:paraId="5F22F720" w14:textId="77777777" w:rsidR="00CD08E6" w:rsidRPr="001121F4" w:rsidRDefault="00CD08E6" w:rsidP="00972D62">
            <w:pPr>
              <w:pStyle w:val="TAC"/>
            </w:pPr>
            <w:r w:rsidRPr="001121F4">
              <w:t>Root  Termination</w:t>
            </w:r>
          </w:p>
        </w:tc>
        <w:tc>
          <w:tcPr>
            <w:tcW w:w="1260" w:type="dxa"/>
          </w:tcPr>
          <w:p w14:paraId="5B6F6808" w14:textId="77777777" w:rsidR="00CD08E6" w:rsidRPr="001121F4" w:rsidRDefault="00CD08E6" w:rsidP="00972D62">
            <w:pPr>
              <w:pStyle w:val="TAC"/>
            </w:pPr>
            <w:r w:rsidRPr="001121F4">
              <w:t>M</w:t>
            </w:r>
          </w:p>
        </w:tc>
        <w:tc>
          <w:tcPr>
            <w:tcW w:w="3780" w:type="dxa"/>
          </w:tcPr>
          <w:p w14:paraId="5BF6E54E" w14:textId="77777777" w:rsidR="00CD08E6" w:rsidRPr="001121F4" w:rsidRDefault="00CD08E6" w:rsidP="00972D62">
            <w:pPr>
              <w:pStyle w:val="TAL"/>
            </w:pPr>
            <w:r w:rsidRPr="001121F4">
              <w:t>This information element indicates the root  termination where the command was executed.</w:t>
            </w:r>
          </w:p>
        </w:tc>
      </w:tr>
      <w:bookmarkEnd w:id="980"/>
    </w:tbl>
    <w:p w14:paraId="6DFD03AC" w14:textId="77777777" w:rsidR="00CD08E6" w:rsidRPr="001121F4" w:rsidRDefault="00CD08E6" w:rsidP="00CD08E6"/>
    <w:p w14:paraId="1E82D825" w14:textId="77777777" w:rsidR="00CD08E6" w:rsidRPr="001121F4" w:rsidRDefault="00CD08E6" w:rsidP="000F684F">
      <w:pPr>
        <w:pStyle w:val="Heading2"/>
      </w:pPr>
      <w:bookmarkStart w:id="981" w:name="_Toc11327528"/>
      <w:bookmarkStart w:id="982" w:name="_Toc27251593"/>
      <w:bookmarkStart w:id="983" w:name="_Toc208981814"/>
      <w:r w:rsidRPr="001121F4">
        <w:lastRenderedPageBreak/>
        <w:t>8.</w:t>
      </w:r>
      <w:r>
        <w:t>12</w:t>
      </w:r>
      <w:r w:rsidRPr="001121F4">
        <w:tab/>
      </w:r>
      <w:r>
        <w:t>IMS-AGW</w:t>
      </w:r>
      <w:r w:rsidRPr="001121F4">
        <w:t xml:space="preserve"> Re-register</w:t>
      </w:r>
      <w:bookmarkEnd w:id="981"/>
      <w:bookmarkEnd w:id="982"/>
      <w:bookmarkEnd w:id="983"/>
    </w:p>
    <w:p w14:paraId="1CAAC442" w14:textId="77777777"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14:paraId="5E37D005" w14:textId="77777777"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BC9EFFF" w14:textId="77777777" w:rsidTr="00972D62">
        <w:trPr>
          <w:jc w:val="center"/>
        </w:trPr>
        <w:tc>
          <w:tcPr>
            <w:tcW w:w="1637" w:type="dxa"/>
          </w:tcPr>
          <w:p w14:paraId="1E344AED" w14:textId="77777777" w:rsidR="00CD08E6" w:rsidRPr="001121F4" w:rsidRDefault="00CD08E6" w:rsidP="00972D62">
            <w:pPr>
              <w:pStyle w:val="TAH"/>
            </w:pPr>
            <w:bookmarkStart w:id="984" w:name="MCCQCTEMPBM_00000023"/>
            <w:r w:rsidRPr="001121F4">
              <w:t>Procedure</w:t>
            </w:r>
          </w:p>
        </w:tc>
        <w:tc>
          <w:tcPr>
            <w:tcW w:w="1080" w:type="dxa"/>
          </w:tcPr>
          <w:p w14:paraId="572B2A48" w14:textId="77777777" w:rsidR="00CD08E6" w:rsidRPr="001121F4" w:rsidRDefault="00CD08E6" w:rsidP="00972D62">
            <w:pPr>
              <w:pStyle w:val="TAH"/>
            </w:pPr>
            <w:r w:rsidRPr="001121F4">
              <w:t>Initiated</w:t>
            </w:r>
          </w:p>
        </w:tc>
        <w:tc>
          <w:tcPr>
            <w:tcW w:w="1980" w:type="dxa"/>
          </w:tcPr>
          <w:p w14:paraId="2E01F13C" w14:textId="77777777" w:rsidR="00CD08E6" w:rsidRPr="001121F4" w:rsidRDefault="00CD08E6" w:rsidP="00972D62">
            <w:pPr>
              <w:pStyle w:val="TAH"/>
            </w:pPr>
            <w:r w:rsidRPr="001121F4">
              <w:t>Information element name</w:t>
            </w:r>
          </w:p>
        </w:tc>
        <w:tc>
          <w:tcPr>
            <w:tcW w:w="1260" w:type="dxa"/>
          </w:tcPr>
          <w:p w14:paraId="1B9065EA" w14:textId="77777777" w:rsidR="00CD08E6" w:rsidRPr="001121F4" w:rsidRDefault="00CD08E6" w:rsidP="00972D62">
            <w:pPr>
              <w:pStyle w:val="TAH"/>
            </w:pPr>
            <w:r w:rsidRPr="001121F4">
              <w:t>Information element required</w:t>
            </w:r>
          </w:p>
        </w:tc>
        <w:tc>
          <w:tcPr>
            <w:tcW w:w="3780" w:type="dxa"/>
          </w:tcPr>
          <w:p w14:paraId="0DA270B1" w14:textId="77777777" w:rsidR="00CD08E6" w:rsidRPr="001121F4" w:rsidRDefault="00CD08E6" w:rsidP="00972D62">
            <w:pPr>
              <w:pStyle w:val="TAH"/>
            </w:pPr>
            <w:r w:rsidRPr="001121F4">
              <w:t>Information element description</w:t>
            </w:r>
          </w:p>
        </w:tc>
      </w:tr>
      <w:tr w:rsidR="00CD08E6" w:rsidRPr="001121F4" w14:paraId="7099D97F" w14:textId="77777777" w:rsidTr="00972D62">
        <w:trPr>
          <w:cantSplit/>
          <w:jc w:val="center"/>
        </w:trPr>
        <w:tc>
          <w:tcPr>
            <w:tcW w:w="1637" w:type="dxa"/>
            <w:vMerge w:val="restart"/>
          </w:tcPr>
          <w:p w14:paraId="7D08DE3A" w14:textId="77777777" w:rsidR="00CD08E6" w:rsidRPr="001121F4" w:rsidRDefault="00CD08E6" w:rsidP="00972D62">
            <w:pPr>
              <w:pStyle w:val="TAC"/>
            </w:pPr>
            <w:r>
              <w:t>IMS-AGW</w:t>
            </w:r>
            <w:r w:rsidRPr="001121F4">
              <w:t xml:space="preserve"> Re-register</w:t>
            </w:r>
          </w:p>
        </w:tc>
        <w:tc>
          <w:tcPr>
            <w:tcW w:w="1080" w:type="dxa"/>
            <w:vMerge w:val="restart"/>
          </w:tcPr>
          <w:p w14:paraId="58425A0B" w14:textId="77777777" w:rsidR="00CD08E6" w:rsidRPr="001121F4" w:rsidRDefault="00CD08E6" w:rsidP="00972D62">
            <w:pPr>
              <w:pStyle w:val="TAC"/>
            </w:pPr>
            <w:r>
              <w:t>IMS-AGW</w:t>
            </w:r>
          </w:p>
        </w:tc>
        <w:tc>
          <w:tcPr>
            <w:tcW w:w="1980" w:type="dxa"/>
          </w:tcPr>
          <w:p w14:paraId="04854552" w14:textId="77777777" w:rsidR="00CD08E6" w:rsidRPr="001121F4" w:rsidRDefault="00CD08E6" w:rsidP="00972D62">
            <w:pPr>
              <w:pStyle w:val="TAC"/>
            </w:pPr>
            <w:r w:rsidRPr="001121F4">
              <w:t>Context</w:t>
            </w:r>
          </w:p>
        </w:tc>
        <w:tc>
          <w:tcPr>
            <w:tcW w:w="1260" w:type="dxa"/>
          </w:tcPr>
          <w:p w14:paraId="07C10ECB" w14:textId="77777777" w:rsidR="00CD08E6" w:rsidRPr="001121F4" w:rsidRDefault="00CD08E6" w:rsidP="00972D62">
            <w:pPr>
              <w:pStyle w:val="TAC"/>
            </w:pPr>
            <w:r w:rsidRPr="001121F4">
              <w:t>M</w:t>
            </w:r>
          </w:p>
        </w:tc>
        <w:tc>
          <w:tcPr>
            <w:tcW w:w="3780" w:type="dxa"/>
          </w:tcPr>
          <w:p w14:paraId="14613779" w14:textId="77777777" w:rsidR="00CD08E6" w:rsidRPr="001121F4" w:rsidRDefault="00CD08E6" w:rsidP="00972D62">
            <w:pPr>
              <w:pStyle w:val="TAL"/>
            </w:pPr>
            <w:r w:rsidRPr="001121F4">
              <w:t>This information element indicates the context for the command.</w:t>
            </w:r>
          </w:p>
        </w:tc>
      </w:tr>
      <w:tr w:rsidR="00CD08E6" w:rsidRPr="001121F4" w14:paraId="154D3D26" w14:textId="77777777" w:rsidTr="00972D62">
        <w:trPr>
          <w:cantSplit/>
          <w:jc w:val="center"/>
        </w:trPr>
        <w:tc>
          <w:tcPr>
            <w:tcW w:w="1637" w:type="dxa"/>
            <w:vMerge/>
          </w:tcPr>
          <w:p w14:paraId="5939D459" w14:textId="77777777" w:rsidR="00CD08E6" w:rsidRPr="001121F4" w:rsidRDefault="00CD08E6" w:rsidP="00972D62">
            <w:pPr>
              <w:pStyle w:val="TAC"/>
            </w:pPr>
          </w:p>
        </w:tc>
        <w:tc>
          <w:tcPr>
            <w:tcW w:w="1080" w:type="dxa"/>
            <w:vMerge/>
          </w:tcPr>
          <w:p w14:paraId="1A9433E0" w14:textId="77777777" w:rsidR="00CD08E6" w:rsidRPr="001121F4" w:rsidRDefault="00CD08E6" w:rsidP="00972D62">
            <w:pPr>
              <w:pStyle w:val="TAC"/>
            </w:pPr>
          </w:p>
        </w:tc>
        <w:tc>
          <w:tcPr>
            <w:tcW w:w="1980" w:type="dxa"/>
          </w:tcPr>
          <w:p w14:paraId="4296CE2C" w14:textId="77777777" w:rsidR="00CD08E6" w:rsidRPr="001121F4" w:rsidRDefault="00CD08E6" w:rsidP="00972D62">
            <w:pPr>
              <w:pStyle w:val="TAC"/>
            </w:pPr>
            <w:r w:rsidRPr="001121F4">
              <w:t>Root  Termination</w:t>
            </w:r>
          </w:p>
        </w:tc>
        <w:tc>
          <w:tcPr>
            <w:tcW w:w="1260" w:type="dxa"/>
          </w:tcPr>
          <w:p w14:paraId="2E7057DC" w14:textId="77777777" w:rsidR="00CD08E6" w:rsidRPr="001121F4" w:rsidRDefault="00CD08E6" w:rsidP="00972D62">
            <w:pPr>
              <w:pStyle w:val="TAC"/>
            </w:pPr>
            <w:r w:rsidRPr="001121F4">
              <w:t>M</w:t>
            </w:r>
          </w:p>
        </w:tc>
        <w:tc>
          <w:tcPr>
            <w:tcW w:w="3780" w:type="dxa"/>
          </w:tcPr>
          <w:p w14:paraId="26E75FA6" w14:textId="77777777" w:rsidR="00CD08E6" w:rsidRPr="001121F4" w:rsidRDefault="00CD08E6" w:rsidP="00972D62">
            <w:pPr>
              <w:pStyle w:val="TAL"/>
            </w:pPr>
            <w:r w:rsidRPr="001121F4">
              <w:t>This information element indicates the root  termination for the command.</w:t>
            </w:r>
          </w:p>
        </w:tc>
      </w:tr>
      <w:tr w:rsidR="00CD08E6" w:rsidRPr="001121F4" w14:paraId="424510DC" w14:textId="77777777" w:rsidTr="00972D62">
        <w:trPr>
          <w:cantSplit/>
          <w:jc w:val="center"/>
        </w:trPr>
        <w:tc>
          <w:tcPr>
            <w:tcW w:w="1637" w:type="dxa"/>
            <w:vMerge/>
          </w:tcPr>
          <w:p w14:paraId="4F2F861D" w14:textId="77777777" w:rsidR="00CD08E6" w:rsidRPr="001121F4" w:rsidRDefault="00CD08E6" w:rsidP="00972D62">
            <w:pPr>
              <w:pStyle w:val="TAC"/>
            </w:pPr>
          </w:p>
        </w:tc>
        <w:tc>
          <w:tcPr>
            <w:tcW w:w="1080" w:type="dxa"/>
            <w:vMerge/>
          </w:tcPr>
          <w:p w14:paraId="6D38DFEC" w14:textId="77777777" w:rsidR="00CD08E6" w:rsidRPr="001121F4" w:rsidRDefault="00CD08E6" w:rsidP="00972D62">
            <w:pPr>
              <w:pStyle w:val="TAC"/>
            </w:pPr>
          </w:p>
        </w:tc>
        <w:tc>
          <w:tcPr>
            <w:tcW w:w="1980" w:type="dxa"/>
          </w:tcPr>
          <w:p w14:paraId="39F35553" w14:textId="77777777" w:rsidR="00CD08E6" w:rsidRPr="001121F4" w:rsidRDefault="00CD08E6" w:rsidP="00972D62">
            <w:pPr>
              <w:pStyle w:val="TAC"/>
            </w:pPr>
            <w:r w:rsidRPr="001121F4">
              <w:t>Reason</w:t>
            </w:r>
          </w:p>
        </w:tc>
        <w:tc>
          <w:tcPr>
            <w:tcW w:w="1260" w:type="dxa"/>
          </w:tcPr>
          <w:p w14:paraId="471D1CE8" w14:textId="77777777" w:rsidR="00CD08E6" w:rsidRPr="001121F4" w:rsidRDefault="00CD08E6" w:rsidP="00972D62">
            <w:pPr>
              <w:pStyle w:val="TAC"/>
            </w:pPr>
            <w:r w:rsidRPr="001121F4">
              <w:t>M</w:t>
            </w:r>
          </w:p>
        </w:tc>
        <w:tc>
          <w:tcPr>
            <w:tcW w:w="3780" w:type="dxa"/>
          </w:tcPr>
          <w:p w14:paraId="42EABC42" w14:textId="77777777" w:rsidR="00CD08E6" w:rsidRPr="001121F4" w:rsidRDefault="00CD08E6" w:rsidP="00972D62">
            <w:pPr>
              <w:pStyle w:val="TAL"/>
            </w:pPr>
            <w:r w:rsidRPr="001121F4">
              <w:t>This information element indicates the reason for the service change.</w:t>
            </w:r>
          </w:p>
        </w:tc>
      </w:tr>
      <w:tr w:rsidR="00CD08E6" w:rsidRPr="001121F4" w14:paraId="170AAC61" w14:textId="77777777" w:rsidTr="00972D62">
        <w:trPr>
          <w:cantSplit/>
          <w:jc w:val="center"/>
        </w:trPr>
        <w:tc>
          <w:tcPr>
            <w:tcW w:w="1637" w:type="dxa"/>
            <w:vMerge/>
          </w:tcPr>
          <w:p w14:paraId="6EA49C70" w14:textId="77777777" w:rsidR="00CD08E6" w:rsidRPr="001121F4" w:rsidRDefault="00CD08E6" w:rsidP="00972D62">
            <w:pPr>
              <w:pStyle w:val="TAC"/>
            </w:pPr>
          </w:p>
        </w:tc>
        <w:tc>
          <w:tcPr>
            <w:tcW w:w="1080" w:type="dxa"/>
            <w:vMerge/>
          </w:tcPr>
          <w:p w14:paraId="3C1270B2" w14:textId="77777777" w:rsidR="00CD08E6" w:rsidRPr="001121F4" w:rsidRDefault="00CD08E6" w:rsidP="00972D62">
            <w:pPr>
              <w:pStyle w:val="TAC"/>
            </w:pPr>
          </w:p>
        </w:tc>
        <w:tc>
          <w:tcPr>
            <w:tcW w:w="1980" w:type="dxa"/>
          </w:tcPr>
          <w:p w14:paraId="2A7A27D2" w14:textId="77777777" w:rsidR="00CD08E6" w:rsidRPr="001121F4" w:rsidRDefault="00CD08E6" w:rsidP="00972D62">
            <w:pPr>
              <w:pStyle w:val="TAC"/>
            </w:pPr>
            <w:r w:rsidRPr="001121F4">
              <w:t>Method</w:t>
            </w:r>
          </w:p>
        </w:tc>
        <w:tc>
          <w:tcPr>
            <w:tcW w:w="1260" w:type="dxa"/>
          </w:tcPr>
          <w:p w14:paraId="2B565DE2" w14:textId="77777777" w:rsidR="00CD08E6" w:rsidRPr="001121F4" w:rsidRDefault="00CD08E6" w:rsidP="00972D62">
            <w:pPr>
              <w:pStyle w:val="TAC"/>
            </w:pPr>
            <w:r w:rsidRPr="001121F4">
              <w:t>M</w:t>
            </w:r>
          </w:p>
        </w:tc>
        <w:tc>
          <w:tcPr>
            <w:tcW w:w="3780" w:type="dxa"/>
          </w:tcPr>
          <w:p w14:paraId="2B5C8297" w14:textId="77777777" w:rsidR="00CD08E6" w:rsidRPr="001121F4" w:rsidRDefault="00CD08E6" w:rsidP="00972D62">
            <w:pPr>
              <w:pStyle w:val="TAL"/>
            </w:pPr>
            <w:r w:rsidRPr="001121F4">
              <w:t>This information element indicates the method for service change.</w:t>
            </w:r>
          </w:p>
        </w:tc>
      </w:tr>
      <w:tr w:rsidR="00CD08E6" w:rsidRPr="001121F4" w14:paraId="7929FC8E" w14:textId="77777777" w:rsidTr="00972D62">
        <w:trPr>
          <w:cantSplit/>
          <w:jc w:val="center"/>
        </w:trPr>
        <w:tc>
          <w:tcPr>
            <w:tcW w:w="1637" w:type="dxa"/>
            <w:vMerge/>
          </w:tcPr>
          <w:p w14:paraId="0F83D0B2" w14:textId="77777777" w:rsidR="00CD08E6" w:rsidRPr="001121F4" w:rsidRDefault="00CD08E6" w:rsidP="00972D62">
            <w:pPr>
              <w:pStyle w:val="TAC"/>
            </w:pPr>
          </w:p>
        </w:tc>
        <w:tc>
          <w:tcPr>
            <w:tcW w:w="1080" w:type="dxa"/>
            <w:vMerge/>
          </w:tcPr>
          <w:p w14:paraId="4EE9ECC4" w14:textId="77777777" w:rsidR="00CD08E6" w:rsidRPr="001121F4" w:rsidRDefault="00CD08E6" w:rsidP="00972D62">
            <w:pPr>
              <w:pStyle w:val="TAC"/>
            </w:pPr>
          </w:p>
        </w:tc>
        <w:tc>
          <w:tcPr>
            <w:tcW w:w="1980" w:type="dxa"/>
          </w:tcPr>
          <w:p w14:paraId="7F2D0C91" w14:textId="77777777" w:rsidR="00CD08E6" w:rsidRPr="001121F4" w:rsidRDefault="00CD08E6" w:rsidP="00972D62">
            <w:pPr>
              <w:pStyle w:val="TAC"/>
            </w:pPr>
            <w:r w:rsidRPr="001121F4">
              <w:t>Protocol Version</w:t>
            </w:r>
          </w:p>
        </w:tc>
        <w:tc>
          <w:tcPr>
            <w:tcW w:w="1260" w:type="dxa"/>
          </w:tcPr>
          <w:p w14:paraId="7E48100E" w14:textId="77777777" w:rsidR="00CD08E6" w:rsidRPr="001121F4" w:rsidRDefault="00CD08E6" w:rsidP="00972D62">
            <w:pPr>
              <w:pStyle w:val="TAC"/>
            </w:pPr>
            <w:r w:rsidRPr="001121F4">
              <w:t>M</w:t>
            </w:r>
          </w:p>
        </w:tc>
        <w:tc>
          <w:tcPr>
            <w:tcW w:w="3780" w:type="dxa"/>
          </w:tcPr>
          <w:p w14:paraId="2D9CF32E"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3F38BF38" w14:textId="77777777" w:rsidTr="00972D62">
        <w:trPr>
          <w:cantSplit/>
          <w:jc w:val="center"/>
        </w:trPr>
        <w:tc>
          <w:tcPr>
            <w:tcW w:w="1637" w:type="dxa"/>
            <w:vMerge/>
          </w:tcPr>
          <w:p w14:paraId="5ACAD36A" w14:textId="77777777" w:rsidR="00CD08E6" w:rsidRPr="001121F4" w:rsidRDefault="00CD08E6" w:rsidP="00972D62">
            <w:pPr>
              <w:pStyle w:val="TAC"/>
            </w:pPr>
          </w:p>
        </w:tc>
        <w:tc>
          <w:tcPr>
            <w:tcW w:w="1080" w:type="dxa"/>
            <w:vMerge/>
          </w:tcPr>
          <w:p w14:paraId="321D5EDA" w14:textId="77777777" w:rsidR="00CD08E6" w:rsidRPr="001121F4" w:rsidRDefault="00CD08E6" w:rsidP="00972D62">
            <w:pPr>
              <w:pStyle w:val="TAC"/>
            </w:pPr>
          </w:p>
        </w:tc>
        <w:tc>
          <w:tcPr>
            <w:tcW w:w="1980" w:type="dxa"/>
          </w:tcPr>
          <w:p w14:paraId="2BCCA6C4" w14:textId="77777777" w:rsidR="00CD08E6" w:rsidRPr="001121F4" w:rsidRDefault="00CD08E6" w:rsidP="00972D62">
            <w:pPr>
              <w:pStyle w:val="TAC"/>
            </w:pPr>
            <w:r w:rsidRPr="001121F4">
              <w:t>Service Change Profile</w:t>
            </w:r>
          </w:p>
        </w:tc>
        <w:tc>
          <w:tcPr>
            <w:tcW w:w="1260" w:type="dxa"/>
          </w:tcPr>
          <w:p w14:paraId="65267150" w14:textId="77777777" w:rsidR="00CD08E6" w:rsidRPr="001121F4" w:rsidRDefault="00CD08E6" w:rsidP="00972D62">
            <w:pPr>
              <w:pStyle w:val="TAC"/>
            </w:pPr>
            <w:r w:rsidRPr="001121F4">
              <w:t>M</w:t>
            </w:r>
          </w:p>
        </w:tc>
        <w:tc>
          <w:tcPr>
            <w:tcW w:w="3780" w:type="dxa"/>
          </w:tcPr>
          <w:p w14:paraId="0ED5E82D"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3F19F92D" w14:textId="77777777" w:rsidTr="00972D62">
        <w:trPr>
          <w:cantSplit/>
          <w:jc w:val="center"/>
        </w:trPr>
        <w:tc>
          <w:tcPr>
            <w:tcW w:w="1637" w:type="dxa"/>
            <w:vMerge w:val="restart"/>
          </w:tcPr>
          <w:p w14:paraId="7F0C9C02" w14:textId="77777777" w:rsidR="00CD08E6" w:rsidRPr="001121F4" w:rsidRDefault="00CD08E6" w:rsidP="00972D62">
            <w:pPr>
              <w:pStyle w:val="TAC"/>
            </w:pPr>
            <w:r>
              <w:t>IMS-AGW</w:t>
            </w:r>
            <w:r w:rsidRPr="001121F4">
              <w:t xml:space="preserve"> Re-register Ack</w:t>
            </w:r>
          </w:p>
        </w:tc>
        <w:tc>
          <w:tcPr>
            <w:tcW w:w="1080" w:type="dxa"/>
            <w:vMerge w:val="restart"/>
          </w:tcPr>
          <w:p w14:paraId="21CA02AC" w14:textId="77777777" w:rsidR="00CD08E6" w:rsidRPr="001121F4" w:rsidRDefault="00CD08E6" w:rsidP="00972D62">
            <w:pPr>
              <w:pStyle w:val="TAC"/>
            </w:pPr>
            <w:r>
              <w:t>IMS-ALG</w:t>
            </w:r>
          </w:p>
        </w:tc>
        <w:tc>
          <w:tcPr>
            <w:tcW w:w="1980" w:type="dxa"/>
          </w:tcPr>
          <w:p w14:paraId="5DD54365" w14:textId="77777777" w:rsidR="00CD08E6" w:rsidRPr="001121F4" w:rsidRDefault="00CD08E6" w:rsidP="00972D62">
            <w:pPr>
              <w:pStyle w:val="TAC"/>
            </w:pPr>
            <w:r w:rsidRPr="001121F4">
              <w:t>Context</w:t>
            </w:r>
          </w:p>
        </w:tc>
        <w:tc>
          <w:tcPr>
            <w:tcW w:w="1260" w:type="dxa"/>
          </w:tcPr>
          <w:p w14:paraId="59875B66" w14:textId="77777777" w:rsidR="00CD08E6" w:rsidRPr="001121F4" w:rsidRDefault="00CD08E6" w:rsidP="00972D62">
            <w:pPr>
              <w:pStyle w:val="TAC"/>
            </w:pPr>
            <w:r w:rsidRPr="001121F4">
              <w:t>M</w:t>
            </w:r>
          </w:p>
        </w:tc>
        <w:tc>
          <w:tcPr>
            <w:tcW w:w="3780" w:type="dxa"/>
          </w:tcPr>
          <w:p w14:paraId="38CA2C80" w14:textId="77777777" w:rsidR="00CD08E6" w:rsidRPr="001121F4" w:rsidRDefault="00CD08E6" w:rsidP="00972D62">
            <w:pPr>
              <w:pStyle w:val="TAL"/>
            </w:pPr>
            <w:r w:rsidRPr="001121F4">
              <w:t>This information element indicates the context where the command was executed.</w:t>
            </w:r>
          </w:p>
        </w:tc>
      </w:tr>
      <w:tr w:rsidR="00CD08E6" w:rsidRPr="001121F4" w14:paraId="6B034DBA" w14:textId="77777777" w:rsidTr="00972D62">
        <w:trPr>
          <w:cantSplit/>
          <w:jc w:val="center"/>
        </w:trPr>
        <w:tc>
          <w:tcPr>
            <w:tcW w:w="1637" w:type="dxa"/>
            <w:vMerge/>
          </w:tcPr>
          <w:p w14:paraId="6279028C" w14:textId="77777777" w:rsidR="00CD08E6" w:rsidRPr="001121F4" w:rsidRDefault="00CD08E6" w:rsidP="00972D62">
            <w:pPr>
              <w:pStyle w:val="TAC"/>
            </w:pPr>
          </w:p>
        </w:tc>
        <w:tc>
          <w:tcPr>
            <w:tcW w:w="1080" w:type="dxa"/>
            <w:vMerge/>
          </w:tcPr>
          <w:p w14:paraId="57638E79" w14:textId="77777777" w:rsidR="00CD08E6" w:rsidRPr="001121F4" w:rsidRDefault="00CD08E6" w:rsidP="00972D62">
            <w:pPr>
              <w:pStyle w:val="TAC"/>
            </w:pPr>
          </w:p>
        </w:tc>
        <w:tc>
          <w:tcPr>
            <w:tcW w:w="1980" w:type="dxa"/>
          </w:tcPr>
          <w:p w14:paraId="215D9B17" w14:textId="77777777" w:rsidR="00CD08E6" w:rsidRPr="001121F4" w:rsidRDefault="00CD08E6" w:rsidP="00972D62">
            <w:pPr>
              <w:pStyle w:val="TAC"/>
            </w:pPr>
            <w:r w:rsidRPr="001121F4">
              <w:t>Root  Termination</w:t>
            </w:r>
          </w:p>
        </w:tc>
        <w:tc>
          <w:tcPr>
            <w:tcW w:w="1260" w:type="dxa"/>
          </w:tcPr>
          <w:p w14:paraId="1F1380BF" w14:textId="77777777" w:rsidR="00CD08E6" w:rsidRPr="001121F4" w:rsidRDefault="00CD08E6" w:rsidP="00972D62">
            <w:pPr>
              <w:pStyle w:val="TAC"/>
            </w:pPr>
            <w:r w:rsidRPr="001121F4">
              <w:t>M</w:t>
            </w:r>
          </w:p>
        </w:tc>
        <w:tc>
          <w:tcPr>
            <w:tcW w:w="3780" w:type="dxa"/>
          </w:tcPr>
          <w:p w14:paraId="4A3EEC7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66CE41B2" w14:textId="77777777" w:rsidTr="00972D62">
        <w:trPr>
          <w:cantSplit/>
          <w:jc w:val="center"/>
        </w:trPr>
        <w:tc>
          <w:tcPr>
            <w:tcW w:w="1637" w:type="dxa"/>
            <w:vMerge/>
          </w:tcPr>
          <w:p w14:paraId="78C9BBFF" w14:textId="77777777" w:rsidR="00CD08E6" w:rsidRPr="001121F4" w:rsidRDefault="00CD08E6" w:rsidP="00972D62">
            <w:pPr>
              <w:pStyle w:val="TAC"/>
            </w:pPr>
          </w:p>
        </w:tc>
        <w:tc>
          <w:tcPr>
            <w:tcW w:w="1080" w:type="dxa"/>
            <w:vMerge/>
          </w:tcPr>
          <w:p w14:paraId="6E3E2756" w14:textId="77777777" w:rsidR="00CD08E6" w:rsidRPr="001121F4" w:rsidRDefault="00CD08E6" w:rsidP="00972D62">
            <w:pPr>
              <w:pStyle w:val="TAC"/>
            </w:pPr>
          </w:p>
        </w:tc>
        <w:tc>
          <w:tcPr>
            <w:tcW w:w="1980" w:type="dxa"/>
          </w:tcPr>
          <w:p w14:paraId="6177F844" w14:textId="77777777" w:rsidR="00CD08E6" w:rsidRPr="001121F4" w:rsidRDefault="00CD08E6" w:rsidP="00972D62">
            <w:pPr>
              <w:pStyle w:val="TAC"/>
            </w:pPr>
            <w:r w:rsidRPr="001121F4">
              <w:t>Protocol Version</w:t>
            </w:r>
          </w:p>
        </w:tc>
        <w:tc>
          <w:tcPr>
            <w:tcW w:w="1260" w:type="dxa"/>
          </w:tcPr>
          <w:p w14:paraId="527C2371" w14:textId="77777777" w:rsidR="00CD08E6" w:rsidRPr="001121F4" w:rsidRDefault="00CD08E6" w:rsidP="00972D62">
            <w:pPr>
              <w:pStyle w:val="TAC"/>
            </w:pPr>
            <w:r w:rsidRPr="001121F4">
              <w:t>O</w:t>
            </w:r>
          </w:p>
        </w:tc>
        <w:tc>
          <w:tcPr>
            <w:tcW w:w="3780" w:type="dxa"/>
          </w:tcPr>
          <w:p w14:paraId="7F687E9D"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4F5B8E10" w14:textId="77777777" w:rsidTr="00972D62">
        <w:trPr>
          <w:cantSplit/>
          <w:jc w:val="center"/>
        </w:trPr>
        <w:tc>
          <w:tcPr>
            <w:tcW w:w="1637" w:type="dxa"/>
            <w:vMerge/>
          </w:tcPr>
          <w:p w14:paraId="11BB42D4" w14:textId="77777777" w:rsidR="00CD08E6" w:rsidRPr="001121F4" w:rsidRDefault="00CD08E6" w:rsidP="00972D62">
            <w:pPr>
              <w:pStyle w:val="TAC"/>
            </w:pPr>
          </w:p>
        </w:tc>
        <w:tc>
          <w:tcPr>
            <w:tcW w:w="1080" w:type="dxa"/>
            <w:vMerge/>
          </w:tcPr>
          <w:p w14:paraId="57FF677A" w14:textId="77777777" w:rsidR="00CD08E6" w:rsidRPr="001121F4" w:rsidRDefault="00CD08E6" w:rsidP="00972D62">
            <w:pPr>
              <w:pStyle w:val="TAC"/>
            </w:pPr>
          </w:p>
        </w:tc>
        <w:tc>
          <w:tcPr>
            <w:tcW w:w="1980" w:type="dxa"/>
          </w:tcPr>
          <w:p w14:paraId="7C319074" w14:textId="77777777" w:rsidR="00CD08E6" w:rsidRPr="001121F4" w:rsidRDefault="00CD08E6" w:rsidP="00972D62">
            <w:pPr>
              <w:pStyle w:val="TAC"/>
            </w:pPr>
            <w:r w:rsidRPr="001121F4">
              <w:t>Service Change Profile</w:t>
            </w:r>
          </w:p>
        </w:tc>
        <w:tc>
          <w:tcPr>
            <w:tcW w:w="1260" w:type="dxa"/>
          </w:tcPr>
          <w:p w14:paraId="147FA9E1" w14:textId="77777777" w:rsidR="00CD08E6" w:rsidRPr="001121F4" w:rsidRDefault="00CD08E6" w:rsidP="00972D62">
            <w:pPr>
              <w:pStyle w:val="TAC"/>
            </w:pPr>
            <w:r w:rsidRPr="001121F4">
              <w:t>O</w:t>
            </w:r>
          </w:p>
        </w:tc>
        <w:tc>
          <w:tcPr>
            <w:tcW w:w="3780" w:type="dxa"/>
          </w:tcPr>
          <w:p w14:paraId="00A4DA69"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04AACFEB" w14:textId="77777777" w:rsidTr="00972D62">
        <w:trPr>
          <w:cantSplit/>
          <w:jc w:val="center"/>
        </w:trPr>
        <w:tc>
          <w:tcPr>
            <w:tcW w:w="1637" w:type="dxa"/>
            <w:vMerge/>
          </w:tcPr>
          <w:p w14:paraId="0665E431" w14:textId="77777777" w:rsidR="00CD08E6" w:rsidRPr="001121F4" w:rsidRDefault="00CD08E6" w:rsidP="00972D62">
            <w:pPr>
              <w:pStyle w:val="TAC"/>
            </w:pPr>
          </w:p>
        </w:tc>
        <w:tc>
          <w:tcPr>
            <w:tcW w:w="1080" w:type="dxa"/>
            <w:vMerge/>
          </w:tcPr>
          <w:p w14:paraId="0DEFEBB8" w14:textId="77777777" w:rsidR="00CD08E6" w:rsidRPr="001121F4" w:rsidRDefault="00CD08E6" w:rsidP="00972D62">
            <w:pPr>
              <w:pStyle w:val="TAC"/>
            </w:pPr>
          </w:p>
        </w:tc>
        <w:tc>
          <w:tcPr>
            <w:tcW w:w="1980" w:type="dxa"/>
          </w:tcPr>
          <w:p w14:paraId="4832A2FF" w14:textId="77777777" w:rsidR="00CD08E6" w:rsidRPr="001121F4" w:rsidRDefault="00CD08E6" w:rsidP="00972D62">
            <w:pPr>
              <w:pStyle w:val="TAC"/>
            </w:pPr>
            <w:r>
              <w:t>IMS-ALG Address</w:t>
            </w:r>
          </w:p>
        </w:tc>
        <w:tc>
          <w:tcPr>
            <w:tcW w:w="1260" w:type="dxa"/>
          </w:tcPr>
          <w:p w14:paraId="59A3F078" w14:textId="77777777" w:rsidR="00CD08E6" w:rsidRPr="001121F4" w:rsidRDefault="00CD08E6" w:rsidP="00972D62">
            <w:pPr>
              <w:pStyle w:val="TAC"/>
            </w:pPr>
            <w:r>
              <w:t>O</w:t>
            </w:r>
          </w:p>
        </w:tc>
        <w:tc>
          <w:tcPr>
            <w:tcW w:w="3780" w:type="dxa"/>
          </w:tcPr>
          <w:p w14:paraId="014D11A6"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84"/>
    </w:tbl>
    <w:p w14:paraId="27F73035" w14:textId="77777777" w:rsidR="00CD08E6" w:rsidRPr="001121F4" w:rsidRDefault="00CD08E6" w:rsidP="00CD08E6"/>
    <w:p w14:paraId="51012B51" w14:textId="77777777" w:rsidR="00CD08E6" w:rsidRPr="001121F4" w:rsidRDefault="00CD08E6" w:rsidP="000F684F">
      <w:pPr>
        <w:pStyle w:val="Heading2"/>
      </w:pPr>
      <w:bookmarkStart w:id="985" w:name="_Toc11327529"/>
      <w:bookmarkStart w:id="986" w:name="_Toc27251594"/>
      <w:bookmarkStart w:id="987" w:name="_Toc208981815"/>
      <w:r w:rsidRPr="001121F4">
        <w:t>8.</w:t>
      </w:r>
      <w:r>
        <w:t>13</w:t>
      </w:r>
      <w:r w:rsidRPr="001121F4">
        <w:tab/>
      </w:r>
      <w:r>
        <w:t>IMS-ALG</w:t>
      </w:r>
      <w:r w:rsidRPr="001121F4">
        <w:t xml:space="preserve"> </w:t>
      </w:r>
      <w:r>
        <w:t xml:space="preserve">Ordered </w:t>
      </w:r>
      <w:r w:rsidRPr="001121F4">
        <w:t>Re-registration</w:t>
      </w:r>
      <w:bookmarkEnd w:id="985"/>
      <w:bookmarkEnd w:id="986"/>
      <w:bookmarkEnd w:id="987"/>
    </w:p>
    <w:p w14:paraId="34E7969C" w14:textId="77777777"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3389A81A" w14:textId="77777777"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F7F1B37" w14:textId="77777777" w:rsidTr="00972D62">
        <w:trPr>
          <w:jc w:val="center"/>
        </w:trPr>
        <w:tc>
          <w:tcPr>
            <w:tcW w:w="1637" w:type="dxa"/>
            <w:tcBorders>
              <w:top w:val="single" w:sz="4" w:space="0" w:color="auto"/>
              <w:left w:val="single" w:sz="4" w:space="0" w:color="auto"/>
              <w:bottom w:val="single" w:sz="4" w:space="0" w:color="auto"/>
              <w:right w:val="single" w:sz="4" w:space="0" w:color="auto"/>
            </w:tcBorders>
          </w:tcPr>
          <w:p w14:paraId="4302C796" w14:textId="77777777" w:rsidR="00CD08E6" w:rsidRPr="001121F4" w:rsidRDefault="00CD08E6" w:rsidP="00972D62">
            <w:pPr>
              <w:pStyle w:val="TAH"/>
            </w:pPr>
            <w:bookmarkStart w:id="988" w:name="MCCQCTEMPBM_00000024"/>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5CAF8CAC" w14:textId="77777777" w:rsidR="00CD08E6" w:rsidRPr="001121F4" w:rsidRDefault="00CD08E6" w:rsidP="00972D6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55B491C0" w14:textId="77777777" w:rsidR="00CD08E6" w:rsidRPr="001121F4" w:rsidRDefault="00CD08E6" w:rsidP="00972D6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B4868D7" w14:textId="77777777" w:rsidR="00CD08E6" w:rsidRPr="001121F4" w:rsidRDefault="00CD08E6" w:rsidP="00972D6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ABDC5" w14:textId="77777777" w:rsidR="00CD08E6" w:rsidRPr="001121F4" w:rsidRDefault="00CD08E6" w:rsidP="00972D62">
            <w:pPr>
              <w:pStyle w:val="TAH"/>
            </w:pPr>
            <w:r w:rsidRPr="001121F4">
              <w:t>Information element description</w:t>
            </w:r>
          </w:p>
        </w:tc>
      </w:tr>
      <w:tr w:rsidR="00CD08E6" w:rsidRPr="001121F4" w14:paraId="3D7C01F2"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A43CF25" w14:textId="77777777" w:rsidR="00CD08E6" w:rsidRPr="00CB6A41" w:rsidRDefault="00CD08E6" w:rsidP="00972D62">
            <w:pPr>
              <w:pStyle w:val="TAC"/>
              <w:rPr>
                <w:lang w:val="da-DK"/>
              </w:rPr>
            </w:pPr>
            <w:r w:rsidRPr="00CB6A41">
              <w:rPr>
                <w:lang w:val="da-DK"/>
              </w:rPr>
              <w:t>IMS-ALG Ordered Re-</w:t>
            </w:r>
          </w:p>
          <w:p w14:paraId="366E80D4" w14:textId="77777777" w:rsidR="00CD08E6" w:rsidRPr="00CB6A41" w:rsidRDefault="00CD08E6" w:rsidP="00972D6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8511C4F" w14:textId="77777777" w:rsidR="00CD08E6" w:rsidRPr="001121F4" w:rsidRDefault="00CD08E6" w:rsidP="00972D6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6AB7CDA0"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2858658B"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23C46FB" w14:textId="77777777" w:rsidR="00CD08E6" w:rsidRPr="001121F4" w:rsidRDefault="00CD08E6" w:rsidP="00972D62">
            <w:pPr>
              <w:pStyle w:val="TAL"/>
            </w:pPr>
            <w:r w:rsidRPr="001121F4">
              <w:t>This information element indicates the context for the command.</w:t>
            </w:r>
          </w:p>
        </w:tc>
      </w:tr>
      <w:tr w:rsidR="00CD08E6" w:rsidRPr="001121F4" w14:paraId="30690174"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96376EE"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7D67661"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598852FC"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DE46F07"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F844573" w14:textId="77777777" w:rsidR="00CD08E6" w:rsidRPr="001121F4" w:rsidRDefault="00CD08E6" w:rsidP="00972D62">
            <w:pPr>
              <w:pStyle w:val="TAL"/>
            </w:pPr>
            <w:r w:rsidRPr="001121F4">
              <w:t>This information element indicates the root  termination for the command.</w:t>
            </w:r>
          </w:p>
        </w:tc>
      </w:tr>
      <w:tr w:rsidR="00CD08E6" w:rsidRPr="001121F4" w14:paraId="5559E110"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7698D37"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75B5B29"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46C5081D" w14:textId="77777777" w:rsidR="00CD08E6" w:rsidRPr="001121F4" w:rsidRDefault="00CD08E6" w:rsidP="00972D6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0FD520AC"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E531BAE" w14:textId="77777777" w:rsidR="00CD08E6" w:rsidRPr="001121F4" w:rsidRDefault="00CD08E6" w:rsidP="00972D62">
            <w:pPr>
              <w:pStyle w:val="TAL"/>
            </w:pPr>
            <w:r w:rsidRPr="001121F4">
              <w:t>This information element indicates the reason for the service change.</w:t>
            </w:r>
          </w:p>
        </w:tc>
      </w:tr>
      <w:tr w:rsidR="00CD08E6" w:rsidRPr="001121F4" w14:paraId="31D985B1"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1C1094"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3B501F0"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02183DEA" w14:textId="77777777" w:rsidR="00CD08E6" w:rsidRPr="001121F4" w:rsidRDefault="00CD08E6" w:rsidP="00972D6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770BF8DF" w14:textId="77777777" w:rsidR="00CD08E6" w:rsidRPr="001121F4" w:rsidRDefault="00CD08E6" w:rsidP="00972D6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1576C11" w14:textId="77777777" w:rsidR="00CD08E6" w:rsidRPr="001121F4" w:rsidRDefault="00CD08E6" w:rsidP="00972D62">
            <w:pPr>
              <w:pStyle w:val="TAL"/>
            </w:pPr>
            <w:r w:rsidRPr="001121F4">
              <w:t xml:space="preserve">This information element indicates the </w:t>
            </w:r>
            <w:r>
              <w:t>IMS-ALG</w:t>
            </w:r>
            <w:r w:rsidRPr="001121F4">
              <w:t xml:space="preserve"> signalling address.</w:t>
            </w:r>
          </w:p>
        </w:tc>
      </w:tr>
      <w:tr w:rsidR="00CD08E6" w:rsidRPr="001121F4" w14:paraId="63404DD3"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EAB604" w14:textId="77777777" w:rsidR="00CD08E6" w:rsidRPr="001121F4" w:rsidRDefault="00CD08E6" w:rsidP="00972D62">
            <w:pPr>
              <w:pStyle w:val="TAC"/>
            </w:pPr>
            <w:r>
              <w:t>IMS-ALG</w:t>
            </w:r>
            <w:r w:rsidRPr="001121F4">
              <w:t xml:space="preserve"> Ordered Re-</w:t>
            </w:r>
          </w:p>
          <w:p w14:paraId="47555B58" w14:textId="77777777" w:rsidR="00CD08E6" w:rsidRPr="001121F4" w:rsidRDefault="00CD08E6" w:rsidP="00972D6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09E1909" w14:textId="77777777" w:rsidR="00CD08E6" w:rsidRPr="001121F4" w:rsidRDefault="00CD08E6" w:rsidP="00972D6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3C3339F3"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442E44A"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53CA985" w14:textId="77777777" w:rsidR="00CD08E6" w:rsidRPr="001121F4" w:rsidRDefault="00CD08E6" w:rsidP="00972D62">
            <w:pPr>
              <w:pStyle w:val="TAL"/>
            </w:pPr>
            <w:r w:rsidRPr="001121F4">
              <w:t>This information element indicates the context where the command was executed.</w:t>
            </w:r>
          </w:p>
        </w:tc>
      </w:tr>
      <w:tr w:rsidR="00CD08E6" w:rsidRPr="001121F4" w14:paraId="76E7347E"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4F670D1"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D52E19B"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1FA5F5CA"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CD3113D"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849163F" w14:textId="77777777" w:rsidR="00CD08E6" w:rsidRPr="001121F4" w:rsidRDefault="00CD08E6" w:rsidP="00972D62">
            <w:pPr>
              <w:pStyle w:val="TAL"/>
            </w:pPr>
            <w:r w:rsidRPr="001121F4">
              <w:t>This information element indicates the root  termination where the command was executed.</w:t>
            </w:r>
          </w:p>
        </w:tc>
      </w:tr>
      <w:bookmarkEnd w:id="988"/>
    </w:tbl>
    <w:p w14:paraId="1ED5BC2A" w14:textId="77777777" w:rsidR="00CD08E6" w:rsidRPr="001121F4" w:rsidRDefault="00CD08E6" w:rsidP="00CD08E6"/>
    <w:p w14:paraId="08A04A70" w14:textId="77777777" w:rsidR="00CD08E6" w:rsidRPr="001121F4" w:rsidRDefault="00CD08E6" w:rsidP="000F684F">
      <w:pPr>
        <w:pStyle w:val="Heading2"/>
      </w:pPr>
      <w:bookmarkStart w:id="989" w:name="_Toc11327530"/>
      <w:bookmarkStart w:id="990" w:name="_Toc27251595"/>
      <w:bookmarkStart w:id="991" w:name="_Toc208981816"/>
      <w:r w:rsidRPr="001121F4">
        <w:lastRenderedPageBreak/>
        <w:t>8.</w:t>
      </w:r>
      <w:r>
        <w:t>14</w:t>
      </w:r>
      <w:r w:rsidRPr="001121F4">
        <w:tab/>
        <w:t>Audit Value</w:t>
      </w:r>
      <w:bookmarkEnd w:id="989"/>
      <w:bookmarkEnd w:id="990"/>
      <w:bookmarkEnd w:id="991"/>
    </w:p>
    <w:p w14:paraId="0854607D" w14:textId="77777777" w:rsidR="00CD08E6" w:rsidRPr="001121F4" w:rsidRDefault="00CD08E6" w:rsidP="00CD08E6">
      <w:pPr>
        <w:keepNext/>
      </w:pPr>
      <w:r w:rsidRPr="001121F4">
        <w:t>This procedure is used to audit values of different object(s).</w:t>
      </w:r>
    </w:p>
    <w:p w14:paraId="28065EEC" w14:textId="77777777"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77D3AD69" w14:textId="77777777" w:rsidTr="00972D62">
        <w:trPr>
          <w:jc w:val="center"/>
        </w:trPr>
        <w:tc>
          <w:tcPr>
            <w:tcW w:w="1637" w:type="dxa"/>
          </w:tcPr>
          <w:p w14:paraId="17745077" w14:textId="77777777" w:rsidR="00CD08E6" w:rsidRPr="001121F4" w:rsidRDefault="00CD08E6" w:rsidP="00972D62">
            <w:pPr>
              <w:pStyle w:val="TAH"/>
            </w:pPr>
            <w:bookmarkStart w:id="992" w:name="MCCQCTEMPBM_00000025"/>
            <w:r w:rsidRPr="001121F4">
              <w:t>Procedure</w:t>
            </w:r>
          </w:p>
        </w:tc>
        <w:tc>
          <w:tcPr>
            <w:tcW w:w="1080" w:type="dxa"/>
          </w:tcPr>
          <w:p w14:paraId="643F98B4" w14:textId="77777777" w:rsidR="00CD08E6" w:rsidRPr="001121F4" w:rsidRDefault="00CD08E6" w:rsidP="00972D62">
            <w:pPr>
              <w:pStyle w:val="TAH"/>
            </w:pPr>
            <w:r w:rsidRPr="001121F4">
              <w:t>Initiated</w:t>
            </w:r>
          </w:p>
        </w:tc>
        <w:tc>
          <w:tcPr>
            <w:tcW w:w="1980" w:type="dxa"/>
          </w:tcPr>
          <w:p w14:paraId="76D2296C" w14:textId="77777777" w:rsidR="00CD08E6" w:rsidRPr="001121F4" w:rsidRDefault="00CD08E6" w:rsidP="00972D62">
            <w:pPr>
              <w:pStyle w:val="TAH"/>
            </w:pPr>
            <w:r w:rsidRPr="001121F4">
              <w:t>Information element name</w:t>
            </w:r>
          </w:p>
        </w:tc>
        <w:tc>
          <w:tcPr>
            <w:tcW w:w="1260" w:type="dxa"/>
          </w:tcPr>
          <w:p w14:paraId="778C13FC" w14:textId="77777777" w:rsidR="00CD08E6" w:rsidRPr="001121F4" w:rsidRDefault="00CD08E6" w:rsidP="00972D62">
            <w:pPr>
              <w:pStyle w:val="TAH"/>
            </w:pPr>
            <w:r w:rsidRPr="001121F4">
              <w:t>Information element required</w:t>
            </w:r>
          </w:p>
        </w:tc>
        <w:tc>
          <w:tcPr>
            <w:tcW w:w="3780" w:type="dxa"/>
          </w:tcPr>
          <w:p w14:paraId="53E79F36" w14:textId="77777777" w:rsidR="00CD08E6" w:rsidRPr="001121F4" w:rsidRDefault="00CD08E6" w:rsidP="00972D62">
            <w:pPr>
              <w:pStyle w:val="TAH"/>
            </w:pPr>
            <w:r w:rsidRPr="001121F4">
              <w:t>Information element description</w:t>
            </w:r>
          </w:p>
        </w:tc>
      </w:tr>
      <w:tr w:rsidR="00CD08E6" w:rsidRPr="001121F4" w14:paraId="2D492927" w14:textId="77777777" w:rsidTr="00972D62">
        <w:trPr>
          <w:cantSplit/>
          <w:jc w:val="center"/>
        </w:trPr>
        <w:tc>
          <w:tcPr>
            <w:tcW w:w="1637" w:type="dxa"/>
            <w:vMerge w:val="restart"/>
          </w:tcPr>
          <w:p w14:paraId="0EB08A56" w14:textId="77777777" w:rsidR="00CD08E6" w:rsidRPr="001121F4" w:rsidRDefault="00CD08E6" w:rsidP="00972D62">
            <w:pPr>
              <w:pStyle w:val="TAC"/>
            </w:pPr>
            <w:r w:rsidRPr="001121F4">
              <w:t>Audit Value</w:t>
            </w:r>
          </w:p>
        </w:tc>
        <w:tc>
          <w:tcPr>
            <w:tcW w:w="1080" w:type="dxa"/>
            <w:vMerge w:val="restart"/>
          </w:tcPr>
          <w:p w14:paraId="25B7BC04" w14:textId="77777777" w:rsidR="00CD08E6" w:rsidRPr="001121F4" w:rsidRDefault="00CD08E6" w:rsidP="00972D62">
            <w:pPr>
              <w:pStyle w:val="TAC"/>
            </w:pPr>
            <w:r>
              <w:t>IMS-ALG</w:t>
            </w:r>
          </w:p>
        </w:tc>
        <w:tc>
          <w:tcPr>
            <w:tcW w:w="1980" w:type="dxa"/>
          </w:tcPr>
          <w:p w14:paraId="14B4B6D4" w14:textId="77777777" w:rsidR="00CD08E6" w:rsidRPr="001121F4" w:rsidRDefault="00CD08E6" w:rsidP="00972D62">
            <w:pPr>
              <w:pStyle w:val="TAC"/>
            </w:pPr>
            <w:r w:rsidRPr="001121F4">
              <w:t>Context</w:t>
            </w:r>
          </w:p>
        </w:tc>
        <w:tc>
          <w:tcPr>
            <w:tcW w:w="1260" w:type="dxa"/>
          </w:tcPr>
          <w:p w14:paraId="73D6A087" w14:textId="77777777" w:rsidR="00CD08E6" w:rsidRPr="001121F4" w:rsidRDefault="00CD08E6" w:rsidP="00972D62">
            <w:pPr>
              <w:pStyle w:val="TAC"/>
            </w:pPr>
            <w:r w:rsidRPr="001121F4">
              <w:t>M</w:t>
            </w:r>
          </w:p>
        </w:tc>
        <w:tc>
          <w:tcPr>
            <w:tcW w:w="3780" w:type="dxa"/>
          </w:tcPr>
          <w:p w14:paraId="0BD9601E" w14:textId="77777777" w:rsidR="00CD08E6" w:rsidRPr="001121F4" w:rsidRDefault="00CD08E6" w:rsidP="00972D62">
            <w:pPr>
              <w:pStyle w:val="TAL"/>
            </w:pPr>
            <w:r w:rsidRPr="001121F4">
              <w:t>This information element indicates the context for the command.</w:t>
            </w:r>
          </w:p>
        </w:tc>
      </w:tr>
      <w:tr w:rsidR="00CD08E6" w:rsidRPr="001121F4" w14:paraId="2B680294" w14:textId="77777777" w:rsidTr="00972D62">
        <w:trPr>
          <w:cantSplit/>
          <w:jc w:val="center"/>
        </w:trPr>
        <w:tc>
          <w:tcPr>
            <w:tcW w:w="1637" w:type="dxa"/>
            <w:vMerge/>
          </w:tcPr>
          <w:p w14:paraId="6ABC973B" w14:textId="77777777" w:rsidR="00CD08E6" w:rsidRPr="001121F4" w:rsidRDefault="00CD08E6" w:rsidP="00972D62">
            <w:pPr>
              <w:pStyle w:val="TAC"/>
            </w:pPr>
          </w:p>
        </w:tc>
        <w:tc>
          <w:tcPr>
            <w:tcW w:w="1080" w:type="dxa"/>
            <w:vMerge/>
          </w:tcPr>
          <w:p w14:paraId="60029902" w14:textId="77777777" w:rsidR="00CD08E6" w:rsidRPr="001121F4" w:rsidRDefault="00CD08E6" w:rsidP="00972D62">
            <w:pPr>
              <w:pStyle w:val="TAC"/>
            </w:pPr>
          </w:p>
        </w:tc>
        <w:tc>
          <w:tcPr>
            <w:tcW w:w="1980" w:type="dxa"/>
          </w:tcPr>
          <w:p w14:paraId="5EB4D51D" w14:textId="77777777" w:rsidR="00CD08E6" w:rsidRPr="001121F4" w:rsidRDefault="00CD08E6" w:rsidP="00972D62">
            <w:pPr>
              <w:pStyle w:val="TAC"/>
            </w:pPr>
            <w:r w:rsidRPr="001121F4">
              <w:t>Bearer Termination</w:t>
            </w:r>
          </w:p>
        </w:tc>
        <w:tc>
          <w:tcPr>
            <w:tcW w:w="1260" w:type="dxa"/>
          </w:tcPr>
          <w:p w14:paraId="5A60AF3F" w14:textId="77777777" w:rsidR="00CD08E6" w:rsidRPr="001121F4" w:rsidRDefault="00CD08E6" w:rsidP="00972D62">
            <w:pPr>
              <w:pStyle w:val="TAC"/>
            </w:pPr>
            <w:r w:rsidRPr="001121F4">
              <w:t>M</w:t>
            </w:r>
          </w:p>
        </w:tc>
        <w:tc>
          <w:tcPr>
            <w:tcW w:w="3780" w:type="dxa"/>
          </w:tcPr>
          <w:p w14:paraId="4A2FEB70" w14:textId="77777777" w:rsidR="00CD08E6" w:rsidRPr="001121F4" w:rsidRDefault="00CD08E6" w:rsidP="00972D62">
            <w:pPr>
              <w:pStyle w:val="TAL"/>
            </w:pPr>
            <w:r w:rsidRPr="001121F4">
              <w:t>This information element indicates the bearer termination(s) for the command.</w:t>
            </w:r>
          </w:p>
        </w:tc>
      </w:tr>
      <w:tr w:rsidR="00CD08E6" w:rsidRPr="001121F4" w14:paraId="07F0D8E4" w14:textId="77777777" w:rsidTr="00972D62">
        <w:trPr>
          <w:cantSplit/>
          <w:jc w:val="center"/>
        </w:trPr>
        <w:tc>
          <w:tcPr>
            <w:tcW w:w="1637" w:type="dxa"/>
            <w:vMerge/>
          </w:tcPr>
          <w:p w14:paraId="5037A7E7" w14:textId="77777777" w:rsidR="00CD08E6" w:rsidRPr="001121F4" w:rsidRDefault="00CD08E6" w:rsidP="00972D62">
            <w:pPr>
              <w:pStyle w:val="TAC"/>
            </w:pPr>
          </w:p>
        </w:tc>
        <w:tc>
          <w:tcPr>
            <w:tcW w:w="1080" w:type="dxa"/>
            <w:vMerge/>
          </w:tcPr>
          <w:p w14:paraId="02313558" w14:textId="77777777" w:rsidR="00CD08E6" w:rsidRPr="001121F4" w:rsidRDefault="00CD08E6" w:rsidP="00972D62">
            <w:pPr>
              <w:pStyle w:val="TAC"/>
            </w:pPr>
          </w:p>
        </w:tc>
        <w:tc>
          <w:tcPr>
            <w:tcW w:w="1980" w:type="dxa"/>
          </w:tcPr>
          <w:p w14:paraId="34D81E14" w14:textId="77777777" w:rsidR="00CD08E6" w:rsidRPr="001121F4" w:rsidRDefault="00CD08E6" w:rsidP="00972D62">
            <w:pPr>
              <w:pStyle w:val="TAC"/>
            </w:pPr>
            <w:r w:rsidRPr="001121F4">
              <w:t>Object(s)</w:t>
            </w:r>
          </w:p>
        </w:tc>
        <w:tc>
          <w:tcPr>
            <w:tcW w:w="1260" w:type="dxa"/>
          </w:tcPr>
          <w:p w14:paraId="6206A614" w14:textId="77777777" w:rsidR="00CD08E6" w:rsidRPr="001121F4" w:rsidRDefault="00CD08E6" w:rsidP="00972D62">
            <w:pPr>
              <w:pStyle w:val="TAC"/>
            </w:pPr>
            <w:r w:rsidRPr="001121F4">
              <w:t>M</w:t>
            </w:r>
          </w:p>
        </w:tc>
        <w:tc>
          <w:tcPr>
            <w:tcW w:w="3780" w:type="dxa"/>
          </w:tcPr>
          <w:p w14:paraId="341E42AE" w14:textId="77777777" w:rsidR="00CD08E6" w:rsidRPr="001121F4" w:rsidRDefault="00CD08E6" w:rsidP="00972D62">
            <w:pPr>
              <w:pStyle w:val="TAL"/>
            </w:pPr>
            <w:r w:rsidRPr="001121F4">
              <w:t>This information element indicates the object(s) to be audited.</w:t>
            </w:r>
          </w:p>
        </w:tc>
      </w:tr>
      <w:tr w:rsidR="00CD08E6" w:rsidRPr="001121F4" w14:paraId="35834B53" w14:textId="77777777" w:rsidTr="00972D62">
        <w:trPr>
          <w:cantSplit/>
          <w:jc w:val="center"/>
        </w:trPr>
        <w:tc>
          <w:tcPr>
            <w:tcW w:w="1637" w:type="dxa"/>
            <w:vMerge w:val="restart"/>
          </w:tcPr>
          <w:p w14:paraId="3DBD67D6" w14:textId="77777777" w:rsidR="00CD08E6" w:rsidRPr="001121F4" w:rsidRDefault="00CD08E6" w:rsidP="00972D62">
            <w:pPr>
              <w:pStyle w:val="TAC"/>
            </w:pPr>
            <w:r w:rsidRPr="001121F4">
              <w:t>Audit Value Ack</w:t>
            </w:r>
          </w:p>
        </w:tc>
        <w:tc>
          <w:tcPr>
            <w:tcW w:w="1080" w:type="dxa"/>
            <w:vMerge w:val="restart"/>
          </w:tcPr>
          <w:p w14:paraId="264561BF" w14:textId="77777777" w:rsidR="00CD08E6" w:rsidRPr="001121F4" w:rsidRDefault="00CD08E6" w:rsidP="00972D62">
            <w:pPr>
              <w:pStyle w:val="TAC"/>
            </w:pPr>
            <w:r>
              <w:t>IMS-AGW</w:t>
            </w:r>
          </w:p>
        </w:tc>
        <w:tc>
          <w:tcPr>
            <w:tcW w:w="1980" w:type="dxa"/>
          </w:tcPr>
          <w:p w14:paraId="4EC3B088" w14:textId="77777777" w:rsidR="00CD08E6" w:rsidRPr="001121F4" w:rsidRDefault="00CD08E6" w:rsidP="00972D62">
            <w:pPr>
              <w:pStyle w:val="TAC"/>
            </w:pPr>
            <w:r w:rsidRPr="001121F4">
              <w:t>Context</w:t>
            </w:r>
          </w:p>
        </w:tc>
        <w:tc>
          <w:tcPr>
            <w:tcW w:w="1260" w:type="dxa"/>
          </w:tcPr>
          <w:p w14:paraId="44582A92" w14:textId="77777777" w:rsidR="00CD08E6" w:rsidRPr="001121F4" w:rsidRDefault="00CD08E6" w:rsidP="00972D62">
            <w:pPr>
              <w:pStyle w:val="TAC"/>
            </w:pPr>
            <w:r w:rsidRPr="001121F4">
              <w:t>M</w:t>
            </w:r>
          </w:p>
        </w:tc>
        <w:tc>
          <w:tcPr>
            <w:tcW w:w="3780" w:type="dxa"/>
          </w:tcPr>
          <w:p w14:paraId="056602BA" w14:textId="77777777" w:rsidR="00CD08E6" w:rsidRPr="001121F4" w:rsidRDefault="00CD08E6" w:rsidP="00972D62">
            <w:pPr>
              <w:pStyle w:val="TAL"/>
            </w:pPr>
            <w:r w:rsidRPr="001121F4">
              <w:t>This information element indicates the context where the command was executed.</w:t>
            </w:r>
          </w:p>
        </w:tc>
      </w:tr>
      <w:tr w:rsidR="00CD08E6" w:rsidRPr="001121F4" w14:paraId="1C9E0ADE" w14:textId="77777777" w:rsidTr="00972D62">
        <w:trPr>
          <w:cantSplit/>
          <w:jc w:val="center"/>
        </w:trPr>
        <w:tc>
          <w:tcPr>
            <w:tcW w:w="1637" w:type="dxa"/>
            <w:vMerge/>
          </w:tcPr>
          <w:p w14:paraId="08ED7A02" w14:textId="77777777" w:rsidR="00CD08E6" w:rsidRPr="001121F4" w:rsidRDefault="00CD08E6" w:rsidP="00972D62">
            <w:pPr>
              <w:pStyle w:val="TAC"/>
            </w:pPr>
          </w:p>
        </w:tc>
        <w:tc>
          <w:tcPr>
            <w:tcW w:w="1080" w:type="dxa"/>
            <w:vMerge/>
          </w:tcPr>
          <w:p w14:paraId="196E63D0" w14:textId="77777777" w:rsidR="00CD08E6" w:rsidRPr="001121F4" w:rsidRDefault="00CD08E6" w:rsidP="00972D62">
            <w:pPr>
              <w:pStyle w:val="TAC"/>
            </w:pPr>
          </w:p>
        </w:tc>
        <w:tc>
          <w:tcPr>
            <w:tcW w:w="1980" w:type="dxa"/>
          </w:tcPr>
          <w:p w14:paraId="3AF7E82C" w14:textId="77777777" w:rsidR="00CD08E6" w:rsidRPr="001121F4" w:rsidRDefault="00CD08E6" w:rsidP="00972D62">
            <w:pPr>
              <w:pStyle w:val="TAC"/>
            </w:pPr>
            <w:r w:rsidRPr="001121F4">
              <w:t>Bearer Termination</w:t>
            </w:r>
          </w:p>
        </w:tc>
        <w:tc>
          <w:tcPr>
            <w:tcW w:w="1260" w:type="dxa"/>
          </w:tcPr>
          <w:p w14:paraId="5392B002" w14:textId="77777777" w:rsidR="00CD08E6" w:rsidRPr="001121F4" w:rsidRDefault="00CD08E6" w:rsidP="00972D62">
            <w:pPr>
              <w:pStyle w:val="TAC"/>
            </w:pPr>
            <w:r w:rsidRPr="001121F4">
              <w:t>M</w:t>
            </w:r>
          </w:p>
        </w:tc>
        <w:tc>
          <w:tcPr>
            <w:tcW w:w="3780" w:type="dxa"/>
          </w:tcPr>
          <w:p w14:paraId="3D771644"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8337C7F" w14:textId="77777777" w:rsidTr="00972D62">
        <w:trPr>
          <w:cantSplit/>
          <w:jc w:val="center"/>
        </w:trPr>
        <w:tc>
          <w:tcPr>
            <w:tcW w:w="1637" w:type="dxa"/>
            <w:vMerge/>
          </w:tcPr>
          <w:p w14:paraId="7613AA28" w14:textId="77777777" w:rsidR="00CD08E6" w:rsidRPr="001121F4" w:rsidRDefault="00CD08E6" w:rsidP="00972D62">
            <w:pPr>
              <w:pStyle w:val="TAC"/>
            </w:pPr>
          </w:p>
        </w:tc>
        <w:tc>
          <w:tcPr>
            <w:tcW w:w="1080" w:type="dxa"/>
            <w:vMerge/>
          </w:tcPr>
          <w:p w14:paraId="6B73B39E" w14:textId="77777777" w:rsidR="00CD08E6" w:rsidRPr="001121F4" w:rsidRDefault="00CD08E6" w:rsidP="00972D62">
            <w:pPr>
              <w:pStyle w:val="TAC"/>
            </w:pPr>
          </w:p>
        </w:tc>
        <w:tc>
          <w:tcPr>
            <w:tcW w:w="1980" w:type="dxa"/>
          </w:tcPr>
          <w:p w14:paraId="50BEB49A" w14:textId="77777777" w:rsidR="00CD08E6" w:rsidRPr="001121F4" w:rsidRDefault="00CD08E6" w:rsidP="00972D62">
            <w:pPr>
              <w:pStyle w:val="TAC"/>
            </w:pPr>
            <w:r w:rsidRPr="001121F4">
              <w:t>Value(s)</w:t>
            </w:r>
          </w:p>
        </w:tc>
        <w:tc>
          <w:tcPr>
            <w:tcW w:w="1260" w:type="dxa"/>
          </w:tcPr>
          <w:p w14:paraId="3F2349B1" w14:textId="77777777" w:rsidR="00CD08E6" w:rsidRPr="001121F4" w:rsidRDefault="00CD08E6" w:rsidP="00972D62">
            <w:pPr>
              <w:pStyle w:val="TAC"/>
            </w:pPr>
            <w:r w:rsidRPr="001121F4">
              <w:t>M</w:t>
            </w:r>
          </w:p>
        </w:tc>
        <w:tc>
          <w:tcPr>
            <w:tcW w:w="3780" w:type="dxa"/>
          </w:tcPr>
          <w:p w14:paraId="47CEEBA9" w14:textId="77777777" w:rsidR="00CD08E6" w:rsidRPr="001121F4" w:rsidRDefault="00CD08E6" w:rsidP="00972D62">
            <w:pPr>
              <w:pStyle w:val="TAL"/>
            </w:pPr>
            <w:r w:rsidRPr="001121F4">
              <w:t>This information element indicates the value(s) of the object(s).</w:t>
            </w:r>
          </w:p>
        </w:tc>
      </w:tr>
      <w:bookmarkEnd w:id="992"/>
    </w:tbl>
    <w:p w14:paraId="1A3C06A1" w14:textId="77777777" w:rsidR="00CD08E6" w:rsidRPr="001121F4" w:rsidRDefault="00CD08E6" w:rsidP="00CD08E6"/>
    <w:p w14:paraId="0BD716F3" w14:textId="77777777" w:rsidR="00CD08E6" w:rsidRPr="001121F4" w:rsidRDefault="00CD08E6" w:rsidP="000F684F">
      <w:pPr>
        <w:pStyle w:val="Heading2"/>
      </w:pPr>
      <w:bookmarkStart w:id="993" w:name="_Toc11327531"/>
      <w:bookmarkStart w:id="994" w:name="_Toc27251596"/>
      <w:bookmarkStart w:id="995" w:name="_Toc208981817"/>
      <w:r w:rsidRPr="001121F4">
        <w:t>8.</w:t>
      </w:r>
      <w:r>
        <w:t>15</w:t>
      </w:r>
      <w:r w:rsidRPr="001121F4">
        <w:tab/>
        <w:t>Audit Capability</w:t>
      </w:r>
      <w:bookmarkEnd w:id="993"/>
      <w:bookmarkEnd w:id="994"/>
      <w:bookmarkEnd w:id="995"/>
    </w:p>
    <w:p w14:paraId="55980E31" w14:textId="77777777" w:rsidR="00CD08E6" w:rsidRPr="001121F4" w:rsidRDefault="00CD08E6" w:rsidP="00CD08E6">
      <w:pPr>
        <w:keepNext/>
      </w:pPr>
      <w:r w:rsidRPr="001121F4">
        <w:t>This procedure is used to audit capabilities of different object(s).</w:t>
      </w:r>
    </w:p>
    <w:p w14:paraId="45654431" w14:textId="77777777"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3F573E2" w14:textId="77777777" w:rsidTr="00972D62">
        <w:trPr>
          <w:jc w:val="center"/>
        </w:trPr>
        <w:tc>
          <w:tcPr>
            <w:tcW w:w="1637" w:type="dxa"/>
          </w:tcPr>
          <w:p w14:paraId="58F5F633" w14:textId="77777777" w:rsidR="00CD08E6" w:rsidRPr="001121F4" w:rsidRDefault="00CD08E6" w:rsidP="00972D62">
            <w:pPr>
              <w:pStyle w:val="TAH"/>
            </w:pPr>
            <w:bookmarkStart w:id="996" w:name="MCCQCTEMPBM_00000026"/>
            <w:r w:rsidRPr="001121F4">
              <w:t>Procedure</w:t>
            </w:r>
          </w:p>
        </w:tc>
        <w:tc>
          <w:tcPr>
            <w:tcW w:w="1080" w:type="dxa"/>
          </w:tcPr>
          <w:p w14:paraId="6EF2D9AB" w14:textId="77777777" w:rsidR="00CD08E6" w:rsidRPr="001121F4" w:rsidRDefault="00CD08E6" w:rsidP="00972D62">
            <w:pPr>
              <w:pStyle w:val="TAH"/>
            </w:pPr>
            <w:r w:rsidRPr="001121F4">
              <w:t>Initiated</w:t>
            </w:r>
          </w:p>
        </w:tc>
        <w:tc>
          <w:tcPr>
            <w:tcW w:w="1980" w:type="dxa"/>
          </w:tcPr>
          <w:p w14:paraId="75955879" w14:textId="77777777" w:rsidR="00CD08E6" w:rsidRPr="001121F4" w:rsidRDefault="00CD08E6" w:rsidP="00972D62">
            <w:pPr>
              <w:pStyle w:val="TAH"/>
            </w:pPr>
            <w:r w:rsidRPr="001121F4">
              <w:t>Information element name</w:t>
            </w:r>
          </w:p>
        </w:tc>
        <w:tc>
          <w:tcPr>
            <w:tcW w:w="1260" w:type="dxa"/>
          </w:tcPr>
          <w:p w14:paraId="7D7014C3" w14:textId="77777777" w:rsidR="00CD08E6" w:rsidRPr="001121F4" w:rsidRDefault="00CD08E6" w:rsidP="00972D62">
            <w:pPr>
              <w:pStyle w:val="TAH"/>
            </w:pPr>
            <w:r w:rsidRPr="001121F4">
              <w:t>Information element required</w:t>
            </w:r>
          </w:p>
        </w:tc>
        <w:tc>
          <w:tcPr>
            <w:tcW w:w="3780" w:type="dxa"/>
          </w:tcPr>
          <w:p w14:paraId="4FD971F4" w14:textId="77777777" w:rsidR="00CD08E6" w:rsidRPr="001121F4" w:rsidRDefault="00CD08E6" w:rsidP="00972D62">
            <w:pPr>
              <w:pStyle w:val="TAH"/>
            </w:pPr>
            <w:r w:rsidRPr="001121F4">
              <w:t>Information element description</w:t>
            </w:r>
          </w:p>
        </w:tc>
      </w:tr>
      <w:tr w:rsidR="00CD08E6" w:rsidRPr="001121F4" w14:paraId="62E29BFE" w14:textId="77777777" w:rsidTr="00972D62">
        <w:trPr>
          <w:cantSplit/>
          <w:jc w:val="center"/>
        </w:trPr>
        <w:tc>
          <w:tcPr>
            <w:tcW w:w="1637" w:type="dxa"/>
            <w:vMerge w:val="restart"/>
          </w:tcPr>
          <w:p w14:paraId="5A6B8190" w14:textId="77777777" w:rsidR="00CD08E6" w:rsidRPr="001121F4" w:rsidRDefault="00CD08E6" w:rsidP="00972D62">
            <w:pPr>
              <w:pStyle w:val="TAC"/>
            </w:pPr>
            <w:r w:rsidRPr="001121F4">
              <w:t>Audit Capability</w:t>
            </w:r>
          </w:p>
        </w:tc>
        <w:tc>
          <w:tcPr>
            <w:tcW w:w="1080" w:type="dxa"/>
            <w:vMerge w:val="restart"/>
          </w:tcPr>
          <w:p w14:paraId="695650B2" w14:textId="77777777" w:rsidR="00CD08E6" w:rsidRPr="001121F4" w:rsidRDefault="00CD08E6" w:rsidP="00972D62">
            <w:pPr>
              <w:pStyle w:val="TAC"/>
            </w:pPr>
            <w:r>
              <w:t>IMS-ALG</w:t>
            </w:r>
          </w:p>
        </w:tc>
        <w:tc>
          <w:tcPr>
            <w:tcW w:w="1980" w:type="dxa"/>
          </w:tcPr>
          <w:p w14:paraId="2F629F45" w14:textId="77777777" w:rsidR="00CD08E6" w:rsidRPr="001121F4" w:rsidRDefault="00CD08E6" w:rsidP="00972D62">
            <w:pPr>
              <w:pStyle w:val="TAC"/>
            </w:pPr>
            <w:r w:rsidRPr="001121F4">
              <w:t>Context</w:t>
            </w:r>
          </w:p>
        </w:tc>
        <w:tc>
          <w:tcPr>
            <w:tcW w:w="1260" w:type="dxa"/>
          </w:tcPr>
          <w:p w14:paraId="7584F567" w14:textId="77777777" w:rsidR="00CD08E6" w:rsidRPr="001121F4" w:rsidRDefault="00CD08E6" w:rsidP="00972D62">
            <w:pPr>
              <w:pStyle w:val="TAC"/>
            </w:pPr>
            <w:r w:rsidRPr="001121F4">
              <w:t>M</w:t>
            </w:r>
          </w:p>
        </w:tc>
        <w:tc>
          <w:tcPr>
            <w:tcW w:w="3780" w:type="dxa"/>
          </w:tcPr>
          <w:p w14:paraId="08C75A5F" w14:textId="77777777" w:rsidR="00CD08E6" w:rsidRPr="001121F4" w:rsidRDefault="00CD08E6" w:rsidP="00972D62">
            <w:pPr>
              <w:pStyle w:val="TAL"/>
            </w:pPr>
            <w:r w:rsidRPr="001121F4">
              <w:t>This information element indicates the context for the command.</w:t>
            </w:r>
          </w:p>
        </w:tc>
      </w:tr>
      <w:tr w:rsidR="00CD08E6" w:rsidRPr="001121F4" w14:paraId="45875DBF" w14:textId="77777777" w:rsidTr="00972D62">
        <w:trPr>
          <w:cantSplit/>
          <w:jc w:val="center"/>
        </w:trPr>
        <w:tc>
          <w:tcPr>
            <w:tcW w:w="1637" w:type="dxa"/>
            <w:vMerge/>
          </w:tcPr>
          <w:p w14:paraId="2A8742EE" w14:textId="77777777" w:rsidR="00CD08E6" w:rsidRPr="001121F4" w:rsidRDefault="00CD08E6" w:rsidP="00972D62">
            <w:pPr>
              <w:pStyle w:val="TAC"/>
            </w:pPr>
          </w:p>
        </w:tc>
        <w:tc>
          <w:tcPr>
            <w:tcW w:w="1080" w:type="dxa"/>
            <w:vMerge/>
          </w:tcPr>
          <w:p w14:paraId="221F6E44" w14:textId="77777777" w:rsidR="00CD08E6" w:rsidRPr="001121F4" w:rsidRDefault="00CD08E6" w:rsidP="00972D62">
            <w:pPr>
              <w:pStyle w:val="TAC"/>
            </w:pPr>
          </w:p>
        </w:tc>
        <w:tc>
          <w:tcPr>
            <w:tcW w:w="1980" w:type="dxa"/>
          </w:tcPr>
          <w:p w14:paraId="2AD5FD52" w14:textId="77777777" w:rsidR="00CD08E6" w:rsidRPr="001121F4" w:rsidRDefault="00CD08E6" w:rsidP="00972D62">
            <w:pPr>
              <w:pStyle w:val="TAC"/>
            </w:pPr>
            <w:r w:rsidRPr="001121F4">
              <w:t>Bearer Termination</w:t>
            </w:r>
          </w:p>
        </w:tc>
        <w:tc>
          <w:tcPr>
            <w:tcW w:w="1260" w:type="dxa"/>
          </w:tcPr>
          <w:p w14:paraId="6E640BBA" w14:textId="77777777" w:rsidR="00CD08E6" w:rsidRPr="001121F4" w:rsidRDefault="00CD08E6" w:rsidP="00972D62">
            <w:pPr>
              <w:pStyle w:val="TAC"/>
            </w:pPr>
            <w:r w:rsidRPr="001121F4">
              <w:t>M</w:t>
            </w:r>
          </w:p>
        </w:tc>
        <w:tc>
          <w:tcPr>
            <w:tcW w:w="3780" w:type="dxa"/>
          </w:tcPr>
          <w:p w14:paraId="0F22CFB7" w14:textId="77777777" w:rsidR="00CD08E6" w:rsidRPr="001121F4" w:rsidRDefault="00CD08E6" w:rsidP="00972D62">
            <w:pPr>
              <w:pStyle w:val="TAL"/>
            </w:pPr>
            <w:r w:rsidRPr="001121F4">
              <w:t>This information element indicates the bearer termination(s) for the command.</w:t>
            </w:r>
          </w:p>
        </w:tc>
      </w:tr>
      <w:tr w:rsidR="00CD08E6" w:rsidRPr="001121F4" w14:paraId="7DB2989D" w14:textId="77777777" w:rsidTr="00972D62">
        <w:trPr>
          <w:cantSplit/>
          <w:jc w:val="center"/>
        </w:trPr>
        <w:tc>
          <w:tcPr>
            <w:tcW w:w="1637" w:type="dxa"/>
            <w:vMerge/>
          </w:tcPr>
          <w:p w14:paraId="7524400D" w14:textId="77777777" w:rsidR="00CD08E6" w:rsidRPr="001121F4" w:rsidRDefault="00CD08E6" w:rsidP="00972D62">
            <w:pPr>
              <w:pStyle w:val="TAC"/>
            </w:pPr>
          </w:p>
        </w:tc>
        <w:tc>
          <w:tcPr>
            <w:tcW w:w="1080" w:type="dxa"/>
            <w:vMerge/>
          </w:tcPr>
          <w:p w14:paraId="0ABA207F" w14:textId="77777777" w:rsidR="00CD08E6" w:rsidRPr="001121F4" w:rsidRDefault="00CD08E6" w:rsidP="00972D62">
            <w:pPr>
              <w:pStyle w:val="TAC"/>
            </w:pPr>
          </w:p>
        </w:tc>
        <w:tc>
          <w:tcPr>
            <w:tcW w:w="1980" w:type="dxa"/>
          </w:tcPr>
          <w:p w14:paraId="217D5FA9" w14:textId="77777777" w:rsidR="00CD08E6" w:rsidRPr="001121F4" w:rsidRDefault="00CD08E6" w:rsidP="00972D62">
            <w:pPr>
              <w:pStyle w:val="TAC"/>
            </w:pPr>
            <w:r w:rsidRPr="001121F4">
              <w:t>Object(s)</w:t>
            </w:r>
          </w:p>
        </w:tc>
        <w:tc>
          <w:tcPr>
            <w:tcW w:w="1260" w:type="dxa"/>
          </w:tcPr>
          <w:p w14:paraId="61CBA0B9" w14:textId="77777777" w:rsidR="00CD08E6" w:rsidRPr="001121F4" w:rsidRDefault="00CD08E6" w:rsidP="00972D62">
            <w:pPr>
              <w:pStyle w:val="TAC"/>
            </w:pPr>
            <w:r w:rsidRPr="001121F4">
              <w:t>M</w:t>
            </w:r>
          </w:p>
        </w:tc>
        <w:tc>
          <w:tcPr>
            <w:tcW w:w="3780" w:type="dxa"/>
          </w:tcPr>
          <w:p w14:paraId="5BE1BA3D" w14:textId="77777777" w:rsidR="00CD08E6" w:rsidRPr="001121F4" w:rsidRDefault="00CD08E6" w:rsidP="00972D62">
            <w:pPr>
              <w:pStyle w:val="TAL"/>
            </w:pPr>
            <w:r w:rsidRPr="001121F4">
              <w:t>This information element indicates the object(s) which capability is requested.</w:t>
            </w:r>
          </w:p>
        </w:tc>
      </w:tr>
      <w:tr w:rsidR="00CD08E6" w:rsidRPr="001121F4" w14:paraId="28392153" w14:textId="77777777" w:rsidTr="00972D62">
        <w:trPr>
          <w:cantSplit/>
          <w:jc w:val="center"/>
        </w:trPr>
        <w:tc>
          <w:tcPr>
            <w:tcW w:w="1637" w:type="dxa"/>
            <w:vMerge w:val="restart"/>
          </w:tcPr>
          <w:p w14:paraId="4795B2CD" w14:textId="77777777" w:rsidR="00CD08E6" w:rsidRPr="001121F4" w:rsidRDefault="00CD08E6" w:rsidP="00972D62">
            <w:pPr>
              <w:pStyle w:val="TAC"/>
            </w:pPr>
            <w:r w:rsidRPr="001121F4">
              <w:t>Audit Capability Ack</w:t>
            </w:r>
          </w:p>
        </w:tc>
        <w:tc>
          <w:tcPr>
            <w:tcW w:w="1080" w:type="dxa"/>
            <w:vMerge w:val="restart"/>
          </w:tcPr>
          <w:p w14:paraId="54F92E60" w14:textId="77777777" w:rsidR="00CD08E6" w:rsidRPr="001121F4" w:rsidRDefault="00CD08E6" w:rsidP="00972D62">
            <w:pPr>
              <w:pStyle w:val="TAC"/>
            </w:pPr>
            <w:r>
              <w:t>IMS-AGW</w:t>
            </w:r>
          </w:p>
        </w:tc>
        <w:tc>
          <w:tcPr>
            <w:tcW w:w="1980" w:type="dxa"/>
          </w:tcPr>
          <w:p w14:paraId="7674F2C9" w14:textId="77777777" w:rsidR="00CD08E6" w:rsidRPr="001121F4" w:rsidRDefault="00CD08E6" w:rsidP="00972D62">
            <w:pPr>
              <w:pStyle w:val="TAC"/>
            </w:pPr>
            <w:r w:rsidRPr="001121F4">
              <w:t>Context</w:t>
            </w:r>
          </w:p>
        </w:tc>
        <w:tc>
          <w:tcPr>
            <w:tcW w:w="1260" w:type="dxa"/>
          </w:tcPr>
          <w:p w14:paraId="7F930805" w14:textId="77777777" w:rsidR="00CD08E6" w:rsidRPr="001121F4" w:rsidRDefault="00CD08E6" w:rsidP="00972D62">
            <w:pPr>
              <w:pStyle w:val="TAC"/>
            </w:pPr>
            <w:r w:rsidRPr="001121F4">
              <w:t>M</w:t>
            </w:r>
          </w:p>
        </w:tc>
        <w:tc>
          <w:tcPr>
            <w:tcW w:w="3780" w:type="dxa"/>
          </w:tcPr>
          <w:p w14:paraId="46A7A386" w14:textId="77777777" w:rsidR="00CD08E6" w:rsidRPr="001121F4" w:rsidRDefault="00CD08E6" w:rsidP="00972D62">
            <w:pPr>
              <w:pStyle w:val="TAL"/>
            </w:pPr>
            <w:r w:rsidRPr="001121F4">
              <w:t>This information element indicates the context where the command was executed.</w:t>
            </w:r>
          </w:p>
        </w:tc>
      </w:tr>
      <w:tr w:rsidR="00CD08E6" w:rsidRPr="001121F4" w14:paraId="1572B9BD" w14:textId="77777777" w:rsidTr="00972D62">
        <w:trPr>
          <w:cantSplit/>
          <w:jc w:val="center"/>
        </w:trPr>
        <w:tc>
          <w:tcPr>
            <w:tcW w:w="1637" w:type="dxa"/>
            <w:vMerge/>
          </w:tcPr>
          <w:p w14:paraId="32C0383B" w14:textId="77777777" w:rsidR="00CD08E6" w:rsidRPr="001121F4" w:rsidRDefault="00CD08E6" w:rsidP="00972D62">
            <w:pPr>
              <w:pStyle w:val="TAC"/>
            </w:pPr>
          </w:p>
        </w:tc>
        <w:tc>
          <w:tcPr>
            <w:tcW w:w="1080" w:type="dxa"/>
            <w:vMerge/>
          </w:tcPr>
          <w:p w14:paraId="133A096D" w14:textId="77777777" w:rsidR="00CD08E6" w:rsidRPr="001121F4" w:rsidRDefault="00CD08E6" w:rsidP="00972D62">
            <w:pPr>
              <w:pStyle w:val="TAC"/>
            </w:pPr>
          </w:p>
        </w:tc>
        <w:tc>
          <w:tcPr>
            <w:tcW w:w="1980" w:type="dxa"/>
          </w:tcPr>
          <w:p w14:paraId="348853D8" w14:textId="77777777" w:rsidR="00CD08E6" w:rsidRPr="001121F4" w:rsidRDefault="00CD08E6" w:rsidP="00972D62">
            <w:pPr>
              <w:pStyle w:val="TAC"/>
            </w:pPr>
            <w:r w:rsidRPr="001121F4">
              <w:t>Bearer Termination</w:t>
            </w:r>
          </w:p>
        </w:tc>
        <w:tc>
          <w:tcPr>
            <w:tcW w:w="1260" w:type="dxa"/>
          </w:tcPr>
          <w:p w14:paraId="6D05569D" w14:textId="77777777" w:rsidR="00CD08E6" w:rsidRPr="001121F4" w:rsidRDefault="00CD08E6" w:rsidP="00972D62">
            <w:pPr>
              <w:pStyle w:val="TAC"/>
            </w:pPr>
            <w:r w:rsidRPr="001121F4">
              <w:t>M</w:t>
            </w:r>
          </w:p>
        </w:tc>
        <w:tc>
          <w:tcPr>
            <w:tcW w:w="3780" w:type="dxa"/>
          </w:tcPr>
          <w:p w14:paraId="00D8BA61"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4C25850" w14:textId="77777777" w:rsidTr="00972D62">
        <w:trPr>
          <w:cantSplit/>
          <w:jc w:val="center"/>
        </w:trPr>
        <w:tc>
          <w:tcPr>
            <w:tcW w:w="1637" w:type="dxa"/>
            <w:vMerge/>
          </w:tcPr>
          <w:p w14:paraId="6D4C385D" w14:textId="77777777" w:rsidR="00CD08E6" w:rsidRPr="001121F4" w:rsidRDefault="00CD08E6" w:rsidP="00972D62">
            <w:pPr>
              <w:pStyle w:val="TAC"/>
            </w:pPr>
          </w:p>
        </w:tc>
        <w:tc>
          <w:tcPr>
            <w:tcW w:w="1080" w:type="dxa"/>
            <w:vMerge/>
          </w:tcPr>
          <w:p w14:paraId="201B2FAD" w14:textId="77777777" w:rsidR="00CD08E6" w:rsidRPr="001121F4" w:rsidRDefault="00CD08E6" w:rsidP="00972D62">
            <w:pPr>
              <w:pStyle w:val="TAC"/>
            </w:pPr>
          </w:p>
        </w:tc>
        <w:tc>
          <w:tcPr>
            <w:tcW w:w="1980" w:type="dxa"/>
          </w:tcPr>
          <w:p w14:paraId="4E00C0A9" w14:textId="77777777" w:rsidR="00CD08E6" w:rsidRPr="001121F4" w:rsidRDefault="00CD08E6" w:rsidP="00972D62">
            <w:pPr>
              <w:pStyle w:val="TAC"/>
            </w:pPr>
            <w:r w:rsidRPr="001121F4">
              <w:t>Capabilities(s)</w:t>
            </w:r>
          </w:p>
        </w:tc>
        <w:tc>
          <w:tcPr>
            <w:tcW w:w="1260" w:type="dxa"/>
          </w:tcPr>
          <w:p w14:paraId="0DEBF1CF" w14:textId="77777777" w:rsidR="00CD08E6" w:rsidRPr="001121F4" w:rsidRDefault="00CD08E6" w:rsidP="00972D62">
            <w:pPr>
              <w:pStyle w:val="TAC"/>
            </w:pPr>
            <w:r w:rsidRPr="001121F4">
              <w:t>M</w:t>
            </w:r>
          </w:p>
        </w:tc>
        <w:tc>
          <w:tcPr>
            <w:tcW w:w="3780" w:type="dxa"/>
          </w:tcPr>
          <w:p w14:paraId="2FA84095" w14:textId="77777777" w:rsidR="00CD08E6" w:rsidRPr="001121F4" w:rsidRDefault="00CD08E6" w:rsidP="00972D62">
            <w:pPr>
              <w:pStyle w:val="TAL"/>
            </w:pPr>
            <w:r w:rsidRPr="001121F4">
              <w:t>This information element indicates the capabilities of the object(s).</w:t>
            </w:r>
          </w:p>
        </w:tc>
      </w:tr>
      <w:bookmarkEnd w:id="996"/>
    </w:tbl>
    <w:p w14:paraId="0EC2DA25" w14:textId="77777777" w:rsidR="00CD08E6" w:rsidRPr="001121F4" w:rsidRDefault="00CD08E6" w:rsidP="00CD08E6"/>
    <w:p w14:paraId="64377230" w14:textId="77777777" w:rsidR="00CD08E6" w:rsidRPr="001121F4" w:rsidRDefault="00CD08E6" w:rsidP="000F684F">
      <w:pPr>
        <w:pStyle w:val="Heading2"/>
      </w:pPr>
      <w:bookmarkStart w:id="997" w:name="_Toc11327532"/>
      <w:bookmarkStart w:id="998" w:name="_Toc27251597"/>
      <w:bookmarkStart w:id="999" w:name="_Toc208981818"/>
      <w:r w:rsidRPr="001121F4">
        <w:lastRenderedPageBreak/>
        <w:t>8.</w:t>
      </w:r>
      <w:r>
        <w:t>16</w:t>
      </w:r>
      <w:r w:rsidRPr="001121F4">
        <w:tab/>
        <w:t>Capability Update</w:t>
      </w:r>
      <w:bookmarkEnd w:id="997"/>
      <w:bookmarkEnd w:id="998"/>
      <w:bookmarkEnd w:id="999"/>
    </w:p>
    <w:p w14:paraId="3E2496D8" w14:textId="77777777" w:rsidR="00CD08E6" w:rsidRPr="001121F4" w:rsidRDefault="00CD08E6" w:rsidP="00CD08E6">
      <w:pPr>
        <w:keepNext/>
      </w:pPr>
      <w:r w:rsidRPr="001121F4">
        <w:t>This procedure is used to indicate update of an object capability.</w:t>
      </w:r>
    </w:p>
    <w:p w14:paraId="1CBBBC88" w14:textId="77777777"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0D52C9" w14:textId="77777777" w:rsidTr="00972D62">
        <w:trPr>
          <w:jc w:val="center"/>
        </w:trPr>
        <w:tc>
          <w:tcPr>
            <w:tcW w:w="1637" w:type="dxa"/>
          </w:tcPr>
          <w:p w14:paraId="693C5BA3" w14:textId="77777777" w:rsidR="00CD08E6" w:rsidRPr="001121F4" w:rsidRDefault="00CD08E6" w:rsidP="00972D62">
            <w:pPr>
              <w:pStyle w:val="TAH"/>
            </w:pPr>
            <w:bookmarkStart w:id="1000" w:name="MCCQCTEMPBM_00000027"/>
            <w:r w:rsidRPr="001121F4">
              <w:t>Procedure</w:t>
            </w:r>
          </w:p>
        </w:tc>
        <w:tc>
          <w:tcPr>
            <w:tcW w:w="1080" w:type="dxa"/>
          </w:tcPr>
          <w:p w14:paraId="4B9458D3" w14:textId="77777777" w:rsidR="00CD08E6" w:rsidRPr="001121F4" w:rsidRDefault="00CD08E6" w:rsidP="00972D62">
            <w:pPr>
              <w:pStyle w:val="TAH"/>
            </w:pPr>
            <w:r w:rsidRPr="001121F4">
              <w:t>Initiated</w:t>
            </w:r>
          </w:p>
        </w:tc>
        <w:tc>
          <w:tcPr>
            <w:tcW w:w="1980" w:type="dxa"/>
          </w:tcPr>
          <w:p w14:paraId="152083FA" w14:textId="77777777" w:rsidR="00CD08E6" w:rsidRPr="001121F4" w:rsidRDefault="00CD08E6" w:rsidP="00972D62">
            <w:pPr>
              <w:pStyle w:val="TAH"/>
            </w:pPr>
            <w:r w:rsidRPr="001121F4">
              <w:t>Information element name</w:t>
            </w:r>
          </w:p>
        </w:tc>
        <w:tc>
          <w:tcPr>
            <w:tcW w:w="1260" w:type="dxa"/>
          </w:tcPr>
          <w:p w14:paraId="1B73C1D3" w14:textId="77777777" w:rsidR="00CD08E6" w:rsidRPr="001121F4" w:rsidRDefault="00CD08E6" w:rsidP="00972D62">
            <w:pPr>
              <w:pStyle w:val="TAH"/>
            </w:pPr>
            <w:r w:rsidRPr="001121F4">
              <w:t>Information element required</w:t>
            </w:r>
          </w:p>
        </w:tc>
        <w:tc>
          <w:tcPr>
            <w:tcW w:w="3780" w:type="dxa"/>
          </w:tcPr>
          <w:p w14:paraId="42DF7160" w14:textId="77777777" w:rsidR="00CD08E6" w:rsidRPr="001121F4" w:rsidRDefault="00CD08E6" w:rsidP="00972D62">
            <w:pPr>
              <w:pStyle w:val="TAH"/>
            </w:pPr>
            <w:r w:rsidRPr="001121F4">
              <w:t>Information element description</w:t>
            </w:r>
          </w:p>
        </w:tc>
      </w:tr>
      <w:tr w:rsidR="00CD08E6" w:rsidRPr="001121F4" w14:paraId="6EE5BDCE" w14:textId="77777777" w:rsidTr="00972D62">
        <w:trPr>
          <w:cantSplit/>
          <w:jc w:val="center"/>
        </w:trPr>
        <w:tc>
          <w:tcPr>
            <w:tcW w:w="1637" w:type="dxa"/>
            <w:vMerge w:val="restart"/>
          </w:tcPr>
          <w:p w14:paraId="472D9381" w14:textId="77777777" w:rsidR="00CD08E6" w:rsidRPr="001121F4" w:rsidRDefault="00CD08E6" w:rsidP="00972D62">
            <w:pPr>
              <w:pStyle w:val="TAC"/>
            </w:pPr>
            <w:r w:rsidRPr="001121F4">
              <w:t>Capability Update</w:t>
            </w:r>
          </w:p>
        </w:tc>
        <w:tc>
          <w:tcPr>
            <w:tcW w:w="1080" w:type="dxa"/>
            <w:vMerge w:val="restart"/>
          </w:tcPr>
          <w:p w14:paraId="3A809554" w14:textId="77777777" w:rsidR="00CD08E6" w:rsidRPr="001121F4" w:rsidRDefault="00CD08E6" w:rsidP="00972D62">
            <w:pPr>
              <w:pStyle w:val="TAC"/>
            </w:pPr>
            <w:r>
              <w:t>IMS-AGW</w:t>
            </w:r>
          </w:p>
        </w:tc>
        <w:tc>
          <w:tcPr>
            <w:tcW w:w="1980" w:type="dxa"/>
          </w:tcPr>
          <w:p w14:paraId="71ED8CB5" w14:textId="77777777" w:rsidR="00CD08E6" w:rsidRPr="001121F4" w:rsidRDefault="00CD08E6" w:rsidP="00972D62">
            <w:pPr>
              <w:pStyle w:val="TAC"/>
            </w:pPr>
            <w:r w:rsidRPr="001121F4">
              <w:t>Context</w:t>
            </w:r>
          </w:p>
        </w:tc>
        <w:tc>
          <w:tcPr>
            <w:tcW w:w="1260" w:type="dxa"/>
          </w:tcPr>
          <w:p w14:paraId="413BE9C0" w14:textId="77777777" w:rsidR="00CD08E6" w:rsidRPr="001121F4" w:rsidRDefault="00CD08E6" w:rsidP="00972D62">
            <w:pPr>
              <w:pStyle w:val="TAC"/>
            </w:pPr>
            <w:r w:rsidRPr="001121F4">
              <w:t>M</w:t>
            </w:r>
          </w:p>
        </w:tc>
        <w:tc>
          <w:tcPr>
            <w:tcW w:w="3780" w:type="dxa"/>
          </w:tcPr>
          <w:p w14:paraId="3283371A" w14:textId="77777777" w:rsidR="00CD08E6" w:rsidRPr="001121F4" w:rsidRDefault="00CD08E6" w:rsidP="00972D62">
            <w:pPr>
              <w:pStyle w:val="TAL"/>
            </w:pPr>
            <w:r w:rsidRPr="001121F4">
              <w:t>This information element indicates the context for the command.</w:t>
            </w:r>
          </w:p>
        </w:tc>
      </w:tr>
      <w:tr w:rsidR="00CD08E6" w:rsidRPr="001121F4" w14:paraId="3E46F835" w14:textId="77777777" w:rsidTr="00972D62">
        <w:trPr>
          <w:cantSplit/>
          <w:jc w:val="center"/>
        </w:trPr>
        <w:tc>
          <w:tcPr>
            <w:tcW w:w="1637" w:type="dxa"/>
            <w:vMerge/>
          </w:tcPr>
          <w:p w14:paraId="7EAF6E1C" w14:textId="77777777" w:rsidR="00CD08E6" w:rsidRPr="001121F4" w:rsidRDefault="00CD08E6" w:rsidP="00972D62">
            <w:pPr>
              <w:pStyle w:val="TAC"/>
            </w:pPr>
          </w:p>
        </w:tc>
        <w:tc>
          <w:tcPr>
            <w:tcW w:w="1080" w:type="dxa"/>
            <w:vMerge/>
          </w:tcPr>
          <w:p w14:paraId="2B202621" w14:textId="77777777" w:rsidR="00CD08E6" w:rsidRPr="001121F4" w:rsidRDefault="00CD08E6" w:rsidP="00972D62">
            <w:pPr>
              <w:pStyle w:val="TAC"/>
            </w:pPr>
          </w:p>
        </w:tc>
        <w:tc>
          <w:tcPr>
            <w:tcW w:w="1980" w:type="dxa"/>
          </w:tcPr>
          <w:p w14:paraId="0B638081" w14:textId="77777777" w:rsidR="00CD08E6" w:rsidRPr="001121F4" w:rsidRDefault="00CD08E6" w:rsidP="00972D62">
            <w:pPr>
              <w:pStyle w:val="TAC"/>
            </w:pPr>
            <w:r w:rsidRPr="001121F4">
              <w:t>Bearer Termination</w:t>
            </w:r>
          </w:p>
        </w:tc>
        <w:tc>
          <w:tcPr>
            <w:tcW w:w="1260" w:type="dxa"/>
          </w:tcPr>
          <w:p w14:paraId="03459767" w14:textId="77777777" w:rsidR="00CD08E6" w:rsidRPr="001121F4" w:rsidRDefault="00CD08E6" w:rsidP="00972D62">
            <w:pPr>
              <w:pStyle w:val="TAC"/>
            </w:pPr>
            <w:r w:rsidRPr="001121F4">
              <w:t>M</w:t>
            </w:r>
          </w:p>
        </w:tc>
        <w:tc>
          <w:tcPr>
            <w:tcW w:w="3780" w:type="dxa"/>
          </w:tcPr>
          <w:p w14:paraId="1FCE0949" w14:textId="77777777" w:rsidR="00CD08E6" w:rsidRPr="001121F4" w:rsidRDefault="00CD08E6" w:rsidP="00972D62">
            <w:pPr>
              <w:pStyle w:val="TAL"/>
            </w:pPr>
            <w:r w:rsidRPr="001121F4">
              <w:t>This information element indicates the bearer termination(s) for the command.</w:t>
            </w:r>
          </w:p>
        </w:tc>
      </w:tr>
      <w:tr w:rsidR="00CD08E6" w:rsidRPr="001121F4" w14:paraId="0AA094C9" w14:textId="77777777" w:rsidTr="00972D62">
        <w:trPr>
          <w:cantSplit/>
          <w:jc w:val="center"/>
        </w:trPr>
        <w:tc>
          <w:tcPr>
            <w:tcW w:w="1637" w:type="dxa"/>
            <w:vMerge/>
          </w:tcPr>
          <w:p w14:paraId="43ACED0F" w14:textId="77777777" w:rsidR="00CD08E6" w:rsidRPr="001121F4" w:rsidRDefault="00CD08E6" w:rsidP="00972D62">
            <w:pPr>
              <w:pStyle w:val="TAC"/>
            </w:pPr>
          </w:p>
        </w:tc>
        <w:tc>
          <w:tcPr>
            <w:tcW w:w="1080" w:type="dxa"/>
            <w:vMerge/>
          </w:tcPr>
          <w:p w14:paraId="5C0F3030" w14:textId="77777777" w:rsidR="00CD08E6" w:rsidRPr="001121F4" w:rsidRDefault="00CD08E6" w:rsidP="00972D62">
            <w:pPr>
              <w:pStyle w:val="TAC"/>
            </w:pPr>
          </w:p>
        </w:tc>
        <w:tc>
          <w:tcPr>
            <w:tcW w:w="1980" w:type="dxa"/>
          </w:tcPr>
          <w:p w14:paraId="4DB8962D" w14:textId="77777777" w:rsidR="00CD08E6" w:rsidRPr="001121F4" w:rsidRDefault="00CD08E6" w:rsidP="00972D62">
            <w:pPr>
              <w:pStyle w:val="TAC"/>
            </w:pPr>
            <w:r w:rsidRPr="001121F4">
              <w:t>Reason</w:t>
            </w:r>
          </w:p>
        </w:tc>
        <w:tc>
          <w:tcPr>
            <w:tcW w:w="1260" w:type="dxa"/>
          </w:tcPr>
          <w:p w14:paraId="3D66160A" w14:textId="77777777" w:rsidR="00CD08E6" w:rsidRPr="001121F4" w:rsidRDefault="00CD08E6" w:rsidP="00972D62">
            <w:pPr>
              <w:pStyle w:val="TAC"/>
            </w:pPr>
            <w:r w:rsidRPr="001121F4">
              <w:t>M</w:t>
            </w:r>
          </w:p>
        </w:tc>
        <w:tc>
          <w:tcPr>
            <w:tcW w:w="3780" w:type="dxa"/>
          </w:tcPr>
          <w:p w14:paraId="1068415F" w14:textId="77777777" w:rsidR="00CD08E6" w:rsidRPr="001121F4" w:rsidRDefault="00CD08E6" w:rsidP="00972D62">
            <w:pPr>
              <w:pStyle w:val="TAL"/>
            </w:pPr>
            <w:r w:rsidRPr="001121F4">
              <w:t>This information element indicates the reason for service change.</w:t>
            </w:r>
          </w:p>
        </w:tc>
      </w:tr>
      <w:tr w:rsidR="00CD08E6" w:rsidRPr="001121F4" w14:paraId="03ED6D2C" w14:textId="77777777" w:rsidTr="00972D62">
        <w:trPr>
          <w:cantSplit/>
          <w:jc w:val="center"/>
        </w:trPr>
        <w:tc>
          <w:tcPr>
            <w:tcW w:w="1637" w:type="dxa"/>
            <w:vMerge/>
          </w:tcPr>
          <w:p w14:paraId="4D788A22" w14:textId="77777777" w:rsidR="00CD08E6" w:rsidRPr="001121F4" w:rsidRDefault="00CD08E6" w:rsidP="00972D62">
            <w:pPr>
              <w:pStyle w:val="TAC"/>
            </w:pPr>
          </w:p>
        </w:tc>
        <w:tc>
          <w:tcPr>
            <w:tcW w:w="1080" w:type="dxa"/>
            <w:vMerge/>
          </w:tcPr>
          <w:p w14:paraId="24580D26" w14:textId="77777777" w:rsidR="00CD08E6" w:rsidRPr="001121F4" w:rsidRDefault="00CD08E6" w:rsidP="00972D62">
            <w:pPr>
              <w:pStyle w:val="TAC"/>
            </w:pPr>
          </w:p>
        </w:tc>
        <w:tc>
          <w:tcPr>
            <w:tcW w:w="1980" w:type="dxa"/>
          </w:tcPr>
          <w:p w14:paraId="60FD39A1" w14:textId="77777777" w:rsidR="00CD08E6" w:rsidRPr="001121F4" w:rsidRDefault="00CD08E6" w:rsidP="00972D62">
            <w:pPr>
              <w:pStyle w:val="TAC"/>
            </w:pPr>
            <w:r w:rsidRPr="001121F4">
              <w:t>Method</w:t>
            </w:r>
          </w:p>
        </w:tc>
        <w:tc>
          <w:tcPr>
            <w:tcW w:w="1260" w:type="dxa"/>
          </w:tcPr>
          <w:p w14:paraId="6D98B29F" w14:textId="77777777" w:rsidR="00CD08E6" w:rsidRPr="001121F4" w:rsidRDefault="00CD08E6" w:rsidP="00972D62">
            <w:pPr>
              <w:pStyle w:val="TAC"/>
            </w:pPr>
            <w:r w:rsidRPr="001121F4">
              <w:t>M</w:t>
            </w:r>
          </w:p>
        </w:tc>
        <w:tc>
          <w:tcPr>
            <w:tcW w:w="3780" w:type="dxa"/>
          </w:tcPr>
          <w:p w14:paraId="16097580" w14:textId="77777777" w:rsidR="00CD08E6" w:rsidRPr="001121F4" w:rsidRDefault="00CD08E6" w:rsidP="00972D62">
            <w:pPr>
              <w:pStyle w:val="TAL"/>
            </w:pPr>
            <w:r w:rsidRPr="001121F4">
              <w:t>This information element indicates the method for service change.</w:t>
            </w:r>
          </w:p>
        </w:tc>
      </w:tr>
      <w:tr w:rsidR="00CD08E6" w:rsidRPr="001121F4" w14:paraId="7557C789" w14:textId="77777777" w:rsidTr="00972D62">
        <w:trPr>
          <w:cantSplit/>
          <w:jc w:val="center"/>
        </w:trPr>
        <w:tc>
          <w:tcPr>
            <w:tcW w:w="1637" w:type="dxa"/>
            <w:vMerge w:val="restart"/>
          </w:tcPr>
          <w:p w14:paraId="4681D0E7" w14:textId="77777777" w:rsidR="00CD08E6" w:rsidRPr="001121F4" w:rsidRDefault="00CD08E6" w:rsidP="00972D62">
            <w:pPr>
              <w:pStyle w:val="TAC"/>
            </w:pPr>
            <w:r w:rsidRPr="001121F4">
              <w:t>Capability Update Ack</w:t>
            </w:r>
          </w:p>
        </w:tc>
        <w:tc>
          <w:tcPr>
            <w:tcW w:w="1080" w:type="dxa"/>
            <w:vMerge w:val="restart"/>
          </w:tcPr>
          <w:p w14:paraId="7D38164A" w14:textId="77777777" w:rsidR="00CD08E6" w:rsidRPr="001121F4" w:rsidRDefault="00CD08E6" w:rsidP="00972D62">
            <w:pPr>
              <w:pStyle w:val="TAC"/>
            </w:pPr>
            <w:r>
              <w:t>IMS-ALG</w:t>
            </w:r>
          </w:p>
        </w:tc>
        <w:tc>
          <w:tcPr>
            <w:tcW w:w="1980" w:type="dxa"/>
          </w:tcPr>
          <w:p w14:paraId="6BBC160F" w14:textId="77777777" w:rsidR="00CD08E6" w:rsidRPr="001121F4" w:rsidRDefault="00CD08E6" w:rsidP="00972D62">
            <w:pPr>
              <w:pStyle w:val="TAC"/>
            </w:pPr>
            <w:r w:rsidRPr="001121F4">
              <w:t>Context</w:t>
            </w:r>
          </w:p>
        </w:tc>
        <w:tc>
          <w:tcPr>
            <w:tcW w:w="1260" w:type="dxa"/>
          </w:tcPr>
          <w:p w14:paraId="29A71CFC" w14:textId="77777777" w:rsidR="00CD08E6" w:rsidRPr="001121F4" w:rsidRDefault="00CD08E6" w:rsidP="00972D62">
            <w:pPr>
              <w:pStyle w:val="TAC"/>
            </w:pPr>
            <w:r w:rsidRPr="001121F4">
              <w:t>M</w:t>
            </w:r>
          </w:p>
        </w:tc>
        <w:tc>
          <w:tcPr>
            <w:tcW w:w="3780" w:type="dxa"/>
          </w:tcPr>
          <w:p w14:paraId="0B0FB9CE" w14:textId="77777777" w:rsidR="00CD08E6" w:rsidRPr="001121F4" w:rsidRDefault="00CD08E6" w:rsidP="00972D62">
            <w:pPr>
              <w:pStyle w:val="TAL"/>
            </w:pPr>
            <w:r w:rsidRPr="001121F4">
              <w:t>This information element indicates the context where the command was executed.</w:t>
            </w:r>
          </w:p>
        </w:tc>
      </w:tr>
      <w:tr w:rsidR="00CD08E6" w:rsidRPr="001121F4" w14:paraId="37C596E4" w14:textId="77777777" w:rsidTr="00972D62">
        <w:trPr>
          <w:cantSplit/>
          <w:jc w:val="center"/>
        </w:trPr>
        <w:tc>
          <w:tcPr>
            <w:tcW w:w="1637" w:type="dxa"/>
            <w:vMerge/>
          </w:tcPr>
          <w:p w14:paraId="438EB959" w14:textId="77777777" w:rsidR="00CD08E6" w:rsidRPr="001121F4" w:rsidRDefault="00CD08E6" w:rsidP="00972D62">
            <w:pPr>
              <w:pStyle w:val="TAC"/>
            </w:pPr>
          </w:p>
        </w:tc>
        <w:tc>
          <w:tcPr>
            <w:tcW w:w="1080" w:type="dxa"/>
            <w:vMerge/>
          </w:tcPr>
          <w:p w14:paraId="5569586F" w14:textId="77777777" w:rsidR="00CD08E6" w:rsidRPr="001121F4" w:rsidRDefault="00CD08E6" w:rsidP="00972D62">
            <w:pPr>
              <w:pStyle w:val="TAC"/>
            </w:pPr>
          </w:p>
        </w:tc>
        <w:tc>
          <w:tcPr>
            <w:tcW w:w="1980" w:type="dxa"/>
          </w:tcPr>
          <w:p w14:paraId="457270A4" w14:textId="77777777" w:rsidR="00CD08E6" w:rsidRPr="001121F4" w:rsidRDefault="00CD08E6" w:rsidP="00972D62">
            <w:pPr>
              <w:pStyle w:val="TAC"/>
            </w:pPr>
            <w:r w:rsidRPr="001121F4">
              <w:t>Bearer Termination</w:t>
            </w:r>
          </w:p>
        </w:tc>
        <w:tc>
          <w:tcPr>
            <w:tcW w:w="1260" w:type="dxa"/>
          </w:tcPr>
          <w:p w14:paraId="52582702" w14:textId="77777777" w:rsidR="00CD08E6" w:rsidRPr="001121F4" w:rsidRDefault="00CD08E6" w:rsidP="00972D62">
            <w:pPr>
              <w:pStyle w:val="TAC"/>
            </w:pPr>
            <w:r w:rsidRPr="001121F4">
              <w:t>M</w:t>
            </w:r>
          </w:p>
        </w:tc>
        <w:tc>
          <w:tcPr>
            <w:tcW w:w="3780" w:type="dxa"/>
          </w:tcPr>
          <w:p w14:paraId="1ADD52FE" w14:textId="77777777" w:rsidR="00CD08E6" w:rsidRPr="001121F4" w:rsidRDefault="00CD08E6" w:rsidP="00972D62">
            <w:pPr>
              <w:pStyle w:val="TAL"/>
            </w:pPr>
            <w:r w:rsidRPr="001121F4">
              <w:t>This information element indicates the bearer termination where the command was executed.</w:t>
            </w:r>
          </w:p>
        </w:tc>
      </w:tr>
      <w:bookmarkEnd w:id="1000"/>
    </w:tbl>
    <w:p w14:paraId="323A80A5" w14:textId="77777777" w:rsidR="00CD08E6" w:rsidRPr="001121F4" w:rsidRDefault="00CD08E6" w:rsidP="00CD08E6"/>
    <w:p w14:paraId="09660F4A" w14:textId="77777777" w:rsidR="00CD08E6" w:rsidRPr="001121F4" w:rsidRDefault="00CD08E6" w:rsidP="000F684F">
      <w:pPr>
        <w:pStyle w:val="Heading2"/>
      </w:pPr>
      <w:bookmarkStart w:id="1001" w:name="_Toc11327533"/>
      <w:bookmarkStart w:id="1002" w:name="_Toc27251598"/>
      <w:bookmarkStart w:id="1003" w:name="_Toc208981819"/>
      <w:r w:rsidRPr="001121F4">
        <w:t>8.</w:t>
      </w:r>
      <w:r>
        <w:t>17</w:t>
      </w:r>
      <w:r w:rsidRPr="001121F4">
        <w:tab/>
      </w:r>
      <w:r>
        <w:t>IMS-ALG</w:t>
      </w:r>
      <w:r w:rsidRPr="001121F4">
        <w:t xml:space="preserve"> Out of Service</w:t>
      </w:r>
      <w:bookmarkEnd w:id="1001"/>
      <w:bookmarkEnd w:id="1002"/>
      <w:bookmarkEnd w:id="1003"/>
    </w:p>
    <w:p w14:paraId="2B653917" w14:textId="77777777" w:rsidR="00CD08E6" w:rsidRPr="001121F4" w:rsidRDefault="00CD08E6" w:rsidP="00CD08E6">
      <w:pPr>
        <w:keepNext/>
      </w:pPr>
      <w:r w:rsidRPr="001121F4">
        <w:t xml:space="preserve">This procedure is used to indicate that </w:t>
      </w:r>
      <w:r>
        <w:t>IMS-ALG</w:t>
      </w:r>
      <w:r w:rsidRPr="001121F4">
        <w:t xml:space="preserve"> has gone out of service.</w:t>
      </w:r>
    </w:p>
    <w:p w14:paraId="654BEB77" w14:textId="77777777"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73CED1E" w14:textId="77777777" w:rsidTr="00972D62">
        <w:trPr>
          <w:jc w:val="center"/>
        </w:trPr>
        <w:tc>
          <w:tcPr>
            <w:tcW w:w="1637" w:type="dxa"/>
          </w:tcPr>
          <w:p w14:paraId="2C951258" w14:textId="77777777" w:rsidR="00CD08E6" w:rsidRPr="001121F4" w:rsidRDefault="00CD08E6" w:rsidP="00972D62">
            <w:pPr>
              <w:pStyle w:val="TAH"/>
            </w:pPr>
            <w:bookmarkStart w:id="1004" w:name="MCCQCTEMPBM_00000028"/>
            <w:r w:rsidRPr="001121F4">
              <w:t>Procedure</w:t>
            </w:r>
          </w:p>
        </w:tc>
        <w:tc>
          <w:tcPr>
            <w:tcW w:w="1080" w:type="dxa"/>
          </w:tcPr>
          <w:p w14:paraId="6DED72D6" w14:textId="77777777" w:rsidR="00CD08E6" w:rsidRPr="001121F4" w:rsidRDefault="00CD08E6" w:rsidP="00972D62">
            <w:pPr>
              <w:pStyle w:val="TAH"/>
            </w:pPr>
            <w:r w:rsidRPr="001121F4">
              <w:t>Initiated</w:t>
            </w:r>
          </w:p>
        </w:tc>
        <w:tc>
          <w:tcPr>
            <w:tcW w:w="1980" w:type="dxa"/>
          </w:tcPr>
          <w:p w14:paraId="495B76C6" w14:textId="77777777" w:rsidR="00CD08E6" w:rsidRPr="001121F4" w:rsidRDefault="00CD08E6" w:rsidP="00972D62">
            <w:pPr>
              <w:pStyle w:val="TAH"/>
            </w:pPr>
            <w:r w:rsidRPr="001121F4">
              <w:t>Information element name</w:t>
            </w:r>
          </w:p>
        </w:tc>
        <w:tc>
          <w:tcPr>
            <w:tcW w:w="1260" w:type="dxa"/>
          </w:tcPr>
          <w:p w14:paraId="54E86DA9" w14:textId="77777777" w:rsidR="00CD08E6" w:rsidRPr="001121F4" w:rsidRDefault="00CD08E6" w:rsidP="00972D62">
            <w:pPr>
              <w:pStyle w:val="TAH"/>
            </w:pPr>
            <w:r w:rsidRPr="001121F4">
              <w:t>Information element required</w:t>
            </w:r>
          </w:p>
        </w:tc>
        <w:tc>
          <w:tcPr>
            <w:tcW w:w="3780" w:type="dxa"/>
          </w:tcPr>
          <w:p w14:paraId="73C3BD2A" w14:textId="77777777" w:rsidR="00CD08E6" w:rsidRPr="001121F4" w:rsidRDefault="00CD08E6" w:rsidP="00972D62">
            <w:pPr>
              <w:pStyle w:val="TAH"/>
            </w:pPr>
            <w:r w:rsidRPr="001121F4">
              <w:t>Information element description</w:t>
            </w:r>
          </w:p>
        </w:tc>
      </w:tr>
      <w:tr w:rsidR="00CD08E6" w:rsidRPr="001121F4" w14:paraId="4B297B8A" w14:textId="77777777" w:rsidTr="00972D62">
        <w:trPr>
          <w:cantSplit/>
          <w:jc w:val="center"/>
        </w:trPr>
        <w:tc>
          <w:tcPr>
            <w:tcW w:w="1637" w:type="dxa"/>
            <w:vMerge w:val="restart"/>
          </w:tcPr>
          <w:p w14:paraId="3761714A" w14:textId="77777777" w:rsidR="00CD08E6" w:rsidRPr="001121F4" w:rsidRDefault="00CD08E6" w:rsidP="00972D62">
            <w:pPr>
              <w:pStyle w:val="TAC"/>
            </w:pPr>
            <w:r>
              <w:t>IMS-ALG</w:t>
            </w:r>
            <w:r w:rsidRPr="001121F4">
              <w:t xml:space="preserve"> Out of Service</w:t>
            </w:r>
          </w:p>
        </w:tc>
        <w:tc>
          <w:tcPr>
            <w:tcW w:w="1080" w:type="dxa"/>
            <w:vMerge w:val="restart"/>
          </w:tcPr>
          <w:p w14:paraId="3043F21C" w14:textId="77777777" w:rsidR="00CD08E6" w:rsidRPr="001121F4" w:rsidRDefault="00CD08E6" w:rsidP="00972D62">
            <w:pPr>
              <w:pStyle w:val="TAC"/>
            </w:pPr>
            <w:r>
              <w:t>IMS-ALG</w:t>
            </w:r>
          </w:p>
        </w:tc>
        <w:tc>
          <w:tcPr>
            <w:tcW w:w="1980" w:type="dxa"/>
          </w:tcPr>
          <w:p w14:paraId="39ABE7ED" w14:textId="77777777" w:rsidR="00CD08E6" w:rsidRPr="001121F4" w:rsidRDefault="00CD08E6" w:rsidP="00972D62">
            <w:pPr>
              <w:pStyle w:val="TAC"/>
            </w:pPr>
            <w:r w:rsidRPr="001121F4">
              <w:t>Context</w:t>
            </w:r>
          </w:p>
        </w:tc>
        <w:tc>
          <w:tcPr>
            <w:tcW w:w="1260" w:type="dxa"/>
          </w:tcPr>
          <w:p w14:paraId="12ED3B14" w14:textId="77777777" w:rsidR="00CD08E6" w:rsidRPr="001121F4" w:rsidRDefault="00CD08E6" w:rsidP="00972D62">
            <w:pPr>
              <w:pStyle w:val="TAC"/>
            </w:pPr>
            <w:r w:rsidRPr="001121F4">
              <w:t>M</w:t>
            </w:r>
          </w:p>
        </w:tc>
        <w:tc>
          <w:tcPr>
            <w:tcW w:w="3780" w:type="dxa"/>
          </w:tcPr>
          <w:p w14:paraId="320028C9" w14:textId="77777777" w:rsidR="00CD08E6" w:rsidRPr="001121F4" w:rsidRDefault="00CD08E6" w:rsidP="00972D62">
            <w:pPr>
              <w:pStyle w:val="TAL"/>
            </w:pPr>
            <w:r w:rsidRPr="001121F4">
              <w:t>This information element indicates the context for the command.</w:t>
            </w:r>
          </w:p>
        </w:tc>
      </w:tr>
      <w:tr w:rsidR="00CD08E6" w:rsidRPr="001121F4" w14:paraId="5B1E12C4" w14:textId="77777777" w:rsidTr="00972D62">
        <w:trPr>
          <w:cantSplit/>
          <w:jc w:val="center"/>
        </w:trPr>
        <w:tc>
          <w:tcPr>
            <w:tcW w:w="1637" w:type="dxa"/>
            <w:vMerge/>
          </w:tcPr>
          <w:p w14:paraId="117532C7" w14:textId="77777777" w:rsidR="00CD08E6" w:rsidRPr="001121F4" w:rsidRDefault="00CD08E6" w:rsidP="00972D62">
            <w:pPr>
              <w:pStyle w:val="TAC"/>
            </w:pPr>
          </w:p>
        </w:tc>
        <w:tc>
          <w:tcPr>
            <w:tcW w:w="1080" w:type="dxa"/>
            <w:vMerge/>
          </w:tcPr>
          <w:p w14:paraId="5829C75F" w14:textId="77777777" w:rsidR="00CD08E6" w:rsidRPr="001121F4" w:rsidRDefault="00CD08E6" w:rsidP="00972D62">
            <w:pPr>
              <w:pStyle w:val="TAC"/>
            </w:pPr>
          </w:p>
        </w:tc>
        <w:tc>
          <w:tcPr>
            <w:tcW w:w="1980" w:type="dxa"/>
          </w:tcPr>
          <w:p w14:paraId="55D26180" w14:textId="77777777" w:rsidR="00CD08E6" w:rsidRPr="001121F4" w:rsidRDefault="00CD08E6" w:rsidP="00972D62">
            <w:pPr>
              <w:pStyle w:val="TAC"/>
            </w:pPr>
            <w:r w:rsidRPr="001121F4">
              <w:t>Root  Termination</w:t>
            </w:r>
          </w:p>
        </w:tc>
        <w:tc>
          <w:tcPr>
            <w:tcW w:w="1260" w:type="dxa"/>
          </w:tcPr>
          <w:p w14:paraId="02F34B1D" w14:textId="77777777" w:rsidR="00CD08E6" w:rsidRPr="001121F4" w:rsidRDefault="00CD08E6" w:rsidP="00972D62">
            <w:pPr>
              <w:pStyle w:val="TAC"/>
            </w:pPr>
            <w:r w:rsidRPr="001121F4">
              <w:t>M</w:t>
            </w:r>
          </w:p>
        </w:tc>
        <w:tc>
          <w:tcPr>
            <w:tcW w:w="3780" w:type="dxa"/>
          </w:tcPr>
          <w:p w14:paraId="4A954252" w14:textId="77777777" w:rsidR="00CD08E6" w:rsidRPr="001121F4" w:rsidRDefault="00CD08E6" w:rsidP="00972D62">
            <w:pPr>
              <w:pStyle w:val="TAL"/>
            </w:pPr>
            <w:r w:rsidRPr="001121F4">
              <w:t>This information element indicates the root  termination for the command.</w:t>
            </w:r>
          </w:p>
        </w:tc>
      </w:tr>
      <w:tr w:rsidR="00CD08E6" w:rsidRPr="001121F4" w14:paraId="566002CB" w14:textId="77777777" w:rsidTr="00972D62">
        <w:trPr>
          <w:cantSplit/>
          <w:jc w:val="center"/>
        </w:trPr>
        <w:tc>
          <w:tcPr>
            <w:tcW w:w="1637" w:type="dxa"/>
            <w:vMerge/>
          </w:tcPr>
          <w:p w14:paraId="2BC2C4EB" w14:textId="77777777" w:rsidR="00CD08E6" w:rsidRPr="001121F4" w:rsidRDefault="00CD08E6" w:rsidP="00972D62">
            <w:pPr>
              <w:pStyle w:val="TAC"/>
            </w:pPr>
          </w:p>
        </w:tc>
        <w:tc>
          <w:tcPr>
            <w:tcW w:w="1080" w:type="dxa"/>
            <w:vMerge/>
          </w:tcPr>
          <w:p w14:paraId="6A092B6F" w14:textId="77777777" w:rsidR="00CD08E6" w:rsidRPr="001121F4" w:rsidRDefault="00CD08E6" w:rsidP="00972D62">
            <w:pPr>
              <w:pStyle w:val="TAC"/>
            </w:pPr>
          </w:p>
        </w:tc>
        <w:tc>
          <w:tcPr>
            <w:tcW w:w="1980" w:type="dxa"/>
          </w:tcPr>
          <w:p w14:paraId="7CD426C6" w14:textId="77777777" w:rsidR="00CD08E6" w:rsidRPr="001121F4" w:rsidRDefault="00CD08E6" w:rsidP="00972D62">
            <w:pPr>
              <w:pStyle w:val="TAC"/>
            </w:pPr>
            <w:r w:rsidRPr="001121F4">
              <w:t>Reason</w:t>
            </w:r>
          </w:p>
        </w:tc>
        <w:tc>
          <w:tcPr>
            <w:tcW w:w="1260" w:type="dxa"/>
          </w:tcPr>
          <w:p w14:paraId="71E077E2" w14:textId="77777777" w:rsidR="00CD08E6" w:rsidRPr="001121F4" w:rsidRDefault="00CD08E6" w:rsidP="00972D62">
            <w:pPr>
              <w:pStyle w:val="TAC"/>
            </w:pPr>
            <w:r w:rsidRPr="001121F4">
              <w:t>M</w:t>
            </w:r>
          </w:p>
        </w:tc>
        <w:tc>
          <w:tcPr>
            <w:tcW w:w="3780" w:type="dxa"/>
          </w:tcPr>
          <w:p w14:paraId="4B63FFFA" w14:textId="77777777" w:rsidR="00CD08E6" w:rsidRPr="001121F4" w:rsidRDefault="00CD08E6" w:rsidP="00972D62">
            <w:pPr>
              <w:pStyle w:val="TAL"/>
            </w:pPr>
            <w:r w:rsidRPr="001121F4">
              <w:t>This information element indicates the reason for the service change.</w:t>
            </w:r>
          </w:p>
        </w:tc>
      </w:tr>
      <w:tr w:rsidR="00CD08E6" w:rsidRPr="001121F4" w14:paraId="7257C2F2" w14:textId="77777777" w:rsidTr="00972D62">
        <w:trPr>
          <w:cantSplit/>
          <w:jc w:val="center"/>
        </w:trPr>
        <w:tc>
          <w:tcPr>
            <w:tcW w:w="1637" w:type="dxa"/>
            <w:vMerge/>
          </w:tcPr>
          <w:p w14:paraId="3C5811F1" w14:textId="77777777" w:rsidR="00CD08E6" w:rsidRPr="001121F4" w:rsidRDefault="00CD08E6" w:rsidP="00972D62">
            <w:pPr>
              <w:pStyle w:val="TAC"/>
            </w:pPr>
          </w:p>
        </w:tc>
        <w:tc>
          <w:tcPr>
            <w:tcW w:w="1080" w:type="dxa"/>
            <w:vMerge/>
          </w:tcPr>
          <w:p w14:paraId="19B52F7B" w14:textId="77777777" w:rsidR="00CD08E6" w:rsidRPr="001121F4" w:rsidRDefault="00CD08E6" w:rsidP="00972D62">
            <w:pPr>
              <w:pStyle w:val="TAC"/>
            </w:pPr>
          </w:p>
        </w:tc>
        <w:tc>
          <w:tcPr>
            <w:tcW w:w="1980" w:type="dxa"/>
          </w:tcPr>
          <w:p w14:paraId="56EB4EDC" w14:textId="77777777" w:rsidR="00CD08E6" w:rsidRPr="001121F4" w:rsidRDefault="00CD08E6" w:rsidP="00972D62">
            <w:pPr>
              <w:pStyle w:val="TAC"/>
            </w:pPr>
            <w:r w:rsidRPr="001121F4">
              <w:t>Method</w:t>
            </w:r>
          </w:p>
        </w:tc>
        <w:tc>
          <w:tcPr>
            <w:tcW w:w="1260" w:type="dxa"/>
          </w:tcPr>
          <w:p w14:paraId="1C3D2B36" w14:textId="77777777" w:rsidR="00CD08E6" w:rsidRPr="001121F4" w:rsidRDefault="00CD08E6" w:rsidP="00972D62">
            <w:pPr>
              <w:pStyle w:val="TAC"/>
            </w:pPr>
            <w:r w:rsidRPr="001121F4">
              <w:t>M</w:t>
            </w:r>
          </w:p>
        </w:tc>
        <w:tc>
          <w:tcPr>
            <w:tcW w:w="3780" w:type="dxa"/>
          </w:tcPr>
          <w:p w14:paraId="71AF6F8F" w14:textId="77777777" w:rsidR="00CD08E6" w:rsidRPr="001121F4" w:rsidRDefault="00CD08E6" w:rsidP="00972D62">
            <w:pPr>
              <w:pStyle w:val="TAL"/>
            </w:pPr>
            <w:r w:rsidRPr="001121F4">
              <w:t>This information element indicates the method for service change.</w:t>
            </w:r>
          </w:p>
        </w:tc>
      </w:tr>
      <w:tr w:rsidR="00CD08E6" w:rsidRPr="001121F4" w14:paraId="6F3147D1" w14:textId="77777777" w:rsidTr="00972D62">
        <w:trPr>
          <w:cantSplit/>
          <w:jc w:val="center"/>
        </w:trPr>
        <w:tc>
          <w:tcPr>
            <w:tcW w:w="1637" w:type="dxa"/>
            <w:vMerge w:val="restart"/>
          </w:tcPr>
          <w:p w14:paraId="56BB23AF" w14:textId="77777777" w:rsidR="00597563" w:rsidRPr="001121F4" w:rsidRDefault="00CD08E6" w:rsidP="00972D62">
            <w:pPr>
              <w:pStyle w:val="TAC"/>
            </w:pPr>
            <w:r>
              <w:t>IMS-ALG</w:t>
            </w:r>
            <w:r w:rsidRPr="001121F4">
              <w:t xml:space="preserve"> Out of Service</w:t>
            </w:r>
          </w:p>
          <w:p w14:paraId="1C0ACCD2" w14:textId="6454D0A1" w:rsidR="00CD08E6" w:rsidRPr="001121F4" w:rsidRDefault="00CD08E6" w:rsidP="00972D62">
            <w:pPr>
              <w:pStyle w:val="TAC"/>
            </w:pPr>
            <w:r w:rsidRPr="001121F4">
              <w:t>Ack</w:t>
            </w:r>
          </w:p>
        </w:tc>
        <w:tc>
          <w:tcPr>
            <w:tcW w:w="1080" w:type="dxa"/>
            <w:vMerge w:val="restart"/>
          </w:tcPr>
          <w:p w14:paraId="656047FD" w14:textId="77777777" w:rsidR="00CD08E6" w:rsidRPr="001121F4" w:rsidRDefault="00CD08E6" w:rsidP="00972D62">
            <w:pPr>
              <w:pStyle w:val="TAC"/>
            </w:pPr>
            <w:r>
              <w:t>IMS-AGW</w:t>
            </w:r>
          </w:p>
        </w:tc>
        <w:tc>
          <w:tcPr>
            <w:tcW w:w="1980" w:type="dxa"/>
          </w:tcPr>
          <w:p w14:paraId="39B69B7D" w14:textId="77777777" w:rsidR="00CD08E6" w:rsidRPr="001121F4" w:rsidRDefault="00CD08E6" w:rsidP="00972D62">
            <w:pPr>
              <w:pStyle w:val="TAC"/>
            </w:pPr>
            <w:r w:rsidRPr="001121F4">
              <w:t>Context</w:t>
            </w:r>
          </w:p>
        </w:tc>
        <w:tc>
          <w:tcPr>
            <w:tcW w:w="1260" w:type="dxa"/>
          </w:tcPr>
          <w:p w14:paraId="2D77D770" w14:textId="77777777" w:rsidR="00CD08E6" w:rsidRPr="001121F4" w:rsidRDefault="00CD08E6" w:rsidP="00972D62">
            <w:pPr>
              <w:pStyle w:val="TAC"/>
            </w:pPr>
            <w:r w:rsidRPr="001121F4">
              <w:t>M</w:t>
            </w:r>
          </w:p>
        </w:tc>
        <w:tc>
          <w:tcPr>
            <w:tcW w:w="3780" w:type="dxa"/>
          </w:tcPr>
          <w:p w14:paraId="6990B309" w14:textId="77777777" w:rsidR="00CD08E6" w:rsidRPr="001121F4" w:rsidRDefault="00CD08E6" w:rsidP="00972D62">
            <w:pPr>
              <w:pStyle w:val="TAL"/>
            </w:pPr>
            <w:r w:rsidRPr="001121F4">
              <w:t>This information element indicates the context where the command was executed.</w:t>
            </w:r>
          </w:p>
        </w:tc>
      </w:tr>
      <w:tr w:rsidR="00CD08E6" w:rsidRPr="001121F4" w14:paraId="09DAA89E" w14:textId="77777777" w:rsidTr="00972D62">
        <w:trPr>
          <w:cantSplit/>
          <w:jc w:val="center"/>
        </w:trPr>
        <w:tc>
          <w:tcPr>
            <w:tcW w:w="1637" w:type="dxa"/>
            <w:vMerge/>
          </w:tcPr>
          <w:p w14:paraId="509D1E2D" w14:textId="77777777" w:rsidR="00CD08E6" w:rsidRPr="001121F4" w:rsidRDefault="00CD08E6" w:rsidP="00972D62">
            <w:pPr>
              <w:pStyle w:val="TAC"/>
            </w:pPr>
          </w:p>
        </w:tc>
        <w:tc>
          <w:tcPr>
            <w:tcW w:w="1080" w:type="dxa"/>
            <w:vMerge/>
          </w:tcPr>
          <w:p w14:paraId="369B8AED" w14:textId="77777777" w:rsidR="00CD08E6" w:rsidRPr="001121F4" w:rsidRDefault="00CD08E6" w:rsidP="00972D62">
            <w:pPr>
              <w:pStyle w:val="TAC"/>
            </w:pPr>
          </w:p>
        </w:tc>
        <w:tc>
          <w:tcPr>
            <w:tcW w:w="1980" w:type="dxa"/>
          </w:tcPr>
          <w:p w14:paraId="082D7321" w14:textId="77777777" w:rsidR="00CD08E6" w:rsidRPr="001121F4" w:rsidRDefault="00CD08E6" w:rsidP="00972D62">
            <w:pPr>
              <w:pStyle w:val="TAC"/>
            </w:pPr>
            <w:r w:rsidRPr="001121F4">
              <w:t>Root  Termination</w:t>
            </w:r>
          </w:p>
        </w:tc>
        <w:tc>
          <w:tcPr>
            <w:tcW w:w="1260" w:type="dxa"/>
          </w:tcPr>
          <w:p w14:paraId="52A661F9" w14:textId="77777777" w:rsidR="00CD08E6" w:rsidRPr="001121F4" w:rsidRDefault="00CD08E6" w:rsidP="00972D62">
            <w:pPr>
              <w:pStyle w:val="TAC"/>
            </w:pPr>
            <w:r w:rsidRPr="001121F4">
              <w:t>M</w:t>
            </w:r>
          </w:p>
        </w:tc>
        <w:tc>
          <w:tcPr>
            <w:tcW w:w="3780" w:type="dxa"/>
          </w:tcPr>
          <w:p w14:paraId="54097502" w14:textId="77777777" w:rsidR="00CD08E6" w:rsidRPr="001121F4" w:rsidRDefault="00CD08E6" w:rsidP="00972D62">
            <w:pPr>
              <w:pStyle w:val="TAL"/>
            </w:pPr>
            <w:r w:rsidRPr="001121F4">
              <w:t>This information element indicates the root  termination where the command was executed.</w:t>
            </w:r>
          </w:p>
        </w:tc>
      </w:tr>
      <w:bookmarkEnd w:id="1004"/>
    </w:tbl>
    <w:p w14:paraId="2483758A" w14:textId="77777777" w:rsidR="00CD08E6" w:rsidRPr="001121F4" w:rsidRDefault="00CD08E6" w:rsidP="00CD08E6"/>
    <w:p w14:paraId="6240F530" w14:textId="77777777" w:rsidR="00CD08E6" w:rsidRPr="001121F4" w:rsidRDefault="00CD08E6" w:rsidP="000F684F">
      <w:pPr>
        <w:pStyle w:val="Heading2"/>
      </w:pPr>
      <w:bookmarkStart w:id="1005" w:name="_Toc11327534"/>
      <w:bookmarkStart w:id="1006" w:name="_Toc27251599"/>
      <w:bookmarkStart w:id="1007" w:name="_Toc208981820"/>
      <w:r w:rsidRPr="001121F4">
        <w:lastRenderedPageBreak/>
        <w:t>8.</w:t>
      </w:r>
      <w:r>
        <w:t>18</w:t>
      </w:r>
      <w:r w:rsidRPr="001121F4">
        <w:tab/>
      </w:r>
      <w:r>
        <w:t>IMS-AGW</w:t>
      </w:r>
      <w:r w:rsidRPr="001121F4">
        <w:t xml:space="preserve"> Resource Congestion Handling - Activate</w:t>
      </w:r>
      <w:bookmarkEnd w:id="1005"/>
      <w:bookmarkEnd w:id="1006"/>
      <w:bookmarkEnd w:id="1007"/>
    </w:p>
    <w:p w14:paraId="710B2C45" w14:textId="77777777" w:rsidR="00CD08E6" w:rsidRPr="001121F4" w:rsidRDefault="00CD08E6" w:rsidP="00CD08E6">
      <w:pPr>
        <w:keepNext/>
      </w:pPr>
      <w:r w:rsidRPr="001121F4">
        <w:t>This procedure is used to activate the congestion handling mechanism.</w:t>
      </w:r>
    </w:p>
    <w:p w14:paraId="54AE3A3E" w14:textId="77777777"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6ADC94E" w14:textId="77777777" w:rsidTr="00972D62">
        <w:trPr>
          <w:jc w:val="center"/>
        </w:trPr>
        <w:tc>
          <w:tcPr>
            <w:tcW w:w="1637" w:type="dxa"/>
          </w:tcPr>
          <w:p w14:paraId="3AFD3B02" w14:textId="77777777" w:rsidR="00CD08E6" w:rsidRPr="001121F4" w:rsidRDefault="00CD08E6" w:rsidP="00972D62">
            <w:pPr>
              <w:pStyle w:val="TAH"/>
            </w:pPr>
            <w:bookmarkStart w:id="1008" w:name="MCCQCTEMPBM_00000029"/>
            <w:r w:rsidRPr="001121F4">
              <w:t>Procedure</w:t>
            </w:r>
          </w:p>
        </w:tc>
        <w:tc>
          <w:tcPr>
            <w:tcW w:w="1080" w:type="dxa"/>
          </w:tcPr>
          <w:p w14:paraId="1FCD9771" w14:textId="77777777" w:rsidR="00CD08E6" w:rsidRPr="001121F4" w:rsidRDefault="00CD08E6" w:rsidP="00972D62">
            <w:pPr>
              <w:pStyle w:val="TAH"/>
            </w:pPr>
            <w:r w:rsidRPr="001121F4">
              <w:t>Initiated</w:t>
            </w:r>
          </w:p>
        </w:tc>
        <w:tc>
          <w:tcPr>
            <w:tcW w:w="1980" w:type="dxa"/>
          </w:tcPr>
          <w:p w14:paraId="2D378A1E" w14:textId="77777777" w:rsidR="00CD08E6" w:rsidRPr="001121F4" w:rsidRDefault="00CD08E6" w:rsidP="00972D62">
            <w:pPr>
              <w:pStyle w:val="TAH"/>
            </w:pPr>
            <w:r w:rsidRPr="001121F4">
              <w:t>Information element name</w:t>
            </w:r>
          </w:p>
        </w:tc>
        <w:tc>
          <w:tcPr>
            <w:tcW w:w="1260" w:type="dxa"/>
          </w:tcPr>
          <w:p w14:paraId="46BA5FFD" w14:textId="77777777" w:rsidR="00CD08E6" w:rsidRPr="001121F4" w:rsidRDefault="00CD08E6" w:rsidP="00972D62">
            <w:pPr>
              <w:pStyle w:val="TAH"/>
            </w:pPr>
            <w:r w:rsidRPr="001121F4">
              <w:t>Information element required</w:t>
            </w:r>
          </w:p>
        </w:tc>
        <w:tc>
          <w:tcPr>
            <w:tcW w:w="3780" w:type="dxa"/>
          </w:tcPr>
          <w:p w14:paraId="77014480" w14:textId="77777777" w:rsidR="00CD08E6" w:rsidRPr="001121F4" w:rsidRDefault="00CD08E6" w:rsidP="00972D62">
            <w:pPr>
              <w:pStyle w:val="TAH"/>
            </w:pPr>
            <w:r w:rsidRPr="001121F4">
              <w:t>Information element description</w:t>
            </w:r>
          </w:p>
        </w:tc>
      </w:tr>
      <w:tr w:rsidR="00CD08E6" w:rsidRPr="001121F4" w14:paraId="5767553D" w14:textId="77777777" w:rsidTr="00972D62">
        <w:trPr>
          <w:cantSplit/>
          <w:jc w:val="center"/>
        </w:trPr>
        <w:tc>
          <w:tcPr>
            <w:tcW w:w="1637" w:type="dxa"/>
            <w:vMerge w:val="restart"/>
          </w:tcPr>
          <w:p w14:paraId="6914007F" w14:textId="77777777" w:rsidR="00597563" w:rsidRPr="001121F4" w:rsidRDefault="00CD08E6" w:rsidP="00972D62">
            <w:pPr>
              <w:pStyle w:val="TAC"/>
            </w:pPr>
            <w:r>
              <w:t>IMS-AGW</w:t>
            </w:r>
            <w:r w:rsidRPr="001121F4">
              <w:t xml:space="preserve"> Resource Congestion Handling –</w:t>
            </w:r>
          </w:p>
          <w:p w14:paraId="15C83745" w14:textId="3F6408DD" w:rsidR="00CD08E6" w:rsidRPr="001121F4" w:rsidRDefault="00CD08E6" w:rsidP="00972D62">
            <w:pPr>
              <w:pStyle w:val="TAC"/>
            </w:pPr>
            <w:r w:rsidRPr="001121F4">
              <w:t>Activate</w:t>
            </w:r>
          </w:p>
        </w:tc>
        <w:tc>
          <w:tcPr>
            <w:tcW w:w="1080" w:type="dxa"/>
            <w:vMerge w:val="restart"/>
          </w:tcPr>
          <w:p w14:paraId="3CFD1461" w14:textId="77777777" w:rsidR="00CD08E6" w:rsidRPr="001121F4" w:rsidRDefault="00CD08E6" w:rsidP="00972D62">
            <w:pPr>
              <w:pStyle w:val="TAC"/>
            </w:pPr>
            <w:r>
              <w:t>IMS-ALG</w:t>
            </w:r>
          </w:p>
        </w:tc>
        <w:tc>
          <w:tcPr>
            <w:tcW w:w="1980" w:type="dxa"/>
          </w:tcPr>
          <w:p w14:paraId="54039D8F" w14:textId="77777777" w:rsidR="00CD08E6" w:rsidRPr="001121F4" w:rsidRDefault="00CD08E6" w:rsidP="00972D62">
            <w:pPr>
              <w:pStyle w:val="TAC"/>
            </w:pPr>
            <w:r w:rsidRPr="001121F4">
              <w:t>Context</w:t>
            </w:r>
          </w:p>
        </w:tc>
        <w:tc>
          <w:tcPr>
            <w:tcW w:w="1260" w:type="dxa"/>
          </w:tcPr>
          <w:p w14:paraId="29C06C5D" w14:textId="77777777" w:rsidR="00CD08E6" w:rsidRPr="001121F4" w:rsidRDefault="00CD08E6" w:rsidP="00972D62">
            <w:pPr>
              <w:pStyle w:val="TAC"/>
            </w:pPr>
            <w:r w:rsidRPr="001121F4">
              <w:t>M</w:t>
            </w:r>
          </w:p>
        </w:tc>
        <w:tc>
          <w:tcPr>
            <w:tcW w:w="3780" w:type="dxa"/>
          </w:tcPr>
          <w:p w14:paraId="5609F776" w14:textId="77777777" w:rsidR="00CD08E6" w:rsidRPr="001121F4" w:rsidRDefault="00CD08E6" w:rsidP="00972D62">
            <w:pPr>
              <w:pStyle w:val="TAL"/>
            </w:pPr>
            <w:r w:rsidRPr="001121F4">
              <w:t>This information element indicates that all context are applicable for the root termination.</w:t>
            </w:r>
          </w:p>
        </w:tc>
      </w:tr>
      <w:tr w:rsidR="00CD08E6" w:rsidRPr="001121F4" w14:paraId="05EC5911" w14:textId="77777777" w:rsidTr="00972D62">
        <w:trPr>
          <w:cantSplit/>
          <w:jc w:val="center"/>
        </w:trPr>
        <w:tc>
          <w:tcPr>
            <w:tcW w:w="1637" w:type="dxa"/>
            <w:vMerge/>
          </w:tcPr>
          <w:p w14:paraId="323DEA2A" w14:textId="77777777" w:rsidR="00CD08E6" w:rsidRPr="001121F4" w:rsidRDefault="00CD08E6" w:rsidP="00972D62">
            <w:pPr>
              <w:pStyle w:val="TAC"/>
            </w:pPr>
          </w:p>
        </w:tc>
        <w:tc>
          <w:tcPr>
            <w:tcW w:w="1080" w:type="dxa"/>
            <w:vMerge/>
          </w:tcPr>
          <w:p w14:paraId="0C4D2168" w14:textId="77777777" w:rsidR="00CD08E6" w:rsidRPr="001121F4" w:rsidRDefault="00CD08E6" w:rsidP="00972D62">
            <w:pPr>
              <w:pStyle w:val="TAC"/>
            </w:pPr>
          </w:p>
        </w:tc>
        <w:tc>
          <w:tcPr>
            <w:tcW w:w="1980" w:type="dxa"/>
          </w:tcPr>
          <w:p w14:paraId="06074596" w14:textId="77777777" w:rsidR="00CD08E6" w:rsidRPr="001121F4" w:rsidRDefault="00CD08E6" w:rsidP="00972D62">
            <w:pPr>
              <w:pStyle w:val="TAC"/>
            </w:pPr>
            <w:r w:rsidRPr="001121F4">
              <w:t>Root Termination</w:t>
            </w:r>
          </w:p>
        </w:tc>
        <w:tc>
          <w:tcPr>
            <w:tcW w:w="1260" w:type="dxa"/>
          </w:tcPr>
          <w:p w14:paraId="600544D0" w14:textId="77777777" w:rsidR="00CD08E6" w:rsidRPr="001121F4" w:rsidRDefault="00CD08E6" w:rsidP="00972D62">
            <w:pPr>
              <w:pStyle w:val="TAC"/>
            </w:pPr>
            <w:r w:rsidRPr="001121F4">
              <w:t>M</w:t>
            </w:r>
          </w:p>
        </w:tc>
        <w:tc>
          <w:tcPr>
            <w:tcW w:w="3780" w:type="dxa"/>
          </w:tcPr>
          <w:p w14:paraId="452DB7AE" w14:textId="77777777" w:rsidR="00CD08E6" w:rsidRPr="001121F4" w:rsidRDefault="00CD08E6" w:rsidP="00972D62">
            <w:pPr>
              <w:pStyle w:val="TAL"/>
            </w:pPr>
            <w:r w:rsidRPr="001121F4">
              <w:t>This information element indicates that root termination is where the congestion mechanism is activated.</w:t>
            </w:r>
          </w:p>
        </w:tc>
      </w:tr>
      <w:tr w:rsidR="00CD08E6" w:rsidRPr="001121F4" w14:paraId="1701827F" w14:textId="77777777" w:rsidTr="00972D62">
        <w:trPr>
          <w:cantSplit/>
          <w:jc w:val="center"/>
        </w:trPr>
        <w:tc>
          <w:tcPr>
            <w:tcW w:w="1637" w:type="dxa"/>
            <w:vMerge/>
          </w:tcPr>
          <w:p w14:paraId="5721A642" w14:textId="77777777" w:rsidR="00CD08E6" w:rsidRPr="001121F4" w:rsidRDefault="00CD08E6" w:rsidP="00972D62">
            <w:pPr>
              <w:pStyle w:val="TAC"/>
            </w:pPr>
          </w:p>
        </w:tc>
        <w:tc>
          <w:tcPr>
            <w:tcW w:w="1080" w:type="dxa"/>
            <w:vMerge/>
          </w:tcPr>
          <w:p w14:paraId="40F41DF3" w14:textId="77777777" w:rsidR="00CD08E6" w:rsidRPr="001121F4" w:rsidRDefault="00CD08E6" w:rsidP="00972D62">
            <w:pPr>
              <w:pStyle w:val="TAC"/>
            </w:pPr>
          </w:p>
        </w:tc>
        <w:tc>
          <w:tcPr>
            <w:tcW w:w="1980" w:type="dxa"/>
          </w:tcPr>
          <w:p w14:paraId="702DC34C" w14:textId="77777777" w:rsidR="00CD08E6" w:rsidRPr="001121F4" w:rsidRDefault="00CD08E6" w:rsidP="00972D62">
            <w:pPr>
              <w:pStyle w:val="TAC"/>
            </w:pPr>
            <w:r w:rsidRPr="001121F4">
              <w:t xml:space="preserve">Congestion Activate </w:t>
            </w:r>
          </w:p>
        </w:tc>
        <w:tc>
          <w:tcPr>
            <w:tcW w:w="1260" w:type="dxa"/>
          </w:tcPr>
          <w:p w14:paraId="26AA3A84" w14:textId="77777777" w:rsidR="00CD08E6" w:rsidRPr="001121F4" w:rsidRDefault="00CD08E6" w:rsidP="00972D62">
            <w:pPr>
              <w:pStyle w:val="TAC"/>
            </w:pPr>
            <w:r w:rsidRPr="001121F4">
              <w:t>M</w:t>
            </w:r>
          </w:p>
        </w:tc>
        <w:tc>
          <w:tcPr>
            <w:tcW w:w="3780" w:type="dxa"/>
          </w:tcPr>
          <w:p w14:paraId="6B938FD3" w14:textId="77777777" w:rsidR="00CD08E6" w:rsidRPr="001121F4" w:rsidRDefault="00CD08E6" w:rsidP="00972D62">
            <w:pPr>
              <w:pStyle w:val="TAL"/>
            </w:pPr>
            <w:r w:rsidRPr="001121F4">
              <w:t>This information element requests to activate the congestion mechanism.</w:t>
            </w:r>
          </w:p>
        </w:tc>
      </w:tr>
      <w:tr w:rsidR="00CD08E6" w:rsidRPr="001121F4" w14:paraId="1432A051" w14:textId="77777777" w:rsidTr="00972D62">
        <w:trPr>
          <w:cantSplit/>
          <w:jc w:val="center"/>
        </w:trPr>
        <w:tc>
          <w:tcPr>
            <w:tcW w:w="1637" w:type="dxa"/>
            <w:vMerge w:val="restart"/>
          </w:tcPr>
          <w:p w14:paraId="2FF80AE5" w14:textId="77777777" w:rsidR="00CD08E6" w:rsidRPr="001121F4" w:rsidRDefault="00CD08E6" w:rsidP="00972D62">
            <w:pPr>
              <w:pStyle w:val="TAC"/>
            </w:pPr>
            <w:r>
              <w:t>IMS-AGW</w:t>
            </w:r>
            <w:r w:rsidRPr="001121F4">
              <w:t xml:space="preserve"> Resource Congestion Handling -</w:t>
            </w:r>
          </w:p>
          <w:p w14:paraId="59C6B4FA" w14:textId="77777777" w:rsidR="00CD08E6" w:rsidRPr="001121F4" w:rsidRDefault="00CD08E6" w:rsidP="00972D62">
            <w:pPr>
              <w:pStyle w:val="TAC"/>
            </w:pPr>
            <w:r w:rsidRPr="001121F4">
              <w:t>Activate Ack</w:t>
            </w:r>
          </w:p>
        </w:tc>
        <w:tc>
          <w:tcPr>
            <w:tcW w:w="1080" w:type="dxa"/>
            <w:vMerge w:val="restart"/>
          </w:tcPr>
          <w:p w14:paraId="3719C718" w14:textId="77777777" w:rsidR="00CD08E6" w:rsidRPr="001121F4" w:rsidRDefault="00CD08E6" w:rsidP="00972D62">
            <w:pPr>
              <w:pStyle w:val="TAC"/>
            </w:pPr>
            <w:r>
              <w:t>IMS-AGW</w:t>
            </w:r>
          </w:p>
        </w:tc>
        <w:tc>
          <w:tcPr>
            <w:tcW w:w="1980" w:type="dxa"/>
          </w:tcPr>
          <w:p w14:paraId="72F7A940" w14:textId="77777777" w:rsidR="00CD08E6" w:rsidRPr="001121F4" w:rsidRDefault="00CD08E6" w:rsidP="00972D62">
            <w:pPr>
              <w:pStyle w:val="TAC"/>
            </w:pPr>
            <w:r w:rsidRPr="001121F4">
              <w:t>Context</w:t>
            </w:r>
          </w:p>
        </w:tc>
        <w:tc>
          <w:tcPr>
            <w:tcW w:w="1260" w:type="dxa"/>
          </w:tcPr>
          <w:p w14:paraId="2224EBAC" w14:textId="77777777" w:rsidR="00CD08E6" w:rsidRPr="001121F4" w:rsidRDefault="00CD08E6" w:rsidP="00972D62">
            <w:pPr>
              <w:pStyle w:val="TAC"/>
            </w:pPr>
            <w:r w:rsidRPr="001121F4">
              <w:t>M</w:t>
            </w:r>
          </w:p>
        </w:tc>
        <w:tc>
          <w:tcPr>
            <w:tcW w:w="3780" w:type="dxa"/>
          </w:tcPr>
          <w:p w14:paraId="7D71DCDA" w14:textId="77777777" w:rsidR="00CD08E6" w:rsidRPr="001121F4" w:rsidRDefault="00CD08E6" w:rsidP="00972D62">
            <w:pPr>
              <w:pStyle w:val="TAL"/>
            </w:pPr>
            <w:r w:rsidRPr="001121F4">
              <w:t>This information element indicates that all context are where the command was executed.</w:t>
            </w:r>
          </w:p>
        </w:tc>
      </w:tr>
      <w:tr w:rsidR="00CD08E6" w:rsidRPr="001121F4" w14:paraId="7DCF29CD" w14:textId="77777777" w:rsidTr="00972D62">
        <w:trPr>
          <w:cantSplit/>
          <w:jc w:val="center"/>
        </w:trPr>
        <w:tc>
          <w:tcPr>
            <w:tcW w:w="1637" w:type="dxa"/>
            <w:vMerge/>
          </w:tcPr>
          <w:p w14:paraId="753D067C" w14:textId="77777777" w:rsidR="00CD08E6" w:rsidRPr="001121F4" w:rsidRDefault="00CD08E6" w:rsidP="00972D62">
            <w:pPr>
              <w:pStyle w:val="TAC"/>
            </w:pPr>
          </w:p>
        </w:tc>
        <w:tc>
          <w:tcPr>
            <w:tcW w:w="1080" w:type="dxa"/>
            <w:vMerge/>
          </w:tcPr>
          <w:p w14:paraId="412EB2B1" w14:textId="77777777" w:rsidR="00CD08E6" w:rsidRPr="001121F4" w:rsidRDefault="00CD08E6" w:rsidP="00972D62">
            <w:pPr>
              <w:pStyle w:val="TAC"/>
            </w:pPr>
          </w:p>
        </w:tc>
        <w:tc>
          <w:tcPr>
            <w:tcW w:w="1980" w:type="dxa"/>
          </w:tcPr>
          <w:p w14:paraId="3789FCA7" w14:textId="77777777" w:rsidR="00CD08E6" w:rsidRPr="001121F4" w:rsidRDefault="00CD08E6" w:rsidP="00972D62">
            <w:pPr>
              <w:pStyle w:val="TAC"/>
            </w:pPr>
            <w:r w:rsidRPr="001121F4">
              <w:t>Root Termination</w:t>
            </w:r>
          </w:p>
        </w:tc>
        <w:tc>
          <w:tcPr>
            <w:tcW w:w="1260" w:type="dxa"/>
          </w:tcPr>
          <w:p w14:paraId="43AE7007" w14:textId="77777777" w:rsidR="00CD08E6" w:rsidRPr="001121F4" w:rsidRDefault="00CD08E6" w:rsidP="00972D62">
            <w:pPr>
              <w:pStyle w:val="TAC"/>
            </w:pPr>
            <w:r w:rsidRPr="001121F4">
              <w:t>M</w:t>
            </w:r>
          </w:p>
        </w:tc>
        <w:tc>
          <w:tcPr>
            <w:tcW w:w="3780" w:type="dxa"/>
          </w:tcPr>
          <w:p w14:paraId="160CA2D3" w14:textId="77777777" w:rsidR="00CD08E6" w:rsidRPr="001121F4" w:rsidRDefault="00CD08E6" w:rsidP="00972D62">
            <w:pPr>
              <w:pStyle w:val="TAL"/>
            </w:pPr>
            <w:r w:rsidRPr="001121F4">
              <w:t>This information element indicates that root termination is where the command was executed.</w:t>
            </w:r>
          </w:p>
        </w:tc>
      </w:tr>
      <w:bookmarkEnd w:id="1008"/>
    </w:tbl>
    <w:p w14:paraId="0F83A3AC" w14:textId="77777777" w:rsidR="00CD08E6" w:rsidRPr="001121F4" w:rsidRDefault="00CD08E6" w:rsidP="00CD08E6"/>
    <w:p w14:paraId="482ABD40" w14:textId="77777777" w:rsidR="00CD08E6" w:rsidRPr="001121F4" w:rsidRDefault="00CD08E6" w:rsidP="000F684F">
      <w:pPr>
        <w:pStyle w:val="Heading2"/>
      </w:pPr>
      <w:bookmarkStart w:id="1009" w:name="_Toc11327535"/>
      <w:bookmarkStart w:id="1010" w:name="_Toc27251600"/>
      <w:bookmarkStart w:id="1011" w:name="_Toc208981821"/>
      <w:r w:rsidRPr="001121F4">
        <w:t>8.</w:t>
      </w:r>
      <w:r>
        <w:t>19</w:t>
      </w:r>
      <w:r w:rsidRPr="001121F4">
        <w:tab/>
      </w:r>
      <w:r>
        <w:t>IMS-AGW</w:t>
      </w:r>
      <w:r w:rsidRPr="001121F4">
        <w:t xml:space="preserve"> Resource Congestion Handling - Indication</w:t>
      </w:r>
      <w:bookmarkEnd w:id="1009"/>
      <w:bookmarkEnd w:id="1010"/>
      <w:bookmarkEnd w:id="1011"/>
    </w:p>
    <w:p w14:paraId="2AAB09D5" w14:textId="77777777"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14:paraId="7EA4F216" w14:textId="77777777"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413CD5FB" w14:textId="77777777" w:rsidTr="00972D62">
        <w:trPr>
          <w:jc w:val="center"/>
        </w:trPr>
        <w:tc>
          <w:tcPr>
            <w:tcW w:w="1637" w:type="dxa"/>
          </w:tcPr>
          <w:p w14:paraId="18E841A9" w14:textId="77777777" w:rsidR="00CD08E6" w:rsidRPr="001121F4" w:rsidRDefault="00CD08E6" w:rsidP="00972D62">
            <w:pPr>
              <w:keepNext/>
              <w:keepLines/>
              <w:spacing w:after="60"/>
              <w:jc w:val="center"/>
              <w:rPr>
                <w:rFonts w:ascii="Arial" w:hAnsi="Arial" w:cs="Arial"/>
                <w:sz w:val="18"/>
              </w:rPr>
            </w:pPr>
            <w:bookmarkStart w:id="1012" w:name="_MCCTEMPBM_CRPT19600346___4" w:colFirst="0" w:colLast="0"/>
            <w:bookmarkStart w:id="1013" w:name="_MCCTEMPBM_CRPT19600347___4" w:colFirst="3" w:colLast="3"/>
            <w:bookmarkStart w:id="1014" w:name="MCCQCTEMPBM_00000030"/>
            <w:r w:rsidRPr="001121F4">
              <w:rPr>
                <w:rFonts w:ascii="Arial" w:hAnsi="Arial" w:cs="Arial"/>
                <w:b/>
                <w:sz w:val="18"/>
              </w:rPr>
              <w:t>Procedure</w:t>
            </w:r>
          </w:p>
        </w:tc>
        <w:tc>
          <w:tcPr>
            <w:tcW w:w="1080" w:type="dxa"/>
          </w:tcPr>
          <w:p w14:paraId="212BBA0D"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58D4D68" w14:textId="77777777" w:rsidR="00CD08E6" w:rsidRPr="001121F4" w:rsidRDefault="00CD08E6" w:rsidP="00972D62">
            <w:pPr>
              <w:pStyle w:val="TAH"/>
              <w:spacing w:after="60"/>
            </w:pPr>
            <w:r w:rsidRPr="001121F4">
              <w:t>Information element name</w:t>
            </w:r>
          </w:p>
        </w:tc>
        <w:tc>
          <w:tcPr>
            <w:tcW w:w="1260" w:type="dxa"/>
          </w:tcPr>
          <w:p w14:paraId="38DF499A"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91762F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67398F62" w14:textId="77777777" w:rsidTr="00972D62">
        <w:trPr>
          <w:cantSplit/>
          <w:jc w:val="center"/>
        </w:trPr>
        <w:tc>
          <w:tcPr>
            <w:tcW w:w="1637" w:type="dxa"/>
            <w:vMerge w:val="restart"/>
          </w:tcPr>
          <w:p w14:paraId="44708EB8" w14:textId="77777777" w:rsidR="00597563" w:rsidRPr="001121F4" w:rsidRDefault="00CD08E6" w:rsidP="00972D62">
            <w:pPr>
              <w:keepNext/>
              <w:keepLines/>
              <w:spacing w:after="60"/>
              <w:jc w:val="center"/>
              <w:rPr>
                <w:rFonts w:ascii="Arial" w:hAnsi="Arial" w:cs="Arial"/>
                <w:sz w:val="18"/>
              </w:rPr>
            </w:pPr>
            <w:bookmarkStart w:id="1015" w:name="_MCCTEMPBM_CRPT19600348___4" w:colFirst="0" w:colLast="3"/>
            <w:bookmarkEnd w:id="1012"/>
            <w:bookmarkEnd w:id="1013"/>
            <w:r>
              <w:rPr>
                <w:rFonts w:ascii="Arial" w:hAnsi="Arial" w:cs="Arial"/>
                <w:sz w:val="18"/>
              </w:rPr>
              <w:t>IMS-AGW</w:t>
            </w:r>
            <w:r w:rsidRPr="001121F4">
              <w:rPr>
                <w:rFonts w:ascii="Arial" w:hAnsi="Arial" w:cs="Arial"/>
                <w:sz w:val="18"/>
              </w:rPr>
              <w:t xml:space="preserve"> Resource Congestion Handling -</w:t>
            </w:r>
          </w:p>
          <w:p w14:paraId="051466BF" w14:textId="2D20024F"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7AB660EF"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41B1AFD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8B32D5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CDFF7FD"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5914E31" w14:textId="77777777" w:rsidTr="00972D62">
        <w:trPr>
          <w:cantSplit/>
          <w:jc w:val="center"/>
        </w:trPr>
        <w:tc>
          <w:tcPr>
            <w:tcW w:w="1637" w:type="dxa"/>
            <w:vMerge/>
          </w:tcPr>
          <w:p w14:paraId="263E80CA" w14:textId="77777777" w:rsidR="00CD08E6" w:rsidRPr="001121F4" w:rsidRDefault="00CD08E6" w:rsidP="00972D62">
            <w:pPr>
              <w:keepNext/>
              <w:keepLines/>
              <w:spacing w:after="60"/>
              <w:jc w:val="center"/>
              <w:rPr>
                <w:rFonts w:ascii="Arial" w:hAnsi="Arial" w:cs="Arial"/>
                <w:sz w:val="18"/>
              </w:rPr>
            </w:pPr>
            <w:bookmarkStart w:id="1016" w:name="_MCCTEMPBM_CRPT19600350___4" w:colFirst="0" w:colLast="2"/>
            <w:bookmarkEnd w:id="1015"/>
          </w:p>
        </w:tc>
        <w:tc>
          <w:tcPr>
            <w:tcW w:w="1080" w:type="dxa"/>
            <w:vMerge/>
          </w:tcPr>
          <w:p w14:paraId="46DF8539" w14:textId="77777777" w:rsidR="00CD08E6" w:rsidRPr="001121F4" w:rsidRDefault="00CD08E6" w:rsidP="00972D62">
            <w:pPr>
              <w:keepNext/>
              <w:keepLines/>
              <w:spacing w:after="60"/>
              <w:jc w:val="center"/>
              <w:rPr>
                <w:rFonts w:ascii="Arial" w:hAnsi="Arial" w:cs="Arial"/>
                <w:sz w:val="18"/>
              </w:rPr>
            </w:pPr>
          </w:p>
        </w:tc>
        <w:tc>
          <w:tcPr>
            <w:tcW w:w="1980" w:type="dxa"/>
          </w:tcPr>
          <w:p w14:paraId="0806AC4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0B1D9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C7A295A" w14:textId="77777777" w:rsidR="00CD08E6" w:rsidRPr="001121F4" w:rsidRDefault="00CD08E6" w:rsidP="000F684F">
            <w:pPr>
              <w:pStyle w:val="TAL"/>
            </w:pPr>
            <w:r w:rsidRPr="000F684F">
              <w:t>This information element indicates that root termination is where the congestion mechanism was activated.</w:t>
            </w:r>
          </w:p>
        </w:tc>
      </w:tr>
      <w:tr w:rsidR="00CD08E6" w:rsidRPr="001121F4" w14:paraId="2B5F4B5D" w14:textId="77777777" w:rsidTr="00972D62">
        <w:trPr>
          <w:cantSplit/>
          <w:jc w:val="center"/>
        </w:trPr>
        <w:tc>
          <w:tcPr>
            <w:tcW w:w="1637" w:type="dxa"/>
            <w:vMerge/>
          </w:tcPr>
          <w:p w14:paraId="42719F3E" w14:textId="77777777" w:rsidR="00CD08E6" w:rsidRPr="001121F4" w:rsidRDefault="00CD08E6" w:rsidP="00972D62">
            <w:pPr>
              <w:spacing w:after="60"/>
              <w:jc w:val="center"/>
              <w:rPr>
                <w:rFonts w:ascii="Arial" w:hAnsi="Arial" w:cs="Arial"/>
                <w:sz w:val="18"/>
              </w:rPr>
            </w:pPr>
            <w:bookmarkStart w:id="1017" w:name="_MCCTEMPBM_CRPT19600352___4" w:colFirst="0" w:colLast="2"/>
            <w:bookmarkEnd w:id="1016"/>
          </w:p>
        </w:tc>
        <w:tc>
          <w:tcPr>
            <w:tcW w:w="1080" w:type="dxa"/>
            <w:vMerge/>
          </w:tcPr>
          <w:p w14:paraId="1BF6E784" w14:textId="77777777" w:rsidR="00CD08E6" w:rsidRPr="001121F4" w:rsidRDefault="00CD08E6" w:rsidP="00972D62">
            <w:pPr>
              <w:spacing w:after="60"/>
              <w:jc w:val="center"/>
              <w:rPr>
                <w:rFonts w:ascii="Arial" w:hAnsi="Arial" w:cs="Arial"/>
                <w:sz w:val="18"/>
              </w:rPr>
            </w:pPr>
          </w:p>
        </w:tc>
        <w:tc>
          <w:tcPr>
            <w:tcW w:w="1980" w:type="dxa"/>
          </w:tcPr>
          <w:p w14:paraId="6A1C6C32" w14:textId="77777777" w:rsidR="00CD08E6" w:rsidRPr="001121F4" w:rsidRDefault="00CD08E6" w:rsidP="00972D62">
            <w:pPr>
              <w:spacing w:after="60"/>
              <w:jc w:val="center"/>
              <w:rPr>
                <w:rFonts w:ascii="Arial" w:hAnsi="Arial" w:cs="Arial"/>
                <w:sz w:val="18"/>
              </w:rPr>
            </w:pPr>
            <w:r w:rsidRPr="001121F4">
              <w:rPr>
                <w:rFonts w:ascii="Arial" w:hAnsi="Arial" w:cs="Arial"/>
                <w:sz w:val="18"/>
              </w:rPr>
              <w:t>Reduction</w:t>
            </w:r>
          </w:p>
        </w:tc>
        <w:tc>
          <w:tcPr>
            <w:tcW w:w="1260" w:type="dxa"/>
          </w:tcPr>
          <w:p w14:paraId="5F6FB1AC"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5B0008D2" w14:textId="77777777" w:rsidR="00CD08E6" w:rsidRPr="001121F4" w:rsidRDefault="00CD08E6" w:rsidP="000F684F">
            <w:pPr>
              <w:pStyle w:val="TAL"/>
            </w:pPr>
            <w:r w:rsidRPr="000F684F">
              <w:t>This information element indicates the load percentage to be reduced.</w:t>
            </w:r>
          </w:p>
        </w:tc>
      </w:tr>
      <w:tr w:rsidR="00CD08E6" w:rsidRPr="001121F4" w14:paraId="0BF192D9" w14:textId="77777777" w:rsidTr="00972D62">
        <w:trPr>
          <w:cantSplit/>
          <w:jc w:val="center"/>
        </w:trPr>
        <w:tc>
          <w:tcPr>
            <w:tcW w:w="1637" w:type="dxa"/>
            <w:vMerge w:val="restart"/>
          </w:tcPr>
          <w:p w14:paraId="13A57002" w14:textId="77777777" w:rsidR="00597563" w:rsidRPr="001121F4" w:rsidRDefault="00CD08E6" w:rsidP="00972D62">
            <w:pPr>
              <w:spacing w:after="60"/>
              <w:jc w:val="center"/>
              <w:rPr>
                <w:rFonts w:ascii="Arial" w:hAnsi="Arial" w:cs="Arial"/>
                <w:sz w:val="18"/>
              </w:rPr>
            </w:pPr>
            <w:bookmarkStart w:id="1018" w:name="_MCCTEMPBM_CRPT19600354___4" w:colFirst="0" w:colLast="3"/>
            <w:bookmarkEnd w:id="1017"/>
            <w:r>
              <w:rPr>
                <w:rFonts w:ascii="Arial" w:hAnsi="Arial" w:cs="Arial"/>
                <w:sz w:val="18"/>
              </w:rPr>
              <w:t>IMS-AGW</w:t>
            </w:r>
            <w:r w:rsidRPr="001121F4">
              <w:rPr>
                <w:rFonts w:ascii="Arial" w:hAnsi="Arial" w:cs="Arial"/>
                <w:sz w:val="18"/>
              </w:rPr>
              <w:t xml:space="preserve"> Resource Congestion Handling -</w:t>
            </w:r>
          </w:p>
          <w:p w14:paraId="4865B0A3" w14:textId="4CC6B3B9" w:rsidR="00CD08E6" w:rsidRPr="001121F4" w:rsidRDefault="00CD08E6" w:rsidP="00972D6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003634E3"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3A97A083"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65F59655"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99533D1" w14:textId="77777777" w:rsidR="00CD08E6" w:rsidRPr="001121F4" w:rsidRDefault="00CD08E6" w:rsidP="000F684F">
            <w:pPr>
              <w:pStyle w:val="TAL"/>
            </w:pPr>
            <w:r w:rsidRPr="000F684F">
              <w:t>This information element indicates all context are where the command was executed.</w:t>
            </w:r>
          </w:p>
        </w:tc>
      </w:tr>
      <w:tr w:rsidR="00CD08E6" w:rsidRPr="001121F4" w14:paraId="76FBDB75" w14:textId="77777777" w:rsidTr="00972D62">
        <w:trPr>
          <w:cantSplit/>
          <w:jc w:val="center"/>
        </w:trPr>
        <w:tc>
          <w:tcPr>
            <w:tcW w:w="1637" w:type="dxa"/>
            <w:vMerge/>
          </w:tcPr>
          <w:p w14:paraId="4D9B51F8" w14:textId="77777777" w:rsidR="00CD08E6" w:rsidRPr="001121F4" w:rsidRDefault="00CD08E6" w:rsidP="00972D62">
            <w:pPr>
              <w:spacing w:after="60"/>
              <w:jc w:val="center"/>
              <w:rPr>
                <w:rFonts w:ascii="Arial" w:hAnsi="Arial" w:cs="Arial"/>
                <w:sz w:val="18"/>
              </w:rPr>
            </w:pPr>
            <w:bookmarkStart w:id="1019" w:name="_MCCTEMPBM_CRPT19600356___4" w:colFirst="0" w:colLast="2"/>
            <w:bookmarkEnd w:id="1018"/>
          </w:p>
        </w:tc>
        <w:tc>
          <w:tcPr>
            <w:tcW w:w="1080" w:type="dxa"/>
            <w:vMerge/>
          </w:tcPr>
          <w:p w14:paraId="5AA46757" w14:textId="77777777" w:rsidR="00CD08E6" w:rsidRPr="001121F4" w:rsidRDefault="00CD08E6" w:rsidP="00972D62">
            <w:pPr>
              <w:spacing w:after="60"/>
              <w:jc w:val="center"/>
              <w:rPr>
                <w:rFonts w:ascii="Arial" w:hAnsi="Arial" w:cs="Arial"/>
                <w:sz w:val="18"/>
              </w:rPr>
            </w:pPr>
          </w:p>
        </w:tc>
        <w:tc>
          <w:tcPr>
            <w:tcW w:w="1980" w:type="dxa"/>
          </w:tcPr>
          <w:p w14:paraId="701D630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326DB986"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6730E64" w14:textId="77777777" w:rsidR="00CD08E6" w:rsidRPr="001121F4" w:rsidRDefault="00CD08E6" w:rsidP="000F684F">
            <w:pPr>
              <w:pStyle w:val="TAL"/>
            </w:pPr>
            <w:r w:rsidRPr="000F684F">
              <w:t>This information element indicates that root termination is where the command was executed.</w:t>
            </w:r>
          </w:p>
        </w:tc>
      </w:tr>
      <w:bookmarkEnd w:id="1014"/>
      <w:bookmarkEnd w:id="1019"/>
    </w:tbl>
    <w:p w14:paraId="371EFC22" w14:textId="77777777" w:rsidR="00CD08E6" w:rsidRDefault="00CD08E6" w:rsidP="00CD08E6"/>
    <w:p w14:paraId="3ABB7C18" w14:textId="77777777" w:rsidR="00CD08E6" w:rsidRPr="001121F4" w:rsidRDefault="00CD08E6" w:rsidP="000F684F">
      <w:pPr>
        <w:pStyle w:val="Heading2"/>
      </w:pPr>
      <w:bookmarkStart w:id="1020" w:name="_Toc11327536"/>
      <w:bookmarkStart w:id="1021" w:name="_Toc27251601"/>
      <w:bookmarkStart w:id="1022" w:name="_Toc208981822"/>
      <w:r w:rsidRPr="001121F4">
        <w:lastRenderedPageBreak/>
        <w:t>8.</w:t>
      </w:r>
      <w:r>
        <w:t>20</w:t>
      </w:r>
      <w:r w:rsidRPr="001121F4">
        <w:tab/>
      </w:r>
      <w:r>
        <w:t>Inactivity Timeout Activate</w:t>
      </w:r>
      <w:bookmarkEnd w:id="1020"/>
      <w:bookmarkEnd w:id="1021"/>
      <w:bookmarkEnd w:id="1022"/>
    </w:p>
    <w:p w14:paraId="45947318" w14:textId="77777777"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B103968" w14:textId="77777777"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44E56E7" w14:textId="77777777" w:rsidTr="00972D62">
        <w:trPr>
          <w:jc w:val="center"/>
        </w:trPr>
        <w:tc>
          <w:tcPr>
            <w:tcW w:w="1637" w:type="dxa"/>
          </w:tcPr>
          <w:p w14:paraId="687734E1" w14:textId="77777777" w:rsidR="00CD08E6" w:rsidRPr="001121F4" w:rsidRDefault="00CD08E6" w:rsidP="00972D62">
            <w:pPr>
              <w:keepNext/>
              <w:keepLines/>
              <w:spacing w:after="60"/>
              <w:jc w:val="center"/>
              <w:rPr>
                <w:rFonts w:ascii="Arial" w:hAnsi="Arial" w:cs="Arial"/>
                <w:sz w:val="18"/>
              </w:rPr>
            </w:pPr>
            <w:bookmarkStart w:id="1023" w:name="_MCCTEMPBM_CRPT19600358___4" w:colFirst="0" w:colLast="0"/>
            <w:bookmarkStart w:id="1024" w:name="_MCCTEMPBM_CRPT19600359___4" w:colFirst="3" w:colLast="3"/>
            <w:bookmarkStart w:id="1025" w:name="MCCQCTEMPBM_00000031"/>
            <w:r w:rsidRPr="001121F4">
              <w:rPr>
                <w:rFonts w:ascii="Arial" w:hAnsi="Arial" w:cs="Arial"/>
                <w:b/>
                <w:sz w:val="18"/>
              </w:rPr>
              <w:t>Procedure</w:t>
            </w:r>
          </w:p>
        </w:tc>
        <w:tc>
          <w:tcPr>
            <w:tcW w:w="1080" w:type="dxa"/>
          </w:tcPr>
          <w:p w14:paraId="40347D5F"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8BA72FD" w14:textId="77777777" w:rsidR="00CD08E6" w:rsidRPr="001121F4" w:rsidRDefault="00CD08E6" w:rsidP="00972D62">
            <w:pPr>
              <w:pStyle w:val="TAH"/>
              <w:spacing w:after="60"/>
            </w:pPr>
            <w:r w:rsidRPr="001121F4">
              <w:t>Information element name</w:t>
            </w:r>
          </w:p>
        </w:tc>
        <w:tc>
          <w:tcPr>
            <w:tcW w:w="1260" w:type="dxa"/>
          </w:tcPr>
          <w:p w14:paraId="63DA2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BBC9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067F292F" w14:textId="77777777" w:rsidTr="00972D62">
        <w:trPr>
          <w:cantSplit/>
          <w:jc w:val="center"/>
        </w:trPr>
        <w:tc>
          <w:tcPr>
            <w:tcW w:w="1637" w:type="dxa"/>
            <w:vMerge w:val="restart"/>
          </w:tcPr>
          <w:p w14:paraId="3C68AD4A" w14:textId="77777777" w:rsidR="00CD08E6" w:rsidRPr="001121F4" w:rsidRDefault="00CD08E6" w:rsidP="00972D62">
            <w:pPr>
              <w:keepNext/>
              <w:keepLines/>
              <w:spacing w:after="60"/>
              <w:jc w:val="center"/>
              <w:rPr>
                <w:rFonts w:ascii="Arial" w:hAnsi="Arial" w:cs="Arial"/>
                <w:sz w:val="18"/>
              </w:rPr>
            </w:pPr>
            <w:bookmarkStart w:id="1026" w:name="_MCCTEMPBM_CRPT19600360___4" w:colFirst="0" w:colLast="2"/>
            <w:bookmarkEnd w:id="1023"/>
            <w:bookmarkEnd w:id="1024"/>
            <w:r>
              <w:rPr>
                <w:rFonts w:ascii="Arial" w:hAnsi="Arial" w:cs="Arial"/>
                <w:sz w:val="18"/>
              </w:rPr>
              <w:t>Inactivity Timeout Activate</w:t>
            </w:r>
          </w:p>
        </w:tc>
        <w:tc>
          <w:tcPr>
            <w:tcW w:w="1080" w:type="dxa"/>
            <w:vMerge w:val="restart"/>
          </w:tcPr>
          <w:p w14:paraId="16CCD3C4"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IMS-ALG</w:t>
            </w:r>
          </w:p>
        </w:tc>
        <w:tc>
          <w:tcPr>
            <w:tcW w:w="1980" w:type="dxa"/>
          </w:tcPr>
          <w:p w14:paraId="4AE4BE8D"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46EF17A"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F32AF62"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A81E656" w14:textId="77777777" w:rsidTr="00972D62">
        <w:trPr>
          <w:cantSplit/>
          <w:jc w:val="center"/>
        </w:trPr>
        <w:tc>
          <w:tcPr>
            <w:tcW w:w="1637" w:type="dxa"/>
            <w:vMerge/>
          </w:tcPr>
          <w:p w14:paraId="575B96D0" w14:textId="77777777" w:rsidR="00CD08E6" w:rsidRPr="001121F4" w:rsidRDefault="00CD08E6" w:rsidP="00972D62">
            <w:pPr>
              <w:keepNext/>
              <w:keepLines/>
              <w:spacing w:after="60"/>
              <w:jc w:val="center"/>
              <w:rPr>
                <w:rFonts w:ascii="Arial" w:hAnsi="Arial" w:cs="Arial"/>
                <w:sz w:val="18"/>
              </w:rPr>
            </w:pPr>
            <w:bookmarkStart w:id="1027" w:name="_MCCTEMPBM_CRPT19600362___4" w:colFirst="0" w:colLast="2"/>
            <w:bookmarkEnd w:id="1026"/>
          </w:p>
        </w:tc>
        <w:tc>
          <w:tcPr>
            <w:tcW w:w="1080" w:type="dxa"/>
            <w:vMerge/>
          </w:tcPr>
          <w:p w14:paraId="6FB57FE1" w14:textId="77777777" w:rsidR="00CD08E6" w:rsidRPr="001121F4" w:rsidRDefault="00CD08E6" w:rsidP="00972D62">
            <w:pPr>
              <w:keepNext/>
              <w:keepLines/>
              <w:spacing w:after="60"/>
              <w:jc w:val="center"/>
              <w:rPr>
                <w:rFonts w:ascii="Arial" w:hAnsi="Arial" w:cs="Arial"/>
                <w:sz w:val="18"/>
              </w:rPr>
            </w:pPr>
          </w:p>
        </w:tc>
        <w:tc>
          <w:tcPr>
            <w:tcW w:w="1980" w:type="dxa"/>
          </w:tcPr>
          <w:p w14:paraId="20F7BE2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5B4752F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A466AF4" w14:textId="77777777" w:rsidR="00CD08E6" w:rsidRPr="001121F4" w:rsidRDefault="00CD08E6" w:rsidP="000F684F">
            <w:pPr>
              <w:pStyle w:val="TAL"/>
            </w:pPr>
            <w:r w:rsidRPr="000F684F">
              <w:t>This information element indicates that root termination is where inactivity timeout mechanism was activated.</w:t>
            </w:r>
          </w:p>
        </w:tc>
      </w:tr>
      <w:tr w:rsidR="00CD08E6" w:rsidRPr="001121F4" w14:paraId="05E88398" w14:textId="77777777" w:rsidTr="00972D62">
        <w:trPr>
          <w:cantSplit/>
          <w:jc w:val="center"/>
        </w:trPr>
        <w:tc>
          <w:tcPr>
            <w:tcW w:w="1637" w:type="dxa"/>
            <w:vMerge/>
          </w:tcPr>
          <w:p w14:paraId="446E46F6" w14:textId="77777777" w:rsidR="00CD08E6" w:rsidRPr="001121F4" w:rsidRDefault="00CD08E6" w:rsidP="00972D62">
            <w:pPr>
              <w:spacing w:after="60"/>
              <w:jc w:val="center"/>
              <w:rPr>
                <w:rFonts w:ascii="Arial" w:hAnsi="Arial" w:cs="Arial"/>
                <w:sz w:val="18"/>
              </w:rPr>
            </w:pPr>
            <w:bookmarkStart w:id="1028" w:name="_MCCTEMPBM_CRPT19600364___4" w:colFirst="0" w:colLast="2"/>
            <w:bookmarkEnd w:id="1027"/>
          </w:p>
        </w:tc>
        <w:tc>
          <w:tcPr>
            <w:tcW w:w="1080" w:type="dxa"/>
            <w:vMerge/>
          </w:tcPr>
          <w:p w14:paraId="55A51D6A" w14:textId="77777777" w:rsidR="00CD08E6" w:rsidRPr="001121F4" w:rsidRDefault="00CD08E6" w:rsidP="00972D62">
            <w:pPr>
              <w:spacing w:after="60"/>
              <w:jc w:val="center"/>
              <w:rPr>
                <w:rFonts w:ascii="Arial" w:hAnsi="Arial" w:cs="Arial"/>
                <w:sz w:val="18"/>
              </w:rPr>
            </w:pPr>
          </w:p>
        </w:tc>
        <w:tc>
          <w:tcPr>
            <w:tcW w:w="1980" w:type="dxa"/>
          </w:tcPr>
          <w:p w14:paraId="3A664160"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p>
        </w:tc>
        <w:tc>
          <w:tcPr>
            <w:tcW w:w="1260" w:type="dxa"/>
          </w:tcPr>
          <w:p w14:paraId="7FE6DFDB"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5726C88C" w14:textId="77777777" w:rsidR="00CD08E6" w:rsidRPr="001121F4" w:rsidRDefault="00CD08E6" w:rsidP="000F684F">
            <w:pPr>
              <w:pStyle w:val="TAL"/>
            </w:pPr>
            <w:r w:rsidRPr="000F684F">
              <w:t xml:space="preserve">This information element activates the Inactivity Timeout request. </w:t>
            </w:r>
          </w:p>
        </w:tc>
      </w:tr>
      <w:tr w:rsidR="00CD08E6" w:rsidRPr="001121F4" w14:paraId="4D4F93CE" w14:textId="77777777" w:rsidTr="00972D62">
        <w:trPr>
          <w:cantSplit/>
          <w:jc w:val="center"/>
        </w:trPr>
        <w:tc>
          <w:tcPr>
            <w:tcW w:w="1637" w:type="dxa"/>
            <w:vMerge/>
          </w:tcPr>
          <w:p w14:paraId="440D24CD" w14:textId="77777777" w:rsidR="00CD08E6" w:rsidRPr="001121F4" w:rsidRDefault="00CD08E6" w:rsidP="00972D62">
            <w:pPr>
              <w:spacing w:after="60"/>
              <w:jc w:val="center"/>
              <w:rPr>
                <w:rFonts w:ascii="Arial" w:hAnsi="Arial" w:cs="Arial"/>
                <w:sz w:val="18"/>
              </w:rPr>
            </w:pPr>
            <w:bookmarkStart w:id="1029" w:name="_MCCTEMPBM_CRPT19600366___4" w:colFirst="0" w:colLast="2"/>
            <w:bookmarkEnd w:id="1028"/>
          </w:p>
        </w:tc>
        <w:tc>
          <w:tcPr>
            <w:tcW w:w="1080" w:type="dxa"/>
            <w:vMerge/>
          </w:tcPr>
          <w:p w14:paraId="4749AA5C" w14:textId="77777777" w:rsidR="00CD08E6" w:rsidRPr="001121F4" w:rsidRDefault="00CD08E6" w:rsidP="00972D62">
            <w:pPr>
              <w:spacing w:after="60"/>
              <w:jc w:val="center"/>
              <w:rPr>
                <w:rFonts w:ascii="Arial" w:hAnsi="Arial" w:cs="Arial"/>
                <w:sz w:val="18"/>
              </w:rPr>
            </w:pPr>
          </w:p>
        </w:tc>
        <w:tc>
          <w:tcPr>
            <w:tcW w:w="1980" w:type="dxa"/>
          </w:tcPr>
          <w:p w14:paraId="701955C0" w14:textId="77777777" w:rsidR="00CD08E6" w:rsidRPr="001121F4" w:rsidRDefault="00CD08E6" w:rsidP="00972D62">
            <w:pPr>
              <w:spacing w:after="60"/>
              <w:jc w:val="center"/>
              <w:rPr>
                <w:rFonts w:ascii="Arial" w:hAnsi="Arial" w:cs="Arial"/>
                <w:sz w:val="18"/>
              </w:rPr>
            </w:pPr>
            <w:r>
              <w:rPr>
                <w:rFonts w:ascii="Arial" w:hAnsi="Arial" w:cs="Arial"/>
                <w:sz w:val="18"/>
              </w:rPr>
              <w:t xml:space="preserve">Inactivity Timeout </w:t>
            </w:r>
          </w:p>
        </w:tc>
        <w:tc>
          <w:tcPr>
            <w:tcW w:w="1260" w:type="dxa"/>
          </w:tcPr>
          <w:p w14:paraId="16FB87C9" w14:textId="77777777" w:rsidR="00CD08E6" w:rsidRPr="001121F4" w:rsidRDefault="00CD08E6" w:rsidP="00972D62">
            <w:pPr>
              <w:spacing w:after="60"/>
              <w:jc w:val="center"/>
              <w:rPr>
                <w:rFonts w:ascii="Arial" w:hAnsi="Arial" w:cs="Arial"/>
                <w:sz w:val="18"/>
              </w:rPr>
            </w:pPr>
            <w:r>
              <w:rPr>
                <w:rFonts w:ascii="Arial" w:hAnsi="Arial" w:cs="Arial"/>
                <w:sz w:val="18"/>
              </w:rPr>
              <w:t>O</w:t>
            </w:r>
          </w:p>
        </w:tc>
        <w:tc>
          <w:tcPr>
            <w:tcW w:w="3780" w:type="dxa"/>
          </w:tcPr>
          <w:p w14:paraId="4A94E630" w14:textId="77777777" w:rsidR="00CD08E6" w:rsidRPr="001121F4" w:rsidRDefault="00CD08E6" w:rsidP="000F684F">
            <w:pPr>
              <w:pStyle w:val="TAL"/>
            </w:pPr>
            <w:r w:rsidRPr="000F684F">
              <w:t xml:space="preserve">This information element indicates the maximum length of time before triggering the related notification. </w:t>
            </w:r>
          </w:p>
        </w:tc>
      </w:tr>
      <w:tr w:rsidR="00CD08E6" w:rsidRPr="001121F4" w14:paraId="2151F330" w14:textId="77777777" w:rsidTr="00972D62">
        <w:trPr>
          <w:cantSplit/>
          <w:jc w:val="center"/>
        </w:trPr>
        <w:tc>
          <w:tcPr>
            <w:tcW w:w="1637" w:type="dxa"/>
            <w:vMerge w:val="restart"/>
          </w:tcPr>
          <w:p w14:paraId="00E633E9" w14:textId="77777777" w:rsidR="00CD08E6" w:rsidRPr="001121F4" w:rsidRDefault="00CD08E6" w:rsidP="00972D62">
            <w:pPr>
              <w:spacing w:after="60"/>
              <w:jc w:val="center"/>
              <w:rPr>
                <w:rFonts w:ascii="Arial" w:hAnsi="Arial" w:cs="Arial"/>
                <w:sz w:val="18"/>
              </w:rPr>
            </w:pPr>
            <w:bookmarkStart w:id="1030" w:name="_MCCTEMPBM_CRPT19600368___4" w:colFirst="0" w:colLast="2"/>
            <w:bookmarkEnd w:id="1029"/>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1A621E9B" w14:textId="77777777" w:rsidR="00CD08E6" w:rsidRPr="001121F4" w:rsidRDefault="00CD08E6" w:rsidP="00972D62">
            <w:pPr>
              <w:spacing w:after="60"/>
              <w:jc w:val="center"/>
              <w:rPr>
                <w:rFonts w:ascii="Arial" w:hAnsi="Arial" w:cs="Arial"/>
                <w:sz w:val="18"/>
              </w:rPr>
            </w:pPr>
            <w:r>
              <w:rPr>
                <w:rFonts w:ascii="Arial" w:hAnsi="Arial" w:cs="Arial"/>
                <w:sz w:val="18"/>
              </w:rPr>
              <w:t>IMS-AGW</w:t>
            </w:r>
          </w:p>
        </w:tc>
        <w:tc>
          <w:tcPr>
            <w:tcW w:w="1980" w:type="dxa"/>
          </w:tcPr>
          <w:p w14:paraId="413CD33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557EA43A"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766F27AC" w14:textId="77777777" w:rsidR="00CD08E6" w:rsidRPr="001121F4" w:rsidRDefault="00CD08E6" w:rsidP="000F684F">
            <w:pPr>
              <w:pStyle w:val="TAL"/>
            </w:pPr>
            <w:r w:rsidRPr="000F684F">
              <w:t>This information element indicates all context are where the command was executed.</w:t>
            </w:r>
          </w:p>
        </w:tc>
      </w:tr>
      <w:tr w:rsidR="00CD08E6" w:rsidRPr="001121F4" w14:paraId="37A7E86E" w14:textId="77777777" w:rsidTr="00972D62">
        <w:trPr>
          <w:cantSplit/>
          <w:jc w:val="center"/>
        </w:trPr>
        <w:tc>
          <w:tcPr>
            <w:tcW w:w="1637" w:type="dxa"/>
            <w:vMerge/>
          </w:tcPr>
          <w:p w14:paraId="5FEB3C19" w14:textId="77777777" w:rsidR="00CD08E6" w:rsidRPr="001121F4" w:rsidRDefault="00CD08E6" w:rsidP="00972D62">
            <w:pPr>
              <w:spacing w:after="60"/>
              <w:jc w:val="center"/>
              <w:rPr>
                <w:rFonts w:ascii="Arial" w:hAnsi="Arial" w:cs="Arial"/>
                <w:sz w:val="18"/>
              </w:rPr>
            </w:pPr>
            <w:bookmarkStart w:id="1031" w:name="_MCCTEMPBM_CRPT19600370___4" w:colFirst="0" w:colLast="2"/>
            <w:bookmarkEnd w:id="1030"/>
          </w:p>
        </w:tc>
        <w:tc>
          <w:tcPr>
            <w:tcW w:w="1080" w:type="dxa"/>
            <w:vMerge/>
          </w:tcPr>
          <w:p w14:paraId="5E6D65BE" w14:textId="77777777" w:rsidR="00CD08E6" w:rsidRPr="001121F4" w:rsidRDefault="00CD08E6" w:rsidP="00972D62">
            <w:pPr>
              <w:spacing w:after="60"/>
              <w:jc w:val="center"/>
              <w:rPr>
                <w:rFonts w:ascii="Arial" w:hAnsi="Arial" w:cs="Arial"/>
                <w:sz w:val="18"/>
              </w:rPr>
            </w:pPr>
          </w:p>
        </w:tc>
        <w:tc>
          <w:tcPr>
            <w:tcW w:w="1980" w:type="dxa"/>
          </w:tcPr>
          <w:p w14:paraId="25E521F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625592F7"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07F40672" w14:textId="77777777" w:rsidR="00CD08E6" w:rsidRPr="001121F4" w:rsidRDefault="00CD08E6" w:rsidP="000F684F">
            <w:pPr>
              <w:pStyle w:val="TAL"/>
            </w:pPr>
            <w:r w:rsidRPr="000F684F">
              <w:t>This information element indicates that root termination is where the command was executed.</w:t>
            </w:r>
          </w:p>
        </w:tc>
      </w:tr>
      <w:bookmarkEnd w:id="1025"/>
      <w:bookmarkEnd w:id="1031"/>
    </w:tbl>
    <w:p w14:paraId="3F8C9376" w14:textId="77777777" w:rsidR="00CD08E6" w:rsidRDefault="00CD08E6" w:rsidP="00CD08E6">
      <w:pPr>
        <w:rPr>
          <w:noProof/>
        </w:rPr>
      </w:pPr>
    </w:p>
    <w:p w14:paraId="55960625" w14:textId="77777777" w:rsidR="00597563" w:rsidRPr="001121F4" w:rsidRDefault="00CD08E6" w:rsidP="000F684F">
      <w:pPr>
        <w:pStyle w:val="Heading2"/>
      </w:pPr>
      <w:bookmarkStart w:id="1032" w:name="_Toc11327537"/>
      <w:bookmarkStart w:id="1033" w:name="_Toc27251602"/>
      <w:bookmarkStart w:id="1034" w:name="_Toc208981823"/>
      <w:r w:rsidRPr="001121F4">
        <w:t>8.</w:t>
      </w:r>
      <w:r>
        <w:t>21</w:t>
      </w:r>
      <w:r w:rsidRPr="001121F4">
        <w:tab/>
      </w:r>
      <w:r>
        <w:t>Inactivity Timeout Notification</w:t>
      </w:r>
      <w:bookmarkEnd w:id="1032"/>
      <w:bookmarkEnd w:id="1033"/>
      <w:bookmarkEnd w:id="1034"/>
    </w:p>
    <w:p w14:paraId="635376A6" w14:textId="77777777" w:rsidR="00597563" w:rsidRPr="001121F4" w:rsidRDefault="00CD08E6" w:rsidP="00CD08E6">
      <w:pPr>
        <w:keepNext/>
      </w:pPr>
      <w:r w:rsidRPr="001121F4">
        <w:t xml:space="preserve">This command is used to </w:t>
      </w:r>
      <w:r>
        <w:t>notify the IMS-ALG of an inactive control association.</w:t>
      </w:r>
    </w:p>
    <w:p w14:paraId="54083C9F" w14:textId="13FBBC1D"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8BE02B" w14:textId="77777777" w:rsidTr="00972D62">
        <w:trPr>
          <w:jc w:val="center"/>
        </w:trPr>
        <w:tc>
          <w:tcPr>
            <w:tcW w:w="1637" w:type="dxa"/>
          </w:tcPr>
          <w:p w14:paraId="5B0A8523" w14:textId="77777777" w:rsidR="00CD08E6" w:rsidRPr="001121F4" w:rsidRDefault="00CD08E6" w:rsidP="00972D62">
            <w:pPr>
              <w:keepNext/>
              <w:keepLines/>
              <w:spacing w:after="60"/>
              <w:jc w:val="center"/>
              <w:rPr>
                <w:rFonts w:ascii="Arial" w:hAnsi="Arial" w:cs="Arial"/>
                <w:sz w:val="18"/>
              </w:rPr>
            </w:pPr>
            <w:bookmarkStart w:id="1035" w:name="_MCCTEMPBM_CRPT19600372___4" w:colFirst="0" w:colLast="0"/>
            <w:bookmarkStart w:id="1036" w:name="_MCCTEMPBM_CRPT19600373___4" w:colFirst="3" w:colLast="3"/>
            <w:bookmarkStart w:id="1037" w:name="MCCQCTEMPBM_00000032"/>
            <w:r w:rsidRPr="001121F4">
              <w:rPr>
                <w:rFonts w:ascii="Arial" w:hAnsi="Arial" w:cs="Arial"/>
                <w:b/>
                <w:sz w:val="18"/>
              </w:rPr>
              <w:t>Procedure</w:t>
            </w:r>
          </w:p>
        </w:tc>
        <w:tc>
          <w:tcPr>
            <w:tcW w:w="1080" w:type="dxa"/>
          </w:tcPr>
          <w:p w14:paraId="3DA28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F166BF4" w14:textId="77777777" w:rsidR="00CD08E6" w:rsidRPr="001121F4" w:rsidRDefault="00CD08E6" w:rsidP="00972D62">
            <w:pPr>
              <w:pStyle w:val="TAH"/>
              <w:spacing w:after="60"/>
            </w:pPr>
            <w:r w:rsidRPr="001121F4">
              <w:t>Information element name</w:t>
            </w:r>
          </w:p>
        </w:tc>
        <w:tc>
          <w:tcPr>
            <w:tcW w:w="1260" w:type="dxa"/>
          </w:tcPr>
          <w:p w14:paraId="3A382AD6"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17D01A4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4C399BE7" w14:textId="77777777" w:rsidTr="00972D62">
        <w:trPr>
          <w:cantSplit/>
          <w:jc w:val="center"/>
        </w:trPr>
        <w:tc>
          <w:tcPr>
            <w:tcW w:w="1637" w:type="dxa"/>
            <w:vMerge w:val="restart"/>
          </w:tcPr>
          <w:p w14:paraId="0223A013" w14:textId="77777777" w:rsidR="00CD08E6" w:rsidRPr="001121F4" w:rsidRDefault="00CD08E6" w:rsidP="00972D62">
            <w:pPr>
              <w:keepNext/>
              <w:keepLines/>
              <w:spacing w:after="60"/>
              <w:jc w:val="center"/>
              <w:rPr>
                <w:rFonts w:ascii="Arial" w:hAnsi="Arial" w:cs="Arial"/>
                <w:sz w:val="18"/>
              </w:rPr>
            </w:pPr>
            <w:bookmarkStart w:id="1038" w:name="_MCCTEMPBM_CRPT19600374___4" w:colFirst="0" w:colLast="2"/>
            <w:bookmarkEnd w:id="1035"/>
            <w:bookmarkEnd w:id="1036"/>
            <w:r>
              <w:rPr>
                <w:rFonts w:ascii="Arial" w:hAnsi="Arial" w:cs="Arial"/>
                <w:sz w:val="18"/>
              </w:rPr>
              <w:t>Inactivity Timeout Notification</w:t>
            </w:r>
          </w:p>
        </w:tc>
        <w:tc>
          <w:tcPr>
            <w:tcW w:w="1080" w:type="dxa"/>
            <w:vMerge w:val="restart"/>
          </w:tcPr>
          <w:p w14:paraId="2BC0B33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1AA76B2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3C63D17"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07225C3F"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098A491E" w14:textId="77777777" w:rsidTr="00972D62">
        <w:trPr>
          <w:cantSplit/>
          <w:jc w:val="center"/>
        </w:trPr>
        <w:tc>
          <w:tcPr>
            <w:tcW w:w="1637" w:type="dxa"/>
            <w:vMerge/>
          </w:tcPr>
          <w:p w14:paraId="591EBD8A" w14:textId="77777777" w:rsidR="00CD08E6" w:rsidRPr="001121F4" w:rsidRDefault="00CD08E6" w:rsidP="00972D62">
            <w:pPr>
              <w:keepNext/>
              <w:keepLines/>
              <w:spacing w:after="60"/>
              <w:jc w:val="center"/>
              <w:rPr>
                <w:rFonts w:ascii="Arial" w:hAnsi="Arial" w:cs="Arial"/>
                <w:sz w:val="18"/>
              </w:rPr>
            </w:pPr>
            <w:bookmarkStart w:id="1039" w:name="_MCCTEMPBM_CRPT19600376___4" w:colFirst="0" w:colLast="2"/>
            <w:bookmarkEnd w:id="1038"/>
          </w:p>
        </w:tc>
        <w:tc>
          <w:tcPr>
            <w:tcW w:w="1080" w:type="dxa"/>
            <w:vMerge/>
          </w:tcPr>
          <w:p w14:paraId="0B5A420F" w14:textId="77777777" w:rsidR="00CD08E6" w:rsidRPr="001121F4" w:rsidRDefault="00CD08E6" w:rsidP="00972D62">
            <w:pPr>
              <w:keepNext/>
              <w:keepLines/>
              <w:spacing w:after="60"/>
              <w:jc w:val="center"/>
              <w:rPr>
                <w:rFonts w:ascii="Arial" w:hAnsi="Arial" w:cs="Arial"/>
                <w:sz w:val="18"/>
              </w:rPr>
            </w:pPr>
          </w:p>
        </w:tc>
        <w:tc>
          <w:tcPr>
            <w:tcW w:w="1980" w:type="dxa"/>
          </w:tcPr>
          <w:p w14:paraId="20A4F4A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34A247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7E6526B1" w14:textId="77777777" w:rsidR="00CD08E6" w:rsidRPr="001121F4" w:rsidRDefault="00CD08E6" w:rsidP="000F684F">
            <w:pPr>
              <w:pStyle w:val="TAL"/>
            </w:pPr>
            <w:r w:rsidRPr="000F684F">
              <w:t>This information element indicates that root termination is where the inactivity timeout mechanism was activated.</w:t>
            </w:r>
          </w:p>
        </w:tc>
      </w:tr>
      <w:tr w:rsidR="00CD08E6" w:rsidRPr="001121F4" w14:paraId="66174445" w14:textId="77777777" w:rsidTr="00972D62">
        <w:trPr>
          <w:cantSplit/>
          <w:jc w:val="center"/>
        </w:trPr>
        <w:tc>
          <w:tcPr>
            <w:tcW w:w="1637" w:type="dxa"/>
            <w:vMerge/>
          </w:tcPr>
          <w:p w14:paraId="1923BE45" w14:textId="77777777" w:rsidR="00CD08E6" w:rsidRPr="001121F4" w:rsidRDefault="00CD08E6" w:rsidP="00972D62">
            <w:pPr>
              <w:spacing w:after="60"/>
              <w:jc w:val="center"/>
              <w:rPr>
                <w:rFonts w:ascii="Arial" w:hAnsi="Arial" w:cs="Arial"/>
                <w:sz w:val="18"/>
              </w:rPr>
            </w:pPr>
            <w:bookmarkStart w:id="1040" w:name="_MCCTEMPBM_CRPT19600378___4" w:colFirst="0" w:colLast="2"/>
            <w:bookmarkEnd w:id="1039"/>
          </w:p>
        </w:tc>
        <w:tc>
          <w:tcPr>
            <w:tcW w:w="1080" w:type="dxa"/>
            <w:vMerge/>
          </w:tcPr>
          <w:p w14:paraId="0B4723A7" w14:textId="77777777" w:rsidR="00CD08E6" w:rsidRPr="001121F4" w:rsidRDefault="00CD08E6" w:rsidP="00972D62">
            <w:pPr>
              <w:spacing w:after="60"/>
              <w:jc w:val="center"/>
              <w:rPr>
                <w:rFonts w:ascii="Arial" w:hAnsi="Arial" w:cs="Arial"/>
                <w:sz w:val="18"/>
              </w:rPr>
            </w:pPr>
          </w:p>
        </w:tc>
        <w:tc>
          <w:tcPr>
            <w:tcW w:w="1980" w:type="dxa"/>
          </w:tcPr>
          <w:p w14:paraId="432F7531"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Notification</w:t>
            </w:r>
          </w:p>
        </w:tc>
        <w:tc>
          <w:tcPr>
            <w:tcW w:w="1260" w:type="dxa"/>
          </w:tcPr>
          <w:p w14:paraId="0EAFA322"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03120A06" w14:textId="77777777" w:rsidR="00CD08E6" w:rsidRPr="001121F4" w:rsidRDefault="00CD08E6" w:rsidP="000F684F">
            <w:pPr>
              <w:pStyle w:val="TAL"/>
            </w:pPr>
            <w:r w:rsidRPr="000F684F">
              <w:t xml:space="preserve">This information element notifies the IMS-ALG of an inactivity time period. </w:t>
            </w:r>
          </w:p>
        </w:tc>
      </w:tr>
      <w:tr w:rsidR="00CD08E6" w:rsidRPr="001121F4" w14:paraId="7C99C779" w14:textId="77777777" w:rsidTr="00972D62">
        <w:trPr>
          <w:cantSplit/>
          <w:jc w:val="center"/>
        </w:trPr>
        <w:tc>
          <w:tcPr>
            <w:tcW w:w="1637" w:type="dxa"/>
            <w:vMerge w:val="restart"/>
          </w:tcPr>
          <w:p w14:paraId="25A2FED6" w14:textId="77777777" w:rsidR="00CD08E6" w:rsidRPr="001121F4" w:rsidRDefault="00CD08E6" w:rsidP="00972D62">
            <w:pPr>
              <w:spacing w:after="60"/>
              <w:jc w:val="center"/>
              <w:rPr>
                <w:rFonts w:ascii="Arial" w:hAnsi="Arial" w:cs="Arial"/>
                <w:sz w:val="18"/>
              </w:rPr>
            </w:pPr>
            <w:bookmarkStart w:id="1041" w:name="_MCCTEMPBM_CRPT19600380___4" w:colFirst="0" w:colLast="2"/>
            <w:bookmarkEnd w:id="1040"/>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79171435"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056F258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13FE56E0"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F578BC5" w14:textId="77777777" w:rsidR="00CD08E6" w:rsidRPr="001121F4" w:rsidRDefault="00CD08E6" w:rsidP="000F684F">
            <w:pPr>
              <w:pStyle w:val="TAL"/>
            </w:pPr>
            <w:r w:rsidRPr="000F684F">
              <w:t>This information element indicates all context are where the command was executed.</w:t>
            </w:r>
          </w:p>
        </w:tc>
      </w:tr>
      <w:tr w:rsidR="00CD08E6" w:rsidRPr="001121F4" w14:paraId="055564EC" w14:textId="77777777" w:rsidTr="00972D62">
        <w:trPr>
          <w:cantSplit/>
          <w:jc w:val="center"/>
        </w:trPr>
        <w:tc>
          <w:tcPr>
            <w:tcW w:w="1637" w:type="dxa"/>
            <w:vMerge/>
          </w:tcPr>
          <w:p w14:paraId="32867507" w14:textId="77777777" w:rsidR="00CD08E6" w:rsidRPr="001121F4" w:rsidRDefault="00CD08E6" w:rsidP="00972D62">
            <w:pPr>
              <w:spacing w:after="60"/>
              <w:jc w:val="center"/>
              <w:rPr>
                <w:rFonts w:ascii="Arial" w:hAnsi="Arial" w:cs="Arial"/>
                <w:sz w:val="18"/>
              </w:rPr>
            </w:pPr>
            <w:bookmarkStart w:id="1042" w:name="_MCCTEMPBM_CRPT19600382___4" w:colFirst="0" w:colLast="2"/>
            <w:bookmarkEnd w:id="1041"/>
          </w:p>
        </w:tc>
        <w:tc>
          <w:tcPr>
            <w:tcW w:w="1080" w:type="dxa"/>
            <w:vMerge/>
          </w:tcPr>
          <w:p w14:paraId="6B4461FC" w14:textId="77777777" w:rsidR="00CD08E6" w:rsidRPr="001121F4" w:rsidRDefault="00CD08E6" w:rsidP="00972D62">
            <w:pPr>
              <w:spacing w:after="60"/>
              <w:jc w:val="center"/>
              <w:rPr>
                <w:rFonts w:ascii="Arial" w:hAnsi="Arial" w:cs="Arial"/>
                <w:sz w:val="18"/>
              </w:rPr>
            </w:pPr>
          </w:p>
        </w:tc>
        <w:tc>
          <w:tcPr>
            <w:tcW w:w="1980" w:type="dxa"/>
          </w:tcPr>
          <w:p w14:paraId="396FF596"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172D4AD8"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F9D01A8" w14:textId="77777777" w:rsidR="00CD08E6" w:rsidRPr="001121F4" w:rsidRDefault="00CD08E6" w:rsidP="000F684F">
            <w:pPr>
              <w:pStyle w:val="TAL"/>
            </w:pPr>
            <w:r w:rsidRPr="000F684F">
              <w:t>This information element indicates that root termination is where the command was executed.</w:t>
            </w:r>
          </w:p>
        </w:tc>
      </w:tr>
      <w:bookmarkEnd w:id="1037"/>
      <w:bookmarkEnd w:id="1042"/>
    </w:tbl>
    <w:p w14:paraId="380D71E0" w14:textId="77777777" w:rsidR="00CD08E6" w:rsidRPr="001121F4" w:rsidRDefault="00CD08E6" w:rsidP="00CD08E6">
      <w:pPr>
        <w:rPr>
          <w:noProof/>
        </w:rPr>
      </w:pPr>
    </w:p>
    <w:p w14:paraId="76D6646E" w14:textId="77777777" w:rsidR="00CD08E6" w:rsidRPr="001121F4" w:rsidRDefault="00CD08E6" w:rsidP="000F684F">
      <w:pPr>
        <w:pStyle w:val="Heading2"/>
      </w:pPr>
      <w:bookmarkStart w:id="1043" w:name="_Toc11327538"/>
      <w:bookmarkStart w:id="1044" w:name="_Toc27251603"/>
      <w:bookmarkStart w:id="1045" w:name="_Toc208981824"/>
      <w:r w:rsidRPr="001121F4">
        <w:lastRenderedPageBreak/>
        <w:t>8.</w:t>
      </w:r>
      <w:r>
        <w:t>22</w:t>
      </w:r>
      <w:r w:rsidRPr="001121F4">
        <w:tab/>
        <w:t>Command Reject</w:t>
      </w:r>
      <w:bookmarkEnd w:id="1043"/>
      <w:bookmarkEnd w:id="1044"/>
      <w:bookmarkEnd w:id="1045"/>
    </w:p>
    <w:p w14:paraId="19D7C9CC" w14:textId="77777777" w:rsidR="00CD08E6" w:rsidRPr="001121F4" w:rsidRDefault="00CD08E6" w:rsidP="00CD08E6">
      <w:pPr>
        <w:keepNext/>
      </w:pPr>
      <w:r w:rsidRPr="001121F4">
        <w:t>This command is used to reject the received command request. It may be used as response to any of the procedures.</w:t>
      </w:r>
    </w:p>
    <w:p w14:paraId="06655813" w14:textId="77777777"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E229CF9" w14:textId="77777777" w:rsidTr="00972D62">
        <w:trPr>
          <w:jc w:val="center"/>
        </w:trPr>
        <w:tc>
          <w:tcPr>
            <w:tcW w:w="1637" w:type="dxa"/>
          </w:tcPr>
          <w:p w14:paraId="78F096E2" w14:textId="77777777" w:rsidR="00CD08E6" w:rsidRPr="001121F4" w:rsidRDefault="00CD08E6" w:rsidP="00972D62">
            <w:pPr>
              <w:pStyle w:val="TAH"/>
            </w:pPr>
            <w:bookmarkStart w:id="1046" w:name="MCCQCTEMPBM_00000033"/>
            <w:r w:rsidRPr="001121F4">
              <w:t>Procedure</w:t>
            </w:r>
          </w:p>
        </w:tc>
        <w:tc>
          <w:tcPr>
            <w:tcW w:w="1080" w:type="dxa"/>
          </w:tcPr>
          <w:p w14:paraId="40D94EF8" w14:textId="77777777" w:rsidR="00CD08E6" w:rsidRPr="001121F4" w:rsidRDefault="00CD08E6" w:rsidP="00972D62">
            <w:pPr>
              <w:pStyle w:val="TAH"/>
            </w:pPr>
            <w:r w:rsidRPr="001121F4">
              <w:t>Initiated</w:t>
            </w:r>
          </w:p>
        </w:tc>
        <w:tc>
          <w:tcPr>
            <w:tcW w:w="1980" w:type="dxa"/>
          </w:tcPr>
          <w:p w14:paraId="6BB7451A" w14:textId="77777777" w:rsidR="00CD08E6" w:rsidRPr="001121F4" w:rsidRDefault="00CD08E6" w:rsidP="00972D62">
            <w:pPr>
              <w:pStyle w:val="TAH"/>
            </w:pPr>
            <w:r w:rsidRPr="001121F4">
              <w:t>Information element name</w:t>
            </w:r>
          </w:p>
        </w:tc>
        <w:tc>
          <w:tcPr>
            <w:tcW w:w="1260" w:type="dxa"/>
          </w:tcPr>
          <w:p w14:paraId="70E2DB72" w14:textId="77777777" w:rsidR="00CD08E6" w:rsidRPr="001121F4" w:rsidRDefault="00CD08E6" w:rsidP="00972D62">
            <w:pPr>
              <w:pStyle w:val="TAH"/>
            </w:pPr>
            <w:r w:rsidRPr="001121F4">
              <w:t>Information element required</w:t>
            </w:r>
          </w:p>
        </w:tc>
        <w:tc>
          <w:tcPr>
            <w:tcW w:w="3780" w:type="dxa"/>
          </w:tcPr>
          <w:p w14:paraId="4A099EEC" w14:textId="77777777" w:rsidR="00CD08E6" w:rsidRPr="001121F4" w:rsidRDefault="00CD08E6" w:rsidP="00972D62">
            <w:pPr>
              <w:pStyle w:val="TAH"/>
            </w:pPr>
            <w:r w:rsidRPr="001121F4">
              <w:t>Information element description</w:t>
            </w:r>
          </w:p>
        </w:tc>
      </w:tr>
      <w:tr w:rsidR="00CD08E6" w:rsidRPr="001121F4" w14:paraId="4336891A" w14:textId="77777777" w:rsidTr="00972D62">
        <w:trPr>
          <w:cantSplit/>
          <w:jc w:val="center"/>
        </w:trPr>
        <w:tc>
          <w:tcPr>
            <w:tcW w:w="1637" w:type="dxa"/>
            <w:vMerge w:val="restart"/>
          </w:tcPr>
          <w:p w14:paraId="40ECE31C" w14:textId="77777777" w:rsidR="00CD08E6" w:rsidRPr="001121F4" w:rsidRDefault="00CD08E6" w:rsidP="00972D62">
            <w:pPr>
              <w:pStyle w:val="TAC"/>
            </w:pPr>
            <w:r w:rsidRPr="001121F4">
              <w:t>Command Reject</w:t>
            </w:r>
          </w:p>
        </w:tc>
        <w:tc>
          <w:tcPr>
            <w:tcW w:w="1080" w:type="dxa"/>
            <w:vMerge w:val="restart"/>
          </w:tcPr>
          <w:p w14:paraId="5AD17D51" w14:textId="77777777" w:rsidR="00CD08E6" w:rsidRPr="001121F4" w:rsidRDefault="00CD08E6" w:rsidP="00972D62">
            <w:pPr>
              <w:pStyle w:val="TAC"/>
            </w:pPr>
            <w:r w:rsidRPr="001121F4">
              <w:t>Both</w:t>
            </w:r>
          </w:p>
        </w:tc>
        <w:tc>
          <w:tcPr>
            <w:tcW w:w="1980" w:type="dxa"/>
          </w:tcPr>
          <w:p w14:paraId="31C16597" w14:textId="77777777" w:rsidR="00CD08E6" w:rsidRPr="001121F4" w:rsidRDefault="00CD08E6" w:rsidP="00972D62">
            <w:pPr>
              <w:pStyle w:val="TAC"/>
            </w:pPr>
            <w:r w:rsidRPr="001121F4">
              <w:t>Context</w:t>
            </w:r>
          </w:p>
        </w:tc>
        <w:tc>
          <w:tcPr>
            <w:tcW w:w="1260" w:type="dxa"/>
          </w:tcPr>
          <w:p w14:paraId="63633189" w14:textId="77777777" w:rsidR="00CD08E6" w:rsidRPr="001121F4" w:rsidRDefault="00CD08E6" w:rsidP="00972D62">
            <w:pPr>
              <w:pStyle w:val="TAC"/>
            </w:pPr>
            <w:r>
              <w:t>O</w:t>
            </w:r>
          </w:p>
        </w:tc>
        <w:tc>
          <w:tcPr>
            <w:tcW w:w="3780" w:type="dxa"/>
          </w:tcPr>
          <w:p w14:paraId="6F70533F" w14:textId="77777777" w:rsidR="00CD08E6" w:rsidRPr="001121F4" w:rsidRDefault="00CD08E6" w:rsidP="00972D62">
            <w:pPr>
              <w:pStyle w:val="TAL"/>
            </w:pPr>
            <w:r w:rsidRPr="001121F4">
              <w:t>This information element indicates the context where the command was rejected.</w:t>
            </w:r>
          </w:p>
        </w:tc>
      </w:tr>
      <w:tr w:rsidR="00CD08E6" w:rsidRPr="001121F4" w14:paraId="0FDDB683" w14:textId="77777777" w:rsidTr="00972D62">
        <w:trPr>
          <w:cantSplit/>
          <w:jc w:val="center"/>
        </w:trPr>
        <w:tc>
          <w:tcPr>
            <w:tcW w:w="1637" w:type="dxa"/>
            <w:vMerge/>
          </w:tcPr>
          <w:p w14:paraId="1E3695F8" w14:textId="77777777" w:rsidR="00CD08E6" w:rsidRPr="001121F4" w:rsidRDefault="00CD08E6" w:rsidP="00972D62">
            <w:pPr>
              <w:pStyle w:val="TAC"/>
            </w:pPr>
          </w:p>
        </w:tc>
        <w:tc>
          <w:tcPr>
            <w:tcW w:w="1080" w:type="dxa"/>
            <w:vMerge/>
          </w:tcPr>
          <w:p w14:paraId="2F2417AC" w14:textId="77777777" w:rsidR="00CD08E6" w:rsidRPr="001121F4" w:rsidRDefault="00CD08E6" w:rsidP="00972D62">
            <w:pPr>
              <w:pStyle w:val="TAC"/>
            </w:pPr>
          </w:p>
        </w:tc>
        <w:tc>
          <w:tcPr>
            <w:tcW w:w="1980" w:type="dxa"/>
          </w:tcPr>
          <w:p w14:paraId="16ACED64" w14:textId="77777777" w:rsidR="00CD08E6" w:rsidRPr="001121F4" w:rsidRDefault="00CD08E6" w:rsidP="00972D62">
            <w:pPr>
              <w:pStyle w:val="TAC"/>
            </w:pPr>
            <w:r w:rsidRPr="001121F4">
              <w:t>Bearer Termination</w:t>
            </w:r>
          </w:p>
        </w:tc>
        <w:tc>
          <w:tcPr>
            <w:tcW w:w="1260" w:type="dxa"/>
          </w:tcPr>
          <w:p w14:paraId="031BC8E2" w14:textId="77777777" w:rsidR="00CD08E6" w:rsidRPr="001121F4" w:rsidRDefault="00CD08E6" w:rsidP="00972D62">
            <w:pPr>
              <w:pStyle w:val="TAC"/>
            </w:pPr>
            <w:r>
              <w:t>O</w:t>
            </w:r>
          </w:p>
        </w:tc>
        <w:tc>
          <w:tcPr>
            <w:tcW w:w="3780" w:type="dxa"/>
          </w:tcPr>
          <w:p w14:paraId="5BF63861" w14:textId="77777777" w:rsidR="00CD08E6" w:rsidRPr="001121F4" w:rsidRDefault="00CD08E6" w:rsidP="00972D62">
            <w:pPr>
              <w:pStyle w:val="TAL"/>
            </w:pPr>
            <w:r w:rsidRPr="001121F4">
              <w:t>This information element indicates the bearer termination where the command was rejected.</w:t>
            </w:r>
          </w:p>
        </w:tc>
      </w:tr>
      <w:tr w:rsidR="00CD08E6" w:rsidRPr="001121F4" w14:paraId="0091E001" w14:textId="77777777" w:rsidTr="00972D62">
        <w:trPr>
          <w:cantSplit/>
          <w:jc w:val="center"/>
        </w:trPr>
        <w:tc>
          <w:tcPr>
            <w:tcW w:w="1637" w:type="dxa"/>
            <w:vMerge/>
          </w:tcPr>
          <w:p w14:paraId="47AF7ED4" w14:textId="77777777" w:rsidR="00CD08E6" w:rsidRPr="001121F4" w:rsidRDefault="00CD08E6" w:rsidP="00972D62">
            <w:pPr>
              <w:pStyle w:val="TAC"/>
            </w:pPr>
          </w:p>
        </w:tc>
        <w:tc>
          <w:tcPr>
            <w:tcW w:w="1080" w:type="dxa"/>
            <w:vMerge/>
          </w:tcPr>
          <w:p w14:paraId="32A1708B" w14:textId="77777777" w:rsidR="00CD08E6" w:rsidRPr="001121F4" w:rsidRDefault="00CD08E6" w:rsidP="00972D62">
            <w:pPr>
              <w:pStyle w:val="TAC"/>
            </w:pPr>
          </w:p>
        </w:tc>
        <w:tc>
          <w:tcPr>
            <w:tcW w:w="1980" w:type="dxa"/>
          </w:tcPr>
          <w:p w14:paraId="7667630D" w14:textId="77777777" w:rsidR="00CD08E6" w:rsidRPr="001121F4" w:rsidRDefault="00CD08E6" w:rsidP="00972D62">
            <w:pPr>
              <w:pStyle w:val="TAC"/>
            </w:pPr>
            <w:r w:rsidRPr="001121F4">
              <w:t>Error</w:t>
            </w:r>
          </w:p>
        </w:tc>
        <w:tc>
          <w:tcPr>
            <w:tcW w:w="1260" w:type="dxa"/>
          </w:tcPr>
          <w:p w14:paraId="774FF2C3" w14:textId="77777777" w:rsidR="00CD08E6" w:rsidRPr="001121F4" w:rsidRDefault="00CD08E6" w:rsidP="00972D62">
            <w:pPr>
              <w:pStyle w:val="TAC"/>
            </w:pPr>
            <w:r w:rsidRPr="001121F4">
              <w:t>M</w:t>
            </w:r>
          </w:p>
        </w:tc>
        <w:tc>
          <w:tcPr>
            <w:tcW w:w="3780" w:type="dxa"/>
          </w:tcPr>
          <w:p w14:paraId="51212B95" w14:textId="77777777" w:rsidR="00CD08E6" w:rsidRPr="001121F4" w:rsidRDefault="00CD08E6" w:rsidP="00972D62">
            <w:pPr>
              <w:pStyle w:val="TAL"/>
            </w:pPr>
            <w:r w:rsidRPr="001121F4">
              <w:t>This information element indicates the error that caused command rejection.</w:t>
            </w:r>
          </w:p>
        </w:tc>
      </w:tr>
      <w:bookmarkEnd w:id="1046"/>
    </w:tbl>
    <w:p w14:paraId="774B36EA" w14:textId="77777777" w:rsidR="00CD08E6" w:rsidRPr="001121F4" w:rsidRDefault="00CD08E6" w:rsidP="00CD08E6">
      <w:pPr>
        <w:rPr>
          <w:noProof/>
        </w:rPr>
      </w:pPr>
    </w:p>
    <w:p w14:paraId="1B86A3D3" w14:textId="77777777" w:rsidR="00CD08E6" w:rsidRPr="001121F4" w:rsidRDefault="00CD08E6" w:rsidP="000F684F">
      <w:pPr>
        <w:pStyle w:val="Heading2"/>
      </w:pPr>
      <w:bookmarkStart w:id="1047" w:name="_Toc11327539"/>
      <w:bookmarkStart w:id="1048" w:name="_Toc27251604"/>
      <w:bookmarkStart w:id="1049" w:name="_Toc208981825"/>
      <w:r w:rsidRPr="001121F4">
        <w:t>8.</w:t>
      </w:r>
      <w:r>
        <w:t>23</w:t>
      </w:r>
      <w:r w:rsidRPr="001121F4">
        <w:tab/>
      </w:r>
      <w:r>
        <w:t>Realm Availability Activate</w:t>
      </w:r>
      <w:bookmarkEnd w:id="1047"/>
      <w:bookmarkEnd w:id="1048"/>
      <w:bookmarkEnd w:id="1049"/>
    </w:p>
    <w:p w14:paraId="49BF35D9" w14:textId="77777777" w:rsidR="00597563" w:rsidRPr="001121F4" w:rsidRDefault="00CD08E6" w:rsidP="00CD08E6">
      <w:pPr>
        <w:keepNext/>
      </w:pPr>
      <w:r w:rsidRPr="001121F4">
        <w:t xml:space="preserve">This command is used to </w:t>
      </w:r>
      <w:r>
        <w:t>request the IMS-AGW to monitor the status of its IP Realms and to report any changes to the IMS-ALG.</w:t>
      </w:r>
    </w:p>
    <w:p w14:paraId="3127A8D9" w14:textId="478194BB"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EF63116" w14:textId="77777777" w:rsidTr="00972D62">
        <w:trPr>
          <w:jc w:val="center"/>
        </w:trPr>
        <w:tc>
          <w:tcPr>
            <w:tcW w:w="1637" w:type="dxa"/>
          </w:tcPr>
          <w:p w14:paraId="598555E3" w14:textId="77777777" w:rsidR="00CD08E6" w:rsidRPr="001121F4" w:rsidRDefault="00CD08E6" w:rsidP="00972D62">
            <w:pPr>
              <w:pStyle w:val="TAH"/>
            </w:pPr>
            <w:bookmarkStart w:id="1050" w:name="MCCQCTEMPBM_00000034"/>
            <w:r w:rsidRPr="001121F4">
              <w:t>Procedure</w:t>
            </w:r>
          </w:p>
        </w:tc>
        <w:tc>
          <w:tcPr>
            <w:tcW w:w="1080" w:type="dxa"/>
          </w:tcPr>
          <w:p w14:paraId="6B3CC31F" w14:textId="77777777" w:rsidR="00CD08E6" w:rsidRPr="001121F4" w:rsidRDefault="00CD08E6" w:rsidP="00972D62">
            <w:pPr>
              <w:pStyle w:val="TAH"/>
            </w:pPr>
            <w:r w:rsidRPr="001121F4">
              <w:t>Initiated</w:t>
            </w:r>
          </w:p>
        </w:tc>
        <w:tc>
          <w:tcPr>
            <w:tcW w:w="1980" w:type="dxa"/>
          </w:tcPr>
          <w:p w14:paraId="15167E6A" w14:textId="77777777" w:rsidR="00CD08E6" w:rsidRPr="001121F4" w:rsidRDefault="00CD08E6" w:rsidP="00972D62">
            <w:pPr>
              <w:pStyle w:val="TAH"/>
            </w:pPr>
            <w:r w:rsidRPr="001121F4">
              <w:t>Information element name</w:t>
            </w:r>
          </w:p>
        </w:tc>
        <w:tc>
          <w:tcPr>
            <w:tcW w:w="1260" w:type="dxa"/>
          </w:tcPr>
          <w:p w14:paraId="1AFC6F9E" w14:textId="77777777" w:rsidR="00CD08E6" w:rsidRPr="001121F4" w:rsidRDefault="00CD08E6" w:rsidP="00972D62">
            <w:pPr>
              <w:pStyle w:val="TAH"/>
            </w:pPr>
            <w:r w:rsidRPr="001121F4">
              <w:t>Information element required</w:t>
            </w:r>
          </w:p>
        </w:tc>
        <w:tc>
          <w:tcPr>
            <w:tcW w:w="3780" w:type="dxa"/>
          </w:tcPr>
          <w:p w14:paraId="6152C255" w14:textId="77777777" w:rsidR="00CD08E6" w:rsidRPr="001121F4" w:rsidRDefault="00CD08E6" w:rsidP="00972D62">
            <w:pPr>
              <w:pStyle w:val="TAH"/>
            </w:pPr>
            <w:r w:rsidRPr="001121F4">
              <w:t>Information element description</w:t>
            </w:r>
          </w:p>
        </w:tc>
      </w:tr>
      <w:tr w:rsidR="00CD08E6" w:rsidRPr="001121F4" w14:paraId="420C6CF1" w14:textId="77777777" w:rsidTr="00972D62">
        <w:trPr>
          <w:cantSplit/>
          <w:jc w:val="center"/>
        </w:trPr>
        <w:tc>
          <w:tcPr>
            <w:tcW w:w="1637" w:type="dxa"/>
            <w:vMerge w:val="restart"/>
          </w:tcPr>
          <w:p w14:paraId="05C5FCA7" w14:textId="77777777" w:rsidR="00CD08E6" w:rsidRPr="001121F4" w:rsidRDefault="00CD08E6" w:rsidP="00972D62">
            <w:pPr>
              <w:pStyle w:val="TAC"/>
            </w:pPr>
            <w:r>
              <w:t>Realm Availability Activate</w:t>
            </w:r>
          </w:p>
        </w:tc>
        <w:tc>
          <w:tcPr>
            <w:tcW w:w="1080" w:type="dxa"/>
            <w:vMerge w:val="restart"/>
          </w:tcPr>
          <w:p w14:paraId="177A361D" w14:textId="77777777" w:rsidR="00CD08E6" w:rsidRPr="001121F4" w:rsidRDefault="00CD08E6" w:rsidP="00972D62">
            <w:pPr>
              <w:pStyle w:val="TAC"/>
            </w:pPr>
            <w:r>
              <w:t>IMS-ALG</w:t>
            </w:r>
          </w:p>
        </w:tc>
        <w:tc>
          <w:tcPr>
            <w:tcW w:w="1980" w:type="dxa"/>
          </w:tcPr>
          <w:p w14:paraId="467AA6CA" w14:textId="77777777" w:rsidR="00CD08E6" w:rsidRPr="001121F4" w:rsidRDefault="00CD08E6" w:rsidP="00972D62">
            <w:pPr>
              <w:pStyle w:val="TAC"/>
            </w:pPr>
            <w:r w:rsidRPr="001121F4">
              <w:t>Context</w:t>
            </w:r>
          </w:p>
        </w:tc>
        <w:tc>
          <w:tcPr>
            <w:tcW w:w="1260" w:type="dxa"/>
          </w:tcPr>
          <w:p w14:paraId="6A5D6C52" w14:textId="77777777" w:rsidR="00CD08E6" w:rsidRPr="001121F4" w:rsidRDefault="00CD08E6" w:rsidP="00972D62">
            <w:pPr>
              <w:pStyle w:val="TAC"/>
            </w:pPr>
            <w:r w:rsidRPr="001121F4">
              <w:t>M</w:t>
            </w:r>
          </w:p>
        </w:tc>
        <w:tc>
          <w:tcPr>
            <w:tcW w:w="3780" w:type="dxa"/>
          </w:tcPr>
          <w:p w14:paraId="1D1176EF"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65B717E6" w14:textId="77777777" w:rsidTr="00972D62">
        <w:trPr>
          <w:cantSplit/>
          <w:jc w:val="center"/>
        </w:trPr>
        <w:tc>
          <w:tcPr>
            <w:tcW w:w="1637" w:type="dxa"/>
            <w:vMerge/>
          </w:tcPr>
          <w:p w14:paraId="71BC2347" w14:textId="77777777" w:rsidR="00CD08E6" w:rsidRPr="001121F4" w:rsidRDefault="00CD08E6" w:rsidP="00972D62">
            <w:pPr>
              <w:pStyle w:val="TAC"/>
            </w:pPr>
          </w:p>
        </w:tc>
        <w:tc>
          <w:tcPr>
            <w:tcW w:w="1080" w:type="dxa"/>
            <w:vMerge/>
          </w:tcPr>
          <w:p w14:paraId="59A250CE" w14:textId="77777777" w:rsidR="00CD08E6" w:rsidRPr="001121F4" w:rsidRDefault="00CD08E6" w:rsidP="00972D62">
            <w:pPr>
              <w:pStyle w:val="TAC"/>
            </w:pPr>
          </w:p>
        </w:tc>
        <w:tc>
          <w:tcPr>
            <w:tcW w:w="1980" w:type="dxa"/>
          </w:tcPr>
          <w:p w14:paraId="4302CBF9" w14:textId="77777777" w:rsidR="00CD08E6" w:rsidRPr="001121F4" w:rsidRDefault="00CD08E6" w:rsidP="00972D62">
            <w:pPr>
              <w:pStyle w:val="TAC"/>
            </w:pPr>
            <w:r w:rsidRPr="001121F4">
              <w:t xml:space="preserve">Root Termination </w:t>
            </w:r>
          </w:p>
        </w:tc>
        <w:tc>
          <w:tcPr>
            <w:tcW w:w="1260" w:type="dxa"/>
          </w:tcPr>
          <w:p w14:paraId="5D57E0D4" w14:textId="77777777" w:rsidR="00CD08E6" w:rsidRPr="001121F4" w:rsidRDefault="00CD08E6" w:rsidP="00972D62">
            <w:pPr>
              <w:pStyle w:val="TAC"/>
            </w:pPr>
            <w:r w:rsidRPr="001121F4">
              <w:t>M</w:t>
            </w:r>
          </w:p>
        </w:tc>
        <w:tc>
          <w:tcPr>
            <w:tcW w:w="3780" w:type="dxa"/>
          </w:tcPr>
          <w:p w14:paraId="0F5908E6" w14:textId="77777777" w:rsidR="00CD08E6" w:rsidRPr="001121F4" w:rsidRDefault="00CD08E6" w:rsidP="00972D62">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14:paraId="5D972E11" w14:textId="77777777" w:rsidTr="00972D62">
        <w:trPr>
          <w:cantSplit/>
          <w:jc w:val="center"/>
        </w:trPr>
        <w:tc>
          <w:tcPr>
            <w:tcW w:w="1637" w:type="dxa"/>
            <w:vMerge/>
          </w:tcPr>
          <w:p w14:paraId="3C1CC32C" w14:textId="77777777" w:rsidR="00CD08E6" w:rsidRPr="001121F4" w:rsidRDefault="00CD08E6" w:rsidP="00972D62">
            <w:pPr>
              <w:pStyle w:val="TAC"/>
            </w:pPr>
          </w:p>
        </w:tc>
        <w:tc>
          <w:tcPr>
            <w:tcW w:w="1080" w:type="dxa"/>
            <w:vMerge/>
          </w:tcPr>
          <w:p w14:paraId="3678490D" w14:textId="77777777" w:rsidR="00CD08E6" w:rsidRPr="001121F4" w:rsidRDefault="00CD08E6" w:rsidP="00972D62">
            <w:pPr>
              <w:pStyle w:val="TAC"/>
            </w:pPr>
          </w:p>
        </w:tc>
        <w:tc>
          <w:tcPr>
            <w:tcW w:w="1980" w:type="dxa"/>
          </w:tcPr>
          <w:p w14:paraId="3F9737F0" w14:textId="77777777" w:rsidR="00CD08E6" w:rsidRPr="001121F4" w:rsidRDefault="00CD08E6" w:rsidP="00972D62">
            <w:pPr>
              <w:pStyle w:val="TAC"/>
            </w:pPr>
            <w:r>
              <w:t>Realm Availability Activate</w:t>
            </w:r>
          </w:p>
        </w:tc>
        <w:tc>
          <w:tcPr>
            <w:tcW w:w="1260" w:type="dxa"/>
          </w:tcPr>
          <w:p w14:paraId="2749BF37" w14:textId="77777777" w:rsidR="00CD08E6" w:rsidRPr="001121F4" w:rsidRDefault="00CD08E6" w:rsidP="00972D62">
            <w:pPr>
              <w:pStyle w:val="TAC"/>
            </w:pPr>
            <w:r>
              <w:t>M</w:t>
            </w:r>
          </w:p>
        </w:tc>
        <w:tc>
          <w:tcPr>
            <w:tcW w:w="3780" w:type="dxa"/>
          </w:tcPr>
          <w:p w14:paraId="53397054" w14:textId="77777777" w:rsidR="00CD08E6" w:rsidRPr="001121F4" w:rsidRDefault="00CD08E6" w:rsidP="00972D62">
            <w:pPr>
              <w:pStyle w:val="TAC"/>
            </w:pPr>
            <w:r>
              <w:t xml:space="preserve">This information element activates the monitoring of the availability of IP Realms on the IMS-AGW. </w:t>
            </w:r>
          </w:p>
        </w:tc>
      </w:tr>
      <w:tr w:rsidR="00CD08E6" w:rsidRPr="001121F4" w14:paraId="68FB7D65" w14:textId="77777777" w:rsidTr="00972D62">
        <w:trPr>
          <w:cantSplit/>
          <w:jc w:val="center"/>
        </w:trPr>
        <w:tc>
          <w:tcPr>
            <w:tcW w:w="1637" w:type="dxa"/>
            <w:vMerge w:val="restart"/>
          </w:tcPr>
          <w:p w14:paraId="0BCF1D11" w14:textId="77777777" w:rsidR="00CD08E6" w:rsidRPr="001121F4" w:rsidRDefault="00CD08E6" w:rsidP="00972D62">
            <w:pPr>
              <w:pStyle w:val="TAC"/>
            </w:pPr>
            <w:r>
              <w:t>Realm Availability Activate</w:t>
            </w:r>
            <w:r w:rsidRPr="001121F4">
              <w:t xml:space="preserve"> Ack</w:t>
            </w:r>
          </w:p>
        </w:tc>
        <w:tc>
          <w:tcPr>
            <w:tcW w:w="1080" w:type="dxa"/>
            <w:vMerge w:val="restart"/>
          </w:tcPr>
          <w:p w14:paraId="239AD551" w14:textId="77777777" w:rsidR="00CD08E6" w:rsidRPr="001121F4" w:rsidRDefault="00CD08E6" w:rsidP="00972D62">
            <w:pPr>
              <w:pStyle w:val="TAC"/>
            </w:pPr>
            <w:r>
              <w:t>IMS-AGW</w:t>
            </w:r>
          </w:p>
        </w:tc>
        <w:tc>
          <w:tcPr>
            <w:tcW w:w="1980" w:type="dxa"/>
          </w:tcPr>
          <w:p w14:paraId="05F64A7D" w14:textId="77777777" w:rsidR="00CD08E6" w:rsidRPr="001121F4" w:rsidRDefault="00CD08E6" w:rsidP="00972D62">
            <w:pPr>
              <w:pStyle w:val="TAC"/>
            </w:pPr>
            <w:r w:rsidRPr="001121F4">
              <w:t>Context</w:t>
            </w:r>
          </w:p>
        </w:tc>
        <w:tc>
          <w:tcPr>
            <w:tcW w:w="1260" w:type="dxa"/>
          </w:tcPr>
          <w:p w14:paraId="54944A84" w14:textId="77777777" w:rsidR="00CD08E6" w:rsidRPr="001121F4" w:rsidRDefault="00CD08E6" w:rsidP="00972D62">
            <w:pPr>
              <w:pStyle w:val="TAC"/>
            </w:pPr>
            <w:r w:rsidRPr="001121F4">
              <w:t>M</w:t>
            </w:r>
          </w:p>
        </w:tc>
        <w:tc>
          <w:tcPr>
            <w:tcW w:w="3780" w:type="dxa"/>
          </w:tcPr>
          <w:p w14:paraId="57FB9121" w14:textId="77777777" w:rsidR="00CD08E6" w:rsidRPr="001121F4" w:rsidRDefault="00CD08E6" w:rsidP="00972D62">
            <w:pPr>
              <w:pStyle w:val="TAC"/>
            </w:pPr>
            <w:r w:rsidRPr="001121F4">
              <w:t>This information element indicates all context are where the command was executed.</w:t>
            </w:r>
          </w:p>
        </w:tc>
      </w:tr>
      <w:tr w:rsidR="00CD08E6" w:rsidRPr="001121F4" w14:paraId="36EA4843" w14:textId="77777777" w:rsidTr="00972D62">
        <w:trPr>
          <w:cantSplit/>
          <w:jc w:val="center"/>
        </w:trPr>
        <w:tc>
          <w:tcPr>
            <w:tcW w:w="1637" w:type="dxa"/>
            <w:vMerge/>
          </w:tcPr>
          <w:p w14:paraId="130686CD" w14:textId="77777777" w:rsidR="00CD08E6" w:rsidRPr="001121F4" w:rsidRDefault="00CD08E6" w:rsidP="00972D62">
            <w:pPr>
              <w:pStyle w:val="TAC"/>
            </w:pPr>
          </w:p>
        </w:tc>
        <w:tc>
          <w:tcPr>
            <w:tcW w:w="1080" w:type="dxa"/>
            <w:vMerge/>
          </w:tcPr>
          <w:p w14:paraId="7C6E2AA7" w14:textId="77777777" w:rsidR="00CD08E6" w:rsidRPr="001121F4" w:rsidRDefault="00CD08E6" w:rsidP="00972D62">
            <w:pPr>
              <w:pStyle w:val="TAC"/>
            </w:pPr>
          </w:p>
        </w:tc>
        <w:tc>
          <w:tcPr>
            <w:tcW w:w="1980" w:type="dxa"/>
          </w:tcPr>
          <w:p w14:paraId="2967541C" w14:textId="77777777" w:rsidR="00CD08E6" w:rsidRPr="001121F4" w:rsidRDefault="00CD08E6" w:rsidP="00972D62">
            <w:pPr>
              <w:pStyle w:val="TAC"/>
            </w:pPr>
            <w:r w:rsidRPr="001121F4">
              <w:t>Root Termination</w:t>
            </w:r>
          </w:p>
        </w:tc>
        <w:tc>
          <w:tcPr>
            <w:tcW w:w="1260" w:type="dxa"/>
          </w:tcPr>
          <w:p w14:paraId="7C12915B" w14:textId="77777777" w:rsidR="00CD08E6" w:rsidRPr="001121F4" w:rsidRDefault="00CD08E6" w:rsidP="00972D62">
            <w:pPr>
              <w:pStyle w:val="TAC"/>
            </w:pPr>
            <w:r w:rsidRPr="001121F4">
              <w:t>M</w:t>
            </w:r>
          </w:p>
        </w:tc>
        <w:tc>
          <w:tcPr>
            <w:tcW w:w="3780" w:type="dxa"/>
          </w:tcPr>
          <w:p w14:paraId="6F5F526E" w14:textId="77777777" w:rsidR="00CD08E6" w:rsidRPr="001121F4" w:rsidRDefault="00CD08E6" w:rsidP="00972D62">
            <w:pPr>
              <w:pStyle w:val="TAC"/>
            </w:pPr>
            <w:r w:rsidRPr="001121F4">
              <w:t>This information element indicates that root termination is where the command was executed.</w:t>
            </w:r>
          </w:p>
        </w:tc>
      </w:tr>
      <w:bookmarkEnd w:id="1050"/>
    </w:tbl>
    <w:p w14:paraId="54E30762" w14:textId="77777777" w:rsidR="00CD08E6" w:rsidRPr="001121F4" w:rsidRDefault="00CD08E6" w:rsidP="00CD08E6">
      <w:pPr>
        <w:rPr>
          <w:noProof/>
        </w:rPr>
      </w:pPr>
    </w:p>
    <w:p w14:paraId="729DB1D6" w14:textId="77777777" w:rsidR="00597563" w:rsidRPr="001121F4" w:rsidRDefault="00CD08E6" w:rsidP="000F684F">
      <w:pPr>
        <w:pStyle w:val="Heading2"/>
      </w:pPr>
      <w:bookmarkStart w:id="1051" w:name="_Toc11327540"/>
      <w:bookmarkStart w:id="1052" w:name="_Toc27251605"/>
      <w:bookmarkStart w:id="1053" w:name="_Toc208981826"/>
      <w:r w:rsidRPr="001121F4">
        <w:lastRenderedPageBreak/>
        <w:t>8.</w:t>
      </w:r>
      <w:r>
        <w:t>24</w:t>
      </w:r>
      <w:r w:rsidRPr="001121F4">
        <w:tab/>
      </w:r>
      <w:r>
        <w:t>Realm Availability Notification</w:t>
      </w:r>
      <w:bookmarkEnd w:id="1051"/>
      <w:bookmarkEnd w:id="1052"/>
      <w:bookmarkEnd w:id="1053"/>
    </w:p>
    <w:p w14:paraId="1A897DA7" w14:textId="77777777" w:rsidR="00597563" w:rsidRPr="001121F4" w:rsidRDefault="00CD08E6" w:rsidP="00CD08E6">
      <w:pPr>
        <w:keepNext/>
      </w:pPr>
      <w:r w:rsidRPr="001121F4">
        <w:t xml:space="preserve">This command is used to </w:t>
      </w:r>
      <w:r>
        <w:t>notify the IMS-ALG of any changes in the availability of IP Realms on the IMS-AGW.</w:t>
      </w:r>
    </w:p>
    <w:p w14:paraId="3EF65B86" w14:textId="27A63906"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5FBD78B5" w14:textId="77777777" w:rsidTr="00972D62">
        <w:trPr>
          <w:jc w:val="center"/>
        </w:trPr>
        <w:tc>
          <w:tcPr>
            <w:tcW w:w="1637" w:type="dxa"/>
          </w:tcPr>
          <w:p w14:paraId="0C21EAA4" w14:textId="77777777" w:rsidR="00CD08E6" w:rsidRPr="001121F4" w:rsidRDefault="00CD08E6" w:rsidP="00972D62">
            <w:pPr>
              <w:pStyle w:val="TAH"/>
            </w:pPr>
            <w:bookmarkStart w:id="1054" w:name="MCCQCTEMPBM_00000035"/>
            <w:r w:rsidRPr="001121F4">
              <w:t>Procedure</w:t>
            </w:r>
          </w:p>
        </w:tc>
        <w:tc>
          <w:tcPr>
            <w:tcW w:w="1080" w:type="dxa"/>
          </w:tcPr>
          <w:p w14:paraId="0C334995" w14:textId="77777777" w:rsidR="00CD08E6" w:rsidRPr="001121F4" w:rsidRDefault="00CD08E6" w:rsidP="00972D62">
            <w:pPr>
              <w:pStyle w:val="TAH"/>
            </w:pPr>
            <w:r w:rsidRPr="001121F4">
              <w:t>Initiated</w:t>
            </w:r>
          </w:p>
        </w:tc>
        <w:tc>
          <w:tcPr>
            <w:tcW w:w="1980" w:type="dxa"/>
          </w:tcPr>
          <w:p w14:paraId="269A8EDB" w14:textId="77777777" w:rsidR="00CD08E6" w:rsidRPr="001121F4" w:rsidRDefault="00CD08E6" w:rsidP="00972D62">
            <w:pPr>
              <w:pStyle w:val="TAH"/>
            </w:pPr>
            <w:r w:rsidRPr="001121F4">
              <w:t>Information element name</w:t>
            </w:r>
          </w:p>
        </w:tc>
        <w:tc>
          <w:tcPr>
            <w:tcW w:w="1260" w:type="dxa"/>
          </w:tcPr>
          <w:p w14:paraId="1267241B" w14:textId="77777777" w:rsidR="00CD08E6" w:rsidRPr="001121F4" w:rsidRDefault="00CD08E6" w:rsidP="00972D62">
            <w:pPr>
              <w:pStyle w:val="TAH"/>
            </w:pPr>
            <w:r w:rsidRPr="001121F4">
              <w:t>Information element required</w:t>
            </w:r>
          </w:p>
        </w:tc>
        <w:tc>
          <w:tcPr>
            <w:tcW w:w="3780" w:type="dxa"/>
          </w:tcPr>
          <w:p w14:paraId="19E0CA4C" w14:textId="77777777" w:rsidR="00CD08E6" w:rsidRPr="001121F4" w:rsidRDefault="00CD08E6" w:rsidP="00972D62">
            <w:pPr>
              <w:pStyle w:val="TAH"/>
            </w:pPr>
            <w:r w:rsidRPr="001121F4">
              <w:t>Information element description</w:t>
            </w:r>
          </w:p>
        </w:tc>
      </w:tr>
      <w:tr w:rsidR="00CD08E6" w:rsidRPr="001121F4" w14:paraId="38489ED4" w14:textId="77777777" w:rsidTr="00972D62">
        <w:trPr>
          <w:cantSplit/>
          <w:jc w:val="center"/>
        </w:trPr>
        <w:tc>
          <w:tcPr>
            <w:tcW w:w="1637" w:type="dxa"/>
            <w:vMerge w:val="restart"/>
          </w:tcPr>
          <w:p w14:paraId="02CCB351" w14:textId="77777777" w:rsidR="00CD08E6" w:rsidRPr="001121F4" w:rsidRDefault="00CD08E6" w:rsidP="00972D62">
            <w:pPr>
              <w:pStyle w:val="TAC"/>
            </w:pPr>
            <w:r>
              <w:t>Realm Availability Notification</w:t>
            </w:r>
          </w:p>
        </w:tc>
        <w:tc>
          <w:tcPr>
            <w:tcW w:w="1080" w:type="dxa"/>
            <w:vMerge w:val="restart"/>
          </w:tcPr>
          <w:p w14:paraId="0207CBB3" w14:textId="77777777" w:rsidR="00CD08E6" w:rsidRPr="001121F4" w:rsidRDefault="00CD08E6" w:rsidP="00972D62">
            <w:pPr>
              <w:pStyle w:val="TAC"/>
            </w:pPr>
            <w:r>
              <w:t>IMS-AGW</w:t>
            </w:r>
          </w:p>
        </w:tc>
        <w:tc>
          <w:tcPr>
            <w:tcW w:w="1980" w:type="dxa"/>
          </w:tcPr>
          <w:p w14:paraId="001E3806" w14:textId="77777777" w:rsidR="00CD08E6" w:rsidRPr="001121F4" w:rsidRDefault="00CD08E6" w:rsidP="00972D62">
            <w:pPr>
              <w:pStyle w:val="TAC"/>
            </w:pPr>
            <w:r w:rsidRPr="001121F4">
              <w:t>Context</w:t>
            </w:r>
          </w:p>
        </w:tc>
        <w:tc>
          <w:tcPr>
            <w:tcW w:w="1260" w:type="dxa"/>
          </w:tcPr>
          <w:p w14:paraId="2257E5D0" w14:textId="77777777" w:rsidR="00CD08E6" w:rsidRPr="001121F4" w:rsidRDefault="00CD08E6" w:rsidP="00972D62">
            <w:pPr>
              <w:pStyle w:val="TAC"/>
            </w:pPr>
            <w:r w:rsidRPr="001121F4">
              <w:t>M</w:t>
            </w:r>
          </w:p>
        </w:tc>
        <w:tc>
          <w:tcPr>
            <w:tcW w:w="3780" w:type="dxa"/>
          </w:tcPr>
          <w:p w14:paraId="21183226"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2FBCDAA5" w14:textId="77777777" w:rsidTr="00972D62">
        <w:trPr>
          <w:cantSplit/>
          <w:jc w:val="center"/>
        </w:trPr>
        <w:tc>
          <w:tcPr>
            <w:tcW w:w="1637" w:type="dxa"/>
            <w:vMerge/>
          </w:tcPr>
          <w:p w14:paraId="550203FE" w14:textId="77777777" w:rsidR="00CD08E6" w:rsidRPr="001121F4" w:rsidRDefault="00CD08E6" w:rsidP="00972D62">
            <w:pPr>
              <w:pStyle w:val="TAC"/>
            </w:pPr>
          </w:p>
        </w:tc>
        <w:tc>
          <w:tcPr>
            <w:tcW w:w="1080" w:type="dxa"/>
            <w:vMerge/>
          </w:tcPr>
          <w:p w14:paraId="496008AE" w14:textId="77777777" w:rsidR="00CD08E6" w:rsidRPr="001121F4" w:rsidRDefault="00CD08E6" w:rsidP="00972D62">
            <w:pPr>
              <w:pStyle w:val="TAC"/>
            </w:pPr>
          </w:p>
        </w:tc>
        <w:tc>
          <w:tcPr>
            <w:tcW w:w="1980" w:type="dxa"/>
          </w:tcPr>
          <w:p w14:paraId="0439DA26" w14:textId="77777777" w:rsidR="00CD08E6" w:rsidRPr="001121F4" w:rsidRDefault="00CD08E6" w:rsidP="00972D62">
            <w:pPr>
              <w:pStyle w:val="TAC"/>
            </w:pPr>
            <w:r w:rsidRPr="001121F4">
              <w:t xml:space="preserve">Root Termination </w:t>
            </w:r>
          </w:p>
        </w:tc>
        <w:tc>
          <w:tcPr>
            <w:tcW w:w="1260" w:type="dxa"/>
          </w:tcPr>
          <w:p w14:paraId="3A729C9A" w14:textId="77777777" w:rsidR="00CD08E6" w:rsidRPr="001121F4" w:rsidRDefault="00CD08E6" w:rsidP="00972D62">
            <w:pPr>
              <w:pStyle w:val="TAC"/>
            </w:pPr>
            <w:r w:rsidRPr="001121F4">
              <w:t>M</w:t>
            </w:r>
          </w:p>
        </w:tc>
        <w:tc>
          <w:tcPr>
            <w:tcW w:w="3780" w:type="dxa"/>
          </w:tcPr>
          <w:p w14:paraId="59EE8DA5" w14:textId="77777777" w:rsidR="00CD08E6" w:rsidRPr="001121F4" w:rsidRDefault="00CD08E6" w:rsidP="00972D62">
            <w:pPr>
              <w:pStyle w:val="TAC"/>
            </w:pPr>
            <w:r w:rsidRPr="001121F4">
              <w:t>This information element indicates that root termination is where the</w:t>
            </w:r>
            <w:r>
              <w:t xml:space="preserve"> realm availability monitoring </w:t>
            </w:r>
            <w:r w:rsidRPr="001121F4">
              <w:t>was activated.</w:t>
            </w:r>
          </w:p>
        </w:tc>
      </w:tr>
      <w:tr w:rsidR="00CD08E6" w:rsidRPr="001121F4" w14:paraId="782504C1" w14:textId="77777777" w:rsidTr="00972D62">
        <w:trPr>
          <w:cantSplit/>
          <w:jc w:val="center"/>
        </w:trPr>
        <w:tc>
          <w:tcPr>
            <w:tcW w:w="1637" w:type="dxa"/>
            <w:vMerge/>
          </w:tcPr>
          <w:p w14:paraId="7B1CAE66" w14:textId="77777777" w:rsidR="00CD08E6" w:rsidRPr="001121F4" w:rsidRDefault="00CD08E6" w:rsidP="00972D62">
            <w:pPr>
              <w:pStyle w:val="TAC"/>
            </w:pPr>
          </w:p>
        </w:tc>
        <w:tc>
          <w:tcPr>
            <w:tcW w:w="1080" w:type="dxa"/>
            <w:vMerge/>
          </w:tcPr>
          <w:p w14:paraId="165B83AE" w14:textId="77777777" w:rsidR="00CD08E6" w:rsidRPr="001121F4" w:rsidRDefault="00CD08E6" w:rsidP="00972D62">
            <w:pPr>
              <w:pStyle w:val="TAC"/>
            </w:pPr>
          </w:p>
        </w:tc>
        <w:tc>
          <w:tcPr>
            <w:tcW w:w="1980" w:type="dxa"/>
          </w:tcPr>
          <w:p w14:paraId="4FD7712B" w14:textId="77777777" w:rsidR="00CD08E6" w:rsidRPr="001121F4" w:rsidRDefault="00CD08E6" w:rsidP="00972D62">
            <w:pPr>
              <w:pStyle w:val="TAC"/>
            </w:pPr>
            <w:r>
              <w:t xml:space="preserve">Realm Availability Changes </w:t>
            </w:r>
          </w:p>
        </w:tc>
        <w:tc>
          <w:tcPr>
            <w:tcW w:w="1260" w:type="dxa"/>
          </w:tcPr>
          <w:p w14:paraId="171D58FD" w14:textId="77777777" w:rsidR="00CD08E6" w:rsidRPr="001121F4" w:rsidRDefault="00CD08E6" w:rsidP="00972D62">
            <w:pPr>
              <w:pStyle w:val="TAC"/>
            </w:pPr>
            <w:r>
              <w:t>M</w:t>
            </w:r>
          </w:p>
        </w:tc>
        <w:tc>
          <w:tcPr>
            <w:tcW w:w="3780" w:type="dxa"/>
          </w:tcPr>
          <w:p w14:paraId="5BEB97A2" w14:textId="77777777" w:rsidR="00CD08E6" w:rsidRPr="001121F4" w:rsidRDefault="00CD08E6" w:rsidP="00972D62">
            <w:pPr>
              <w:pStyle w:val="TAC"/>
            </w:pPr>
            <w:r>
              <w:t xml:space="preserve">This information element notifies the IMS-ALG of newly available/unavailable IP Realms.  </w:t>
            </w:r>
          </w:p>
        </w:tc>
      </w:tr>
      <w:tr w:rsidR="00CD08E6" w:rsidRPr="001121F4" w14:paraId="76541696" w14:textId="77777777" w:rsidTr="00972D62">
        <w:trPr>
          <w:cantSplit/>
          <w:jc w:val="center"/>
        </w:trPr>
        <w:tc>
          <w:tcPr>
            <w:tcW w:w="1637" w:type="dxa"/>
            <w:vMerge w:val="restart"/>
          </w:tcPr>
          <w:p w14:paraId="3F345753" w14:textId="77777777" w:rsidR="00CD08E6" w:rsidRPr="001121F4" w:rsidRDefault="00CD08E6" w:rsidP="00972D62">
            <w:pPr>
              <w:pStyle w:val="TAC"/>
            </w:pPr>
            <w:r>
              <w:t>Realm Availability Notifcation</w:t>
            </w:r>
            <w:r w:rsidRPr="001121F4">
              <w:t xml:space="preserve"> Ack</w:t>
            </w:r>
          </w:p>
        </w:tc>
        <w:tc>
          <w:tcPr>
            <w:tcW w:w="1080" w:type="dxa"/>
            <w:vMerge w:val="restart"/>
          </w:tcPr>
          <w:p w14:paraId="5606E4B1" w14:textId="77777777" w:rsidR="00CD08E6" w:rsidRPr="001121F4" w:rsidRDefault="00CD08E6" w:rsidP="00972D62">
            <w:pPr>
              <w:pStyle w:val="TAC"/>
            </w:pPr>
            <w:r>
              <w:t>IMS-ALG</w:t>
            </w:r>
          </w:p>
        </w:tc>
        <w:tc>
          <w:tcPr>
            <w:tcW w:w="1980" w:type="dxa"/>
          </w:tcPr>
          <w:p w14:paraId="61803676" w14:textId="77777777" w:rsidR="00CD08E6" w:rsidRPr="001121F4" w:rsidRDefault="00CD08E6" w:rsidP="00972D62">
            <w:pPr>
              <w:pStyle w:val="TAC"/>
            </w:pPr>
            <w:r w:rsidRPr="001121F4">
              <w:t>Context</w:t>
            </w:r>
          </w:p>
        </w:tc>
        <w:tc>
          <w:tcPr>
            <w:tcW w:w="1260" w:type="dxa"/>
          </w:tcPr>
          <w:p w14:paraId="0EB636BF" w14:textId="77777777" w:rsidR="00CD08E6" w:rsidRPr="001121F4" w:rsidRDefault="00CD08E6" w:rsidP="00972D62">
            <w:pPr>
              <w:pStyle w:val="TAC"/>
            </w:pPr>
            <w:r w:rsidRPr="001121F4">
              <w:t>M</w:t>
            </w:r>
          </w:p>
        </w:tc>
        <w:tc>
          <w:tcPr>
            <w:tcW w:w="3780" w:type="dxa"/>
          </w:tcPr>
          <w:p w14:paraId="7F5EE3BF" w14:textId="77777777" w:rsidR="00CD08E6" w:rsidRPr="001121F4" w:rsidRDefault="00CD08E6" w:rsidP="00972D62">
            <w:pPr>
              <w:pStyle w:val="TAC"/>
            </w:pPr>
            <w:r w:rsidRPr="001121F4">
              <w:t>This information element indicates all context are where the command was executed.</w:t>
            </w:r>
          </w:p>
        </w:tc>
      </w:tr>
      <w:tr w:rsidR="00CD08E6" w:rsidRPr="001121F4" w14:paraId="6BE0E723" w14:textId="77777777" w:rsidTr="00972D62">
        <w:trPr>
          <w:cantSplit/>
          <w:jc w:val="center"/>
        </w:trPr>
        <w:tc>
          <w:tcPr>
            <w:tcW w:w="1637" w:type="dxa"/>
            <w:vMerge/>
          </w:tcPr>
          <w:p w14:paraId="12F3709B" w14:textId="77777777" w:rsidR="00CD08E6" w:rsidRPr="001121F4" w:rsidRDefault="00CD08E6" w:rsidP="00972D62">
            <w:pPr>
              <w:pStyle w:val="TAC"/>
            </w:pPr>
          </w:p>
        </w:tc>
        <w:tc>
          <w:tcPr>
            <w:tcW w:w="1080" w:type="dxa"/>
            <w:vMerge/>
          </w:tcPr>
          <w:p w14:paraId="2033A461" w14:textId="77777777" w:rsidR="00CD08E6" w:rsidRPr="001121F4" w:rsidRDefault="00CD08E6" w:rsidP="00972D62">
            <w:pPr>
              <w:pStyle w:val="TAC"/>
            </w:pPr>
          </w:p>
        </w:tc>
        <w:tc>
          <w:tcPr>
            <w:tcW w:w="1980" w:type="dxa"/>
          </w:tcPr>
          <w:p w14:paraId="7835EE4F" w14:textId="77777777" w:rsidR="00CD08E6" w:rsidRPr="001121F4" w:rsidRDefault="00CD08E6" w:rsidP="00972D62">
            <w:pPr>
              <w:pStyle w:val="TAC"/>
            </w:pPr>
            <w:r w:rsidRPr="001121F4">
              <w:t>Root Termination</w:t>
            </w:r>
          </w:p>
        </w:tc>
        <w:tc>
          <w:tcPr>
            <w:tcW w:w="1260" w:type="dxa"/>
          </w:tcPr>
          <w:p w14:paraId="48043B12" w14:textId="77777777" w:rsidR="00CD08E6" w:rsidRPr="001121F4" w:rsidRDefault="00CD08E6" w:rsidP="00972D62">
            <w:pPr>
              <w:pStyle w:val="TAC"/>
            </w:pPr>
            <w:r w:rsidRPr="001121F4">
              <w:t>M</w:t>
            </w:r>
          </w:p>
        </w:tc>
        <w:tc>
          <w:tcPr>
            <w:tcW w:w="3780" w:type="dxa"/>
          </w:tcPr>
          <w:p w14:paraId="655AEA71" w14:textId="77777777" w:rsidR="00CD08E6" w:rsidRPr="001121F4" w:rsidRDefault="00CD08E6" w:rsidP="00972D62">
            <w:pPr>
              <w:pStyle w:val="TAC"/>
            </w:pPr>
            <w:r w:rsidRPr="001121F4">
              <w:t>This information element indicates that root termination is where the command was executed.</w:t>
            </w:r>
          </w:p>
        </w:tc>
      </w:tr>
      <w:bookmarkEnd w:id="1054"/>
    </w:tbl>
    <w:p w14:paraId="2E100DBF" w14:textId="77777777" w:rsidR="00CD08E6" w:rsidRPr="001121F4" w:rsidRDefault="00CD08E6" w:rsidP="00CD08E6">
      <w:pPr>
        <w:rPr>
          <w:noProof/>
        </w:rPr>
      </w:pPr>
    </w:p>
    <w:p w14:paraId="4526339B" w14:textId="77777777" w:rsidR="00597563" w:rsidRPr="001121F4" w:rsidRDefault="00CD08E6" w:rsidP="000F684F">
      <w:pPr>
        <w:pStyle w:val="Heading2"/>
      </w:pPr>
      <w:bookmarkStart w:id="1055" w:name="_Toc11327541"/>
      <w:bookmarkStart w:id="1056" w:name="_Toc27251606"/>
      <w:bookmarkStart w:id="1057" w:name="_Toc208981827"/>
      <w:r w:rsidRPr="001121F4">
        <w:t>8.</w:t>
      </w:r>
      <w:r>
        <w:t>25</w:t>
      </w:r>
      <w:r w:rsidRPr="001121F4">
        <w:tab/>
      </w:r>
      <w:r>
        <w:t>IP Bearer Released</w:t>
      </w:r>
      <w:bookmarkEnd w:id="1055"/>
      <w:bookmarkEnd w:id="1056"/>
      <w:bookmarkEnd w:id="1057"/>
    </w:p>
    <w:p w14:paraId="55644E5E" w14:textId="6596A795"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3E49229" w14:textId="77777777" w:rsidTr="00972D62">
        <w:trPr>
          <w:jc w:val="center"/>
        </w:trPr>
        <w:tc>
          <w:tcPr>
            <w:tcW w:w="1637" w:type="dxa"/>
          </w:tcPr>
          <w:p w14:paraId="041F42D8" w14:textId="77777777" w:rsidR="00CD08E6" w:rsidRPr="001121F4" w:rsidRDefault="00CD08E6" w:rsidP="00972D62">
            <w:pPr>
              <w:pStyle w:val="TAH"/>
            </w:pPr>
            <w:bookmarkStart w:id="1058" w:name="MCCQCTEMPBM_00000036"/>
            <w:r w:rsidRPr="001121F4">
              <w:t>Procedure</w:t>
            </w:r>
          </w:p>
        </w:tc>
        <w:tc>
          <w:tcPr>
            <w:tcW w:w="1080" w:type="dxa"/>
          </w:tcPr>
          <w:p w14:paraId="3E541204" w14:textId="77777777" w:rsidR="00CD08E6" w:rsidRPr="001121F4" w:rsidRDefault="00CD08E6" w:rsidP="00972D62">
            <w:pPr>
              <w:pStyle w:val="TAH"/>
            </w:pPr>
            <w:r w:rsidRPr="001121F4">
              <w:t>Initiated</w:t>
            </w:r>
          </w:p>
        </w:tc>
        <w:tc>
          <w:tcPr>
            <w:tcW w:w="1980" w:type="dxa"/>
          </w:tcPr>
          <w:p w14:paraId="3A43EA1C" w14:textId="77777777" w:rsidR="00CD08E6" w:rsidRPr="001121F4" w:rsidRDefault="00CD08E6" w:rsidP="00972D62">
            <w:pPr>
              <w:pStyle w:val="TAH"/>
            </w:pPr>
            <w:r w:rsidRPr="001121F4">
              <w:t>Information element name</w:t>
            </w:r>
          </w:p>
        </w:tc>
        <w:tc>
          <w:tcPr>
            <w:tcW w:w="1260" w:type="dxa"/>
          </w:tcPr>
          <w:p w14:paraId="5A791906" w14:textId="77777777" w:rsidR="00CD08E6" w:rsidRPr="001121F4" w:rsidRDefault="00CD08E6" w:rsidP="00972D62">
            <w:pPr>
              <w:pStyle w:val="TAH"/>
            </w:pPr>
            <w:r w:rsidRPr="001121F4">
              <w:t>Information element required</w:t>
            </w:r>
          </w:p>
        </w:tc>
        <w:tc>
          <w:tcPr>
            <w:tcW w:w="3780" w:type="dxa"/>
          </w:tcPr>
          <w:p w14:paraId="72C1E7BF" w14:textId="77777777" w:rsidR="00CD08E6" w:rsidRPr="001121F4" w:rsidRDefault="00CD08E6" w:rsidP="00972D62">
            <w:pPr>
              <w:pStyle w:val="TAH"/>
            </w:pPr>
            <w:r w:rsidRPr="001121F4">
              <w:t>Information element description</w:t>
            </w:r>
          </w:p>
        </w:tc>
      </w:tr>
      <w:tr w:rsidR="00CD08E6" w:rsidRPr="001121F4" w14:paraId="31621098" w14:textId="77777777" w:rsidTr="00972D62">
        <w:trPr>
          <w:cantSplit/>
          <w:jc w:val="center"/>
        </w:trPr>
        <w:tc>
          <w:tcPr>
            <w:tcW w:w="1637" w:type="dxa"/>
            <w:vMerge w:val="restart"/>
          </w:tcPr>
          <w:p w14:paraId="42C7E777" w14:textId="77777777" w:rsidR="00CD08E6" w:rsidRPr="001121F4" w:rsidRDefault="00CD08E6" w:rsidP="00972D62">
            <w:pPr>
              <w:pStyle w:val="TAC"/>
            </w:pPr>
            <w:r>
              <w:t>IP Bearer Released</w:t>
            </w:r>
          </w:p>
        </w:tc>
        <w:tc>
          <w:tcPr>
            <w:tcW w:w="1080" w:type="dxa"/>
            <w:vMerge w:val="restart"/>
          </w:tcPr>
          <w:p w14:paraId="0A079F65" w14:textId="77777777" w:rsidR="00CD08E6" w:rsidRPr="001121F4" w:rsidRDefault="00CD08E6" w:rsidP="00972D62">
            <w:pPr>
              <w:pStyle w:val="TAC"/>
            </w:pPr>
            <w:r>
              <w:t>IMS-AGW</w:t>
            </w:r>
          </w:p>
        </w:tc>
        <w:tc>
          <w:tcPr>
            <w:tcW w:w="1980" w:type="dxa"/>
          </w:tcPr>
          <w:p w14:paraId="617A8D07" w14:textId="77777777" w:rsidR="00CD08E6" w:rsidRPr="001121F4" w:rsidRDefault="00CD08E6" w:rsidP="00972D62">
            <w:pPr>
              <w:pStyle w:val="TAC"/>
            </w:pPr>
            <w:r w:rsidRPr="001121F4">
              <w:t>Context</w:t>
            </w:r>
          </w:p>
        </w:tc>
        <w:tc>
          <w:tcPr>
            <w:tcW w:w="1260" w:type="dxa"/>
          </w:tcPr>
          <w:p w14:paraId="35812D3F" w14:textId="77777777" w:rsidR="00CD08E6" w:rsidRPr="001121F4" w:rsidRDefault="00CD08E6" w:rsidP="00972D62">
            <w:pPr>
              <w:pStyle w:val="TAC"/>
            </w:pPr>
            <w:r>
              <w:t>M</w:t>
            </w:r>
          </w:p>
        </w:tc>
        <w:tc>
          <w:tcPr>
            <w:tcW w:w="3780" w:type="dxa"/>
          </w:tcPr>
          <w:p w14:paraId="37B18C59" w14:textId="77777777" w:rsidR="00CD08E6" w:rsidRPr="001121F4" w:rsidRDefault="00CD08E6" w:rsidP="00972D62">
            <w:pPr>
              <w:pStyle w:val="TAC"/>
            </w:pPr>
            <w:r>
              <w:rPr>
                <w:lang w:eastAsia="ja-JP"/>
              </w:rPr>
              <w:t>This information element indicates the context for the bearer termination.</w:t>
            </w:r>
          </w:p>
        </w:tc>
      </w:tr>
      <w:tr w:rsidR="00CD08E6" w:rsidRPr="001121F4" w14:paraId="68EE41A7" w14:textId="77777777" w:rsidTr="00972D62">
        <w:trPr>
          <w:cantSplit/>
          <w:jc w:val="center"/>
        </w:trPr>
        <w:tc>
          <w:tcPr>
            <w:tcW w:w="1637" w:type="dxa"/>
            <w:vMerge/>
          </w:tcPr>
          <w:p w14:paraId="1A235E07" w14:textId="77777777" w:rsidR="00CD08E6" w:rsidRPr="001121F4" w:rsidRDefault="00CD08E6" w:rsidP="00972D62">
            <w:pPr>
              <w:pStyle w:val="TAC"/>
            </w:pPr>
          </w:p>
        </w:tc>
        <w:tc>
          <w:tcPr>
            <w:tcW w:w="1080" w:type="dxa"/>
            <w:vMerge/>
          </w:tcPr>
          <w:p w14:paraId="59DAFEF8" w14:textId="77777777" w:rsidR="00CD08E6" w:rsidRPr="001121F4" w:rsidRDefault="00CD08E6" w:rsidP="00972D62">
            <w:pPr>
              <w:pStyle w:val="TAC"/>
            </w:pPr>
          </w:p>
        </w:tc>
        <w:tc>
          <w:tcPr>
            <w:tcW w:w="1980" w:type="dxa"/>
          </w:tcPr>
          <w:p w14:paraId="4174546C" w14:textId="77777777" w:rsidR="00CD08E6" w:rsidRPr="001121F4" w:rsidRDefault="00CD08E6" w:rsidP="00972D62">
            <w:pPr>
              <w:pStyle w:val="TAC"/>
            </w:pPr>
            <w:r>
              <w:rPr>
                <w:lang w:eastAsia="ja-JP"/>
              </w:rPr>
              <w:t xml:space="preserve">Bearer </w:t>
            </w:r>
            <w:r w:rsidRPr="001121F4">
              <w:t>Termination</w:t>
            </w:r>
          </w:p>
        </w:tc>
        <w:tc>
          <w:tcPr>
            <w:tcW w:w="1260" w:type="dxa"/>
          </w:tcPr>
          <w:p w14:paraId="26D79564" w14:textId="77777777" w:rsidR="00CD08E6" w:rsidRPr="001121F4" w:rsidRDefault="00CD08E6" w:rsidP="00972D62">
            <w:pPr>
              <w:pStyle w:val="TAC"/>
            </w:pPr>
            <w:r>
              <w:t>M</w:t>
            </w:r>
          </w:p>
        </w:tc>
        <w:tc>
          <w:tcPr>
            <w:tcW w:w="3780" w:type="dxa"/>
          </w:tcPr>
          <w:p w14:paraId="378AF538" w14:textId="77777777" w:rsidR="00CD08E6" w:rsidRPr="001121F4" w:rsidRDefault="00CD08E6" w:rsidP="00972D62">
            <w:pPr>
              <w:pStyle w:val="TAC"/>
            </w:pPr>
            <w:r>
              <w:rPr>
                <w:lang w:eastAsia="ja-JP"/>
              </w:rPr>
              <w:t>This information element indicates the bearer termination where the bearer was released.</w:t>
            </w:r>
          </w:p>
        </w:tc>
      </w:tr>
      <w:tr w:rsidR="00CD08E6" w:rsidRPr="001121F4" w14:paraId="238528EF" w14:textId="77777777" w:rsidTr="00972D62">
        <w:trPr>
          <w:cantSplit/>
          <w:jc w:val="center"/>
        </w:trPr>
        <w:tc>
          <w:tcPr>
            <w:tcW w:w="1637" w:type="dxa"/>
            <w:vMerge/>
          </w:tcPr>
          <w:p w14:paraId="17599B7B" w14:textId="77777777" w:rsidR="00CD08E6" w:rsidRPr="001121F4" w:rsidRDefault="00CD08E6" w:rsidP="00972D62">
            <w:pPr>
              <w:pStyle w:val="TAC"/>
            </w:pPr>
          </w:p>
        </w:tc>
        <w:tc>
          <w:tcPr>
            <w:tcW w:w="1080" w:type="dxa"/>
            <w:vMerge/>
          </w:tcPr>
          <w:p w14:paraId="63AE822B" w14:textId="77777777" w:rsidR="00CD08E6" w:rsidRPr="001121F4" w:rsidRDefault="00CD08E6" w:rsidP="00972D62">
            <w:pPr>
              <w:pStyle w:val="TAC"/>
            </w:pPr>
          </w:p>
        </w:tc>
        <w:tc>
          <w:tcPr>
            <w:tcW w:w="1980" w:type="dxa"/>
          </w:tcPr>
          <w:p w14:paraId="38C48636" w14:textId="77777777" w:rsidR="00CD08E6" w:rsidRPr="001121F4" w:rsidRDefault="00CD08E6" w:rsidP="00972D62">
            <w:pPr>
              <w:pStyle w:val="TAC"/>
            </w:pPr>
            <w:r>
              <w:rPr>
                <w:lang w:eastAsia="ja-JP"/>
              </w:rPr>
              <w:t>Bearer Released</w:t>
            </w:r>
          </w:p>
        </w:tc>
        <w:tc>
          <w:tcPr>
            <w:tcW w:w="1260" w:type="dxa"/>
          </w:tcPr>
          <w:p w14:paraId="665D903E" w14:textId="77777777" w:rsidR="00CD08E6" w:rsidRPr="001121F4" w:rsidRDefault="00CD08E6" w:rsidP="00972D62">
            <w:pPr>
              <w:pStyle w:val="TAC"/>
            </w:pPr>
            <w:r>
              <w:t>M</w:t>
            </w:r>
          </w:p>
        </w:tc>
        <w:tc>
          <w:tcPr>
            <w:tcW w:w="3780" w:type="dxa"/>
          </w:tcPr>
          <w:p w14:paraId="2E73976E" w14:textId="77777777" w:rsidR="00CD08E6" w:rsidRPr="001121F4" w:rsidRDefault="00CD08E6" w:rsidP="00972D6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14:paraId="16798C0D" w14:textId="77777777" w:rsidTr="00972D62">
        <w:trPr>
          <w:cantSplit/>
          <w:jc w:val="center"/>
        </w:trPr>
        <w:tc>
          <w:tcPr>
            <w:tcW w:w="1637" w:type="dxa"/>
            <w:vMerge/>
          </w:tcPr>
          <w:p w14:paraId="468027B9" w14:textId="77777777" w:rsidR="00CD08E6" w:rsidRPr="001121F4" w:rsidRDefault="00CD08E6" w:rsidP="00972D62">
            <w:pPr>
              <w:pStyle w:val="TAC"/>
            </w:pPr>
          </w:p>
        </w:tc>
        <w:tc>
          <w:tcPr>
            <w:tcW w:w="1080" w:type="dxa"/>
            <w:vMerge/>
          </w:tcPr>
          <w:p w14:paraId="3D80C850" w14:textId="77777777" w:rsidR="00CD08E6" w:rsidRPr="001121F4" w:rsidRDefault="00CD08E6" w:rsidP="00972D62">
            <w:pPr>
              <w:pStyle w:val="TAC"/>
            </w:pPr>
          </w:p>
        </w:tc>
        <w:tc>
          <w:tcPr>
            <w:tcW w:w="1980" w:type="dxa"/>
          </w:tcPr>
          <w:p w14:paraId="10917251" w14:textId="77777777" w:rsidR="00CD08E6" w:rsidRDefault="00CD08E6" w:rsidP="00972D62">
            <w:pPr>
              <w:pStyle w:val="TAC"/>
            </w:pPr>
            <w:r>
              <w:rPr>
                <w:lang w:eastAsia="ja-JP"/>
              </w:rPr>
              <w:t>Release Cause</w:t>
            </w:r>
          </w:p>
        </w:tc>
        <w:tc>
          <w:tcPr>
            <w:tcW w:w="1260" w:type="dxa"/>
          </w:tcPr>
          <w:p w14:paraId="36DB4B51" w14:textId="77777777" w:rsidR="00CD08E6" w:rsidRDefault="00CD08E6" w:rsidP="00972D62">
            <w:pPr>
              <w:pStyle w:val="TAC"/>
            </w:pPr>
            <w:r>
              <w:t>M</w:t>
            </w:r>
          </w:p>
        </w:tc>
        <w:tc>
          <w:tcPr>
            <w:tcW w:w="3780" w:type="dxa"/>
          </w:tcPr>
          <w:p w14:paraId="15E53D9E" w14:textId="77777777" w:rsidR="00CD08E6" w:rsidRDefault="00CD08E6" w:rsidP="00972D62">
            <w:pPr>
              <w:pStyle w:val="TAC"/>
              <w:rPr>
                <w:lang w:eastAsia="ja-JP"/>
              </w:rPr>
            </w:pPr>
            <w:r>
              <w:t>This information element indicates the cause of a bearer release.</w:t>
            </w:r>
          </w:p>
        </w:tc>
      </w:tr>
      <w:tr w:rsidR="00CD08E6" w:rsidRPr="001121F4" w14:paraId="1EB7AD7E" w14:textId="77777777" w:rsidTr="00972D62">
        <w:trPr>
          <w:cantSplit/>
          <w:jc w:val="center"/>
        </w:trPr>
        <w:tc>
          <w:tcPr>
            <w:tcW w:w="1637" w:type="dxa"/>
            <w:vMerge w:val="restart"/>
          </w:tcPr>
          <w:p w14:paraId="4FFE844C" w14:textId="77777777" w:rsidR="00CD08E6" w:rsidRPr="001121F4" w:rsidRDefault="00CD08E6" w:rsidP="00972D62">
            <w:pPr>
              <w:pStyle w:val="TAC"/>
            </w:pPr>
            <w:r>
              <w:t>IP Bearer Released Ack</w:t>
            </w:r>
          </w:p>
        </w:tc>
        <w:tc>
          <w:tcPr>
            <w:tcW w:w="1080" w:type="dxa"/>
            <w:vMerge w:val="restart"/>
          </w:tcPr>
          <w:p w14:paraId="72262C93" w14:textId="77777777" w:rsidR="00CD08E6" w:rsidRPr="001121F4" w:rsidRDefault="00CD08E6" w:rsidP="00972D62">
            <w:pPr>
              <w:pStyle w:val="TAC"/>
            </w:pPr>
            <w:r>
              <w:t>IMS-ALG</w:t>
            </w:r>
          </w:p>
        </w:tc>
        <w:tc>
          <w:tcPr>
            <w:tcW w:w="1980" w:type="dxa"/>
          </w:tcPr>
          <w:p w14:paraId="3D8902DB" w14:textId="77777777" w:rsidR="00CD08E6" w:rsidRPr="001121F4" w:rsidRDefault="00CD08E6" w:rsidP="00972D62">
            <w:pPr>
              <w:pStyle w:val="TAC"/>
            </w:pPr>
            <w:r w:rsidRPr="001121F4">
              <w:t>Context</w:t>
            </w:r>
          </w:p>
        </w:tc>
        <w:tc>
          <w:tcPr>
            <w:tcW w:w="1260" w:type="dxa"/>
          </w:tcPr>
          <w:p w14:paraId="4C3F6459" w14:textId="77777777" w:rsidR="00CD08E6" w:rsidRPr="001121F4" w:rsidRDefault="00CD08E6" w:rsidP="00972D62">
            <w:pPr>
              <w:pStyle w:val="TAC"/>
            </w:pPr>
            <w:r w:rsidRPr="001121F4">
              <w:t>M</w:t>
            </w:r>
          </w:p>
        </w:tc>
        <w:tc>
          <w:tcPr>
            <w:tcW w:w="3780" w:type="dxa"/>
          </w:tcPr>
          <w:p w14:paraId="36F98D8A" w14:textId="77777777" w:rsidR="00CD08E6" w:rsidRPr="001121F4" w:rsidRDefault="00CD08E6" w:rsidP="00972D62">
            <w:pPr>
              <w:pStyle w:val="TAC"/>
            </w:pPr>
            <w:r w:rsidRPr="001121F4">
              <w:t>This information element indicates all context are where the command was executed.</w:t>
            </w:r>
          </w:p>
        </w:tc>
      </w:tr>
      <w:tr w:rsidR="00CD08E6" w:rsidRPr="001121F4" w14:paraId="24D90868" w14:textId="77777777" w:rsidTr="00972D62">
        <w:trPr>
          <w:cantSplit/>
          <w:jc w:val="center"/>
        </w:trPr>
        <w:tc>
          <w:tcPr>
            <w:tcW w:w="1637" w:type="dxa"/>
            <w:vMerge/>
          </w:tcPr>
          <w:p w14:paraId="078783C2" w14:textId="77777777" w:rsidR="00CD08E6" w:rsidRPr="001121F4" w:rsidRDefault="00CD08E6" w:rsidP="00972D62">
            <w:pPr>
              <w:pStyle w:val="TAC"/>
            </w:pPr>
          </w:p>
        </w:tc>
        <w:tc>
          <w:tcPr>
            <w:tcW w:w="1080" w:type="dxa"/>
            <w:vMerge/>
          </w:tcPr>
          <w:p w14:paraId="74D659CD" w14:textId="77777777" w:rsidR="00CD08E6" w:rsidRPr="001121F4" w:rsidRDefault="00CD08E6" w:rsidP="00972D62">
            <w:pPr>
              <w:pStyle w:val="TAC"/>
            </w:pPr>
          </w:p>
        </w:tc>
        <w:tc>
          <w:tcPr>
            <w:tcW w:w="1980" w:type="dxa"/>
          </w:tcPr>
          <w:p w14:paraId="5E4013BE" w14:textId="77777777" w:rsidR="00CD08E6" w:rsidRPr="001121F4" w:rsidRDefault="00CD08E6" w:rsidP="00972D62">
            <w:pPr>
              <w:pStyle w:val="TAC"/>
            </w:pPr>
            <w:r>
              <w:rPr>
                <w:lang w:eastAsia="ja-JP"/>
              </w:rPr>
              <w:t xml:space="preserve">Bearer </w:t>
            </w:r>
            <w:r w:rsidRPr="001121F4">
              <w:t>Termination</w:t>
            </w:r>
          </w:p>
        </w:tc>
        <w:tc>
          <w:tcPr>
            <w:tcW w:w="1260" w:type="dxa"/>
          </w:tcPr>
          <w:p w14:paraId="5B424D0B" w14:textId="77777777" w:rsidR="00CD08E6" w:rsidRPr="001121F4" w:rsidRDefault="00CD08E6" w:rsidP="00972D62">
            <w:pPr>
              <w:pStyle w:val="TAC"/>
            </w:pPr>
            <w:r w:rsidRPr="001121F4">
              <w:t>M</w:t>
            </w:r>
          </w:p>
        </w:tc>
        <w:tc>
          <w:tcPr>
            <w:tcW w:w="3780" w:type="dxa"/>
          </w:tcPr>
          <w:p w14:paraId="199283DA" w14:textId="77777777" w:rsidR="00CD08E6" w:rsidRPr="001121F4" w:rsidRDefault="00CD08E6" w:rsidP="00972D62">
            <w:pPr>
              <w:pStyle w:val="TAC"/>
            </w:pPr>
            <w:r w:rsidRPr="001121F4">
              <w:t xml:space="preserve">This information element indicates that </w:t>
            </w:r>
            <w:r>
              <w:rPr>
                <w:lang w:eastAsia="ja-JP"/>
              </w:rPr>
              <w:t>Bearer</w:t>
            </w:r>
            <w:r w:rsidRPr="001121F4">
              <w:t xml:space="preserve"> termination is where the command was executed.</w:t>
            </w:r>
          </w:p>
        </w:tc>
      </w:tr>
      <w:bookmarkEnd w:id="1058"/>
    </w:tbl>
    <w:p w14:paraId="352438D3" w14:textId="77777777" w:rsidR="00CD08E6" w:rsidRDefault="00CD08E6" w:rsidP="00CD08E6">
      <w:pPr>
        <w:rPr>
          <w:noProof/>
        </w:rPr>
      </w:pPr>
    </w:p>
    <w:p w14:paraId="4721F500" w14:textId="77777777" w:rsidR="00597563" w:rsidRPr="001121F4" w:rsidRDefault="00CD08E6" w:rsidP="000F684F">
      <w:pPr>
        <w:pStyle w:val="Heading2"/>
      </w:pPr>
      <w:bookmarkStart w:id="1059" w:name="_Toc11327542"/>
      <w:bookmarkStart w:id="1060" w:name="_Toc27251607"/>
      <w:bookmarkStart w:id="1061" w:name="_Toc208981828"/>
      <w:r w:rsidRPr="001121F4">
        <w:lastRenderedPageBreak/>
        <w:t>8.</w:t>
      </w:r>
      <w:r>
        <w:t>26</w:t>
      </w:r>
      <w:r w:rsidRPr="001121F4">
        <w:tab/>
      </w:r>
      <w:r>
        <w:t>Media Inactivity Notification</w:t>
      </w:r>
      <w:bookmarkEnd w:id="1059"/>
      <w:bookmarkEnd w:id="1060"/>
      <w:bookmarkEnd w:id="1061"/>
    </w:p>
    <w:p w14:paraId="5E6B4E87" w14:textId="77777777" w:rsidR="00597563" w:rsidRPr="001121F4" w:rsidRDefault="00CD08E6" w:rsidP="00CD08E6">
      <w:pPr>
        <w:keepNext/>
      </w:pPr>
      <w:r w:rsidRPr="001121F4">
        <w:t xml:space="preserve">This command is used to </w:t>
      </w:r>
      <w:r>
        <w:t>notify the IMS-ALG of media inactivity on the IMS-AGW.</w:t>
      </w:r>
    </w:p>
    <w:p w14:paraId="24DF665F" w14:textId="55B08AA7"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1A428B4" w14:textId="77777777" w:rsidTr="00972D62">
        <w:trPr>
          <w:jc w:val="center"/>
        </w:trPr>
        <w:tc>
          <w:tcPr>
            <w:tcW w:w="1637" w:type="dxa"/>
          </w:tcPr>
          <w:p w14:paraId="29670BDA" w14:textId="77777777" w:rsidR="00CD08E6" w:rsidRPr="001121F4" w:rsidRDefault="00CD08E6" w:rsidP="00972D62">
            <w:pPr>
              <w:pStyle w:val="TAH"/>
            </w:pPr>
            <w:bookmarkStart w:id="1062" w:name="MCCQCTEMPBM_00000037"/>
            <w:r w:rsidRPr="001121F4">
              <w:t>Procedure</w:t>
            </w:r>
          </w:p>
        </w:tc>
        <w:tc>
          <w:tcPr>
            <w:tcW w:w="1080" w:type="dxa"/>
          </w:tcPr>
          <w:p w14:paraId="713E6CA7" w14:textId="77777777" w:rsidR="00CD08E6" w:rsidRPr="001121F4" w:rsidRDefault="00CD08E6" w:rsidP="00972D62">
            <w:pPr>
              <w:pStyle w:val="TAH"/>
            </w:pPr>
            <w:r w:rsidRPr="001121F4">
              <w:t>Initiated</w:t>
            </w:r>
          </w:p>
        </w:tc>
        <w:tc>
          <w:tcPr>
            <w:tcW w:w="1980" w:type="dxa"/>
          </w:tcPr>
          <w:p w14:paraId="02DB474C" w14:textId="77777777" w:rsidR="00CD08E6" w:rsidRPr="001121F4" w:rsidRDefault="00CD08E6" w:rsidP="00972D62">
            <w:pPr>
              <w:pStyle w:val="TAH"/>
            </w:pPr>
            <w:r w:rsidRPr="001121F4">
              <w:t>Information element name</w:t>
            </w:r>
          </w:p>
        </w:tc>
        <w:tc>
          <w:tcPr>
            <w:tcW w:w="1260" w:type="dxa"/>
          </w:tcPr>
          <w:p w14:paraId="314ACF34" w14:textId="77777777" w:rsidR="00CD08E6" w:rsidRPr="001121F4" w:rsidRDefault="00CD08E6" w:rsidP="00972D62">
            <w:pPr>
              <w:pStyle w:val="TAH"/>
            </w:pPr>
            <w:r w:rsidRPr="001121F4">
              <w:t>Information element required</w:t>
            </w:r>
          </w:p>
        </w:tc>
        <w:tc>
          <w:tcPr>
            <w:tcW w:w="3780" w:type="dxa"/>
          </w:tcPr>
          <w:p w14:paraId="1DFBD842" w14:textId="77777777" w:rsidR="00CD08E6" w:rsidRPr="001121F4" w:rsidRDefault="00CD08E6" w:rsidP="00972D62">
            <w:pPr>
              <w:pStyle w:val="TAH"/>
            </w:pPr>
            <w:r w:rsidRPr="001121F4">
              <w:t>Information element description</w:t>
            </w:r>
          </w:p>
        </w:tc>
      </w:tr>
      <w:tr w:rsidR="00CD08E6" w:rsidRPr="001121F4" w14:paraId="059A1EC7" w14:textId="77777777" w:rsidTr="00972D62">
        <w:trPr>
          <w:cantSplit/>
          <w:jc w:val="center"/>
        </w:trPr>
        <w:tc>
          <w:tcPr>
            <w:tcW w:w="1637" w:type="dxa"/>
            <w:vMerge w:val="restart"/>
          </w:tcPr>
          <w:p w14:paraId="71BA5B3A" w14:textId="77777777" w:rsidR="00CD08E6" w:rsidRPr="001121F4" w:rsidRDefault="00CD08E6" w:rsidP="00972D62">
            <w:pPr>
              <w:pStyle w:val="TAC"/>
            </w:pPr>
            <w:r>
              <w:t>Media Inactivity Notification</w:t>
            </w:r>
          </w:p>
        </w:tc>
        <w:tc>
          <w:tcPr>
            <w:tcW w:w="1080" w:type="dxa"/>
            <w:vMerge w:val="restart"/>
          </w:tcPr>
          <w:p w14:paraId="154AB81C" w14:textId="77777777" w:rsidR="00CD08E6" w:rsidRPr="001121F4" w:rsidRDefault="00CD08E6" w:rsidP="00972D62">
            <w:pPr>
              <w:pStyle w:val="TAC"/>
            </w:pPr>
            <w:r>
              <w:t>IMS-AGW</w:t>
            </w:r>
          </w:p>
        </w:tc>
        <w:tc>
          <w:tcPr>
            <w:tcW w:w="1980" w:type="dxa"/>
          </w:tcPr>
          <w:p w14:paraId="6E85BD58" w14:textId="77777777" w:rsidR="00CD08E6" w:rsidRPr="001121F4" w:rsidRDefault="00CD08E6" w:rsidP="00972D62">
            <w:pPr>
              <w:pStyle w:val="TAC"/>
            </w:pPr>
            <w:r w:rsidRPr="001121F4">
              <w:t>Context</w:t>
            </w:r>
          </w:p>
        </w:tc>
        <w:tc>
          <w:tcPr>
            <w:tcW w:w="1260" w:type="dxa"/>
          </w:tcPr>
          <w:p w14:paraId="1BBDDB7F" w14:textId="77777777" w:rsidR="00CD08E6" w:rsidRPr="001121F4" w:rsidRDefault="00CD08E6" w:rsidP="00972D62">
            <w:pPr>
              <w:pStyle w:val="TAC"/>
            </w:pPr>
            <w:r w:rsidRPr="001121F4">
              <w:t>M</w:t>
            </w:r>
          </w:p>
        </w:tc>
        <w:tc>
          <w:tcPr>
            <w:tcW w:w="3780" w:type="dxa"/>
          </w:tcPr>
          <w:p w14:paraId="5D9A5ACC" w14:textId="77777777" w:rsidR="00CD08E6" w:rsidRPr="001121F4" w:rsidRDefault="00CD08E6" w:rsidP="00972D62">
            <w:pPr>
              <w:pStyle w:val="TAL"/>
            </w:pPr>
            <w:r w:rsidRPr="001121F4">
              <w:t>This information element indicates the existing context for the bearer termination.</w:t>
            </w:r>
          </w:p>
        </w:tc>
      </w:tr>
      <w:tr w:rsidR="00CD08E6" w:rsidRPr="001121F4" w14:paraId="6D58A6BF" w14:textId="77777777" w:rsidTr="00972D62">
        <w:trPr>
          <w:cantSplit/>
          <w:jc w:val="center"/>
        </w:trPr>
        <w:tc>
          <w:tcPr>
            <w:tcW w:w="1637" w:type="dxa"/>
            <w:vMerge/>
          </w:tcPr>
          <w:p w14:paraId="049B6388" w14:textId="77777777" w:rsidR="00CD08E6" w:rsidRPr="001121F4" w:rsidRDefault="00CD08E6" w:rsidP="00972D62">
            <w:pPr>
              <w:pStyle w:val="TAC"/>
            </w:pPr>
          </w:p>
        </w:tc>
        <w:tc>
          <w:tcPr>
            <w:tcW w:w="1080" w:type="dxa"/>
            <w:vMerge/>
          </w:tcPr>
          <w:p w14:paraId="58460477" w14:textId="77777777" w:rsidR="00CD08E6" w:rsidRPr="001121F4" w:rsidRDefault="00CD08E6" w:rsidP="00972D62">
            <w:pPr>
              <w:pStyle w:val="TAC"/>
            </w:pPr>
          </w:p>
        </w:tc>
        <w:tc>
          <w:tcPr>
            <w:tcW w:w="1980" w:type="dxa"/>
          </w:tcPr>
          <w:p w14:paraId="11261B94" w14:textId="77777777" w:rsidR="00CD08E6" w:rsidRPr="001121F4" w:rsidRDefault="00CD08E6" w:rsidP="00972D62">
            <w:pPr>
              <w:pStyle w:val="TAC"/>
            </w:pPr>
            <w:r>
              <w:t>Bearer</w:t>
            </w:r>
            <w:r w:rsidRPr="001121F4">
              <w:t xml:space="preserve"> Termination </w:t>
            </w:r>
          </w:p>
        </w:tc>
        <w:tc>
          <w:tcPr>
            <w:tcW w:w="1260" w:type="dxa"/>
          </w:tcPr>
          <w:p w14:paraId="7DFCC824" w14:textId="77777777" w:rsidR="00CD08E6" w:rsidRPr="001121F4" w:rsidRDefault="00CD08E6" w:rsidP="00972D62">
            <w:pPr>
              <w:pStyle w:val="TAC"/>
            </w:pPr>
            <w:r w:rsidRPr="001121F4">
              <w:t>M</w:t>
            </w:r>
          </w:p>
        </w:tc>
        <w:tc>
          <w:tcPr>
            <w:tcW w:w="3780" w:type="dxa"/>
          </w:tcPr>
          <w:p w14:paraId="659702F0" w14:textId="77777777" w:rsidR="00CD08E6" w:rsidRPr="001121F4" w:rsidRDefault="00CD08E6" w:rsidP="00972D6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14:paraId="005B5549" w14:textId="77777777" w:rsidTr="00972D62">
        <w:trPr>
          <w:cantSplit/>
          <w:jc w:val="center"/>
        </w:trPr>
        <w:tc>
          <w:tcPr>
            <w:tcW w:w="1637" w:type="dxa"/>
            <w:vMerge/>
          </w:tcPr>
          <w:p w14:paraId="7D01ED5C" w14:textId="77777777" w:rsidR="00CD08E6" w:rsidRPr="001121F4" w:rsidRDefault="00CD08E6" w:rsidP="00972D62">
            <w:pPr>
              <w:pStyle w:val="TAC"/>
            </w:pPr>
          </w:p>
        </w:tc>
        <w:tc>
          <w:tcPr>
            <w:tcW w:w="1080" w:type="dxa"/>
            <w:vMerge/>
          </w:tcPr>
          <w:p w14:paraId="4DFBEBEA" w14:textId="77777777" w:rsidR="00CD08E6" w:rsidRPr="001121F4" w:rsidRDefault="00CD08E6" w:rsidP="00972D62">
            <w:pPr>
              <w:pStyle w:val="TAC"/>
            </w:pPr>
          </w:p>
        </w:tc>
        <w:tc>
          <w:tcPr>
            <w:tcW w:w="1980" w:type="dxa"/>
          </w:tcPr>
          <w:p w14:paraId="549655D6" w14:textId="77777777" w:rsidR="00CD08E6" w:rsidRPr="001121F4" w:rsidRDefault="00CD08E6" w:rsidP="00972D62">
            <w:pPr>
              <w:pStyle w:val="TAC"/>
            </w:pPr>
            <w:r>
              <w:t xml:space="preserve">Media Inactivity </w:t>
            </w:r>
          </w:p>
        </w:tc>
        <w:tc>
          <w:tcPr>
            <w:tcW w:w="1260" w:type="dxa"/>
          </w:tcPr>
          <w:p w14:paraId="2667C6D0" w14:textId="77777777" w:rsidR="00CD08E6" w:rsidRPr="001121F4" w:rsidRDefault="00CD08E6" w:rsidP="00972D62">
            <w:pPr>
              <w:pStyle w:val="TAC"/>
            </w:pPr>
            <w:r>
              <w:t>M</w:t>
            </w:r>
          </w:p>
        </w:tc>
        <w:tc>
          <w:tcPr>
            <w:tcW w:w="3780" w:type="dxa"/>
          </w:tcPr>
          <w:p w14:paraId="7642EBC1" w14:textId="77777777" w:rsidR="00CD08E6" w:rsidRPr="001121F4" w:rsidRDefault="00CD08E6" w:rsidP="00972D62">
            <w:pPr>
              <w:pStyle w:val="TAL"/>
            </w:pPr>
            <w:r>
              <w:t xml:space="preserve">This information element notifies the IMS-ALG of Media inactivity detection on the bearer termination.  </w:t>
            </w:r>
          </w:p>
        </w:tc>
      </w:tr>
      <w:tr w:rsidR="00CD08E6" w:rsidRPr="001121F4" w14:paraId="7A082EA0" w14:textId="77777777" w:rsidTr="00972D62">
        <w:trPr>
          <w:cantSplit/>
          <w:jc w:val="center"/>
        </w:trPr>
        <w:tc>
          <w:tcPr>
            <w:tcW w:w="1637" w:type="dxa"/>
            <w:vMerge w:val="restart"/>
          </w:tcPr>
          <w:p w14:paraId="4AE382E6" w14:textId="77777777" w:rsidR="00CD08E6" w:rsidRPr="001121F4" w:rsidRDefault="00CD08E6" w:rsidP="00972D62">
            <w:pPr>
              <w:pStyle w:val="TAC"/>
            </w:pPr>
            <w:r>
              <w:t>Media Inactivity Notification</w:t>
            </w:r>
            <w:r w:rsidRPr="001121F4">
              <w:t xml:space="preserve"> Ack</w:t>
            </w:r>
          </w:p>
        </w:tc>
        <w:tc>
          <w:tcPr>
            <w:tcW w:w="1080" w:type="dxa"/>
            <w:vMerge w:val="restart"/>
          </w:tcPr>
          <w:p w14:paraId="15217FEF" w14:textId="77777777" w:rsidR="00CD08E6" w:rsidRPr="001121F4" w:rsidRDefault="00CD08E6" w:rsidP="00972D62">
            <w:pPr>
              <w:pStyle w:val="TAC"/>
            </w:pPr>
            <w:r>
              <w:t>IMS-ALG</w:t>
            </w:r>
          </w:p>
        </w:tc>
        <w:tc>
          <w:tcPr>
            <w:tcW w:w="1980" w:type="dxa"/>
          </w:tcPr>
          <w:p w14:paraId="4135B589" w14:textId="77777777" w:rsidR="00CD08E6" w:rsidRPr="001121F4" w:rsidRDefault="00CD08E6" w:rsidP="00972D62">
            <w:pPr>
              <w:pStyle w:val="TAC"/>
            </w:pPr>
            <w:r w:rsidRPr="001121F4">
              <w:t>Context</w:t>
            </w:r>
          </w:p>
        </w:tc>
        <w:tc>
          <w:tcPr>
            <w:tcW w:w="1260" w:type="dxa"/>
          </w:tcPr>
          <w:p w14:paraId="44822E13" w14:textId="77777777" w:rsidR="00CD08E6" w:rsidRPr="001121F4" w:rsidRDefault="00CD08E6" w:rsidP="00972D62">
            <w:pPr>
              <w:pStyle w:val="TAC"/>
            </w:pPr>
            <w:r w:rsidRPr="001121F4">
              <w:t>M</w:t>
            </w:r>
          </w:p>
        </w:tc>
        <w:tc>
          <w:tcPr>
            <w:tcW w:w="3780" w:type="dxa"/>
          </w:tcPr>
          <w:p w14:paraId="512E588E" w14:textId="77777777" w:rsidR="00CD08E6" w:rsidRPr="001121F4" w:rsidRDefault="00CD08E6" w:rsidP="00972D62">
            <w:pPr>
              <w:pStyle w:val="TAL"/>
            </w:pPr>
            <w:r w:rsidRPr="001121F4">
              <w:t xml:space="preserve">This information element indicates </w:t>
            </w:r>
            <w:r>
              <w:t>the</w:t>
            </w:r>
            <w:r w:rsidRPr="001121F4">
              <w:t xml:space="preserve"> context where the command was executed.</w:t>
            </w:r>
          </w:p>
        </w:tc>
      </w:tr>
      <w:tr w:rsidR="00CD08E6" w:rsidRPr="001121F4" w14:paraId="537856F8" w14:textId="77777777" w:rsidTr="00972D62">
        <w:trPr>
          <w:cantSplit/>
          <w:jc w:val="center"/>
        </w:trPr>
        <w:tc>
          <w:tcPr>
            <w:tcW w:w="1637" w:type="dxa"/>
            <w:vMerge/>
          </w:tcPr>
          <w:p w14:paraId="26F1B7AC" w14:textId="77777777" w:rsidR="00CD08E6" w:rsidRPr="001121F4" w:rsidRDefault="00CD08E6" w:rsidP="00972D62">
            <w:pPr>
              <w:pStyle w:val="TAC"/>
            </w:pPr>
          </w:p>
        </w:tc>
        <w:tc>
          <w:tcPr>
            <w:tcW w:w="1080" w:type="dxa"/>
            <w:vMerge/>
          </w:tcPr>
          <w:p w14:paraId="22200B97" w14:textId="77777777" w:rsidR="00CD08E6" w:rsidRPr="001121F4" w:rsidRDefault="00CD08E6" w:rsidP="00972D62">
            <w:pPr>
              <w:pStyle w:val="TAC"/>
            </w:pPr>
          </w:p>
        </w:tc>
        <w:tc>
          <w:tcPr>
            <w:tcW w:w="1980" w:type="dxa"/>
          </w:tcPr>
          <w:p w14:paraId="42696BFC" w14:textId="77777777" w:rsidR="00CD08E6" w:rsidRPr="001121F4" w:rsidRDefault="00CD08E6" w:rsidP="00972D62">
            <w:pPr>
              <w:pStyle w:val="TAC"/>
            </w:pPr>
            <w:r>
              <w:t>Bearer</w:t>
            </w:r>
            <w:r w:rsidRPr="001121F4">
              <w:t xml:space="preserve"> Termination</w:t>
            </w:r>
          </w:p>
        </w:tc>
        <w:tc>
          <w:tcPr>
            <w:tcW w:w="1260" w:type="dxa"/>
          </w:tcPr>
          <w:p w14:paraId="61606B00" w14:textId="77777777" w:rsidR="00CD08E6" w:rsidRPr="001121F4" w:rsidRDefault="00CD08E6" w:rsidP="00972D62">
            <w:pPr>
              <w:pStyle w:val="TAC"/>
            </w:pPr>
            <w:r w:rsidRPr="001121F4">
              <w:t>M</w:t>
            </w:r>
          </w:p>
        </w:tc>
        <w:tc>
          <w:tcPr>
            <w:tcW w:w="3780" w:type="dxa"/>
          </w:tcPr>
          <w:p w14:paraId="4AF5D1A4" w14:textId="77777777" w:rsidR="00CD08E6" w:rsidRPr="001121F4" w:rsidRDefault="00CD08E6" w:rsidP="00972D62">
            <w:pPr>
              <w:pStyle w:val="TAL"/>
            </w:pPr>
            <w:r w:rsidRPr="001121F4">
              <w:t xml:space="preserve">This information element indicates </w:t>
            </w:r>
            <w:r>
              <w:t>the bearer</w:t>
            </w:r>
            <w:r w:rsidRPr="001121F4">
              <w:t xml:space="preserve"> termination where the command was executed.</w:t>
            </w:r>
          </w:p>
        </w:tc>
      </w:tr>
      <w:bookmarkEnd w:id="1062"/>
    </w:tbl>
    <w:p w14:paraId="4AAD527E" w14:textId="77777777" w:rsidR="00CD08E6" w:rsidRPr="001121F4" w:rsidRDefault="00CD08E6" w:rsidP="00CD08E6">
      <w:pPr>
        <w:rPr>
          <w:noProof/>
        </w:rPr>
      </w:pPr>
    </w:p>
    <w:p w14:paraId="1C6F5667" w14:textId="77777777" w:rsidR="00597563" w:rsidRPr="001121F4" w:rsidRDefault="00CD08E6" w:rsidP="000F684F">
      <w:pPr>
        <w:pStyle w:val="Heading2"/>
      </w:pPr>
      <w:bookmarkStart w:id="1063" w:name="_Toc11327543"/>
      <w:bookmarkStart w:id="1064" w:name="_Toc27251608"/>
      <w:bookmarkStart w:id="1065" w:name="_Toc208981829"/>
      <w:r w:rsidRPr="001121F4">
        <w:t>8.</w:t>
      </w:r>
      <w:r>
        <w:t>27</w:t>
      </w:r>
      <w:r w:rsidRPr="001121F4">
        <w:tab/>
      </w:r>
      <w:r>
        <w:t>Termination</w:t>
      </w:r>
      <w:r w:rsidRPr="001121F4">
        <w:t xml:space="preserve"> Out-of-Service</w:t>
      </w:r>
      <w:bookmarkEnd w:id="1063"/>
      <w:bookmarkEnd w:id="1064"/>
      <w:bookmarkEnd w:id="1065"/>
    </w:p>
    <w:p w14:paraId="5F554389" w14:textId="77777777" w:rsidR="00597563"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0BF07A3C" w14:textId="650CD6E1"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6B1B6A8" w14:textId="77777777" w:rsidTr="00972D62">
        <w:trPr>
          <w:jc w:val="center"/>
        </w:trPr>
        <w:tc>
          <w:tcPr>
            <w:tcW w:w="1637" w:type="dxa"/>
          </w:tcPr>
          <w:p w14:paraId="238DF82F" w14:textId="77777777" w:rsidR="00CD08E6" w:rsidRPr="001121F4" w:rsidRDefault="00CD08E6" w:rsidP="00972D62">
            <w:pPr>
              <w:pStyle w:val="TAH"/>
            </w:pPr>
            <w:bookmarkStart w:id="1066" w:name="MCCQCTEMPBM_00000038"/>
            <w:r w:rsidRPr="001121F4">
              <w:t>Procedure</w:t>
            </w:r>
          </w:p>
        </w:tc>
        <w:tc>
          <w:tcPr>
            <w:tcW w:w="1080" w:type="dxa"/>
          </w:tcPr>
          <w:p w14:paraId="1876F93F" w14:textId="77777777" w:rsidR="00CD08E6" w:rsidRPr="001121F4" w:rsidRDefault="00CD08E6" w:rsidP="00972D62">
            <w:pPr>
              <w:pStyle w:val="TAH"/>
            </w:pPr>
            <w:r w:rsidRPr="001121F4">
              <w:t>Initiated</w:t>
            </w:r>
          </w:p>
        </w:tc>
        <w:tc>
          <w:tcPr>
            <w:tcW w:w="1980" w:type="dxa"/>
          </w:tcPr>
          <w:p w14:paraId="27449505" w14:textId="77777777" w:rsidR="00CD08E6" w:rsidRPr="001121F4" w:rsidRDefault="00CD08E6" w:rsidP="00972D62">
            <w:pPr>
              <w:pStyle w:val="TAH"/>
            </w:pPr>
            <w:r w:rsidRPr="001121F4">
              <w:t>Information element name</w:t>
            </w:r>
          </w:p>
        </w:tc>
        <w:tc>
          <w:tcPr>
            <w:tcW w:w="1260" w:type="dxa"/>
          </w:tcPr>
          <w:p w14:paraId="0D159DF6" w14:textId="77777777" w:rsidR="00CD08E6" w:rsidRPr="001121F4" w:rsidRDefault="00CD08E6" w:rsidP="00972D62">
            <w:pPr>
              <w:pStyle w:val="TAH"/>
            </w:pPr>
            <w:r w:rsidRPr="001121F4">
              <w:t>Information element required</w:t>
            </w:r>
          </w:p>
        </w:tc>
        <w:tc>
          <w:tcPr>
            <w:tcW w:w="3780" w:type="dxa"/>
          </w:tcPr>
          <w:p w14:paraId="1159A23D" w14:textId="77777777" w:rsidR="00CD08E6" w:rsidRPr="001121F4" w:rsidRDefault="00CD08E6" w:rsidP="00972D62">
            <w:pPr>
              <w:pStyle w:val="TAH"/>
            </w:pPr>
            <w:r w:rsidRPr="001121F4">
              <w:t>Information element description</w:t>
            </w:r>
          </w:p>
        </w:tc>
      </w:tr>
      <w:tr w:rsidR="00CD08E6" w:rsidRPr="001121F4" w14:paraId="479F1B83" w14:textId="77777777" w:rsidTr="00972D62">
        <w:trPr>
          <w:cantSplit/>
          <w:jc w:val="center"/>
        </w:trPr>
        <w:tc>
          <w:tcPr>
            <w:tcW w:w="1637" w:type="dxa"/>
            <w:vMerge w:val="restart"/>
          </w:tcPr>
          <w:p w14:paraId="5AB92338" w14:textId="77777777" w:rsidR="00CD08E6" w:rsidRPr="001121F4" w:rsidRDefault="00CD08E6" w:rsidP="00972D62">
            <w:pPr>
              <w:pStyle w:val="TAC"/>
            </w:pPr>
            <w:r>
              <w:t>Termination</w:t>
            </w:r>
            <w:r w:rsidRPr="001121F4">
              <w:t xml:space="preserve"> Out-of-Service</w:t>
            </w:r>
          </w:p>
        </w:tc>
        <w:tc>
          <w:tcPr>
            <w:tcW w:w="1080" w:type="dxa"/>
            <w:vMerge w:val="restart"/>
          </w:tcPr>
          <w:p w14:paraId="0B891388" w14:textId="77777777" w:rsidR="00CD08E6" w:rsidRPr="001121F4" w:rsidRDefault="00CD08E6" w:rsidP="00972D62">
            <w:pPr>
              <w:pStyle w:val="TAC"/>
            </w:pPr>
            <w:r>
              <w:t>IMS-AGW</w:t>
            </w:r>
          </w:p>
        </w:tc>
        <w:tc>
          <w:tcPr>
            <w:tcW w:w="1980" w:type="dxa"/>
          </w:tcPr>
          <w:p w14:paraId="24BF095F" w14:textId="77777777" w:rsidR="00CD08E6" w:rsidRPr="001121F4" w:rsidRDefault="00CD08E6" w:rsidP="00972D62">
            <w:pPr>
              <w:pStyle w:val="TAC"/>
            </w:pPr>
            <w:r w:rsidRPr="001121F4">
              <w:t>Context</w:t>
            </w:r>
          </w:p>
        </w:tc>
        <w:tc>
          <w:tcPr>
            <w:tcW w:w="1260" w:type="dxa"/>
          </w:tcPr>
          <w:p w14:paraId="4FD7477E" w14:textId="77777777" w:rsidR="00CD08E6" w:rsidRPr="001121F4" w:rsidRDefault="00CD08E6" w:rsidP="00972D62">
            <w:pPr>
              <w:pStyle w:val="TAC"/>
            </w:pPr>
            <w:r w:rsidRPr="001121F4">
              <w:t>M</w:t>
            </w:r>
          </w:p>
        </w:tc>
        <w:tc>
          <w:tcPr>
            <w:tcW w:w="3780" w:type="dxa"/>
          </w:tcPr>
          <w:p w14:paraId="10DE9FA4" w14:textId="77777777" w:rsidR="00CD08E6" w:rsidRPr="001121F4" w:rsidRDefault="00CD08E6" w:rsidP="00972D62">
            <w:pPr>
              <w:pStyle w:val="TAL"/>
            </w:pPr>
            <w:r w:rsidRPr="001121F4">
              <w:t>This information element indicates the context for the command.</w:t>
            </w:r>
          </w:p>
        </w:tc>
      </w:tr>
      <w:tr w:rsidR="00CD08E6" w:rsidRPr="001121F4" w14:paraId="49AF479A" w14:textId="77777777" w:rsidTr="00972D62">
        <w:trPr>
          <w:cantSplit/>
          <w:jc w:val="center"/>
        </w:trPr>
        <w:tc>
          <w:tcPr>
            <w:tcW w:w="1637" w:type="dxa"/>
            <w:vMerge/>
          </w:tcPr>
          <w:p w14:paraId="3DEF4EA0" w14:textId="77777777" w:rsidR="00CD08E6" w:rsidRPr="001121F4" w:rsidRDefault="00CD08E6" w:rsidP="00972D62">
            <w:pPr>
              <w:pStyle w:val="TAC"/>
            </w:pPr>
          </w:p>
        </w:tc>
        <w:tc>
          <w:tcPr>
            <w:tcW w:w="1080" w:type="dxa"/>
            <w:vMerge/>
          </w:tcPr>
          <w:p w14:paraId="20A82865" w14:textId="77777777" w:rsidR="00CD08E6" w:rsidRPr="001121F4" w:rsidRDefault="00CD08E6" w:rsidP="00972D62">
            <w:pPr>
              <w:pStyle w:val="TAC"/>
            </w:pPr>
          </w:p>
        </w:tc>
        <w:tc>
          <w:tcPr>
            <w:tcW w:w="1980" w:type="dxa"/>
          </w:tcPr>
          <w:p w14:paraId="6E225D1E" w14:textId="77777777" w:rsidR="00CD08E6" w:rsidRPr="001121F4" w:rsidRDefault="00CD08E6" w:rsidP="00972D62">
            <w:pPr>
              <w:pStyle w:val="TAC"/>
            </w:pPr>
            <w:r>
              <w:t xml:space="preserve">Bearer </w:t>
            </w:r>
            <w:r w:rsidRPr="001121F4">
              <w:t>Termination</w:t>
            </w:r>
          </w:p>
        </w:tc>
        <w:tc>
          <w:tcPr>
            <w:tcW w:w="1260" w:type="dxa"/>
          </w:tcPr>
          <w:p w14:paraId="375B2B1B" w14:textId="77777777" w:rsidR="00CD08E6" w:rsidRPr="001121F4" w:rsidRDefault="00CD08E6" w:rsidP="00972D62">
            <w:pPr>
              <w:pStyle w:val="TAC"/>
            </w:pPr>
            <w:r w:rsidRPr="001121F4">
              <w:t>M</w:t>
            </w:r>
          </w:p>
        </w:tc>
        <w:tc>
          <w:tcPr>
            <w:tcW w:w="3780" w:type="dxa"/>
          </w:tcPr>
          <w:p w14:paraId="3F91712B" w14:textId="77777777" w:rsidR="00CD08E6" w:rsidRPr="001121F4" w:rsidRDefault="00CD08E6" w:rsidP="00972D62">
            <w:pPr>
              <w:pStyle w:val="TAL"/>
            </w:pPr>
            <w:r w:rsidRPr="001121F4">
              <w:t xml:space="preserve">This information element indicates the </w:t>
            </w:r>
            <w:r>
              <w:t>bearer termination(s)</w:t>
            </w:r>
            <w:r w:rsidRPr="001121F4">
              <w:t xml:space="preserve"> for the command.</w:t>
            </w:r>
          </w:p>
        </w:tc>
      </w:tr>
      <w:tr w:rsidR="00CD08E6" w:rsidRPr="001121F4" w14:paraId="25E3A905" w14:textId="77777777" w:rsidTr="00972D62">
        <w:trPr>
          <w:cantSplit/>
          <w:jc w:val="center"/>
        </w:trPr>
        <w:tc>
          <w:tcPr>
            <w:tcW w:w="1637" w:type="dxa"/>
            <w:vMerge/>
          </w:tcPr>
          <w:p w14:paraId="645AB5A3" w14:textId="77777777" w:rsidR="00CD08E6" w:rsidRPr="001121F4" w:rsidRDefault="00CD08E6" w:rsidP="00972D62">
            <w:pPr>
              <w:pStyle w:val="TAC"/>
            </w:pPr>
          </w:p>
        </w:tc>
        <w:tc>
          <w:tcPr>
            <w:tcW w:w="1080" w:type="dxa"/>
            <w:vMerge/>
          </w:tcPr>
          <w:p w14:paraId="06F70E20" w14:textId="77777777" w:rsidR="00CD08E6" w:rsidRPr="001121F4" w:rsidRDefault="00CD08E6" w:rsidP="00972D62">
            <w:pPr>
              <w:pStyle w:val="TAC"/>
            </w:pPr>
          </w:p>
        </w:tc>
        <w:tc>
          <w:tcPr>
            <w:tcW w:w="1980" w:type="dxa"/>
          </w:tcPr>
          <w:p w14:paraId="4EE5A848" w14:textId="77777777" w:rsidR="00CD08E6" w:rsidRPr="001121F4" w:rsidRDefault="00CD08E6" w:rsidP="00972D62">
            <w:pPr>
              <w:pStyle w:val="TAC"/>
            </w:pPr>
            <w:r w:rsidRPr="001121F4">
              <w:t>Reason</w:t>
            </w:r>
          </w:p>
        </w:tc>
        <w:tc>
          <w:tcPr>
            <w:tcW w:w="1260" w:type="dxa"/>
          </w:tcPr>
          <w:p w14:paraId="5B75B702" w14:textId="77777777" w:rsidR="00CD08E6" w:rsidRPr="001121F4" w:rsidRDefault="00CD08E6" w:rsidP="00972D62">
            <w:pPr>
              <w:pStyle w:val="TAC"/>
            </w:pPr>
            <w:r w:rsidRPr="001121F4">
              <w:t>M</w:t>
            </w:r>
          </w:p>
        </w:tc>
        <w:tc>
          <w:tcPr>
            <w:tcW w:w="3780" w:type="dxa"/>
          </w:tcPr>
          <w:p w14:paraId="4DFAB44C" w14:textId="77777777" w:rsidR="00CD08E6" w:rsidRPr="001121F4" w:rsidRDefault="00CD08E6" w:rsidP="00972D62">
            <w:pPr>
              <w:pStyle w:val="TAL"/>
            </w:pPr>
            <w:r w:rsidRPr="001121F4">
              <w:t>This information element indicates the reason for service change.</w:t>
            </w:r>
          </w:p>
        </w:tc>
      </w:tr>
      <w:tr w:rsidR="00CD08E6" w:rsidRPr="001121F4" w14:paraId="662A0C26" w14:textId="77777777" w:rsidTr="00972D62">
        <w:trPr>
          <w:cantSplit/>
          <w:jc w:val="center"/>
        </w:trPr>
        <w:tc>
          <w:tcPr>
            <w:tcW w:w="1637" w:type="dxa"/>
            <w:vMerge/>
          </w:tcPr>
          <w:p w14:paraId="29D7DD64" w14:textId="77777777" w:rsidR="00CD08E6" w:rsidRPr="001121F4" w:rsidRDefault="00CD08E6" w:rsidP="00972D62">
            <w:pPr>
              <w:pStyle w:val="TAC"/>
            </w:pPr>
          </w:p>
        </w:tc>
        <w:tc>
          <w:tcPr>
            <w:tcW w:w="1080" w:type="dxa"/>
            <w:vMerge/>
          </w:tcPr>
          <w:p w14:paraId="5954FE1F" w14:textId="77777777" w:rsidR="00CD08E6" w:rsidRPr="001121F4" w:rsidRDefault="00CD08E6" w:rsidP="00972D62">
            <w:pPr>
              <w:pStyle w:val="TAC"/>
            </w:pPr>
          </w:p>
        </w:tc>
        <w:tc>
          <w:tcPr>
            <w:tcW w:w="1980" w:type="dxa"/>
          </w:tcPr>
          <w:p w14:paraId="2CA5DF54" w14:textId="77777777" w:rsidR="00CD08E6" w:rsidRPr="001121F4" w:rsidRDefault="00CD08E6" w:rsidP="00972D62">
            <w:pPr>
              <w:pStyle w:val="TAC"/>
            </w:pPr>
            <w:r w:rsidRPr="001121F4">
              <w:t>Method</w:t>
            </w:r>
          </w:p>
        </w:tc>
        <w:tc>
          <w:tcPr>
            <w:tcW w:w="1260" w:type="dxa"/>
          </w:tcPr>
          <w:p w14:paraId="72755ADA" w14:textId="77777777" w:rsidR="00CD08E6" w:rsidRPr="001121F4" w:rsidRDefault="00CD08E6" w:rsidP="00972D62">
            <w:pPr>
              <w:pStyle w:val="TAC"/>
            </w:pPr>
            <w:r w:rsidRPr="001121F4">
              <w:t>M</w:t>
            </w:r>
          </w:p>
        </w:tc>
        <w:tc>
          <w:tcPr>
            <w:tcW w:w="3780" w:type="dxa"/>
          </w:tcPr>
          <w:p w14:paraId="1B2B4606" w14:textId="77777777" w:rsidR="00CD08E6" w:rsidRPr="001121F4" w:rsidRDefault="00CD08E6" w:rsidP="00972D62">
            <w:pPr>
              <w:pStyle w:val="TAL"/>
            </w:pPr>
            <w:r w:rsidRPr="001121F4">
              <w:t>This information element indicates the method for service change.</w:t>
            </w:r>
          </w:p>
        </w:tc>
      </w:tr>
      <w:tr w:rsidR="00CD08E6" w:rsidRPr="001121F4" w14:paraId="70DE0B03" w14:textId="77777777" w:rsidTr="00972D62">
        <w:trPr>
          <w:cantSplit/>
          <w:jc w:val="center"/>
        </w:trPr>
        <w:tc>
          <w:tcPr>
            <w:tcW w:w="1637" w:type="dxa"/>
            <w:vMerge w:val="restart"/>
          </w:tcPr>
          <w:p w14:paraId="762101F1" w14:textId="77777777" w:rsidR="00CD08E6" w:rsidRPr="001121F4" w:rsidRDefault="00CD08E6" w:rsidP="00972D62">
            <w:pPr>
              <w:pStyle w:val="TAC"/>
            </w:pPr>
            <w:r>
              <w:t>Termination</w:t>
            </w:r>
            <w:r w:rsidRPr="001121F4">
              <w:t xml:space="preserve"> Out-of-Service Ack</w:t>
            </w:r>
          </w:p>
        </w:tc>
        <w:tc>
          <w:tcPr>
            <w:tcW w:w="1080" w:type="dxa"/>
            <w:vMerge w:val="restart"/>
          </w:tcPr>
          <w:p w14:paraId="6B546938" w14:textId="77777777" w:rsidR="00CD08E6" w:rsidRPr="001121F4" w:rsidRDefault="00CD08E6" w:rsidP="00972D62">
            <w:pPr>
              <w:pStyle w:val="TAC"/>
            </w:pPr>
            <w:r>
              <w:t>IMS-ALG</w:t>
            </w:r>
          </w:p>
        </w:tc>
        <w:tc>
          <w:tcPr>
            <w:tcW w:w="1980" w:type="dxa"/>
          </w:tcPr>
          <w:p w14:paraId="20556E20" w14:textId="77777777" w:rsidR="00CD08E6" w:rsidRPr="001121F4" w:rsidRDefault="00CD08E6" w:rsidP="00972D62">
            <w:pPr>
              <w:pStyle w:val="TAC"/>
            </w:pPr>
            <w:r w:rsidRPr="001121F4">
              <w:t>Context</w:t>
            </w:r>
          </w:p>
        </w:tc>
        <w:tc>
          <w:tcPr>
            <w:tcW w:w="1260" w:type="dxa"/>
          </w:tcPr>
          <w:p w14:paraId="086E80F1" w14:textId="77777777" w:rsidR="00CD08E6" w:rsidRPr="001121F4" w:rsidRDefault="00CD08E6" w:rsidP="00972D62">
            <w:pPr>
              <w:pStyle w:val="TAC"/>
            </w:pPr>
            <w:r w:rsidRPr="001121F4">
              <w:t>M</w:t>
            </w:r>
          </w:p>
        </w:tc>
        <w:tc>
          <w:tcPr>
            <w:tcW w:w="3780" w:type="dxa"/>
          </w:tcPr>
          <w:p w14:paraId="125563B0" w14:textId="77777777" w:rsidR="00CD08E6" w:rsidRPr="001121F4" w:rsidRDefault="00CD08E6" w:rsidP="00972D62">
            <w:pPr>
              <w:pStyle w:val="TAL"/>
            </w:pPr>
            <w:r w:rsidRPr="001121F4">
              <w:t>This information element indicates the context where the command was executed.</w:t>
            </w:r>
          </w:p>
        </w:tc>
      </w:tr>
      <w:tr w:rsidR="00CD08E6" w:rsidRPr="001121F4" w14:paraId="60F1DC92" w14:textId="77777777" w:rsidTr="00972D62">
        <w:trPr>
          <w:cantSplit/>
          <w:jc w:val="center"/>
        </w:trPr>
        <w:tc>
          <w:tcPr>
            <w:tcW w:w="1637" w:type="dxa"/>
            <w:vMerge/>
          </w:tcPr>
          <w:p w14:paraId="11595526" w14:textId="77777777" w:rsidR="00CD08E6" w:rsidRPr="001121F4" w:rsidRDefault="00CD08E6" w:rsidP="00972D62">
            <w:pPr>
              <w:pStyle w:val="TAC"/>
            </w:pPr>
          </w:p>
        </w:tc>
        <w:tc>
          <w:tcPr>
            <w:tcW w:w="1080" w:type="dxa"/>
            <w:vMerge/>
          </w:tcPr>
          <w:p w14:paraId="2B244B61" w14:textId="77777777" w:rsidR="00CD08E6" w:rsidRPr="001121F4" w:rsidRDefault="00CD08E6" w:rsidP="00972D62">
            <w:pPr>
              <w:pStyle w:val="TAC"/>
            </w:pPr>
          </w:p>
        </w:tc>
        <w:tc>
          <w:tcPr>
            <w:tcW w:w="1980" w:type="dxa"/>
          </w:tcPr>
          <w:p w14:paraId="2A6C8109" w14:textId="77777777" w:rsidR="00CD08E6" w:rsidRPr="001121F4" w:rsidRDefault="00CD08E6" w:rsidP="00972D62">
            <w:pPr>
              <w:pStyle w:val="TAC"/>
            </w:pPr>
            <w:r>
              <w:t>Bearer</w:t>
            </w:r>
            <w:r w:rsidRPr="001121F4">
              <w:t xml:space="preserve"> Termination</w:t>
            </w:r>
          </w:p>
        </w:tc>
        <w:tc>
          <w:tcPr>
            <w:tcW w:w="1260" w:type="dxa"/>
          </w:tcPr>
          <w:p w14:paraId="1F9F03F9" w14:textId="77777777" w:rsidR="00CD08E6" w:rsidRPr="001121F4" w:rsidRDefault="00CD08E6" w:rsidP="00972D62">
            <w:pPr>
              <w:pStyle w:val="TAC"/>
            </w:pPr>
            <w:r w:rsidRPr="001121F4">
              <w:t>M</w:t>
            </w:r>
          </w:p>
        </w:tc>
        <w:tc>
          <w:tcPr>
            <w:tcW w:w="3780" w:type="dxa"/>
          </w:tcPr>
          <w:p w14:paraId="326828CC" w14:textId="77777777" w:rsidR="00CD08E6" w:rsidRPr="001121F4" w:rsidRDefault="00CD08E6" w:rsidP="00972D6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bookmarkEnd w:id="1066"/>
    </w:tbl>
    <w:p w14:paraId="39A7AB4D" w14:textId="77777777" w:rsidR="00CD08E6" w:rsidRDefault="00CD08E6" w:rsidP="00CD08E6"/>
    <w:p w14:paraId="6CA94890" w14:textId="77777777" w:rsidR="00597563" w:rsidRPr="001121F4" w:rsidRDefault="00CD08E6" w:rsidP="000F684F">
      <w:pPr>
        <w:pStyle w:val="Heading2"/>
      </w:pPr>
      <w:bookmarkStart w:id="1067" w:name="_Toc11327544"/>
      <w:bookmarkStart w:id="1068" w:name="_Toc27251609"/>
      <w:bookmarkStart w:id="1069" w:name="_Toc208981830"/>
      <w:r w:rsidRPr="001121F4">
        <w:lastRenderedPageBreak/>
        <w:t>8.</w:t>
      </w:r>
      <w:r>
        <w:t>28</w:t>
      </w:r>
      <w:r w:rsidRPr="001121F4">
        <w:tab/>
      </w:r>
      <w:r>
        <w:t>Change Through-Connection</w:t>
      </w:r>
      <w:bookmarkEnd w:id="1067"/>
      <w:bookmarkEnd w:id="1068"/>
      <w:bookmarkEnd w:id="1069"/>
    </w:p>
    <w:p w14:paraId="3DF6C507" w14:textId="77777777" w:rsidR="00597563" w:rsidRPr="001121F4" w:rsidRDefault="00CD08E6" w:rsidP="00CD08E6">
      <w:pPr>
        <w:keepNext/>
      </w:pPr>
      <w:r w:rsidRPr="001121F4">
        <w:t>This procedure is used to</w:t>
      </w:r>
      <w:r>
        <w:t xml:space="preserve"> change the through-connection in the bearer termination</w:t>
      </w:r>
    </w:p>
    <w:p w14:paraId="4ADCC1F5" w14:textId="3EF1750F"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238897" w14:textId="77777777" w:rsidTr="00972D62">
        <w:trPr>
          <w:jc w:val="center"/>
        </w:trPr>
        <w:tc>
          <w:tcPr>
            <w:tcW w:w="1637" w:type="dxa"/>
          </w:tcPr>
          <w:p w14:paraId="1209B62A" w14:textId="77777777" w:rsidR="00CD08E6" w:rsidRPr="001121F4" w:rsidRDefault="00CD08E6" w:rsidP="00972D62">
            <w:pPr>
              <w:pStyle w:val="TAH"/>
            </w:pPr>
            <w:bookmarkStart w:id="1070" w:name="MCCQCTEMPBM_00000039"/>
            <w:r w:rsidRPr="001121F4">
              <w:t>Procedure</w:t>
            </w:r>
          </w:p>
        </w:tc>
        <w:tc>
          <w:tcPr>
            <w:tcW w:w="1080" w:type="dxa"/>
          </w:tcPr>
          <w:p w14:paraId="199E1ACA" w14:textId="77777777" w:rsidR="00CD08E6" w:rsidRPr="001121F4" w:rsidRDefault="00CD08E6" w:rsidP="00972D62">
            <w:pPr>
              <w:pStyle w:val="TAH"/>
            </w:pPr>
            <w:r w:rsidRPr="001121F4">
              <w:t>Initiated</w:t>
            </w:r>
          </w:p>
        </w:tc>
        <w:tc>
          <w:tcPr>
            <w:tcW w:w="1980" w:type="dxa"/>
          </w:tcPr>
          <w:p w14:paraId="61766D54" w14:textId="77777777" w:rsidR="00CD08E6" w:rsidRPr="001121F4" w:rsidRDefault="00CD08E6" w:rsidP="00972D62">
            <w:pPr>
              <w:pStyle w:val="TAH"/>
            </w:pPr>
            <w:r w:rsidRPr="001121F4">
              <w:t>Information element name</w:t>
            </w:r>
          </w:p>
        </w:tc>
        <w:tc>
          <w:tcPr>
            <w:tcW w:w="1260" w:type="dxa"/>
          </w:tcPr>
          <w:p w14:paraId="174D2754" w14:textId="77777777" w:rsidR="00CD08E6" w:rsidRPr="001121F4" w:rsidRDefault="00CD08E6" w:rsidP="00972D62">
            <w:pPr>
              <w:pStyle w:val="TAH"/>
            </w:pPr>
            <w:r w:rsidRPr="001121F4">
              <w:t>Information element required</w:t>
            </w:r>
          </w:p>
        </w:tc>
        <w:tc>
          <w:tcPr>
            <w:tcW w:w="3780" w:type="dxa"/>
          </w:tcPr>
          <w:p w14:paraId="05EA8601" w14:textId="77777777" w:rsidR="00CD08E6" w:rsidRPr="001121F4" w:rsidRDefault="00CD08E6" w:rsidP="00972D62">
            <w:pPr>
              <w:pStyle w:val="TAH"/>
            </w:pPr>
            <w:r w:rsidRPr="001121F4">
              <w:t>Information element description</w:t>
            </w:r>
          </w:p>
        </w:tc>
      </w:tr>
      <w:tr w:rsidR="00CD08E6" w:rsidRPr="001121F4" w14:paraId="6C2C7DC9" w14:textId="77777777" w:rsidTr="00972D62">
        <w:trPr>
          <w:cantSplit/>
          <w:jc w:val="center"/>
        </w:trPr>
        <w:tc>
          <w:tcPr>
            <w:tcW w:w="1637" w:type="dxa"/>
            <w:vMerge w:val="restart"/>
          </w:tcPr>
          <w:p w14:paraId="1B3BD37D" w14:textId="77777777" w:rsidR="00CD08E6" w:rsidRPr="001121F4" w:rsidRDefault="00CD08E6" w:rsidP="00972D62">
            <w:pPr>
              <w:pStyle w:val="TAC"/>
            </w:pPr>
            <w:r>
              <w:t>Change Through-Connection</w:t>
            </w:r>
          </w:p>
        </w:tc>
        <w:tc>
          <w:tcPr>
            <w:tcW w:w="1080" w:type="dxa"/>
            <w:vMerge w:val="restart"/>
          </w:tcPr>
          <w:p w14:paraId="612D1296" w14:textId="77777777" w:rsidR="00CD08E6" w:rsidRPr="001121F4" w:rsidRDefault="00CD08E6" w:rsidP="00972D62">
            <w:pPr>
              <w:pStyle w:val="TAC"/>
            </w:pPr>
            <w:r>
              <w:t>IMS-ALG</w:t>
            </w:r>
          </w:p>
        </w:tc>
        <w:tc>
          <w:tcPr>
            <w:tcW w:w="1980" w:type="dxa"/>
          </w:tcPr>
          <w:p w14:paraId="192EFCD4" w14:textId="77777777" w:rsidR="00CD08E6" w:rsidRPr="001121F4" w:rsidRDefault="00CD08E6" w:rsidP="00972D62">
            <w:pPr>
              <w:pStyle w:val="TAC"/>
            </w:pPr>
            <w:r>
              <w:rPr>
                <w:lang w:val="fr-FR" w:eastAsia="ja-JP"/>
              </w:rPr>
              <w:t>Context/Context Request</w:t>
            </w:r>
          </w:p>
        </w:tc>
        <w:tc>
          <w:tcPr>
            <w:tcW w:w="1260" w:type="dxa"/>
          </w:tcPr>
          <w:p w14:paraId="3AA61FEA" w14:textId="77777777" w:rsidR="00CD08E6" w:rsidRPr="001121F4" w:rsidRDefault="00CD08E6" w:rsidP="00972D62">
            <w:pPr>
              <w:pStyle w:val="TAC"/>
            </w:pPr>
            <w:r w:rsidRPr="001121F4">
              <w:t>M</w:t>
            </w:r>
          </w:p>
        </w:tc>
        <w:tc>
          <w:tcPr>
            <w:tcW w:w="3780" w:type="dxa"/>
          </w:tcPr>
          <w:p w14:paraId="1223381D" w14:textId="77777777" w:rsidR="00CD08E6" w:rsidRPr="001121F4" w:rsidRDefault="00CD08E6" w:rsidP="00972D62">
            <w:pPr>
              <w:pStyle w:val="TAL"/>
            </w:pPr>
            <w:r>
              <w:rPr>
                <w:lang w:eastAsia="ja-JP"/>
              </w:rPr>
              <w:t>This information element indicates the existing context or requests a new context for the bearer termination.</w:t>
            </w:r>
          </w:p>
        </w:tc>
      </w:tr>
      <w:tr w:rsidR="00CD08E6" w:rsidRPr="001121F4" w14:paraId="568F1CD8" w14:textId="77777777" w:rsidTr="00972D62">
        <w:trPr>
          <w:cantSplit/>
          <w:jc w:val="center"/>
        </w:trPr>
        <w:tc>
          <w:tcPr>
            <w:tcW w:w="1637" w:type="dxa"/>
            <w:vMerge/>
          </w:tcPr>
          <w:p w14:paraId="01E26C47" w14:textId="77777777" w:rsidR="00CD08E6" w:rsidRPr="001121F4" w:rsidRDefault="00CD08E6" w:rsidP="00972D62">
            <w:pPr>
              <w:pStyle w:val="TAC"/>
            </w:pPr>
          </w:p>
        </w:tc>
        <w:tc>
          <w:tcPr>
            <w:tcW w:w="1080" w:type="dxa"/>
            <w:vMerge/>
          </w:tcPr>
          <w:p w14:paraId="666094C4" w14:textId="77777777" w:rsidR="00CD08E6" w:rsidRPr="001121F4" w:rsidRDefault="00CD08E6" w:rsidP="00972D62">
            <w:pPr>
              <w:pStyle w:val="TAC"/>
            </w:pPr>
          </w:p>
        </w:tc>
        <w:tc>
          <w:tcPr>
            <w:tcW w:w="1980" w:type="dxa"/>
          </w:tcPr>
          <w:p w14:paraId="22380D28" w14:textId="77777777" w:rsidR="00CD08E6" w:rsidRPr="001121F4" w:rsidRDefault="00CD08E6" w:rsidP="00972D62">
            <w:pPr>
              <w:pStyle w:val="TAC"/>
            </w:pPr>
            <w:r>
              <w:rPr>
                <w:lang w:eastAsia="ja-JP"/>
              </w:rPr>
              <w:t>Bearer Termination/Bearer Termination Request</w:t>
            </w:r>
          </w:p>
        </w:tc>
        <w:tc>
          <w:tcPr>
            <w:tcW w:w="1260" w:type="dxa"/>
          </w:tcPr>
          <w:p w14:paraId="5B5D7BDD" w14:textId="77777777" w:rsidR="00CD08E6" w:rsidRPr="001121F4" w:rsidRDefault="00CD08E6" w:rsidP="00972D62">
            <w:pPr>
              <w:pStyle w:val="TAC"/>
            </w:pPr>
            <w:r w:rsidRPr="001121F4">
              <w:t>M</w:t>
            </w:r>
          </w:p>
        </w:tc>
        <w:tc>
          <w:tcPr>
            <w:tcW w:w="3780" w:type="dxa"/>
          </w:tcPr>
          <w:p w14:paraId="2C65C04D" w14:textId="77777777" w:rsidR="00CD08E6" w:rsidRPr="001121F4" w:rsidRDefault="00CD08E6" w:rsidP="00972D62">
            <w:pPr>
              <w:pStyle w:val="TAL"/>
            </w:pPr>
            <w:r>
              <w:rPr>
                <w:lang w:eastAsia="ja-JP"/>
              </w:rPr>
              <w:t>This information element indicates the existing bearer termination or requests a new bearer termination where the through-connection is changed.</w:t>
            </w:r>
          </w:p>
        </w:tc>
      </w:tr>
      <w:tr w:rsidR="00CD08E6" w:rsidRPr="001121F4" w14:paraId="117278F0" w14:textId="77777777" w:rsidTr="00972D62">
        <w:trPr>
          <w:cantSplit/>
          <w:jc w:val="center"/>
        </w:trPr>
        <w:tc>
          <w:tcPr>
            <w:tcW w:w="1637" w:type="dxa"/>
            <w:vMerge/>
          </w:tcPr>
          <w:p w14:paraId="4B526043" w14:textId="77777777" w:rsidR="00CD08E6" w:rsidRPr="001121F4" w:rsidRDefault="00CD08E6" w:rsidP="00972D62">
            <w:pPr>
              <w:pStyle w:val="TAC"/>
            </w:pPr>
          </w:p>
        </w:tc>
        <w:tc>
          <w:tcPr>
            <w:tcW w:w="1080" w:type="dxa"/>
            <w:vMerge/>
          </w:tcPr>
          <w:p w14:paraId="3243C35B" w14:textId="77777777" w:rsidR="00CD08E6" w:rsidRPr="001121F4" w:rsidRDefault="00CD08E6" w:rsidP="00972D62">
            <w:pPr>
              <w:pStyle w:val="TAC"/>
            </w:pPr>
          </w:p>
        </w:tc>
        <w:tc>
          <w:tcPr>
            <w:tcW w:w="1980" w:type="dxa"/>
          </w:tcPr>
          <w:p w14:paraId="6CAA4BCE" w14:textId="77777777" w:rsidR="00CD08E6" w:rsidRPr="001121F4" w:rsidRDefault="00CD08E6" w:rsidP="00972D62">
            <w:pPr>
              <w:pStyle w:val="TAC"/>
            </w:pPr>
            <w:r>
              <w:rPr>
                <w:lang w:eastAsia="ja-JP"/>
              </w:rPr>
              <w:t>Through-Connection</w:t>
            </w:r>
          </w:p>
        </w:tc>
        <w:tc>
          <w:tcPr>
            <w:tcW w:w="1260" w:type="dxa"/>
          </w:tcPr>
          <w:p w14:paraId="5C2AFE31" w14:textId="77777777" w:rsidR="00CD08E6" w:rsidRPr="001121F4" w:rsidRDefault="00CD08E6" w:rsidP="00972D62">
            <w:pPr>
              <w:pStyle w:val="TAC"/>
            </w:pPr>
            <w:r w:rsidRPr="001121F4">
              <w:t>M</w:t>
            </w:r>
          </w:p>
        </w:tc>
        <w:tc>
          <w:tcPr>
            <w:tcW w:w="3780" w:type="dxa"/>
          </w:tcPr>
          <w:p w14:paraId="78668E6A" w14:textId="77777777" w:rsidR="00CD08E6" w:rsidRPr="001121F4" w:rsidRDefault="00CD08E6" w:rsidP="00972D62">
            <w:pPr>
              <w:pStyle w:val="TAL"/>
            </w:pPr>
            <w:r>
              <w:t>This information element indicates the through-connection of the bearer termination</w:t>
            </w:r>
          </w:p>
        </w:tc>
      </w:tr>
      <w:tr w:rsidR="00CD08E6" w:rsidRPr="001121F4" w14:paraId="178C8298" w14:textId="77777777" w:rsidTr="00972D62">
        <w:trPr>
          <w:cantSplit/>
          <w:jc w:val="center"/>
        </w:trPr>
        <w:tc>
          <w:tcPr>
            <w:tcW w:w="1637" w:type="dxa"/>
            <w:vMerge w:val="restart"/>
          </w:tcPr>
          <w:p w14:paraId="6F964F8C" w14:textId="77777777" w:rsidR="00CD08E6" w:rsidRPr="001121F4" w:rsidRDefault="00CD08E6" w:rsidP="00972D62">
            <w:pPr>
              <w:pStyle w:val="TAC"/>
            </w:pPr>
            <w:r>
              <w:t>Change Through-Connection</w:t>
            </w:r>
            <w:r w:rsidRPr="001121F4">
              <w:t xml:space="preserve"> Ack</w:t>
            </w:r>
          </w:p>
        </w:tc>
        <w:tc>
          <w:tcPr>
            <w:tcW w:w="1080" w:type="dxa"/>
            <w:vMerge w:val="restart"/>
          </w:tcPr>
          <w:p w14:paraId="7476AF2F" w14:textId="77777777" w:rsidR="00CD08E6" w:rsidRPr="001121F4" w:rsidRDefault="00CD08E6" w:rsidP="00972D62">
            <w:pPr>
              <w:pStyle w:val="TAC"/>
            </w:pPr>
            <w:r>
              <w:t>IMS-AGW</w:t>
            </w:r>
          </w:p>
        </w:tc>
        <w:tc>
          <w:tcPr>
            <w:tcW w:w="1980" w:type="dxa"/>
          </w:tcPr>
          <w:p w14:paraId="082B8BB3" w14:textId="77777777" w:rsidR="00CD08E6" w:rsidRPr="001121F4" w:rsidRDefault="00CD08E6" w:rsidP="00972D62">
            <w:pPr>
              <w:pStyle w:val="TAC"/>
            </w:pPr>
            <w:r w:rsidRPr="001121F4">
              <w:t>Context</w:t>
            </w:r>
          </w:p>
        </w:tc>
        <w:tc>
          <w:tcPr>
            <w:tcW w:w="1260" w:type="dxa"/>
          </w:tcPr>
          <w:p w14:paraId="099AFB9E" w14:textId="77777777" w:rsidR="00CD08E6" w:rsidRPr="001121F4" w:rsidRDefault="00CD08E6" w:rsidP="00972D62">
            <w:pPr>
              <w:pStyle w:val="TAC"/>
            </w:pPr>
            <w:r w:rsidRPr="001121F4">
              <w:t>M</w:t>
            </w:r>
          </w:p>
        </w:tc>
        <w:tc>
          <w:tcPr>
            <w:tcW w:w="3780" w:type="dxa"/>
          </w:tcPr>
          <w:p w14:paraId="19B3889C" w14:textId="77777777" w:rsidR="00CD08E6" w:rsidRPr="001121F4" w:rsidRDefault="00CD08E6" w:rsidP="00972D62">
            <w:pPr>
              <w:pStyle w:val="TAL"/>
            </w:pPr>
            <w:r w:rsidRPr="001121F4">
              <w:t>This information element indicates the context where the command was executed.</w:t>
            </w:r>
          </w:p>
        </w:tc>
      </w:tr>
      <w:tr w:rsidR="00CD08E6" w:rsidRPr="001121F4" w14:paraId="1AAD6906" w14:textId="77777777" w:rsidTr="00972D62">
        <w:trPr>
          <w:cantSplit/>
          <w:jc w:val="center"/>
        </w:trPr>
        <w:tc>
          <w:tcPr>
            <w:tcW w:w="1637" w:type="dxa"/>
            <w:vMerge/>
          </w:tcPr>
          <w:p w14:paraId="047AC45C" w14:textId="77777777" w:rsidR="00CD08E6" w:rsidRPr="001121F4" w:rsidRDefault="00CD08E6" w:rsidP="00972D62">
            <w:pPr>
              <w:pStyle w:val="TAC"/>
            </w:pPr>
          </w:p>
        </w:tc>
        <w:tc>
          <w:tcPr>
            <w:tcW w:w="1080" w:type="dxa"/>
            <w:vMerge/>
          </w:tcPr>
          <w:p w14:paraId="74CBA74E" w14:textId="77777777" w:rsidR="00CD08E6" w:rsidRPr="001121F4" w:rsidRDefault="00CD08E6" w:rsidP="00972D62">
            <w:pPr>
              <w:pStyle w:val="TAC"/>
            </w:pPr>
          </w:p>
        </w:tc>
        <w:tc>
          <w:tcPr>
            <w:tcW w:w="1980" w:type="dxa"/>
          </w:tcPr>
          <w:p w14:paraId="43DE49C8" w14:textId="77777777" w:rsidR="00CD08E6" w:rsidRPr="001121F4" w:rsidRDefault="00CD08E6" w:rsidP="00972D62">
            <w:pPr>
              <w:pStyle w:val="TAC"/>
            </w:pPr>
            <w:r>
              <w:t>Bearer</w:t>
            </w:r>
            <w:r w:rsidRPr="001121F4">
              <w:t xml:space="preserve"> Termination</w:t>
            </w:r>
          </w:p>
        </w:tc>
        <w:tc>
          <w:tcPr>
            <w:tcW w:w="1260" w:type="dxa"/>
          </w:tcPr>
          <w:p w14:paraId="41C14D9B" w14:textId="77777777" w:rsidR="00CD08E6" w:rsidRPr="001121F4" w:rsidRDefault="00CD08E6" w:rsidP="00972D62">
            <w:pPr>
              <w:pStyle w:val="TAC"/>
            </w:pPr>
            <w:r w:rsidRPr="001121F4">
              <w:t>M</w:t>
            </w:r>
          </w:p>
        </w:tc>
        <w:tc>
          <w:tcPr>
            <w:tcW w:w="3780" w:type="dxa"/>
          </w:tcPr>
          <w:p w14:paraId="2FCB05E2" w14:textId="77777777" w:rsidR="00CD08E6" w:rsidRPr="001121F4" w:rsidRDefault="00CD08E6" w:rsidP="00972D62">
            <w:pPr>
              <w:pStyle w:val="TAL"/>
            </w:pPr>
            <w:r w:rsidRPr="001121F4">
              <w:t xml:space="preserve">This information element indicates the </w:t>
            </w:r>
            <w:r>
              <w:t xml:space="preserve">bearer </w:t>
            </w:r>
            <w:r w:rsidRPr="001121F4">
              <w:t>termination where the command was executed.</w:t>
            </w:r>
          </w:p>
        </w:tc>
      </w:tr>
      <w:bookmarkEnd w:id="1070"/>
    </w:tbl>
    <w:p w14:paraId="09A2CE52" w14:textId="77777777" w:rsidR="00CD08E6" w:rsidRDefault="00CD08E6" w:rsidP="00CD08E6"/>
    <w:p w14:paraId="45D1C9AD" w14:textId="77777777"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C32B9EE" w14:textId="77777777" w:rsidR="00CD08E6" w:rsidRDefault="00CD08E6" w:rsidP="000F684F">
      <w:pPr>
        <w:pStyle w:val="Heading2"/>
        <w:rPr>
          <w:lang w:eastAsia="zh-CN"/>
        </w:rPr>
      </w:pPr>
      <w:bookmarkStart w:id="1071" w:name="_Toc11327545"/>
      <w:bookmarkStart w:id="1072" w:name="_Toc27251610"/>
      <w:bookmarkStart w:id="1073" w:name="_Toc208981831"/>
      <w:r>
        <w:rPr>
          <w:lang w:eastAsia="zh-CN"/>
        </w:rPr>
        <w:t>8.29</w:t>
      </w:r>
      <w:r>
        <w:rPr>
          <w:lang w:eastAsia="zh-CN"/>
        </w:rPr>
        <w:tab/>
        <w:t>Change Flow Direction</w:t>
      </w:r>
      <w:bookmarkEnd w:id="1071"/>
      <w:bookmarkEnd w:id="1072"/>
      <w:bookmarkEnd w:id="1073"/>
    </w:p>
    <w:p w14:paraId="6113AF42" w14:textId="77777777" w:rsidR="00CD08E6" w:rsidRDefault="00CD08E6" w:rsidP="00CD08E6">
      <w:pPr>
        <w:keepNext/>
      </w:pPr>
      <w:r>
        <w:t>This procedure is used to change the flow direction between bearer terminations within the context.</w:t>
      </w:r>
    </w:p>
    <w:p w14:paraId="4B3761F9" w14:textId="77777777"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1808A007" w14:textId="77777777" w:rsidTr="00972D62">
        <w:trPr>
          <w:jc w:val="center"/>
        </w:trPr>
        <w:tc>
          <w:tcPr>
            <w:tcW w:w="1637" w:type="dxa"/>
          </w:tcPr>
          <w:p w14:paraId="26B675FC" w14:textId="77777777" w:rsidR="00CD08E6" w:rsidRDefault="00CD08E6" w:rsidP="00972D62">
            <w:pPr>
              <w:pStyle w:val="TAH"/>
            </w:pPr>
            <w:r>
              <w:t>Procedure</w:t>
            </w:r>
          </w:p>
        </w:tc>
        <w:tc>
          <w:tcPr>
            <w:tcW w:w="1080" w:type="dxa"/>
          </w:tcPr>
          <w:p w14:paraId="40D906EF" w14:textId="77777777" w:rsidR="00CD08E6" w:rsidRDefault="00CD08E6" w:rsidP="00972D62">
            <w:pPr>
              <w:pStyle w:val="TAH"/>
            </w:pPr>
            <w:r>
              <w:t>Initiated</w:t>
            </w:r>
          </w:p>
        </w:tc>
        <w:tc>
          <w:tcPr>
            <w:tcW w:w="1980" w:type="dxa"/>
          </w:tcPr>
          <w:p w14:paraId="60EBD61D" w14:textId="77777777" w:rsidR="00CD08E6" w:rsidRDefault="00CD08E6" w:rsidP="00972D62">
            <w:pPr>
              <w:pStyle w:val="TAH"/>
            </w:pPr>
            <w:r>
              <w:t>Information element name</w:t>
            </w:r>
          </w:p>
        </w:tc>
        <w:tc>
          <w:tcPr>
            <w:tcW w:w="1260" w:type="dxa"/>
          </w:tcPr>
          <w:p w14:paraId="528207D3" w14:textId="77777777" w:rsidR="00CD08E6" w:rsidRDefault="00CD08E6" w:rsidP="00972D62">
            <w:pPr>
              <w:pStyle w:val="TAH"/>
            </w:pPr>
            <w:r>
              <w:t>Information element required</w:t>
            </w:r>
          </w:p>
        </w:tc>
        <w:tc>
          <w:tcPr>
            <w:tcW w:w="3780" w:type="dxa"/>
          </w:tcPr>
          <w:p w14:paraId="61731C11" w14:textId="77777777" w:rsidR="00CD08E6" w:rsidRDefault="00CD08E6" w:rsidP="00972D62">
            <w:pPr>
              <w:pStyle w:val="TAH"/>
            </w:pPr>
            <w:r>
              <w:t>Information element description</w:t>
            </w:r>
          </w:p>
        </w:tc>
      </w:tr>
      <w:tr w:rsidR="00CD08E6" w14:paraId="6F8EA742" w14:textId="77777777" w:rsidTr="00972D62">
        <w:trPr>
          <w:cantSplit/>
          <w:jc w:val="center"/>
        </w:trPr>
        <w:tc>
          <w:tcPr>
            <w:tcW w:w="1637" w:type="dxa"/>
            <w:vMerge w:val="restart"/>
          </w:tcPr>
          <w:p w14:paraId="1DEFFCF2" w14:textId="77777777" w:rsidR="00CD08E6" w:rsidRDefault="00CD08E6" w:rsidP="00972D62">
            <w:pPr>
              <w:pStyle w:val="TAC"/>
              <w:rPr>
                <w:lang w:eastAsia="ja-JP"/>
              </w:rPr>
            </w:pPr>
            <w:r>
              <w:rPr>
                <w:lang w:eastAsia="ja-JP"/>
              </w:rPr>
              <w:t>Change Flow Direction</w:t>
            </w:r>
          </w:p>
        </w:tc>
        <w:tc>
          <w:tcPr>
            <w:tcW w:w="1080" w:type="dxa"/>
            <w:vMerge w:val="restart"/>
          </w:tcPr>
          <w:p w14:paraId="1AC77F92" w14:textId="77777777" w:rsidR="00CD08E6" w:rsidRDefault="00CD08E6" w:rsidP="00972D62">
            <w:pPr>
              <w:pStyle w:val="TAC"/>
              <w:rPr>
                <w:lang w:eastAsia="ja-JP"/>
              </w:rPr>
            </w:pPr>
            <w:r>
              <w:t xml:space="preserve">IMS-ALG </w:t>
            </w:r>
          </w:p>
        </w:tc>
        <w:tc>
          <w:tcPr>
            <w:tcW w:w="1980" w:type="dxa"/>
          </w:tcPr>
          <w:p w14:paraId="7275CB98" w14:textId="77777777" w:rsidR="00CD08E6" w:rsidRDefault="00CD08E6" w:rsidP="00972D62">
            <w:pPr>
              <w:pStyle w:val="TAC"/>
              <w:rPr>
                <w:lang w:eastAsia="ja-JP"/>
              </w:rPr>
            </w:pPr>
            <w:r>
              <w:rPr>
                <w:lang w:eastAsia="ja-JP"/>
              </w:rPr>
              <w:t>Context/Context Request</w:t>
            </w:r>
          </w:p>
        </w:tc>
        <w:tc>
          <w:tcPr>
            <w:tcW w:w="1260" w:type="dxa"/>
          </w:tcPr>
          <w:p w14:paraId="2C1071F8" w14:textId="77777777" w:rsidR="00CD08E6" w:rsidRDefault="00CD08E6" w:rsidP="00972D62">
            <w:pPr>
              <w:pStyle w:val="TAC"/>
            </w:pPr>
            <w:r>
              <w:t>M</w:t>
            </w:r>
          </w:p>
        </w:tc>
        <w:tc>
          <w:tcPr>
            <w:tcW w:w="3780" w:type="dxa"/>
          </w:tcPr>
          <w:p w14:paraId="0DF0F25E" w14:textId="77777777" w:rsidR="00CD08E6" w:rsidRDefault="00CD08E6" w:rsidP="00972D62">
            <w:pPr>
              <w:pStyle w:val="TAL"/>
              <w:rPr>
                <w:lang w:eastAsia="ja-JP"/>
              </w:rPr>
            </w:pPr>
            <w:r>
              <w:rPr>
                <w:lang w:eastAsia="ja-JP"/>
              </w:rPr>
              <w:t>This information element indicates the existing context or a new context where the flow direction is changed.</w:t>
            </w:r>
          </w:p>
        </w:tc>
      </w:tr>
      <w:tr w:rsidR="00CD08E6" w14:paraId="071870A1" w14:textId="77777777" w:rsidTr="00972D62">
        <w:trPr>
          <w:cantSplit/>
          <w:jc w:val="center"/>
        </w:trPr>
        <w:tc>
          <w:tcPr>
            <w:tcW w:w="1637" w:type="dxa"/>
            <w:vMerge/>
          </w:tcPr>
          <w:p w14:paraId="4EB38823" w14:textId="77777777" w:rsidR="00CD08E6" w:rsidRDefault="00CD08E6" w:rsidP="00972D62">
            <w:pPr>
              <w:pStyle w:val="TAC"/>
              <w:rPr>
                <w:lang w:eastAsia="ja-JP"/>
              </w:rPr>
            </w:pPr>
          </w:p>
        </w:tc>
        <w:tc>
          <w:tcPr>
            <w:tcW w:w="1080" w:type="dxa"/>
            <w:vMerge/>
          </w:tcPr>
          <w:p w14:paraId="587A759D" w14:textId="77777777" w:rsidR="00CD08E6" w:rsidRDefault="00CD08E6" w:rsidP="00972D62">
            <w:pPr>
              <w:pStyle w:val="TAC"/>
              <w:rPr>
                <w:lang w:eastAsia="ja-JP"/>
              </w:rPr>
            </w:pPr>
          </w:p>
        </w:tc>
        <w:tc>
          <w:tcPr>
            <w:tcW w:w="1980" w:type="dxa"/>
          </w:tcPr>
          <w:p w14:paraId="6CFEEC23" w14:textId="77777777" w:rsidR="00CD08E6" w:rsidRDefault="00CD08E6" w:rsidP="00972D62">
            <w:pPr>
              <w:pStyle w:val="TAC"/>
              <w:rPr>
                <w:lang w:eastAsia="ja-JP"/>
              </w:rPr>
            </w:pPr>
            <w:r>
              <w:rPr>
                <w:lang w:eastAsia="ja-JP"/>
              </w:rPr>
              <w:t>Bearer Termination 1/ Bearer Termination 1 Request</w:t>
            </w:r>
          </w:p>
        </w:tc>
        <w:tc>
          <w:tcPr>
            <w:tcW w:w="1260" w:type="dxa"/>
          </w:tcPr>
          <w:p w14:paraId="0AB5EE55" w14:textId="77777777" w:rsidR="00CD08E6" w:rsidRDefault="00CD08E6" w:rsidP="00972D62">
            <w:pPr>
              <w:pStyle w:val="TAC"/>
            </w:pPr>
            <w:r>
              <w:t>M</w:t>
            </w:r>
          </w:p>
        </w:tc>
        <w:tc>
          <w:tcPr>
            <w:tcW w:w="3780" w:type="dxa"/>
          </w:tcPr>
          <w:p w14:paraId="0084F0D9" w14:textId="77777777" w:rsidR="00CD08E6" w:rsidRDefault="00CD08E6" w:rsidP="00972D62">
            <w:pPr>
              <w:pStyle w:val="TAL"/>
              <w:rPr>
                <w:lang w:eastAsia="ja-JP"/>
              </w:rPr>
            </w:pPr>
            <w:r>
              <w:rPr>
                <w:lang w:eastAsia="ja-JP"/>
              </w:rPr>
              <w:t>This information element indicates the existing bearer termination or a new bearer termination from where the new flow direction is applied.</w:t>
            </w:r>
          </w:p>
        </w:tc>
      </w:tr>
      <w:tr w:rsidR="00CD08E6" w14:paraId="6CCAB424" w14:textId="77777777" w:rsidTr="00972D62">
        <w:trPr>
          <w:cantSplit/>
          <w:jc w:val="center"/>
        </w:trPr>
        <w:tc>
          <w:tcPr>
            <w:tcW w:w="1637" w:type="dxa"/>
            <w:vMerge/>
          </w:tcPr>
          <w:p w14:paraId="4FA58204" w14:textId="77777777" w:rsidR="00CD08E6" w:rsidRDefault="00CD08E6" w:rsidP="00972D62">
            <w:pPr>
              <w:pStyle w:val="TAC"/>
              <w:rPr>
                <w:lang w:eastAsia="ja-JP"/>
              </w:rPr>
            </w:pPr>
          </w:p>
        </w:tc>
        <w:tc>
          <w:tcPr>
            <w:tcW w:w="1080" w:type="dxa"/>
            <w:vMerge/>
          </w:tcPr>
          <w:p w14:paraId="1B79BB45" w14:textId="77777777" w:rsidR="00CD08E6" w:rsidRDefault="00CD08E6" w:rsidP="00972D62">
            <w:pPr>
              <w:pStyle w:val="TAC"/>
              <w:rPr>
                <w:lang w:eastAsia="ja-JP"/>
              </w:rPr>
            </w:pPr>
          </w:p>
        </w:tc>
        <w:tc>
          <w:tcPr>
            <w:tcW w:w="1980" w:type="dxa"/>
          </w:tcPr>
          <w:p w14:paraId="2811FFC3" w14:textId="77777777" w:rsidR="00CD08E6" w:rsidRDefault="00CD08E6" w:rsidP="00972D62">
            <w:pPr>
              <w:pStyle w:val="TAC"/>
              <w:rPr>
                <w:lang w:eastAsia="ja-JP"/>
              </w:rPr>
            </w:pPr>
            <w:r>
              <w:rPr>
                <w:lang w:eastAsia="ja-JP"/>
              </w:rPr>
              <w:t>Bearer Termination 2/ Bearer Termination 2 Request</w:t>
            </w:r>
          </w:p>
        </w:tc>
        <w:tc>
          <w:tcPr>
            <w:tcW w:w="1260" w:type="dxa"/>
          </w:tcPr>
          <w:p w14:paraId="558DB06F" w14:textId="77777777" w:rsidR="00CD08E6" w:rsidRDefault="00CD08E6" w:rsidP="00972D62">
            <w:pPr>
              <w:pStyle w:val="TAC"/>
            </w:pPr>
            <w:r>
              <w:t>M</w:t>
            </w:r>
          </w:p>
        </w:tc>
        <w:tc>
          <w:tcPr>
            <w:tcW w:w="3780" w:type="dxa"/>
          </w:tcPr>
          <w:p w14:paraId="37B66EF0" w14:textId="77777777" w:rsidR="00CD08E6" w:rsidRDefault="00CD08E6" w:rsidP="00972D62">
            <w:pPr>
              <w:pStyle w:val="TAL"/>
              <w:rPr>
                <w:lang w:eastAsia="ja-JP"/>
              </w:rPr>
            </w:pPr>
            <w:r>
              <w:rPr>
                <w:lang w:eastAsia="ja-JP"/>
              </w:rPr>
              <w:t>This information element indicates the existing bearer termination or a new bearer termination where to the new flow direction is applied.</w:t>
            </w:r>
          </w:p>
        </w:tc>
      </w:tr>
      <w:tr w:rsidR="00CD08E6" w14:paraId="6CCDBB35" w14:textId="77777777" w:rsidTr="00972D62">
        <w:trPr>
          <w:cantSplit/>
          <w:jc w:val="center"/>
        </w:trPr>
        <w:tc>
          <w:tcPr>
            <w:tcW w:w="1637" w:type="dxa"/>
            <w:vMerge/>
          </w:tcPr>
          <w:p w14:paraId="376DC9CE" w14:textId="77777777" w:rsidR="00CD08E6" w:rsidRDefault="00CD08E6" w:rsidP="00972D62">
            <w:pPr>
              <w:pStyle w:val="TAC"/>
              <w:rPr>
                <w:lang w:eastAsia="ja-JP"/>
              </w:rPr>
            </w:pPr>
          </w:p>
        </w:tc>
        <w:tc>
          <w:tcPr>
            <w:tcW w:w="1080" w:type="dxa"/>
            <w:vMerge/>
          </w:tcPr>
          <w:p w14:paraId="09E3C014" w14:textId="77777777" w:rsidR="00CD08E6" w:rsidRDefault="00CD08E6" w:rsidP="00972D62">
            <w:pPr>
              <w:pStyle w:val="TAC"/>
              <w:rPr>
                <w:lang w:eastAsia="ja-JP"/>
              </w:rPr>
            </w:pPr>
          </w:p>
        </w:tc>
        <w:tc>
          <w:tcPr>
            <w:tcW w:w="1980" w:type="dxa"/>
          </w:tcPr>
          <w:p w14:paraId="014C6363" w14:textId="77777777" w:rsidR="00CD08E6" w:rsidRDefault="00CD08E6" w:rsidP="00972D62">
            <w:pPr>
              <w:pStyle w:val="TAC"/>
              <w:rPr>
                <w:lang w:eastAsia="ja-JP"/>
              </w:rPr>
            </w:pPr>
            <w:r>
              <w:rPr>
                <w:lang w:eastAsia="ja-JP"/>
              </w:rPr>
              <w:t>Flow Direction</w:t>
            </w:r>
          </w:p>
        </w:tc>
        <w:tc>
          <w:tcPr>
            <w:tcW w:w="1260" w:type="dxa"/>
          </w:tcPr>
          <w:p w14:paraId="6A8D6F34" w14:textId="77777777" w:rsidR="00CD08E6" w:rsidRDefault="00CD08E6" w:rsidP="00972D62">
            <w:pPr>
              <w:pStyle w:val="TAC"/>
            </w:pPr>
            <w:r>
              <w:t>M</w:t>
            </w:r>
          </w:p>
        </w:tc>
        <w:tc>
          <w:tcPr>
            <w:tcW w:w="3780" w:type="dxa"/>
          </w:tcPr>
          <w:p w14:paraId="4EF01E78" w14:textId="77777777" w:rsidR="00CD08E6" w:rsidRDefault="00CD08E6" w:rsidP="00972D62">
            <w:pPr>
              <w:pStyle w:val="TAL"/>
              <w:rPr>
                <w:lang w:eastAsia="ja-JP"/>
              </w:rPr>
            </w:pPr>
            <w:r>
              <w:rPr>
                <w:lang w:eastAsia="ja-JP"/>
              </w:rPr>
              <w:t>This information element indicates the flow direction from the bearer termination 1 to bearer termination 2 within the context.</w:t>
            </w:r>
          </w:p>
        </w:tc>
      </w:tr>
      <w:tr w:rsidR="00CD08E6" w14:paraId="5E421CFD" w14:textId="77777777" w:rsidTr="00972D62">
        <w:trPr>
          <w:cantSplit/>
          <w:jc w:val="center"/>
        </w:trPr>
        <w:tc>
          <w:tcPr>
            <w:tcW w:w="1637" w:type="dxa"/>
          </w:tcPr>
          <w:p w14:paraId="2B93C363" w14:textId="77777777" w:rsidR="00CD08E6" w:rsidRDefault="00CD08E6" w:rsidP="00972D62">
            <w:pPr>
              <w:pStyle w:val="TAC"/>
              <w:rPr>
                <w:lang w:eastAsia="ja-JP"/>
              </w:rPr>
            </w:pPr>
            <w:r>
              <w:rPr>
                <w:lang w:eastAsia="ja-JP"/>
              </w:rPr>
              <w:t>Change Flow Direction Ack</w:t>
            </w:r>
          </w:p>
        </w:tc>
        <w:tc>
          <w:tcPr>
            <w:tcW w:w="1080" w:type="dxa"/>
          </w:tcPr>
          <w:p w14:paraId="5EBB6C6D" w14:textId="77777777" w:rsidR="00CD08E6" w:rsidRDefault="00CD08E6" w:rsidP="00972D62">
            <w:pPr>
              <w:pStyle w:val="TAC"/>
              <w:rPr>
                <w:lang w:eastAsia="ja-JP"/>
              </w:rPr>
            </w:pPr>
            <w:r>
              <w:t xml:space="preserve">IMS-AGW </w:t>
            </w:r>
          </w:p>
        </w:tc>
        <w:tc>
          <w:tcPr>
            <w:tcW w:w="1980" w:type="dxa"/>
          </w:tcPr>
          <w:p w14:paraId="573B8C08" w14:textId="77777777" w:rsidR="00CD08E6" w:rsidRDefault="00CD08E6" w:rsidP="00972D62">
            <w:pPr>
              <w:pStyle w:val="TAC"/>
              <w:rPr>
                <w:lang w:eastAsia="ja-JP"/>
              </w:rPr>
            </w:pPr>
            <w:r>
              <w:rPr>
                <w:lang w:eastAsia="ja-JP"/>
              </w:rPr>
              <w:t>Context</w:t>
            </w:r>
          </w:p>
        </w:tc>
        <w:tc>
          <w:tcPr>
            <w:tcW w:w="1260" w:type="dxa"/>
          </w:tcPr>
          <w:p w14:paraId="2277E11B" w14:textId="77777777" w:rsidR="00CD08E6" w:rsidRDefault="00CD08E6" w:rsidP="00972D62">
            <w:pPr>
              <w:pStyle w:val="TAC"/>
            </w:pPr>
            <w:r>
              <w:t>M</w:t>
            </w:r>
          </w:p>
        </w:tc>
        <w:tc>
          <w:tcPr>
            <w:tcW w:w="3780" w:type="dxa"/>
          </w:tcPr>
          <w:p w14:paraId="6C03863F" w14:textId="77777777" w:rsidR="00CD08E6" w:rsidRDefault="00CD08E6" w:rsidP="00972D62">
            <w:pPr>
              <w:pStyle w:val="TAL"/>
              <w:rPr>
                <w:lang w:eastAsia="ja-JP"/>
              </w:rPr>
            </w:pPr>
            <w:r>
              <w:rPr>
                <w:lang w:eastAsia="ja-JP"/>
              </w:rPr>
              <w:t>This information element indicates the context where the command was executed.</w:t>
            </w:r>
          </w:p>
        </w:tc>
      </w:tr>
    </w:tbl>
    <w:p w14:paraId="295F0ABA" w14:textId="77777777" w:rsidR="00CD08E6" w:rsidRDefault="00CD08E6" w:rsidP="00CD08E6"/>
    <w:p w14:paraId="3E2B3BDD" w14:textId="77777777" w:rsidR="00CD08E6" w:rsidRPr="008059D5" w:rsidRDefault="00CD08E6" w:rsidP="000F684F">
      <w:pPr>
        <w:pStyle w:val="Heading2"/>
      </w:pPr>
      <w:bookmarkStart w:id="1074" w:name="_Toc11327546"/>
      <w:bookmarkStart w:id="1075" w:name="_Toc27251611"/>
      <w:bookmarkStart w:id="1076" w:name="_Toc208981832"/>
      <w:r>
        <w:lastRenderedPageBreak/>
        <w:t>8</w:t>
      </w:r>
      <w:r w:rsidRPr="008059D5">
        <w:t>.</w:t>
      </w:r>
      <w:r>
        <w:rPr>
          <w:lang w:eastAsia="ko-KR"/>
        </w:rPr>
        <w:t>30</w:t>
      </w:r>
      <w:r w:rsidRPr="008059D5">
        <w:tab/>
      </w:r>
      <w:r>
        <w:t>ECN Failure Indication</w:t>
      </w:r>
      <w:bookmarkEnd w:id="1074"/>
      <w:bookmarkEnd w:id="1075"/>
      <w:bookmarkEnd w:id="1076"/>
    </w:p>
    <w:p w14:paraId="1BA47344" w14:textId="70F91267" w:rsidR="00CD08E6" w:rsidRPr="008059D5" w:rsidRDefault="00CD08E6" w:rsidP="00CD08E6">
      <w:pPr>
        <w:keepNext/>
      </w:pPr>
      <w:r w:rsidRPr="008059D5">
        <w:t xml:space="preserve">This procedure is used to report </w:t>
      </w:r>
      <w:r>
        <w:t xml:space="preserve">ECN related failures (see </w:t>
      </w:r>
      <w:r w:rsidR="00597563">
        <w:t>clause 6</w:t>
      </w:r>
      <w:r w:rsidRPr="005F05FA">
        <w:t>.2.</w:t>
      </w:r>
      <w:r>
        <w:rPr>
          <w:lang w:eastAsia="ko-KR"/>
        </w:rPr>
        <w:t>13</w:t>
      </w:r>
      <w:r w:rsidRPr="005F05FA">
        <w:t>.</w:t>
      </w:r>
      <w:r>
        <w:t>4)</w:t>
      </w:r>
      <w:r w:rsidRPr="008059D5">
        <w:t>.</w:t>
      </w:r>
    </w:p>
    <w:p w14:paraId="0EE6B359" w14:textId="77777777"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A2AF094" w14:textId="77777777" w:rsidTr="00972D62">
        <w:trPr>
          <w:jc w:val="center"/>
        </w:trPr>
        <w:tc>
          <w:tcPr>
            <w:tcW w:w="1612" w:type="dxa"/>
          </w:tcPr>
          <w:p w14:paraId="437B2749" w14:textId="77777777" w:rsidR="00CD08E6" w:rsidRPr="008059D5" w:rsidRDefault="00CD08E6" w:rsidP="00972D62">
            <w:pPr>
              <w:pStyle w:val="TAH"/>
            </w:pPr>
            <w:r w:rsidRPr="008059D5">
              <w:t>Procedure</w:t>
            </w:r>
          </w:p>
        </w:tc>
        <w:tc>
          <w:tcPr>
            <w:tcW w:w="1080" w:type="dxa"/>
          </w:tcPr>
          <w:p w14:paraId="669F0012" w14:textId="77777777" w:rsidR="00CD08E6" w:rsidRPr="008059D5" w:rsidRDefault="00CD08E6" w:rsidP="00972D62">
            <w:pPr>
              <w:pStyle w:val="TAH"/>
            </w:pPr>
            <w:r w:rsidRPr="008059D5">
              <w:t>Initiated</w:t>
            </w:r>
          </w:p>
        </w:tc>
        <w:tc>
          <w:tcPr>
            <w:tcW w:w="1980" w:type="dxa"/>
          </w:tcPr>
          <w:p w14:paraId="7CD2A999" w14:textId="77777777" w:rsidR="00CD08E6" w:rsidRPr="008059D5" w:rsidRDefault="00CD08E6" w:rsidP="00972D62">
            <w:pPr>
              <w:pStyle w:val="TAH"/>
            </w:pPr>
            <w:r w:rsidRPr="008059D5">
              <w:t>Information element name</w:t>
            </w:r>
          </w:p>
        </w:tc>
        <w:tc>
          <w:tcPr>
            <w:tcW w:w="1260" w:type="dxa"/>
          </w:tcPr>
          <w:p w14:paraId="38C14479" w14:textId="77777777" w:rsidR="00CD08E6" w:rsidRPr="008059D5" w:rsidRDefault="00CD08E6" w:rsidP="00972D62">
            <w:pPr>
              <w:pStyle w:val="TAH"/>
            </w:pPr>
            <w:r w:rsidRPr="008059D5">
              <w:t>Information element required</w:t>
            </w:r>
          </w:p>
        </w:tc>
        <w:tc>
          <w:tcPr>
            <w:tcW w:w="3731" w:type="dxa"/>
          </w:tcPr>
          <w:p w14:paraId="696CB364" w14:textId="77777777" w:rsidR="00CD08E6" w:rsidRPr="008059D5" w:rsidRDefault="00CD08E6" w:rsidP="00972D62">
            <w:pPr>
              <w:pStyle w:val="TAH"/>
            </w:pPr>
            <w:r w:rsidRPr="008059D5">
              <w:t>Information element description</w:t>
            </w:r>
          </w:p>
        </w:tc>
      </w:tr>
      <w:tr w:rsidR="00CD08E6" w:rsidRPr="008059D5" w14:paraId="2F0AF973" w14:textId="77777777" w:rsidTr="00972D62">
        <w:trPr>
          <w:cantSplit/>
          <w:jc w:val="center"/>
        </w:trPr>
        <w:tc>
          <w:tcPr>
            <w:tcW w:w="1612" w:type="dxa"/>
            <w:vMerge w:val="restart"/>
          </w:tcPr>
          <w:p w14:paraId="2C5C0ACD" w14:textId="77777777" w:rsidR="00CD08E6" w:rsidRPr="008059D5" w:rsidRDefault="00CD08E6" w:rsidP="00972D62">
            <w:pPr>
              <w:pStyle w:val="TAC"/>
              <w:rPr>
                <w:lang w:eastAsia="ja-JP"/>
              </w:rPr>
            </w:pPr>
            <w:r>
              <w:rPr>
                <w:lang w:eastAsia="ja-JP"/>
              </w:rPr>
              <w:t>ECN Failure I</w:t>
            </w:r>
            <w:r w:rsidRPr="008059D5">
              <w:rPr>
                <w:lang w:eastAsia="ja-JP"/>
              </w:rPr>
              <w:t>ndication</w:t>
            </w:r>
          </w:p>
        </w:tc>
        <w:tc>
          <w:tcPr>
            <w:tcW w:w="1080" w:type="dxa"/>
            <w:vMerge w:val="restart"/>
          </w:tcPr>
          <w:p w14:paraId="62171451" w14:textId="77777777" w:rsidR="00CD08E6" w:rsidRPr="008059D5" w:rsidRDefault="00CD08E6" w:rsidP="00972D62">
            <w:pPr>
              <w:pStyle w:val="TAC"/>
              <w:rPr>
                <w:lang w:eastAsia="ja-JP"/>
              </w:rPr>
            </w:pPr>
            <w:r>
              <w:rPr>
                <w:lang w:eastAsia="ja-JP"/>
              </w:rPr>
              <w:t>IMS-AGW</w:t>
            </w:r>
          </w:p>
        </w:tc>
        <w:tc>
          <w:tcPr>
            <w:tcW w:w="1980" w:type="dxa"/>
          </w:tcPr>
          <w:p w14:paraId="2A7349F5" w14:textId="77777777" w:rsidR="00CD08E6" w:rsidRPr="008059D5" w:rsidRDefault="00CD08E6" w:rsidP="00972D62">
            <w:pPr>
              <w:pStyle w:val="TAC"/>
              <w:rPr>
                <w:lang w:eastAsia="ja-JP"/>
              </w:rPr>
            </w:pPr>
            <w:r w:rsidRPr="008059D5">
              <w:rPr>
                <w:lang w:eastAsia="ja-JP"/>
              </w:rPr>
              <w:t>Context</w:t>
            </w:r>
          </w:p>
        </w:tc>
        <w:tc>
          <w:tcPr>
            <w:tcW w:w="1260" w:type="dxa"/>
          </w:tcPr>
          <w:p w14:paraId="23E91060" w14:textId="77777777" w:rsidR="00CD08E6" w:rsidRPr="008059D5" w:rsidRDefault="00CD08E6" w:rsidP="00972D62">
            <w:pPr>
              <w:pStyle w:val="TAC"/>
              <w:rPr>
                <w:lang w:eastAsia="ja-JP"/>
              </w:rPr>
            </w:pPr>
            <w:r w:rsidRPr="008059D5">
              <w:rPr>
                <w:lang w:eastAsia="ja-JP"/>
              </w:rPr>
              <w:t>M</w:t>
            </w:r>
          </w:p>
        </w:tc>
        <w:tc>
          <w:tcPr>
            <w:tcW w:w="3731" w:type="dxa"/>
          </w:tcPr>
          <w:p w14:paraId="3F25FA9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7BAA3A19" w14:textId="77777777" w:rsidTr="00972D62">
        <w:trPr>
          <w:cantSplit/>
          <w:jc w:val="center"/>
        </w:trPr>
        <w:tc>
          <w:tcPr>
            <w:tcW w:w="1612" w:type="dxa"/>
            <w:vMerge/>
          </w:tcPr>
          <w:p w14:paraId="53108A04" w14:textId="77777777" w:rsidR="00CD08E6" w:rsidRPr="008059D5" w:rsidRDefault="00CD08E6" w:rsidP="00972D62">
            <w:pPr>
              <w:pStyle w:val="TAC"/>
              <w:rPr>
                <w:lang w:eastAsia="ja-JP"/>
              </w:rPr>
            </w:pPr>
          </w:p>
        </w:tc>
        <w:tc>
          <w:tcPr>
            <w:tcW w:w="1080" w:type="dxa"/>
            <w:vMerge/>
          </w:tcPr>
          <w:p w14:paraId="3C8BA21B" w14:textId="77777777" w:rsidR="00CD08E6" w:rsidRPr="008059D5" w:rsidRDefault="00CD08E6" w:rsidP="00972D62">
            <w:pPr>
              <w:pStyle w:val="TAC"/>
              <w:rPr>
                <w:lang w:eastAsia="ja-JP"/>
              </w:rPr>
            </w:pPr>
          </w:p>
        </w:tc>
        <w:tc>
          <w:tcPr>
            <w:tcW w:w="1980" w:type="dxa"/>
          </w:tcPr>
          <w:p w14:paraId="53D6B9CD" w14:textId="77777777" w:rsidR="00CD08E6" w:rsidRPr="008059D5" w:rsidRDefault="00CD08E6" w:rsidP="00972D62">
            <w:pPr>
              <w:pStyle w:val="TAC"/>
              <w:rPr>
                <w:lang w:eastAsia="ja-JP"/>
              </w:rPr>
            </w:pPr>
            <w:r w:rsidRPr="008059D5">
              <w:rPr>
                <w:lang w:eastAsia="ja-JP"/>
              </w:rPr>
              <w:t>Bearer Termination</w:t>
            </w:r>
          </w:p>
        </w:tc>
        <w:tc>
          <w:tcPr>
            <w:tcW w:w="1260" w:type="dxa"/>
          </w:tcPr>
          <w:p w14:paraId="6FA2DF10" w14:textId="77777777" w:rsidR="00CD08E6" w:rsidRPr="008059D5" w:rsidRDefault="00CD08E6" w:rsidP="00972D62">
            <w:pPr>
              <w:pStyle w:val="TAC"/>
              <w:rPr>
                <w:lang w:eastAsia="ja-JP"/>
              </w:rPr>
            </w:pPr>
            <w:r w:rsidRPr="008059D5">
              <w:rPr>
                <w:lang w:eastAsia="ja-JP"/>
              </w:rPr>
              <w:t>M</w:t>
            </w:r>
          </w:p>
        </w:tc>
        <w:tc>
          <w:tcPr>
            <w:tcW w:w="3731" w:type="dxa"/>
          </w:tcPr>
          <w:p w14:paraId="565450BD"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14:paraId="06516E7A" w14:textId="77777777" w:rsidTr="00972D62">
        <w:trPr>
          <w:cantSplit/>
          <w:jc w:val="center"/>
        </w:trPr>
        <w:tc>
          <w:tcPr>
            <w:tcW w:w="1612" w:type="dxa"/>
            <w:vMerge/>
          </w:tcPr>
          <w:p w14:paraId="4C83D04F" w14:textId="77777777" w:rsidR="00CD08E6" w:rsidRPr="008059D5" w:rsidRDefault="00CD08E6" w:rsidP="00972D62">
            <w:pPr>
              <w:pStyle w:val="TAC"/>
              <w:rPr>
                <w:lang w:eastAsia="ja-JP"/>
              </w:rPr>
            </w:pPr>
          </w:p>
        </w:tc>
        <w:tc>
          <w:tcPr>
            <w:tcW w:w="1080" w:type="dxa"/>
            <w:vMerge/>
          </w:tcPr>
          <w:p w14:paraId="77DB5105" w14:textId="77777777" w:rsidR="00CD08E6" w:rsidRPr="008059D5" w:rsidRDefault="00CD08E6" w:rsidP="00972D62">
            <w:pPr>
              <w:pStyle w:val="TAC"/>
              <w:rPr>
                <w:lang w:eastAsia="ja-JP"/>
              </w:rPr>
            </w:pPr>
          </w:p>
        </w:tc>
        <w:tc>
          <w:tcPr>
            <w:tcW w:w="1980" w:type="dxa"/>
          </w:tcPr>
          <w:p w14:paraId="33C0235B" w14:textId="77777777" w:rsidR="00CD08E6" w:rsidRPr="008059D5" w:rsidRDefault="00CD08E6" w:rsidP="00972D62">
            <w:pPr>
              <w:pStyle w:val="TAC"/>
              <w:rPr>
                <w:lang w:eastAsia="ja-JP"/>
              </w:rPr>
            </w:pPr>
            <w:r>
              <w:rPr>
                <w:lang w:eastAsia="ja-JP"/>
              </w:rPr>
              <w:t>ECN Error Indication</w:t>
            </w:r>
          </w:p>
        </w:tc>
        <w:tc>
          <w:tcPr>
            <w:tcW w:w="1260" w:type="dxa"/>
          </w:tcPr>
          <w:p w14:paraId="6D191B52" w14:textId="77777777" w:rsidR="00CD08E6" w:rsidRPr="008059D5" w:rsidRDefault="00CD08E6" w:rsidP="00972D62">
            <w:pPr>
              <w:pStyle w:val="TAC"/>
              <w:rPr>
                <w:lang w:eastAsia="ja-JP"/>
              </w:rPr>
            </w:pPr>
            <w:r w:rsidRPr="008059D5">
              <w:rPr>
                <w:lang w:eastAsia="ja-JP"/>
              </w:rPr>
              <w:t>M</w:t>
            </w:r>
          </w:p>
        </w:tc>
        <w:tc>
          <w:tcPr>
            <w:tcW w:w="3731" w:type="dxa"/>
          </w:tcPr>
          <w:p w14:paraId="7739FAA4"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14:paraId="41C66E02" w14:textId="77777777" w:rsidTr="00972D62">
        <w:trPr>
          <w:cantSplit/>
          <w:jc w:val="center"/>
        </w:trPr>
        <w:tc>
          <w:tcPr>
            <w:tcW w:w="1612" w:type="dxa"/>
            <w:vMerge w:val="restart"/>
          </w:tcPr>
          <w:p w14:paraId="7D07EC66" w14:textId="77777777" w:rsidR="00CD08E6" w:rsidRPr="008059D5" w:rsidRDefault="00CD08E6" w:rsidP="00972D62">
            <w:pPr>
              <w:pStyle w:val="TAC"/>
              <w:rPr>
                <w:lang w:eastAsia="ja-JP"/>
              </w:rPr>
            </w:pPr>
            <w:r>
              <w:rPr>
                <w:lang w:eastAsia="ja-JP"/>
              </w:rPr>
              <w:t>ECN Failure I</w:t>
            </w:r>
            <w:r w:rsidRPr="008059D5">
              <w:rPr>
                <w:lang w:eastAsia="ja-JP"/>
              </w:rPr>
              <w:t>ndication Ack</w:t>
            </w:r>
          </w:p>
        </w:tc>
        <w:tc>
          <w:tcPr>
            <w:tcW w:w="1080" w:type="dxa"/>
            <w:vMerge w:val="restart"/>
          </w:tcPr>
          <w:p w14:paraId="3404FA18" w14:textId="77777777" w:rsidR="00CD08E6" w:rsidRPr="008059D5" w:rsidRDefault="00CD08E6" w:rsidP="00972D62">
            <w:pPr>
              <w:pStyle w:val="TAC"/>
              <w:rPr>
                <w:lang w:eastAsia="ja-JP"/>
              </w:rPr>
            </w:pPr>
            <w:r>
              <w:rPr>
                <w:lang w:eastAsia="ja-JP"/>
              </w:rPr>
              <w:t>IMS-ALG</w:t>
            </w:r>
          </w:p>
        </w:tc>
        <w:tc>
          <w:tcPr>
            <w:tcW w:w="1980" w:type="dxa"/>
          </w:tcPr>
          <w:p w14:paraId="3DFB3A11" w14:textId="77777777" w:rsidR="00CD08E6" w:rsidRPr="008059D5" w:rsidRDefault="00CD08E6" w:rsidP="00972D62">
            <w:pPr>
              <w:pStyle w:val="TAC"/>
              <w:rPr>
                <w:lang w:eastAsia="ja-JP"/>
              </w:rPr>
            </w:pPr>
            <w:r w:rsidRPr="008059D5">
              <w:rPr>
                <w:lang w:eastAsia="ja-JP"/>
              </w:rPr>
              <w:t>Context</w:t>
            </w:r>
          </w:p>
        </w:tc>
        <w:tc>
          <w:tcPr>
            <w:tcW w:w="1260" w:type="dxa"/>
          </w:tcPr>
          <w:p w14:paraId="69EF85B9" w14:textId="77777777" w:rsidR="00CD08E6" w:rsidRPr="008059D5" w:rsidRDefault="00CD08E6" w:rsidP="00972D62">
            <w:pPr>
              <w:pStyle w:val="TAC"/>
              <w:rPr>
                <w:lang w:eastAsia="ja-JP"/>
              </w:rPr>
            </w:pPr>
            <w:r w:rsidRPr="008059D5">
              <w:rPr>
                <w:lang w:eastAsia="ja-JP"/>
              </w:rPr>
              <w:t>M</w:t>
            </w:r>
          </w:p>
        </w:tc>
        <w:tc>
          <w:tcPr>
            <w:tcW w:w="3731" w:type="dxa"/>
          </w:tcPr>
          <w:p w14:paraId="24EA0B76"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14D8459" w14:textId="77777777" w:rsidTr="00972D62">
        <w:trPr>
          <w:cantSplit/>
          <w:jc w:val="center"/>
        </w:trPr>
        <w:tc>
          <w:tcPr>
            <w:tcW w:w="1612" w:type="dxa"/>
            <w:vMerge/>
          </w:tcPr>
          <w:p w14:paraId="747708C8" w14:textId="77777777" w:rsidR="00CD08E6" w:rsidRDefault="00CD08E6" w:rsidP="00972D62">
            <w:pPr>
              <w:pStyle w:val="TAC"/>
              <w:rPr>
                <w:lang w:eastAsia="ja-JP"/>
              </w:rPr>
            </w:pPr>
          </w:p>
        </w:tc>
        <w:tc>
          <w:tcPr>
            <w:tcW w:w="1080" w:type="dxa"/>
            <w:vMerge/>
          </w:tcPr>
          <w:p w14:paraId="1598DA7E" w14:textId="77777777" w:rsidR="00CD08E6" w:rsidRDefault="00CD08E6" w:rsidP="00972D62">
            <w:pPr>
              <w:pStyle w:val="TAC"/>
              <w:rPr>
                <w:lang w:eastAsia="ja-JP"/>
              </w:rPr>
            </w:pPr>
          </w:p>
        </w:tc>
        <w:tc>
          <w:tcPr>
            <w:tcW w:w="1980" w:type="dxa"/>
          </w:tcPr>
          <w:p w14:paraId="2402D4BD" w14:textId="77777777" w:rsidR="00CD08E6" w:rsidRPr="008059D5" w:rsidRDefault="00CD08E6" w:rsidP="00972D62">
            <w:pPr>
              <w:pStyle w:val="TAC"/>
              <w:rPr>
                <w:lang w:eastAsia="ja-JP"/>
              </w:rPr>
            </w:pPr>
            <w:r w:rsidRPr="008059D5">
              <w:rPr>
                <w:lang w:eastAsia="ja-JP"/>
              </w:rPr>
              <w:t>Bearer Termination</w:t>
            </w:r>
          </w:p>
        </w:tc>
        <w:tc>
          <w:tcPr>
            <w:tcW w:w="1260" w:type="dxa"/>
          </w:tcPr>
          <w:p w14:paraId="1BA81CA5" w14:textId="77777777" w:rsidR="00CD08E6" w:rsidRPr="008059D5" w:rsidRDefault="00CD08E6" w:rsidP="00972D62">
            <w:pPr>
              <w:pStyle w:val="TAC"/>
              <w:rPr>
                <w:lang w:eastAsia="ja-JP"/>
              </w:rPr>
            </w:pPr>
            <w:r>
              <w:rPr>
                <w:lang w:eastAsia="ja-JP"/>
              </w:rPr>
              <w:t>M</w:t>
            </w:r>
          </w:p>
        </w:tc>
        <w:tc>
          <w:tcPr>
            <w:tcW w:w="3731" w:type="dxa"/>
          </w:tcPr>
          <w:p w14:paraId="1B5FB272"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r>
              <w:rPr>
                <w:lang w:eastAsia="ja-JP"/>
              </w:rPr>
              <w:t>.</w:t>
            </w:r>
          </w:p>
        </w:tc>
      </w:tr>
    </w:tbl>
    <w:p w14:paraId="55DB285E" w14:textId="77777777" w:rsidR="00CD08E6" w:rsidRDefault="00CD08E6" w:rsidP="00CD08E6"/>
    <w:p w14:paraId="53A8766A" w14:textId="77777777" w:rsidR="00CD08E6" w:rsidRPr="008059D5" w:rsidRDefault="00CD08E6" w:rsidP="000F684F">
      <w:pPr>
        <w:pStyle w:val="Heading2"/>
      </w:pPr>
      <w:bookmarkStart w:id="1077" w:name="_Toc11327547"/>
      <w:bookmarkStart w:id="1078" w:name="_Toc27251612"/>
      <w:bookmarkStart w:id="1079" w:name="_Toc208981833"/>
      <w:r>
        <w:t>8</w:t>
      </w:r>
      <w:r w:rsidRPr="008059D5">
        <w:t>.</w:t>
      </w:r>
      <w:r w:rsidRPr="00F0285C">
        <w:rPr>
          <w:lang w:eastAsia="ko-KR"/>
        </w:rPr>
        <w:t>31</w:t>
      </w:r>
      <w:r w:rsidRPr="008059D5">
        <w:tab/>
      </w:r>
      <w:r>
        <w:t>Notify (D)TLS session establishment Failure Indication</w:t>
      </w:r>
      <w:bookmarkEnd w:id="1077"/>
      <w:bookmarkEnd w:id="1078"/>
      <w:bookmarkEnd w:id="1079"/>
    </w:p>
    <w:p w14:paraId="00D3994D" w14:textId="77777777" w:rsidR="00CD08E6" w:rsidRPr="008059D5" w:rsidRDefault="00CD08E6" w:rsidP="00CD08E6">
      <w:pPr>
        <w:keepNext/>
      </w:pPr>
      <w:r w:rsidRPr="008059D5">
        <w:t xml:space="preserve">This procedure is used to report </w:t>
      </w:r>
      <w:r>
        <w:t>(D)TLS session establishment failures</w:t>
      </w:r>
      <w:r w:rsidRPr="008059D5">
        <w:t>.</w:t>
      </w:r>
    </w:p>
    <w:p w14:paraId="50ACDBD0" w14:textId="77777777"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0B2903E" w14:textId="77777777" w:rsidTr="00972D62">
        <w:trPr>
          <w:jc w:val="center"/>
        </w:trPr>
        <w:tc>
          <w:tcPr>
            <w:tcW w:w="1612" w:type="dxa"/>
          </w:tcPr>
          <w:p w14:paraId="1279A74A" w14:textId="77777777" w:rsidR="00CD08E6" w:rsidRPr="008059D5" w:rsidRDefault="00CD08E6" w:rsidP="00972D62">
            <w:pPr>
              <w:pStyle w:val="TAH"/>
            </w:pPr>
            <w:r w:rsidRPr="008059D5">
              <w:t>Procedure</w:t>
            </w:r>
          </w:p>
        </w:tc>
        <w:tc>
          <w:tcPr>
            <w:tcW w:w="1080" w:type="dxa"/>
          </w:tcPr>
          <w:p w14:paraId="60136FF6" w14:textId="77777777" w:rsidR="00CD08E6" w:rsidRPr="008059D5" w:rsidRDefault="00CD08E6" w:rsidP="00972D62">
            <w:pPr>
              <w:pStyle w:val="TAH"/>
            </w:pPr>
            <w:r w:rsidRPr="008059D5">
              <w:t>Initiated</w:t>
            </w:r>
          </w:p>
        </w:tc>
        <w:tc>
          <w:tcPr>
            <w:tcW w:w="1980" w:type="dxa"/>
          </w:tcPr>
          <w:p w14:paraId="64BB2567" w14:textId="77777777" w:rsidR="00CD08E6" w:rsidRPr="008059D5" w:rsidRDefault="00CD08E6" w:rsidP="00972D62">
            <w:pPr>
              <w:pStyle w:val="TAH"/>
            </w:pPr>
            <w:r w:rsidRPr="008059D5">
              <w:t>Information element name</w:t>
            </w:r>
          </w:p>
        </w:tc>
        <w:tc>
          <w:tcPr>
            <w:tcW w:w="1260" w:type="dxa"/>
          </w:tcPr>
          <w:p w14:paraId="7A96D5FA" w14:textId="77777777" w:rsidR="00CD08E6" w:rsidRPr="008059D5" w:rsidRDefault="00CD08E6" w:rsidP="00972D62">
            <w:pPr>
              <w:pStyle w:val="TAH"/>
            </w:pPr>
            <w:r w:rsidRPr="008059D5">
              <w:t>Information element required</w:t>
            </w:r>
          </w:p>
        </w:tc>
        <w:tc>
          <w:tcPr>
            <w:tcW w:w="3731" w:type="dxa"/>
          </w:tcPr>
          <w:p w14:paraId="079BD7CD" w14:textId="77777777" w:rsidR="00CD08E6" w:rsidRPr="008059D5" w:rsidRDefault="00CD08E6" w:rsidP="00972D62">
            <w:pPr>
              <w:pStyle w:val="TAH"/>
            </w:pPr>
            <w:r w:rsidRPr="008059D5">
              <w:t>Information element description</w:t>
            </w:r>
          </w:p>
        </w:tc>
      </w:tr>
      <w:tr w:rsidR="00CD08E6" w:rsidRPr="008059D5" w14:paraId="21CFA827" w14:textId="77777777" w:rsidTr="00972D62">
        <w:trPr>
          <w:cantSplit/>
          <w:jc w:val="center"/>
        </w:trPr>
        <w:tc>
          <w:tcPr>
            <w:tcW w:w="1612" w:type="dxa"/>
            <w:vMerge w:val="restart"/>
          </w:tcPr>
          <w:p w14:paraId="5D5459E9" w14:textId="77777777" w:rsidR="00CD08E6" w:rsidRPr="00F0285C" w:rsidRDefault="00CD08E6" w:rsidP="00972D62">
            <w:pPr>
              <w:pStyle w:val="TAC"/>
              <w:rPr>
                <w:lang w:val="fr-FR" w:eastAsia="ja-JP"/>
              </w:rPr>
            </w:pPr>
            <w:r w:rsidRPr="00F0285C">
              <w:rPr>
                <w:lang w:val="fr-FR" w:eastAsia="ja-JP"/>
              </w:rPr>
              <w:t>(D)TLS session establishment Failure Indication</w:t>
            </w:r>
          </w:p>
        </w:tc>
        <w:tc>
          <w:tcPr>
            <w:tcW w:w="1080" w:type="dxa"/>
            <w:vMerge w:val="restart"/>
          </w:tcPr>
          <w:p w14:paraId="080A331D" w14:textId="77777777" w:rsidR="00CD08E6" w:rsidRPr="008059D5" w:rsidRDefault="00CD08E6" w:rsidP="00972D62">
            <w:pPr>
              <w:pStyle w:val="TAC"/>
              <w:rPr>
                <w:lang w:eastAsia="ja-JP"/>
              </w:rPr>
            </w:pPr>
            <w:r>
              <w:rPr>
                <w:lang w:eastAsia="ja-JP"/>
              </w:rPr>
              <w:t>IMS-AGW</w:t>
            </w:r>
          </w:p>
        </w:tc>
        <w:tc>
          <w:tcPr>
            <w:tcW w:w="1980" w:type="dxa"/>
          </w:tcPr>
          <w:p w14:paraId="0A579AF5" w14:textId="77777777" w:rsidR="00CD08E6" w:rsidRPr="008059D5" w:rsidRDefault="00CD08E6" w:rsidP="00972D62">
            <w:pPr>
              <w:pStyle w:val="TAC"/>
              <w:rPr>
                <w:lang w:eastAsia="ja-JP"/>
              </w:rPr>
            </w:pPr>
            <w:r w:rsidRPr="008059D5">
              <w:rPr>
                <w:lang w:eastAsia="ja-JP"/>
              </w:rPr>
              <w:t>Context</w:t>
            </w:r>
          </w:p>
        </w:tc>
        <w:tc>
          <w:tcPr>
            <w:tcW w:w="1260" w:type="dxa"/>
          </w:tcPr>
          <w:p w14:paraId="5DE05E0D" w14:textId="77777777" w:rsidR="00CD08E6" w:rsidRPr="008059D5" w:rsidRDefault="00CD08E6" w:rsidP="00972D62">
            <w:pPr>
              <w:pStyle w:val="TAC"/>
              <w:rPr>
                <w:lang w:eastAsia="ja-JP"/>
              </w:rPr>
            </w:pPr>
            <w:r w:rsidRPr="008059D5">
              <w:rPr>
                <w:lang w:eastAsia="ja-JP"/>
              </w:rPr>
              <w:t>M</w:t>
            </w:r>
          </w:p>
        </w:tc>
        <w:tc>
          <w:tcPr>
            <w:tcW w:w="3731" w:type="dxa"/>
          </w:tcPr>
          <w:p w14:paraId="038509A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518E8F89" w14:textId="77777777" w:rsidTr="00972D62">
        <w:trPr>
          <w:cantSplit/>
          <w:jc w:val="center"/>
        </w:trPr>
        <w:tc>
          <w:tcPr>
            <w:tcW w:w="1612" w:type="dxa"/>
            <w:vMerge/>
          </w:tcPr>
          <w:p w14:paraId="3672B643" w14:textId="77777777" w:rsidR="00CD08E6" w:rsidRPr="008059D5" w:rsidRDefault="00CD08E6" w:rsidP="00972D62">
            <w:pPr>
              <w:pStyle w:val="TAC"/>
              <w:rPr>
                <w:lang w:eastAsia="ja-JP"/>
              </w:rPr>
            </w:pPr>
          </w:p>
        </w:tc>
        <w:tc>
          <w:tcPr>
            <w:tcW w:w="1080" w:type="dxa"/>
            <w:vMerge/>
          </w:tcPr>
          <w:p w14:paraId="69C6F6DD" w14:textId="77777777" w:rsidR="00CD08E6" w:rsidRPr="008059D5" w:rsidRDefault="00CD08E6" w:rsidP="00972D62">
            <w:pPr>
              <w:pStyle w:val="TAC"/>
              <w:rPr>
                <w:lang w:eastAsia="ja-JP"/>
              </w:rPr>
            </w:pPr>
          </w:p>
        </w:tc>
        <w:tc>
          <w:tcPr>
            <w:tcW w:w="1980" w:type="dxa"/>
          </w:tcPr>
          <w:p w14:paraId="10F963EA" w14:textId="77777777" w:rsidR="00CD08E6" w:rsidRPr="008059D5" w:rsidRDefault="00CD08E6" w:rsidP="00972D62">
            <w:pPr>
              <w:pStyle w:val="TAC"/>
              <w:rPr>
                <w:lang w:eastAsia="ja-JP"/>
              </w:rPr>
            </w:pPr>
            <w:r w:rsidRPr="008059D5">
              <w:rPr>
                <w:lang w:eastAsia="ja-JP"/>
              </w:rPr>
              <w:t>Bearer Termination</w:t>
            </w:r>
          </w:p>
        </w:tc>
        <w:tc>
          <w:tcPr>
            <w:tcW w:w="1260" w:type="dxa"/>
          </w:tcPr>
          <w:p w14:paraId="4A7AC380" w14:textId="77777777" w:rsidR="00CD08E6" w:rsidRPr="008059D5" w:rsidRDefault="00CD08E6" w:rsidP="00972D62">
            <w:pPr>
              <w:pStyle w:val="TAC"/>
              <w:rPr>
                <w:lang w:eastAsia="ja-JP"/>
              </w:rPr>
            </w:pPr>
            <w:r w:rsidRPr="008059D5">
              <w:rPr>
                <w:lang w:eastAsia="ja-JP"/>
              </w:rPr>
              <w:t>M</w:t>
            </w:r>
          </w:p>
        </w:tc>
        <w:tc>
          <w:tcPr>
            <w:tcW w:w="3731" w:type="dxa"/>
          </w:tcPr>
          <w:p w14:paraId="62AAE7E1"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14:paraId="345B59C7" w14:textId="77777777" w:rsidTr="00972D62">
        <w:trPr>
          <w:cantSplit/>
          <w:jc w:val="center"/>
        </w:trPr>
        <w:tc>
          <w:tcPr>
            <w:tcW w:w="1612" w:type="dxa"/>
            <w:vMerge/>
          </w:tcPr>
          <w:p w14:paraId="65254AB7" w14:textId="77777777" w:rsidR="00CD08E6" w:rsidRPr="008059D5" w:rsidRDefault="00CD08E6" w:rsidP="00972D62">
            <w:pPr>
              <w:pStyle w:val="TAC"/>
              <w:rPr>
                <w:lang w:eastAsia="ja-JP"/>
              </w:rPr>
            </w:pPr>
          </w:p>
        </w:tc>
        <w:tc>
          <w:tcPr>
            <w:tcW w:w="1080" w:type="dxa"/>
            <w:vMerge/>
          </w:tcPr>
          <w:p w14:paraId="62B0476A" w14:textId="77777777" w:rsidR="00CD08E6" w:rsidRPr="008059D5" w:rsidRDefault="00CD08E6" w:rsidP="00972D62">
            <w:pPr>
              <w:pStyle w:val="TAC"/>
              <w:rPr>
                <w:lang w:eastAsia="ja-JP"/>
              </w:rPr>
            </w:pPr>
          </w:p>
        </w:tc>
        <w:tc>
          <w:tcPr>
            <w:tcW w:w="1980" w:type="dxa"/>
          </w:tcPr>
          <w:p w14:paraId="1FB08DCB" w14:textId="77777777" w:rsidR="00CD08E6" w:rsidRPr="008059D5" w:rsidRDefault="00CD08E6" w:rsidP="00972D62">
            <w:pPr>
              <w:pStyle w:val="TAC"/>
              <w:rPr>
                <w:lang w:eastAsia="ja-JP"/>
              </w:rPr>
            </w:pPr>
            <w:r>
              <w:rPr>
                <w:lang w:eastAsia="ja-JP"/>
              </w:rPr>
              <w:t>(D)TLS session establishment Error Indication</w:t>
            </w:r>
          </w:p>
        </w:tc>
        <w:tc>
          <w:tcPr>
            <w:tcW w:w="1260" w:type="dxa"/>
          </w:tcPr>
          <w:p w14:paraId="533C67E2" w14:textId="77777777" w:rsidR="00CD08E6" w:rsidRPr="008059D5" w:rsidRDefault="00CD08E6" w:rsidP="00972D62">
            <w:pPr>
              <w:pStyle w:val="TAC"/>
              <w:rPr>
                <w:lang w:eastAsia="ja-JP"/>
              </w:rPr>
            </w:pPr>
            <w:r w:rsidRPr="008059D5">
              <w:rPr>
                <w:lang w:eastAsia="ja-JP"/>
              </w:rPr>
              <w:t>M</w:t>
            </w:r>
          </w:p>
        </w:tc>
        <w:tc>
          <w:tcPr>
            <w:tcW w:w="3731" w:type="dxa"/>
          </w:tcPr>
          <w:p w14:paraId="4F6A195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14:paraId="2816F405" w14:textId="77777777" w:rsidTr="00972D62">
        <w:trPr>
          <w:cantSplit/>
          <w:jc w:val="center"/>
        </w:trPr>
        <w:tc>
          <w:tcPr>
            <w:tcW w:w="1612" w:type="dxa"/>
            <w:vMerge w:val="restart"/>
          </w:tcPr>
          <w:p w14:paraId="2F8FF718" w14:textId="77777777" w:rsidR="00CD08E6" w:rsidRPr="008059D5" w:rsidRDefault="00CD08E6" w:rsidP="00972D6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107185A" w14:textId="77777777" w:rsidR="00CD08E6" w:rsidRPr="008059D5" w:rsidRDefault="00CD08E6" w:rsidP="00972D62">
            <w:pPr>
              <w:pStyle w:val="TAC"/>
              <w:rPr>
                <w:lang w:eastAsia="ja-JP"/>
              </w:rPr>
            </w:pPr>
            <w:r>
              <w:rPr>
                <w:lang w:eastAsia="ja-JP"/>
              </w:rPr>
              <w:t>IMS-ALG</w:t>
            </w:r>
          </w:p>
        </w:tc>
        <w:tc>
          <w:tcPr>
            <w:tcW w:w="1980" w:type="dxa"/>
          </w:tcPr>
          <w:p w14:paraId="483E1D38" w14:textId="77777777" w:rsidR="00CD08E6" w:rsidRPr="008059D5" w:rsidRDefault="00CD08E6" w:rsidP="00972D62">
            <w:pPr>
              <w:pStyle w:val="TAC"/>
              <w:rPr>
                <w:lang w:eastAsia="ja-JP"/>
              </w:rPr>
            </w:pPr>
            <w:r w:rsidRPr="008059D5">
              <w:rPr>
                <w:lang w:eastAsia="ja-JP"/>
              </w:rPr>
              <w:t>Context</w:t>
            </w:r>
          </w:p>
        </w:tc>
        <w:tc>
          <w:tcPr>
            <w:tcW w:w="1260" w:type="dxa"/>
          </w:tcPr>
          <w:p w14:paraId="11F3D619" w14:textId="77777777" w:rsidR="00CD08E6" w:rsidRPr="008059D5" w:rsidRDefault="00CD08E6" w:rsidP="00972D62">
            <w:pPr>
              <w:pStyle w:val="TAC"/>
              <w:rPr>
                <w:lang w:eastAsia="ja-JP"/>
              </w:rPr>
            </w:pPr>
            <w:r w:rsidRPr="008059D5">
              <w:rPr>
                <w:lang w:eastAsia="ja-JP"/>
              </w:rPr>
              <w:t>M</w:t>
            </w:r>
          </w:p>
        </w:tc>
        <w:tc>
          <w:tcPr>
            <w:tcW w:w="3731" w:type="dxa"/>
          </w:tcPr>
          <w:p w14:paraId="52692E02"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8F852C0" w14:textId="77777777" w:rsidTr="00972D62">
        <w:trPr>
          <w:cantSplit/>
          <w:jc w:val="center"/>
        </w:trPr>
        <w:tc>
          <w:tcPr>
            <w:tcW w:w="1612" w:type="dxa"/>
            <w:vMerge/>
          </w:tcPr>
          <w:p w14:paraId="139C2FDF" w14:textId="77777777" w:rsidR="00CD08E6" w:rsidRDefault="00CD08E6" w:rsidP="00972D62">
            <w:pPr>
              <w:pStyle w:val="TAC"/>
              <w:rPr>
                <w:lang w:eastAsia="ja-JP"/>
              </w:rPr>
            </w:pPr>
          </w:p>
        </w:tc>
        <w:tc>
          <w:tcPr>
            <w:tcW w:w="1080" w:type="dxa"/>
            <w:vMerge/>
          </w:tcPr>
          <w:p w14:paraId="69E53F7F" w14:textId="77777777" w:rsidR="00CD08E6" w:rsidRDefault="00CD08E6" w:rsidP="00972D62">
            <w:pPr>
              <w:pStyle w:val="TAC"/>
              <w:rPr>
                <w:lang w:eastAsia="ja-JP"/>
              </w:rPr>
            </w:pPr>
          </w:p>
        </w:tc>
        <w:tc>
          <w:tcPr>
            <w:tcW w:w="1980" w:type="dxa"/>
          </w:tcPr>
          <w:p w14:paraId="1AC1E1E7" w14:textId="77777777" w:rsidR="00CD08E6" w:rsidRPr="008059D5" w:rsidRDefault="00CD08E6" w:rsidP="00972D62">
            <w:pPr>
              <w:pStyle w:val="TAC"/>
              <w:rPr>
                <w:lang w:eastAsia="ja-JP"/>
              </w:rPr>
            </w:pPr>
            <w:r w:rsidRPr="008059D5">
              <w:rPr>
                <w:lang w:eastAsia="ja-JP"/>
              </w:rPr>
              <w:t>Bearer Termination</w:t>
            </w:r>
          </w:p>
        </w:tc>
        <w:tc>
          <w:tcPr>
            <w:tcW w:w="1260" w:type="dxa"/>
          </w:tcPr>
          <w:p w14:paraId="1B040A93" w14:textId="77777777" w:rsidR="00CD08E6" w:rsidRPr="008059D5" w:rsidRDefault="00CD08E6" w:rsidP="00972D62">
            <w:pPr>
              <w:pStyle w:val="TAC"/>
              <w:rPr>
                <w:lang w:eastAsia="ja-JP"/>
              </w:rPr>
            </w:pPr>
            <w:r w:rsidRPr="008059D5">
              <w:rPr>
                <w:lang w:eastAsia="ja-JP"/>
              </w:rPr>
              <w:t>M</w:t>
            </w:r>
          </w:p>
        </w:tc>
        <w:tc>
          <w:tcPr>
            <w:tcW w:w="3731" w:type="dxa"/>
          </w:tcPr>
          <w:p w14:paraId="051670F6" w14:textId="77777777" w:rsidR="00CD08E6" w:rsidRPr="008059D5" w:rsidRDefault="00CD08E6" w:rsidP="00972D62">
            <w:pPr>
              <w:pStyle w:val="TAL"/>
              <w:rPr>
                <w:lang w:eastAsia="ja-JP"/>
              </w:rPr>
            </w:pPr>
            <w:r w:rsidRPr="0021766C">
              <w:t>This information element indicates the bearer termination where the command was executed.</w:t>
            </w:r>
          </w:p>
        </w:tc>
      </w:tr>
    </w:tbl>
    <w:p w14:paraId="798B713B" w14:textId="77777777" w:rsidR="00CD08E6" w:rsidRDefault="00CD08E6" w:rsidP="00CD08E6"/>
    <w:p w14:paraId="7583CA55" w14:textId="77777777" w:rsidR="00CD08E6" w:rsidRPr="008059D5" w:rsidRDefault="00CD08E6" w:rsidP="000F684F">
      <w:pPr>
        <w:pStyle w:val="Heading2"/>
      </w:pPr>
      <w:bookmarkStart w:id="1080" w:name="_Toc11327548"/>
      <w:bookmarkStart w:id="1081" w:name="_Toc27251613"/>
      <w:bookmarkStart w:id="1082" w:name="_Toc208981834"/>
      <w:r>
        <w:lastRenderedPageBreak/>
        <w:t>8</w:t>
      </w:r>
      <w:r w:rsidRPr="008059D5">
        <w:t>.</w:t>
      </w:r>
      <w:r w:rsidRPr="000B3AFD">
        <w:rPr>
          <w:lang w:eastAsia="ko-KR"/>
        </w:rPr>
        <w:t>32</w:t>
      </w:r>
      <w:r w:rsidRPr="008059D5">
        <w:tab/>
      </w:r>
      <w:r>
        <w:t>Notify TCP connection establishment Failure Indication</w:t>
      </w:r>
      <w:bookmarkEnd w:id="1080"/>
      <w:bookmarkEnd w:id="1081"/>
      <w:bookmarkEnd w:id="1082"/>
    </w:p>
    <w:p w14:paraId="5BF62047" w14:textId="77777777" w:rsidR="00CD08E6" w:rsidRPr="008059D5" w:rsidRDefault="00CD08E6" w:rsidP="00CD08E6">
      <w:pPr>
        <w:keepNext/>
      </w:pPr>
      <w:r w:rsidRPr="008059D5">
        <w:t xml:space="preserve">This procedure is used to report </w:t>
      </w:r>
      <w:r>
        <w:t>TCP connection establishment failures</w:t>
      </w:r>
      <w:r w:rsidRPr="008059D5">
        <w:t>.</w:t>
      </w:r>
    </w:p>
    <w:p w14:paraId="0C41384F" w14:textId="77777777"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6C47C40D" w14:textId="77777777" w:rsidTr="00972D62">
        <w:trPr>
          <w:jc w:val="center"/>
        </w:trPr>
        <w:tc>
          <w:tcPr>
            <w:tcW w:w="1612" w:type="dxa"/>
          </w:tcPr>
          <w:p w14:paraId="3D19F37C" w14:textId="77777777" w:rsidR="00CD08E6" w:rsidRPr="008059D5" w:rsidRDefault="00CD08E6" w:rsidP="00972D62">
            <w:pPr>
              <w:pStyle w:val="TAH"/>
            </w:pPr>
            <w:r w:rsidRPr="008059D5">
              <w:t>Procedure</w:t>
            </w:r>
          </w:p>
        </w:tc>
        <w:tc>
          <w:tcPr>
            <w:tcW w:w="1080" w:type="dxa"/>
          </w:tcPr>
          <w:p w14:paraId="279EAC26" w14:textId="77777777" w:rsidR="00CD08E6" w:rsidRPr="008059D5" w:rsidRDefault="00CD08E6" w:rsidP="00972D62">
            <w:pPr>
              <w:pStyle w:val="TAH"/>
            </w:pPr>
            <w:r w:rsidRPr="008059D5">
              <w:t>Initiated</w:t>
            </w:r>
          </w:p>
        </w:tc>
        <w:tc>
          <w:tcPr>
            <w:tcW w:w="1980" w:type="dxa"/>
          </w:tcPr>
          <w:p w14:paraId="0D3EE7F4" w14:textId="77777777" w:rsidR="00CD08E6" w:rsidRPr="008059D5" w:rsidRDefault="00CD08E6" w:rsidP="00972D62">
            <w:pPr>
              <w:pStyle w:val="TAH"/>
            </w:pPr>
            <w:r w:rsidRPr="008059D5">
              <w:t>Information element name</w:t>
            </w:r>
          </w:p>
        </w:tc>
        <w:tc>
          <w:tcPr>
            <w:tcW w:w="1260" w:type="dxa"/>
          </w:tcPr>
          <w:p w14:paraId="41552D51" w14:textId="77777777" w:rsidR="00CD08E6" w:rsidRPr="008059D5" w:rsidRDefault="00CD08E6" w:rsidP="00972D62">
            <w:pPr>
              <w:pStyle w:val="TAH"/>
            </w:pPr>
            <w:r w:rsidRPr="008059D5">
              <w:t>Information element required</w:t>
            </w:r>
          </w:p>
        </w:tc>
        <w:tc>
          <w:tcPr>
            <w:tcW w:w="3731" w:type="dxa"/>
          </w:tcPr>
          <w:p w14:paraId="7BB866AC" w14:textId="77777777" w:rsidR="00CD08E6" w:rsidRPr="008059D5" w:rsidRDefault="00CD08E6" w:rsidP="00972D62">
            <w:pPr>
              <w:pStyle w:val="TAH"/>
            </w:pPr>
            <w:r w:rsidRPr="008059D5">
              <w:t>Information element description</w:t>
            </w:r>
          </w:p>
        </w:tc>
      </w:tr>
      <w:tr w:rsidR="00CD08E6" w:rsidRPr="008059D5" w14:paraId="6E1E456B" w14:textId="77777777" w:rsidTr="00972D62">
        <w:trPr>
          <w:cantSplit/>
          <w:jc w:val="center"/>
        </w:trPr>
        <w:tc>
          <w:tcPr>
            <w:tcW w:w="1612" w:type="dxa"/>
            <w:vMerge w:val="restart"/>
          </w:tcPr>
          <w:p w14:paraId="18391266"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60838747" w14:textId="77777777" w:rsidR="00CD08E6" w:rsidRPr="008059D5" w:rsidRDefault="00CD08E6" w:rsidP="00972D62">
            <w:pPr>
              <w:pStyle w:val="TAC"/>
              <w:rPr>
                <w:lang w:eastAsia="ja-JP"/>
              </w:rPr>
            </w:pPr>
            <w:r>
              <w:rPr>
                <w:lang w:eastAsia="ja-JP"/>
              </w:rPr>
              <w:t>IMS-AGW</w:t>
            </w:r>
          </w:p>
        </w:tc>
        <w:tc>
          <w:tcPr>
            <w:tcW w:w="1980" w:type="dxa"/>
          </w:tcPr>
          <w:p w14:paraId="30E99FC9" w14:textId="77777777" w:rsidR="00CD08E6" w:rsidRPr="008059D5" w:rsidRDefault="00CD08E6" w:rsidP="00972D62">
            <w:pPr>
              <w:pStyle w:val="TAC"/>
              <w:rPr>
                <w:lang w:eastAsia="ja-JP"/>
              </w:rPr>
            </w:pPr>
            <w:r w:rsidRPr="008059D5">
              <w:rPr>
                <w:lang w:eastAsia="ja-JP"/>
              </w:rPr>
              <w:t>Context</w:t>
            </w:r>
          </w:p>
        </w:tc>
        <w:tc>
          <w:tcPr>
            <w:tcW w:w="1260" w:type="dxa"/>
          </w:tcPr>
          <w:p w14:paraId="0DA3B891" w14:textId="77777777" w:rsidR="00CD08E6" w:rsidRPr="008059D5" w:rsidRDefault="00CD08E6" w:rsidP="00972D62">
            <w:pPr>
              <w:pStyle w:val="TAC"/>
              <w:rPr>
                <w:lang w:eastAsia="ja-JP"/>
              </w:rPr>
            </w:pPr>
            <w:r w:rsidRPr="008059D5">
              <w:rPr>
                <w:lang w:eastAsia="ja-JP"/>
              </w:rPr>
              <w:t>M</w:t>
            </w:r>
          </w:p>
        </w:tc>
        <w:tc>
          <w:tcPr>
            <w:tcW w:w="3731" w:type="dxa"/>
          </w:tcPr>
          <w:p w14:paraId="5CEC3E48"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C0A0AAD" w14:textId="77777777" w:rsidTr="00972D62">
        <w:trPr>
          <w:cantSplit/>
          <w:jc w:val="center"/>
        </w:trPr>
        <w:tc>
          <w:tcPr>
            <w:tcW w:w="1612" w:type="dxa"/>
            <w:vMerge/>
          </w:tcPr>
          <w:p w14:paraId="1A59FDFA" w14:textId="77777777" w:rsidR="00CD08E6" w:rsidRPr="008059D5" w:rsidRDefault="00CD08E6" w:rsidP="00972D62">
            <w:pPr>
              <w:pStyle w:val="TAC"/>
              <w:rPr>
                <w:lang w:eastAsia="ja-JP"/>
              </w:rPr>
            </w:pPr>
          </w:p>
        </w:tc>
        <w:tc>
          <w:tcPr>
            <w:tcW w:w="1080" w:type="dxa"/>
            <w:vMerge/>
          </w:tcPr>
          <w:p w14:paraId="09712D13" w14:textId="77777777" w:rsidR="00CD08E6" w:rsidRPr="008059D5" w:rsidRDefault="00CD08E6" w:rsidP="00972D62">
            <w:pPr>
              <w:pStyle w:val="TAC"/>
              <w:rPr>
                <w:lang w:eastAsia="ja-JP"/>
              </w:rPr>
            </w:pPr>
          </w:p>
        </w:tc>
        <w:tc>
          <w:tcPr>
            <w:tcW w:w="1980" w:type="dxa"/>
          </w:tcPr>
          <w:p w14:paraId="55DAEFCB" w14:textId="77777777" w:rsidR="00CD08E6" w:rsidRPr="008059D5" w:rsidRDefault="00CD08E6" w:rsidP="00972D62">
            <w:pPr>
              <w:pStyle w:val="TAC"/>
              <w:rPr>
                <w:lang w:eastAsia="ja-JP"/>
              </w:rPr>
            </w:pPr>
            <w:r w:rsidRPr="008059D5">
              <w:rPr>
                <w:lang w:eastAsia="ja-JP"/>
              </w:rPr>
              <w:t>Bearer Termination</w:t>
            </w:r>
          </w:p>
        </w:tc>
        <w:tc>
          <w:tcPr>
            <w:tcW w:w="1260" w:type="dxa"/>
          </w:tcPr>
          <w:p w14:paraId="4B2E19EF" w14:textId="77777777" w:rsidR="00CD08E6" w:rsidRPr="008059D5" w:rsidRDefault="00CD08E6" w:rsidP="00972D62">
            <w:pPr>
              <w:pStyle w:val="TAC"/>
              <w:rPr>
                <w:lang w:eastAsia="ja-JP"/>
              </w:rPr>
            </w:pPr>
            <w:r w:rsidRPr="008059D5">
              <w:rPr>
                <w:lang w:eastAsia="ja-JP"/>
              </w:rPr>
              <w:t>M</w:t>
            </w:r>
          </w:p>
        </w:tc>
        <w:tc>
          <w:tcPr>
            <w:tcW w:w="3731" w:type="dxa"/>
          </w:tcPr>
          <w:p w14:paraId="42A5C1D6"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14:paraId="714375A3" w14:textId="77777777" w:rsidTr="00972D62">
        <w:trPr>
          <w:cantSplit/>
          <w:jc w:val="center"/>
        </w:trPr>
        <w:tc>
          <w:tcPr>
            <w:tcW w:w="1612" w:type="dxa"/>
            <w:vMerge/>
          </w:tcPr>
          <w:p w14:paraId="58488A2E" w14:textId="77777777" w:rsidR="00CD08E6" w:rsidRPr="008059D5" w:rsidRDefault="00CD08E6" w:rsidP="00972D62">
            <w:pPr>
              <w:pStyle w:val="TAC"/>
              <w:rPr>
                <w:lang w:eastAsia="ja-JP"/>
              </w:rPr>
            </w:pPr>
          </w:p>
        </w:tc>
        <w:tc>
          <w:tcPr>
            <w:tcW w:w="1080" w:type="dxa"/>
            <w:vMerge/>
          </w:tcPr>
          <w:p w14:paraId="71E9DFF3" w14:textId="77777777" w:rsidR="00CD08E6" w:rsidRPr="008059D5" w:rsidRDefault="00CD08E6" w:rsidP="00972D62">
            <w:pPr>
              <w:pStyle w:val="TAC"/>
              <w:rPr>
                <w:lang w:eastAsia="ja-JP"/>
              </w:rPr>
            </w:pPr>
          </w:p>
        </w:tc>
        <w:tc>
          <w:tcPr>
            <w:tcW w:w="1980" w:type="dxa"/>
          </w:tcPr>
          <w:p w14:paraId="344153EE" w14:textId="77777777" w:rsidR="00CD08E6" w:rsidRPr="008059D5" w:rsidRDefault="00CD08E6" w:rsidP="00972D62">
            <w:pPr>
              <w:pStyle w:val="TAC"/>
              <w:rPr>
                <w:lang w:eastAsia="ja-JP"/>
              </w:rPr>
            </w:pPr>
            <w:r>
              <w:rPr>
                <w:lang w:eastAsia="ja-JP"/>
              </w:rPr>
              <w:t>TCP connection establishment Error Indication</w:t>
            </w:r>
          </w:p>
        </w:tc>
        <w:tc>
          <w:tcPr>
            <w:tcW w:w="1260" w:type="dxa"/>
          </w:tcPr>
          <w:p w14:paraId="493DA59B" w14:textId="77777777" w:rsidR="00CD08E6" w:rsidRPr="008059D5" w:rsidRDefault="00CD08E6" w:rsidP="00972D62">
            <w:pPr>
              <w:pStyle w:val="TAC"/>
              <w:rPr>
                <w:lang w:eastAsia="ja-JP"/>
              </w:rPr>
            </w:pPr>
            <w:r w:rsidRPr="008059D5">
              <w:rPr>
                <w:lang w:eastAsia="ja-JP"/>
              </w:rPr>
              <w:t>M</w:t>
            </w:r>
          </w:p>
        </w:tc>
        <w:tc>
          <w:tcPr>
            <w:tcW w:w="3731" w:type="dxa"/>
          </w:tcPr>
          <w:p w14:paraId="5D07047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14:paraId="2B901F16" w14:textId="77777777" w:rsidTr="00972D62">
        <w:trPr>
          <w:cantSplit/>
          <w:jc w:val="center"/>
        </w:trPr>
        <w:tc>
          <w:tcPr>
            <w:tcW w:w="1612" w:type="dxa"/>
            <w:vMerge w:val="restart"/>
          </w:tcPr>
          <w:p w14:paraId="4404ECB2"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0BF93385" w14:textId="77777777" w:rsidR="00CD08E6" w:rsidRPr="008059D5" w:rsidRDefault="00CD08E6" w:rsidP="00972D62">
            <w:pPr>
              <w:pStyle w:val="TAC"/>
              <w:rPr>
                <w:lang w:eastAsia="ja-JP"/>
              </w:rPr>
            </w:pPr>
            <w:r>
              <w:rPr>
                <w:lang w:eastAsia="ja-JP"/>
              </w:rPr>
              <w:t>IMS-ALG</w:t>
            </w:r>
          </w:p>
        </w:tc>
        <w:tc>
          <w:tcPr>
            <w:tcW w:w="1980" w:type="dxa"/>
          </w:tcPr>
          <w:p w14:paraId="723A3A66" w14:textId="77777777" w:rsidR="00CD08E6" w:rsidRPr="008059D5" w:rsidRDefault="00CD08E6" w:rsidP="00972D62">
            <w:pPr>
              <w:pStyle w:val="TAC"/>
              <w:rPr>
                <w:lang w:eastAsia="ja-JP"/>
              </w:rPr>
            </w:pPr>
            <w:r w:rsidRPr="008059D5">
              <w:rPr>
                <w:lang w:eastAsia="ja-JP"/>
              </w:rPr>
              <w:t>Context</w:t>
            </w:r>
          </w:p>
        </w:tc>
        <w:tc>
          <w:tcPr>
            <w:tcW w:w="1260" w:type="dxa"/>
          </w:tcPr>
          <w:p w14:paraId="3EDF4707" w14:textId="77777777" w:rsidR="00CD08E6" w:rsidRPr="008059D5" w:rsidRDefault="00CD08E6" w:rsidP="00972D62">
            <w:pPr>
              <w:pStyle w:val="TAC"/>
              <w:rPr>
                <w:lang w:eastAsia="ja-JP"/>
              </w:rPr>
            </w:pPr>
            <w:r w:rsidRPr="008059D5">
              <w:rPr>
                <w:lang w:eastAsia="ja-JP"/>
              </w:rPr>
              <w:t>M</w:t>
            </w:r>
          </w:p>
        </w:tc>
        <w:tc>
          <w:tcPr>
            <w:tcW w:w="3731" w:type="dxa"/>
          </w:tcPr>
          <w:p w14:paraId="16B4A7A5"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E8A2871" w14:textId="77777777" w:rsidTr="00972D62">
        <w:trPr>
          <w:cantSplit/>
          <w:jc w:val="center"/>
        </w:trPr>
        <w:tc>
          <w:tcPr>
            <w:tcW w:w="1612" w:type="dxa"/>
            <w:vMerge/>
          </w:tcPr>
          <w:p w14:paraId="53056708" w14:textId="77777777" w:rsidR="00CD08E6" w:rsidRDefault="00CD08E6" w:rsidP="00972D62">
            <w:pPr>
              <w:pStyle w:val="TAC"/>
              <w:rPr>
                <w:lang w:eastAsia="ja-JP"/>
              </w:rPr>
            </w:pPr>
          </w:p>
        </w:tc>
        <w:tc>
          <w:tcPr>
            <w:tcW w:w="1080" w:type="dxa"/>
            <w:vMerge/>
          </w:tcPr>
          <w:p w14:paraId="114E8828" w14:textId="77777777" w:rsidR="00CD08E6" w:rsidRDefault="00CD08E6" w:rsidP="00972D62">
            <w:pPr>
              <w:pStyle w:val="TAC"/>
              <w:rPr>
                <w:lang w:eastAsia="ja-JP"/>
              </w:rPr>
            </w:pPr>
          </w:p>
        </w:tc>
        <w:tc>
          <w:tcPr>
            <w:tcW w:w="1980" w:type="dxa"/>
          </w:tcPr>
          <w:p w14:paraId="0CCA2FBD" w14:textId="77777777" w:rsidR="00CD08E6" w:rsidRPr="008059D5" w:rsidRDefault="00CD08E6" w:rsidP="00972D62">
            <w:pPr>
              <w:pStyle w:val="TAC"/>
              <w:rPr>
                <w:lang w:eastAsia="ja-JP"/>
              </w:rPr>
            </w:pPr>
            <w:r w:rsidRPr="008059D5">
              <w:rPr>
                <w:lang w:eastAsia="ja-JP"/>
              </w:rPr>
              <w:t>Bearer Termination</w:t>
            </w:r>
          </w:p>
        </w:tc>
        <w:tc>
          <w:tcPr>
            <w:tcW w:w="1260" w:type="dxa"/>
          </w:tcPr>
          <w:p w14:paraId="43962AE5" w14:textId="77777777" w:rsidR="00CD08E6" w:rsidRPr="008059D5" w:rsidRDefault="00CD08E6" w:rsidP="00972D62">
            <w:pPr>
              <w:pStyle w:val="TAC"/>
              <w:rPr>
                <w:lang w:eastAsia="ja-JP"/>
              </w:rPr>
            </w:pPr>
            <w:r w:rsidRPr="008059D5">
              <w:rPr>
                <w:lang w:eastAsia="ja-JP"/>
              </w:rPr>
              <w:t>M</w:t>
            </w:r>
          </w:p>
        </w:tc>
        <w:tc>
          <w:tcPr>
            <w:tcW w:w="3731" w:type="dxa"/>
          </w:tcPr>
          <w:p w14:paraId="72F866BC" w14:textId="77777777" w:rsidR="00CD08E6" w:rsidRPr="008059D5" w:rsidRDefault="00CD08E6" w:rsidP="00972D62">
            <w:pPr>
              <w:pStyle w:val="TAL"/>
              <w:rPr>
                <w:lang w:eastAsia="ja-JP"/>
              </w:rPr>
            </w:pPr>
            <w:r w:rsidRPr="008059D5">
              <w:rPr>
                <w:lang w:eastAsia="ja-JP"/>
              </w:rPr>
              <w:t xml:space="preserve">This information element indicates the bearer termination where the command was executed. </w:t>
            </w:r>
          </w:p>
        </w:tc>
      </w:tr>
    </w:tbl>
    <w:p w14:paraId="553E517D" w14:textId="77777777" w:rsidR="00CD08E6" w:rsidRDefault="00CD08E6" w:rsidP="00CD08E6"/>
    <w:p w14:paraId="52C90B77" w14:textId="77777777" w:rsidR="00CD08E6" w:rsidRPr="008059D5" w:rsidRDefault="00CD08E6" w:rsidP="000F684F">
      <w:pPr>
        <w:pStyle w:val="Heading2"/>
      </w:pPr>
      <w:bookmarkStart w:id="1083" w:name="_Toc11327549"/>
      <w:bookmarkStart w:id="1084" w:name="_Toc27251614"/>
      <w:bookmarkStart w:id="1085" w:name="_Toc208981835"/>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1083"/>
      <w:bookmarkEnd w:id="1084"/>
      <w:bookmarkEnd w:id="1085"/>
    </w:p>
    <w:p w14:paraId="05C9B305" w14:textId="5FEC6B4F"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597563">
        <w:t>clause 6</w:t>
      </w:r>
      <w:r w:rsidRPr="005F05FA">
        <w:t>.2.</w:t>
      </w:r>
      <w:r>
        <w:rPr>
          <w:lang w:eastAsia="zh-CN"/>
        </w:rPr>
        <w:t>17.</w:t>
      </w:r>
      <w:r>
        <w:rPr>
          <w:rFonts w:hint="eastAsia"/>
          <w:lang w:eastAsia="zh-CN"/>
        </w:rPr>
        <w:t>3</w:t>
      </w:r>
      <w:r>
        <w:t>)</w:t>
      </w:r>
      <w:r w:rsidRPr="008059D5">
        <w:t>.</w:t>
      </w:r>
    </w:p>
    <w:p w14:paraId="25E571AD" w14:textId="77777777"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5BD63836" w14:textId="77777777" w:rsidTr="00972D62">
        <w:trPr>
          <w:jc w:val="center"/>
        </w:trPr>
        <w:tc>
          <w:tcPr>
            <w:tcW w:w="1612" w:type="dxa"/>
          </w:tcPr>
          <w:p w14:paraId="6E46CFCA" w14:textId="77777777" w:rsidR="00CD08E6" w:rsidRPr="0083710A" w:rsidRDefault="00CD08E6" w:rsidP="00972D62">
            <w:pPr>
              <w:pStyle w:val="TAH"/>
            </w:pPr>
            <w:bookmarkStart w:id="1086" w:name="MCCQCTEMPBM_00000044"/>
            <w:r w:rsidRPr="0083710A">
              <w:t>Procedure</w:t>
            </w:r>
          </w:p>
        </w:tc>
        <w:tc>
          <w:tcPr>
            <w:tcW w:w="1080" w:type="dxa"/>
          </w:tcPr>
          <w:p w14:paraId="2D9E5F56" w14:textId="77777777" w:rsidR="00CD08E6" w:rsidRPr="0083710A" w:rsidRDefault="00CD08E6" w:rsidP="00972D62">
            <w:pPr>
              <w:pStyle w:val="TAH"/>
            </w:pPr>
            <w:r w:rsidRPr="0083710A">
              <w:t>Initiated</w:t>
            </w:r>
          </w:p>
        </w:tc>
        <w:tc>
          <w:tcPr>
            <w:tcW w:w="1980" w:type="dxa"/>
          </w:tcPr>
          <w:p w14:paraId="2FBC2FE6" w14:textId="77777777" w:rsidR="00CD08E6" w:rsidRPr="0083710A" w:rsidRDefault="00CD08E6" w:rsidP="00972D62">
            <w:pPr>
              <w:pStyle w:val="TAH"/>
            </w:pPr>
            <w:r w:rsidRPr="0083710A">
              <w:t>Information element name</w:t>
            </w:r>
          </w:p>
        </w:tc>
        <w:tc>
          <w:tcPr>
            <w:tcW w:w="1260" w:type="dxa"/>
          </w:tcPr>
          <w:p w14:paraId="6186533C" w14:textId="77777777" w:rsidR="00CD08E6" w:rsidRPr="0083710A" w:rsidRDefault="00CD08E6" w:rsidP="00972D62">
            <w:pPr>
              <w:pStyle w:val="TAH"/>
            </w:pPr>
            <w:r w:rsidRPr="0083710A">
              <w:t>Information element required</w:t>
            </w:r>
          </w:p>
        </w:tc>
        <w:tc>
          <w:tcPr>
            <w:tcW w:w="3731" w:type="dxa"/>
          </w:tcPr>
          <w:p w14:paraId="793405FA" w14:textId="77777777" w:rsidR="00CD08E6" w:rsidRPr="0083710A" w:rsidRDefault="00CD08E6" w:rsidP="00972D62">
            <w:pPr>
              <w:pStyle w:val="TAH"/>
            </w:pPr>
            <w:r w:rsidRPr="0083710A">
              <w:t>Information element description</w:t>
            </w:r>
          </w:p>
        </w:tc>
      </w:tr>
      <w:tr w:rsidR="00CD08E6" w:rsidRPr="0083710A" w14:paraId="7F489050" w14:textId="77777777" w:rsidTr="00972D62">
        <w:trPr>
          <w:cantSplit/>
          <w:jc w:val="center"/>
        </w:trPr>
        <w:tc>
          <w:tcPr>
            <w:tcW w:w="1612" w:type="dxa"/>
            <w:vMerge w:val="restart"/>
          </w:tcPr>
          <w:p w14:paraId="44375B24"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AB040A8" w14:textId="77777777" w:rsidR="00CD08E6" w:rsidRPr="0083710A" w:rsidRDefault="00CD08E6" w:rsidP="00972D62">
            <w:pPr>
              <w:pStyle w:val="TAC"/>
              <w:rPr>
                <w:lang w:eastAsia="ja-JP"/>
              </w:rPr>
            </w:pPr>
            <w:r w:rsidRPr="0083710A">
              <w:rPr>
                <w:lang w:eastAsia="ja-JP"/>
              </w:rPr>
              <w:t>IMS-AGW</w:t>
            </w:r>
          </w:p>
        </w:tc>
        <w:tc>
          <w:tcPr>
            <w:tcW w:w="1980" w:type="dxa"/>
          </w:tcPr>
          <w:p w14:paraId="76AD38EE" w14:textId="77777777" w:rsidR="00CD08E6" w:rsidRPr="0083710A" w:rsidRDefault="00CD08E6" w:rsidP="00972D62">
            <w:pPr>
              <w:pStyle w:val="TAC"/>
              <w:rPr>
                <w:lang w:eastAsia="ja-JP"/>
              </w:rPr>
            </w:pPr>
            <w:r w:rsidRPr="0083710A">
              <w:rPr>
                <w:lang w:eastAsia="ja-JP"/>
              </w:rPr>
              <w:t>Context</w:t>
            </w:r>
          </w:p>
        </w:tc>
        <w:tc>
          <w:tcPr>
            <w:tcW w:w="1260" w:type="dxa"/>
          </w:tcPr>
          <w:p w14:paraId="6E6E02BC" w14:textId="77777777" w:rsidR="00CD08E6" w:rsidRPr="0083710A" w:rsidRDefault="00CD08E6" w:rsidP="00972D62">
            <w:pPr>
              <w:pStyle w:val="TAC"/>
              <w:rPr>
                <w:lang w:eastAsia="ja-JP"/>
              </w:rPr>
            </w:pPr>
            <w:r w:rsidRPr="0083710A">
              <w:rPr>
                <w:lang w:eastAsia="ja-JP"/>
              </w:rPr>
              <w:t>M</w:t>
            </w:r>
          </w:p>
        </w:tc>
        <w:tc>
          <w:tcPr>
            <w:tcW w:w="3731" w:type="dxa"/>
          </w:tcPr>
          <w:p w14:paraId="0D6BE54E"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57473607" w14:textId="77777777" w:rsidTr="00972D62">
        <w:trPr>
          <w:cantSplit/>
          <w:jc w:val="center"/>
        </w:trPr>
        <w:tc>
          <w:tcPr>
            <w:tcW w:w="1612" w:type="dxa"/>
            <w:vMerge/>
          </w:tcPr>
          <w:p w14:paraId="1DD548FF" w14:textId="77777777" w:rsidR="00CD08E6" w:rsidRPr="0083710A" w:rsidRDefault="00CD08E6" w:rsidP="00972D62">
            <w:pPr>
              <w:pStyle w:val="TAC"/>
              <w:rPr>
                <w:lang w:eastAsia="ja-JP"/>
              </w:rPr>
            </w:pPr>
          </w:p>
        </w:tc>
        <w:tc>
          <w:tcPr>
            <w:tcW w:w="1080" w:type="dxa"/>
            <w:vMerge/>
          </w:tcPr>
          <w:p w14:paraId="1A5E22E6" w14:textId="77777777" w:rsidR="00CD08E6" w:rsidRPr="0083710A" w:rsidRDefault="00CD08E6" w:rsidP="00972D62">
            <w:pPr>
              <w:pStyle w:val="TAC"/>
              <w:rPr>
                <w:lang w:eastAsia="ja-JP"/>
              </w:rPr>
            </w:pPr>
          </w:p>
        </w:tc>
        <w:tc>
          <w:tcPr>
            <w:tcW w:w="1980" w:type="dxa"/>
          </w:tcPr>
          <w:p w14:paraId="286D973D" w14:textId="77777777" w:rsidR="00CD08E6" w:rsidRPr="0083710A" w:rsidRDefault="00CD08E6" w:rsidP="00972D62">
            <w:pPr>
              <w:pStyle w:val="TAC"/>
              <w:rPr>
                <w:lang w:eastAsia="ja-JP"/>
              </w:rPr>
            </w:pPr>
            <w:r w:rsidRPr="0083710A">
              <w:rPr>
                <w:lang w:eastAsia="ja-JP"/>
              </w:rPr>
              <w:t>Bearer Termination</w:t>
            </w:r>
          </w:p>
        </w:tc>
        <w:tc>
          <w:tcPr>
            <w:tcW w:w="1260" w:type="dxa"/>
          </w:tcPr>
          <w:p w14:paraId="0F4FD628" w14:textId="77777777" w:rsidR="00CD08E6" w:rsidRPr="0083710A" w:rsidRDefault="00CD08E6" w:rsidP="00972D62">
            <w:pPr>
              <w:pStyle w:val="TAC"/>
              <w:rPr>
                <w:lang w:eastAsia="ja-JP"/>
              </w:rPr>
            </w:pPr>
            <w:r w:rsidRPr="0083710A">
              <w:rPr>
                <w:lang w:eastAsia="ja-JP"/>
              </w:rPr>
              <w:t>M</w:t>
            </w:r>
          </w:p>
        </w:tc>
        <w:tc>
          <w:tcPr>
            <w:tcW w:w="3731" w:type="dxa"/>
          </w:tcPr>
          <w:p w14:paraId="04D76B97"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14:paraId="419300FB" w14:textId="77777777" w:rsidTr="00972D62">
        <w:trPr>
          <w:cantSplit/>
          <w:jc w:val="center"/>
        </w:trPr>
        <w:tc>
          <w:tcPr>
            <w:tcW w:w="1612" w:type="dxa"/>
            <w:vMerge/>
          </w:tcPr>
          <w:p w14:paraId="61F090E5" w14:textId="77777777" w:rsidR="00CD08E6" w:rsidRPr="0083710A" w:rsidRDefault="00CD08E6" w:rsidP="00972D62">
            <w:pPr>
              <w:pStyle w:val="TAC"/>
              <w:rPr>
                <w:lang w:eastAsia="ja-JP"/>
              </w:rPr>
            </w:pPr>
          </w:p>
        </w:tc>
        <w:tc>
          <w:tcPr>
            <w:tcW w:w="1080" w:type="dxa"/>
            <w:vMerge/>
          </w:tcPr>
          <w:p w14:paraId="64F37FAD" w14:textId="77777777" w:rsidR="00CD08E6" w:rsidRPr="0083710A" w:rsidRDefault="00CD08E6" w:rsidP="00972D62">
            <w:pPr>
              <w:pStyle w:val="TAC"/>
              <w:rPr>
                <w:lang w:eastAsia="ja-JP"/>
              </w:rPr>
            </w:pPr>
          </w:p>
        </w:tc>
        <w:tc>
          <w:tcPr>
            <w:tcW w:w="1980" w:type="dxa"/>
          </w:tcPr>
          <w:p w14:paraId="6C75EB8F" w14:textId="77777777" w:rsidR="00CD08E6" w:rsidRPr="0083710A" w:rsidRDefault="00CD08E6" w:rsidP="00972D62">
            <w:pPr>
              <w:pStyle w:val="TAC"/>
              <w:rPr>
                <w:lang w:eastAsia="ja-JP"/>
              </w:rPr>
            </w:pPr>
            <w:r w:rsidRPr="0083710A">
              <w:rPr>
                <w:rFonts w:hint="eastAsia"/>
                <w:lang w:eastAsia="zh-CN"/>
              </w:rPr>
              <w:t>ICE Connectivity Check Result</w:t>
            </w:r>
          </w:p>
        </w:tc>
        <w:tc>
          <w:tcPr>
            <w:tcW w:w="1260" w:type="dxa"/>
          </w:tcPr>
          <w:p w14:paraId="02DAB361" w14:textId="77777777" w:rsidR="00CD08E6" w:rsidRPr="0083710A" w:rsidRDefault="00CD08E6" w:rsidP="00972D62">
            <w:pPr>
              <w:pStyle w:val="TAC"/>
              <w:rPr>
                <w:lang w:eastAsia="ja-JP"/>
              </w:rPr>
            </w:pPr>
            <w:r w:rsidRPr="0083710A">
              <w:rPr>
                <w:lang w:eastAsia="ja-JP"/>
              </w:rPr>
              <w:t>M</w:t>
            </w:r>
          </w:p>
        </w:tc>
        <w:tc>
          <w:tcPr>
            <w:tcW w:w="3731" w:type="dxa"/>
          </w:tcPr>
          <w:p w14:paraId="1B204F68"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14:paraId="1FB7A47C" w14:textId="77777777" w:rsidTr="00972D62">
        <w:trPr>
          <w:cantSplit/>
          <w:jc w:val="center"/>
        </w:trPr>
        <w:tc>
          <w:tcPr>
            <w:tcW w:w="1612" w:type="dxa"/>
            <w:vMerge w:val="restart"/>
          </w:tcPr>
          <w:p w14:paraId="3F997081"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C7DDE19" w14:textId="77777777" w:rsidR="00CD08E6" w:rsidRPr="0083710A" w:rsidRDefault="00CD08E6" w:rsidP="00972D62">
            <w:pPr>
              <w:pStyle w:val="TAC"/>
              <w:rPr>
                <w:lang w:eastAsia="ja-JP"/>
              </w:rPr>
            </w:pPr>
            <w:r w:rsidRPr="0083710A">
              <w:rPr>
                <w:lang w:eastAsia="ja-JP"/>
              </w:rPr>
              <w:t>IMS-ALG</w:t>
            </w:r>
          </w:p>
        </w:tc>
        <w:tc>
          <w:tcPr>
            <w:tcW w:w="1980" w:type="dxa"/>
          </w:tcPr>
          <w:p w14:paraId="03BE721A" w14:textId="77777777" w:rsidR="00CD08E6" w:rsidRPr="0083710A" w:rsidRDefault="00CD08E6" w:rsidP="00972D62">
            <w:pPr>
              <w:pStyle w:val="TAC"/>
              <w:rPr>
                <w:lang w:eastAsia="ja-JP"/>
              </w:rPr>
            </w:pPr>
            <w:r w:rsidRPr="0083710A">
              <w:rPr>
                <w:lang w:eastAsia="ja-JP"/>
              </w:rPr>
              <w:t>Context</w:t>
            </w:r>
          </w:p>
        </w:tc>
        <w:tc>
          <w:tcPr>
            <w:tcW w:w="1260" w:type="dxa"/>
          </w:tcPr>
          <w:p w14:paraId="3C2BFD3A" w14:textId="77777777" w:rsidR="00CD08E6" w:rsidRPr="0083710A" w:rsidRDefault="00CD08E6" w:rsidP="00972D62">
            <w:pPr>
              <w:pStyle w:val="TAC"/>
              <w:rPr>
                <w:lang w:eastAsia="ja-JP"/>
              </w:rPr>
            </w:pPr>
            <w:r w:rsidRPr="0083710A">
              <w:rPr>
                <w:lang w:eastAsia="ja-JP"/>
              </w:rPr>
              <w:t>M</w:t>
            </w:r>
          </w:p>
        </w:tc>
        <w:tc>
          <w:tcPr>
            <w:tcW w:w="3731" w:type="dxa"/>
          </w:tcPr>
          <w:p w14:paraId="7E9E733B"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7B542F01" w14:textId="77777777" w:rsidTr="00972D62">
        <w:trPr>
          <w:cantSplit/>
          <w:jc w:val="center"/>
        </w:trPr>
        <w:tc>
          <w:tcPr>
            <w:tcW w:w="1612" w:type="dxa"/>
            <w:vMerge/>
          </w:tcPr>
          <w:p w14:paraId="632DDADF" w14:textId="77777777" w:rsidR="00CD08E6" w:rsidRPr="0083710A" w:rsidRDefault="00CD08E6" w:rsidP="00972D62">
            <w:pPr>
              <w:pStyle w:val="TAC"/>
              <w:rPr>
                <w:lang w:eastAsia="zh-CN"/>
              </w:rPr>
            </w:pPr>
          </w:p>
        </w:tc>
        <w:tc>
          <w:tcPr>
            <w:tcW w:w="1080" w:type="dxa"/>
            <w:vMerge/>
          </w:tcPr>
          <w:p w14:paraId="71329532" w14:textId="77777777" w:rsidR="00CD08E6" w:rsidRPr="0083710A" w:rsidRDefault="00CD08E6" w:rsidP="00972D62">
            <w:pPr>
              <w:pStyle w:val="TAC"/>
              <w:rPr>
                <w:lang w:eastAsia="ja-JP"/>
              </w:rPr>
            </w:pPr>
          </w:p>
        </w:tc>
        <w:tc>
          <w:tcPr>
            <w:tcW w:w="1980" w:type="dxa"/>
          </w:tcPr>
          <w:p w14:paraId="3C92867E" w14:textId="77777777" w:rsidR="00CD08E6" w:rsidRPr="0083710A" w:rsidRDefault="00CD08E6" w:rsidP="00972D62">
            <w:pPr>
              <w:pStyle w:val="TAC"/>
              <w:rPr>
                <w:lang w:eastAsia="ja-JP"/>
              </w:rPr>
            </w:pPr>
            <w:r w:rsidRPr="0083710A">
              <w:rPr>
                <w:lang w:eastAsia="ja-JP"/>
              </w:rPr>
              <w:t>Bearer Termination</w:t>
            </w:r>
          </w:p>
        </w:tc>
        <w:tc>
          <w:tcPr>
            <w:tcW w:w="1260" w:type="dxa"/>
          </w:tcPr>
          <w:p w14:paraId="5C3E55D4" w14:textId="77777777" w:rsidR="00CD08E6" w:rsidRPr="0083710A" w:rsidRDefault="00CD08E6" w:rsidP="00972D62">
            <w:pPr>
              <w:pStyle w:val="TAC"/>
              <w:rPr>
                <w:lang w:eastAsia="ja-JP"/>
              </w:rPr>
            </w:pPr>
            <w:r w:rsidRPr="0083710A">
              <w:rPr>
                <w:lang w:eastAsia="ja-JP"/>
              </w:rPr>
              <w:t>M</w:t>
            </w:r>
          </w:p>
        </w:tc>
        <w:tc>
          <w:tcPr>
            <w:tcW w:w="3731" w:type="dxa"/>
          </w:tcPr>
          <w:p w14:paraId="5E6F9FD9"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86"/>
    </w:tbl>
    <w:p w14:paraId="679C3E22" w14:textId="77777777" w:rsidR="00CD08E6" w:rsidRDefault="00CD08E6" w:rsidP="00CD08E6">
      <w:pPr>
        <w:rPr>
          <w:lang w:eastAsia="zh-CN"/>
        </w:rPr>
      </w:pPr>
    </w:p>
    <w:p w14:paraId="70089975" w14:textId="77777777" w:rsidR="00CD08E6" w:rsidRPr="008059D5" w:rsidRDefault="00CD08E6" w:rsidP="000F684F">
      <w:pPr>
        <w:pStyle w:val="Heading2"/>
      </w:pPr>
      <w:bookmarkStart w:id="1087" w:name="_Toc11327550"/>
      <w:bookmarkStart w:id="1088" w:name="_Toc27251615"/>
      <w:bookmarkStart w:id="1089" w:name="_Toc208981836"/>
      <w:r>
        <w:lastRenderedPageBreak/>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1087"/>
      <w:bookmarkEnd w:id="1088"/>
      <w:bookmarkEnd w:id="1089"/>
    </w:p>
    <w:p w14:paraId="14F4080E" w14:textId="117CD11C"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597563">
        <w:t>clause 6</w:t>
      </w:r>
      <w:r w:rsidRPr="005F05FA">
        <w:t>.2.</w:t>
      </w:r>
      <w:r>
        <w:rPr>
          <w:lang w:eastAsia="zh-CN"/>
        </w:rPr>
        <w:t>17.</w:t>
      </w:r>
      <w:r>
        <w:rPr>
          <w:rFonts w:hint="eastAsia"/>
          <w:lang w:eastAsia="zh-CN"/>
        </w:rPr>
        <w:t>4</w:t>
      </w:r>
      <w:r>
        <w:t>)</w:t>
      </w:r>
      <w:r w:rsidRPr="008059D5">
        <w:t>.</w:t>
      </w:r>
    </w:p>
    <w:p w14:paraId="70E5BFF3" w14:textId="77777777"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055A7087" w14:textId="77777777" w:rsidTr="00972D62">
        <w:trPr>
          <w:jc w:val="center"/>
        </w:trPr>
        <w:tc>
          <w:tcPr>
            <w:tcW w:w="1612" w:type="dxa"/>
          </w:tcPr>
          <w:p w14:paraId="3901B654" w14:textId="77777777" w:rsidR="00CD08E6" w:rsidRPr="0083710A" w:rsidRDefault="00CD08E6" w:rsidP="00972D62">
            <w:pPr>
              <w:pStyle w:val="TAH"/>
            </w:pPr>
            <w:bookmarkStart w:id="1090" w:name="MCCQCTEMPBM_00000045"/>
            <w:r w:rsidRPr="0083710A">
              <w:t>Procedure</w:t>
            </w:r>
          </w:p>
        </w:tc>
        <w:tc>
          <w:tcPr>
            <w:tcW w:w="1080" w:type="dxa"/>
          </w:tcPr>
          <w:p w14:paraId="11BC8178" w14:textId="77777777" w:rsidR="00CD08E6" w:rsidRPr="0083710A" w:rsidRDefault="00CD08E6" w:rsidP="00972D62">
            <w:pPr>
              <w:pStyle w:val="TAH"/>
            </w:pPr>
            <w:r w:rsidRPr="0083710A">
              <w:t>Initiated</w:t>
            </w:r>
          </w:p>
        </w:tc>
        <w:tc>
          <w:tcPr>
            <w:tcW w:w="1980" w:type="dxa"/>
          </w:tcPr>
          <w:p w14:paraId="07BFA0FA" w14:textId="77777777" w:rsidR="00CD08E6" w:rsidRPr="0083710A" w:rsidRDefault="00CD08E6" w:rsidP="00972D62">
            <w:pPr>
              <w:pStyle w:val="TAH"/>
            </w:pPr>
            <w:r w:rsidRPr="0083710A">
              <w:t>Information element name</w:t>
            </w:r>
          </w:p>
        </w:tc>
        <w:tc>
          <w:tcPr>
            <w:tcW w:w="1260" w:type="dxa"/>
          </w:tcPr>
          <w:p w14:paraId="5D8F5C21" w14:textId="77777777" w:rsidR="00CD08E6" w:rsidRPr="0083710A" w:rsidRDefault="00CD08E6" w:rsidP="00972D62">
            <w:pPr>
              <w:pStyle w:val="TAH"/>
            </w:pPr>
            <w:r w:rsidRPr="0083710A">
              <w:t>Information element required</w:t>
            </w:r>
          </w:p>
        </w:tc>
        <w:tc>
          <w:tcPr>
            <w:tcW w:w="3731" w:type="dxa"/>
          </w:tcPr>
          <w:p w14:paraId="5FCE3880" w14:textId="77777777" w:rsidR="00CD08E6" w:rsidRPr="0083710A" w:rsidRDefault="00CD08E6" w:rsidP="00972D62">
            <w:pPr>
              <w:pStyle w:val="TAH"/>
            </w:pPr>
            <w:r w:rsidRPr="0083710A">
              <w:t>Information element description</w:t>
            </w:r>
          </w:p>
        </w:tc>
      </w:tr>
      <w:tr w:rsidR="00CD08E6" w:rsidRPr="0083710A" w14:paraId="5DEE924E" w14:textId="77777777" w:rsidTr="00972D62">
        <w:trPr>
          <w:cantSplit/>
          <w:jc w:val="center"/>
        </w:trPr>
        <w:tc>
          <w:tcPr>
            <w:tcW w:w="1612" w:type="dxa"/>
            <w:vMerge w:val="restart"/>
          </w:tcPr>
          <w:p w14:paraId="799B9F5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23CC490" w14:textId="77777777" w:rsidR="00CD08E6" w:rsidRPr="0083710A" w:rsidRDefault="00CD08E6" w:rsidP="00972D62">
            <w:pPr>
              <w:pStyle w:val="TAC"/>
              <w:rPr>
                <w:lang w:eastAsia="ja-JP"/>
              </w:rPr>
            </w:pPr>
            <w:r w:rsidRPr="0083710A">
              <w:rPr>
                <w:lang w:eastAsia="ja-JP"/>
              </w:rPr>
              <w:t>IMS-AGW</w:t>
            </w:r>
          </w:p>
        </w:tc>
        <w:tc>
          <w:tcPr>
            <w:tcW w:w="1980" w:type="dxa"/>
          </w:tcPr>
          <w:p w14:paraId="504DC12C" w14:textId="77777777" w:rsidR="00CD08E6" w:rsidRPr="0083710A" w:rsidRDefault="00CD08E6" w:rsidP="00972D62">
            <w:pPr>
              <w:pStyle w:val="TAC"/>
              <w:rPr>
                <w:lang w:eastAsia="ja-JP"/>
              </w:rPr>
            </w:pPr>
            <w:r w:rsidRPr="0083710A">
              <w:rPr>
                <w:lang w:eastAsia="ja-JP"/>
              </w:rPr>
              <w:t>Context</w:t>
            </w:r>
          </w:p>
        </w:tc>
        <w:tc>
          <w:tcPr>
            <w:tcW w:w="1260" w:type="dxa"/>
          </w:tcPr>
          <w:p w14:paraId="51F88E4C" w14:textId="77777777" w:rsidR="00CD08E6" w:rsidRPr="0083710A" w:rsidRDefault="00CD08E6" w:rsidP="00972D62">
            <w:pPr>
              <w:pStyle w:val="TAC"/>
              <w:rPr>
                <w:lang w:eastAsia="ja-JP"/>
              </w:rPr>
            </w:pPr>
            <w:r w:rsidRPr="0083710A">
              <w:rPr>
                <w:lang w:eastAsia="ja-JP"/>
              </w:rPr>
              <w:t>M</w:t>
            </w:r>
          </w:p>
        </w:tc>
        <w:tc>
          <w:tcPr>
            <w:tcW w:w="3731" w:type="dxa"/>
          </w:tcPr>
          <w:p w14:paraId="4777E73B"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2BF8A04D" w14:textId="77777777" w:rsidTr="00972D62">
        <w:trPr>
          <w:cantSplit/>
          <w:jc w:val="center"/>
        </w:trPr>
        <w:tc>
          <w:tcPr>
            <w:tcW w:w="1612" w:type="dxa"/>
            <w:vMerge/>
          </w:tcPr>
          <w:p w14:paraId="246FAC4E" w14:textId="77777777" w:rsidR="00CD08E6" w:rsidRPr="0083710A" w:rsidRDefault="00CD08E6" w:rsidP="00972D62">
            <w:pPr>
              <w:pStyle w:val="TAC"/>
              <w:rPr>
                <w:lang w:eastAsia="ja-JP"/>
              </w:rPr>
            </w:pPr>
          </w:p>
        </w:tc>
        <w:tc>
          <w:tcPr>
            <w:tcW w:w="1080" w:type="dxa"/>
            <w:vMerge/>
          </w:tcPr>
          <w:p w14:paraId="6B31EA60" w14:textId="77777777" w:rsidR="00CD08E6" w:rsidRPr="0083710A" w:rsidRDefault="00CD08E6" w:rsidP="00972D62">
            <w:pPr>
              <w:pStyle w:val="TAC"/>
              <w:rPr>
                <w:lang w:eastAsia="ja-JP"/>
              </w:rPr>
            </w:pPr>
          </w:p>
        </w:tc>
        <w:tc>
          <w:tcPr>
            <w:tcW w:w="1980" w:type="dxa"/>
          </w:tcPr>
          <w:p w14:paraId="74F94DFF" w14:textId="77777777" w:rsidR="00CD08E6" w:rsidRPr="0083710A" w:rsidRDefault="00CD08E6" w:rsidP="00972D62">
            <w:pPr>
              <w:pStyle w:val="TAC"/>
              <w:rPr>
                <w:lang w:eastAsia="ja-JP"/>
              </w:rPr>
            </w:pPr>
            <w:r w:rsidRPr="0083710A">
              <w:rPr>
                <w:lang w:eastAsia="ja-JP"/>
              </w:rPr>
              <w:t>Bearer Termination</w:t>
            </w:r>
          </w:p>
        </w:tc>
        <w:tc>
          <w:tcPr>
            <w:tcW w:w="1260" w:type="dxa"/>
          </w:tcPr>
          <w:p w14:paraId="1B3229D9" w14:textId="77777777" w:rsidR="00CD08E6" w:rsidRPr="0083710A" w:rsidRDefault="00CD08E6" w:rsidP="00972D62">
            <w:pPr>
              <w:pStyle w:val="TAC"/>
              <w:rPr>
                <w:lang w:eastAsia="ja-JP"/>
              </w:rPr>
            </w:pPr>
            <w:r w:rsidRPr="0083710A">
              <w:rPr>
                <w:lang w:eastAsia="ja-JP"/>
              </w:rPr>
              <w:t>M</w:t>
            </w:r>
          </w:p>
        </w:tc>
        <w:tc>
          <w:tcPr>
            <w:tcW w:w="3731" w:type="dxa"/>
          </w:tcPr>
          <w:p w14:paraId="6E7C2732"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14:paraId="512445F4" w14:textId="77777777" w:rsidTr="00972D62">
        <w:trPr>
          <w:cantSplit/>
          <w:jc w:val="center"/>
        </w:trPr>
        <w:tc>
          <w:tcPr>
            <w:tcW w:w="1612" w:type="dxa"/>
            <w:vMerge/>
          </w:tcPr>
          <w:p w14:paraId="7C2A7C9D" w14:textId="77777777" w:rsidR="00CD08E6" w:rsidRPr="0083710A" w:rsidRDefault="00CD08E6" w:rsidP="00972D62">
            <w:pPr>
              <w:pStyle w:val="TAC"/>
              <w:rPr>
                <w:lang w:eastAsia="ja-JP"/>
              </w:rPr>
            </w:pPr>
          </w:p>
        </w:tc>
        <w:tc>
          <w:tcPr>
            <w:tcW w:w="1080" w:type="dxa"/>
            <w:vMerge/>
          </w:tcPr>
          <w:p w14:paraId="04FBA0A7" w14:textId="77777777" w:rsidR="00CD08E6" w:rsidRPr="0083710A" w:rsidRDefault="00CD08E6" w:rsidP="00972D62">
            <w:pPr>
              <w:pStyle w:val="TAC"/>
              <w:rPr>
                <w:lang w:eastAsia="ja-JP"/>
              </w:rPr>
            </w:pPr>
          </w:p>
        </w:tc>
        <w:tc>
          <w:tcPr>
            <w:tcW w:w="1980" w:type="dxa"/>
          </w:tcPr>
          <w:p w14:paraId="444EE5D5"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D3FAF1" w14:textId="77777777" w:rsidR="00CD08E6" w:rsidRPr="0083710A" w:rsidRDefault="00CD08E6" w:rsidP="00972D62">
            <w:pPr>
              <w:pStyle w:val="TAC"/>
              <w:rPr>
                <w:lang w:eastAsia="ja-JP"/>
              </w:rPr>
            </w:pPr>
            <w:r w:rsidRPr="0083710A">
              <w:rPr>
                <w:lang w:eastAsia="ja-JP"/>
              </w:rPr>
              <w:t>M</w:t>
            </w:r>
          </w:p>
        </w:tc>
        <w:tc>
          <w:tcPr>
            <w:tcW w:w="3731" w:type="dxa"/>
          </w:tcPr>
          <w:p w14:paraId="5C4EABDE"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14:paraId="73050B4F" w14:textId="77777777" w:rsidTr="00972D62">
        <w:trPr>
          <w:cantSplit/>
          <w:jc w:val="center"/>
        </w:trPr>
        <w:tc>
          <w:tcPr>
            <w:tcW w:w="1612" w:type="dxa"/>
            <w:vMerge w:val="restart"/>
          </w:tcPr>
          <w:p w14:paraId="779C877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B05DAAA" w14:textId="77777777" w:rsidR="00CD08E6" w:rsidRPr="0083710A" w:rsidRDefault="00CD08E6" w:rsidP="00972D62">
            <w:pPr>
              <w:pStyle w:val="TAC"/>
              <w:rPr>
                <w:lang w:eastAsia="ja-JP"/>
              </w:rPr>
            </w:pPr>
            <w:r w:rsidRPr="0083710A">
              <w:rPr>
                <w:lang w:eastAsia="ja-JP"/>
              </w:rPr>
              <w:t>IMS-ALG</w:t>
            </w:r>
          </w:p>
        </w:tc>
        <w:tc>
          <w:tcPr>
            <w:tcW w:w="1980" w:type="dxa"/>
          </w:tcPr>
          <w:p w14:paraId="3AA27E1B" w14:textId="77777777" w:rsidR="00CD08E6" w:rsidRPr="0083710A" w:rsidRDefault="00CD08E6" w:rsidP="00972D62">
            <w:pPr>
              <w:pStyle w:val="TAC"/>
              <w:rPr>
                <w:lang w:eastAsia="ja-JP"/>
              </w:rPr>
            </w:pPr>
            <w:r w:rsidRPr="0083710A">
              <w:rPr>
                <w:lang w:eastAsia="ja-JP"/>
              </w:rPr>
              <w:t>Context</w:t>
            </w:r>
          </w:p>
        </w:tc>
        <w:tc>
          <w:tcPr>
            <w:tcW w:w="1260" w:type="dxa"/>
          </w:tcPr>
          <w:p w14:paraId="06CC9D31" w14:textId="77777777" w:rsidR="00CD08E6" w:rsidRPr="0083710A" w:rsidRDefault="00CD08E6" w:rsidP="00972D62">
            <w:pPr>
              <w:pStyle w:val="TAC"/>
              <w:rPr>
                <w:lang w:eastAsia="ja-JP"/>
              </w:rPr>
            </w:pPr>
            <w:r w:rsidRPr="0083710A">
              <w:rPr>
                <w:lang w:eastAsia="ja-JP"/>
              </w:rPr>
              <w:t>M</w:t>
            </w:r>
          </w:p>
        </w:tc>
        <w:tc>
          <w:tcPr>
            <w:tcW w:w="3731" w:type="dxa"/>
          </w:tcPr>
          <w:p w14:paraId="72B709EF"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54E46036" w14:textId="77777777" w:rsidTr="00972D62">
        <w:trPr>
          <w:cantSplit/>
          <w:jc w:val="center"/>
        </w:trPr>
        <w:tc>
          <w:tcPr>
            <w:tcW w:w="1612" w:type="dxa"/>
            <w:vMerge/>
          </w:tcPr>
          <w:p w14:paraId="238FCEB6" w14:textId="77777777" w:rsidR="00CD08E6" w:rsidRPr="0083710A" w:rsidRDefault="00CD08E6" w:rsidP="00972D62">
            <w:pPr>
              <w:pStyle w:val="TAC"/>
              <w:rPr>
                <w:lang w:eastAsia="zh-CN"/>
              </w:rPr>
            </w:pPr>
          </w:p>
        </w:tc>
        <w:tc>
          <w:tcPr>
            <w:tcW w:w="1080" w:type="dxa"/>
            <w:vMerge/>
          </w:tcPr>
          <w:p w14:paraId="5EF9DD14" w14:textId="77777777" w:rsidR="00CD08E6" w:rsidRPr="0083710A" w:rsidRDefault="00CD08E6" w:rsidP="00972D62">
            <w:pPr>
              <w:pStyle w:val="TAC"/>
              <w:rPr>
                <w:lang w:eastAsia="ja-JP"/>
              </w:rPr>
            </w:pPr>
          </w:p>
        </w:tc>
        <w:tc>
          <w:tcPr>
            <w:tcW w:w="1980" w:type="dxa"/>
          </w:tcPr>
          <w:p w14:paraId="32A3349D" w14:textId="77777777" w:rsidR="00CD08E6" w:rsidRPr="0083710A" w:rsidRDefault="00CD08E6" w:rsidP="00972D62">
            <w:pPr>
              <w:pStyle w:val="TAC"/>
              <w:rPr>
                <w:lang w:eastAsia="ja-JP"/>
              </w:rPr>
            </w:pPr>
            <w:r w:rsidRPr="0083710A">
              <w:rPr>
                <w:lang w:eastAsia="ja-JP"/>
              </w:rPr>
              <w:t>Bearer Termination</w:t>
            </w:r>
          </w:p>
        </w:tc>
        <w:tc>
          <w:tcPr>
            <w:tcW w:w="1260" w:type="dxa"/>
          </w:tcPr>
          <w:p w14:paraId="3A26378A" w14:textId="77777777" w:rsidR="00CD08E6" w:rsidRPr="0083710A" w:rsidRDefault="00CD08E6" w:rsidP="00972D62">
            <w:pPr>
              <w:pStyle w:val="TAC"/>
              <w:rPr>
                <w:lang w:eastAsia="ja-JP"/>
              </w:rPr>
            </w:pPr>
            <w:r w:rsidRPr="0083710A">
              <w:rPr>
                <w:lang w:eastAsia="ja-JP"/>
              </w:rPr>
              <w:t>M</w:t>
            </w:r>
          </w:p>
        </w:tc>
        <w:tc>
          <w:tcPr>
            <w:tcW w:w="3731" w:type="dxa"/>
          </w:tcPr>
          <w:p w14:paraId="672D6E11"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90"/>
    </w:tbl>
    <w:p w14:paraId="584BCFE2" w14:textId="77777777" w:rsidR="00CD08E6" w:rsidRDefault="00CD08E6" w:rsidP="00CD08E6"/>
    <w:p w14:paraId="6F72E9E4" w14:textId="77777777" w:rsidR="00CD08E6" w:rsidRPr="008059D5" w:rsidRDefault="00CD08E6" w:rsidP="000F684F">
      <w:pPr>
        <w:pStyle w:val="Heading2"/>
      </w:pPr>
      <w:bookmarkStart w:id="1091" w:name="_Toc11327551"/>
      <w:bookmarkStart w:id="1092" w:name="_Toc27251616"/>
      <w:bookmarkStart w:id="1093" w:name="_Toc208981837"/>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1091"/>
      <w:bookmarkEnd w:id="1092"/>
      <w:bookmarkEnd w:id="1093"/>
    </w:p>
    <w:p w14:paraId="2683B309" w14:textId="77777777"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14:paraId="257826A1" w14:textId="77777777"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3404CD3" w14:textId="77777777" w:rsidTr="00972D62">
        <w:trPr>
          <w:jc w:val="center"/>
        </w:trPr>
        <w:tc>
          <w:tcPr>
            <w:tcW w:w="1612" w:type="dxa"/>
          </w:tcPr>
          <w:p w14:paraId="0D6EB779" w14:textId="77777777" w:rsidR="00CD08E6" w:rsidRPr="008059D5" w:rsidRDefault="00CD08E6" w:rsidP="00972D62">
            <w:pPr>
              <w:pStyle w:val="TAH"/>
            </w:pPr>
            <w:bookmarkStart w:id="1094" w:name="MCCQCTEMPBM_00000046"/>
            <w:r w:rsidRPr="008059D5">
              <w:t>Procedure</w:t>
            </w:r>
          </w:p>
        </w:tc>
        <w:tc>
          <w:tcPr>
            <w:tcW w:w="1080" w:type="dxa"/>
          </w:tcPr>
          <w:p w14:paraId="6B814D49" w14:textId="77777777" w:rsidR="00CD08E6" w:rsidRPr="008059D5" w:rsidRDefault="00CD08E6" w:rsidP="00972D62">
            <w:pPr>
              <w:pStyle w:val="TAH"/>
            </w:pPr>
            <w:r w:rsidRPr="008059D5">
              <w:t>Initiated</w:t>
            </w:r>
          </w:p>
        </w:tc>
        <w:tc>
          <w:tcPr>
            <w:tcW w:w="1980" w:type="dxa"/>
          </w:tcPr>
          <w:p w14:paraId="5A7EC96D" w14:textId="77777777" w:rsidR="00CD08E6" w:rsidRPr="008059D5" w:rsidRDefault="00CD08E6" w:rsidP="00972D62">
            <w:pPr>
              <w:pStyle w:val="TAH"/>
            </w:pPr>
            <w:r w:rsidRPr="008059D5">
              <w:t>Information element name</w:t>
            </w:r>
          </w:p>
        </w:tc>
        <w:tc>
          <w:tcPr>
            <w:tcW w:w="1260" w:type="dxa"/>
          </w:tcPr>
          <w:p w14:paraId="4D02479E" w14:textId="77777777" w:rsidR="00CD08E6" w:rsidRPr="008059D5" w:rsidRDefault="00CD08E6" w:rsidP="00972D62">
            <w:pPr>
              <w:pStyle w:val="TAH"/>
            </w:pPr>
            <w:r w:rsidRPr="008059D5">
              <w:t>Information element required</w:t>
            </w:r>
          </w:p>
        </w:tc>
        <w:tc>
          <w:tcPr>
            <w:tcW w:w="3731" w:type="dxa"/>
          </w:tcPr>
          <w:p w14:paraId="6B825D40" w14:textId="77777777" w:rsidR="00CD08E6" w:rsidRPr="008059D5" w:rsidRDefault="00CD08E6" w:rsidP="00972D62">
            <w:pPr>
              <w:pStyle w:val="TAH"/>
            </w:pPr>
            <w:r w:rsidRPr="008059D5">
              <w:t>Information element description</w:t>
            </w:r>
          </w:p>
        </w:tc>
      </w:tr>
      <w:tr w:rsidR="00CD08E6" w:rsidRPr="008059D5" w14:paraId="1D6C7C44" w14:textId="77777777" w:rsidTr="00972D62">
        <w:trPr>
          <w:cantSplit/>
          <w:jc w:val="center"/>
        </w:trPr>
        <w:tc>
          <w:tcPr>
            <w:tcW w:w="1612" w:type="dxa"/>
            <w:vMerge w:val="restart"/>
          </w:tcPr>
          <w:p w14:paraId="54CFF5C5"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9146C79" w14:textId="77777777" w:rsidR="00CD08E6" w:rsidRPr="008059D5" w:rsidRDefault="00CD08E6" w:rsidP="00972D62">
            <w:pPr>
              <w:pStyle w:val="TAC"/>
              <w:rPr>
                <w:lang w:eastAsia="ja-JP"/>
              </w:rPr>
            </w:pPr>
            <w:r>
              <w:rPr>
                <w:rFonts w:hint="eastAsia"/>
                <w:lang w:eastAsia="zh-CN"/>
              </w:rPr>
              <w:t>e</w:t>
            </w:r>
            <w:r>
              <w:rPr>
                <w:lang w:eastAsia="ja-JP"/>
              </w:rPr>
              <w:t>IMS-AGW</w:t>
            </w:r>
          </w:p>
        </w:tc>
        <w:tc>
          <w:tcPr>
            <w:tcW w:w="1980" w:type="dxa"/>
          </w:tcPr>
          <w:p w14:paraId="2F9229A3" w14:textId="77777777" w:rsidR="00CD08E6" w:rsidRPr="008059D5" w:rsidRDefault="00CD08E6" w:rsidP="00972D62">
            <w:pPr>
              <w:pStyle w:val="TAC"/>
              <w:rPr>
                <w:lang w:eastAsia="ja-JP"/>
              </w:rPr>
            </w:pPr>
            <w:r w:rsidRPr="008059D5">
              <w:rPr>
                <w:lang w:eastAsia="ja-JP"/>
              </w:rPr>
              <w:t>Context</w:t>
            </w:r>
          </w:p>
        </w:tc>
        <w:tc>
          <w:tcPr>
            <w:tcW w:w="1260" w:type="dxa"/>
          </w:tcPr>
          <w:p w14:paraId="1554173A" w14:textId="77777777" w:rsidR="00CD08E6" w:rsidRPr="008059D5" w:rsidRDefault="00CD08E6" w:rsidP="00972D62">
            <w:pPr>
              <w:pStyle w:val="TAC"/>
              <w:rPr>
                <w:lang w:eastAsia="ja-JP"/>
              </w:rPr>
            </w:pPr>
            <w:r w:rsidRPr="008059D5">
              <w:rPr>
                <w:lang w:eastAsia="ja-JP"/>
              </w:rPr>
              <w:t>M</w:t>
            </w:r>
          </w:p>
        </w:tc>
        <w:tc>
          <w:tcPr>
            <w:tcW w:w="3731" w:type="dxa"/>
          </w:tcPr>
          <w:p w14:paraId="560BCAB6"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B22BD6E" w14:textId="77777777" w:rsidTr="00972D62">
        <w:trPr>
          <w:cantSplit/>
          <w:jc w:val="center"/>
        </w:trPr>
        <w:tc>
          <w:tcPr>
            <w:tcW w:w="1612" w:type="dxa"/>
            <w:vMerge/>
          </w:tcPr>
          <w:p w14:paraId="65E7EF81" w14:textId="77777777" w:rsidR="00CD08E6" w:rsidRPr="008059D5" w:rsidRDefault="00CD08E6" w:rsidP="00972D62">
            <w:pPr>
              <w:pStyle w:val="TAC"/>
              <w:rPr>
                <w:lang w:eastAsia="ja-JP"/>
              </w:rPr>
            </w:pPr>
          </w:p>
        </w:tc>
        <w:tc>
          <w:tcPr>
            <w:tcW w:w="1080" w:type="dxa"/>
            <w:vMerge/>
          </w:tcPr>
          <w:p w14:paraId="0DDC078D" w14:textId="77777777" w:rsidR="00CD08E6" w:rsidRPr="008059D5" w:rsidRDefault="00CD08E6" w:rsidP="00972D62">
            <w:pPr>
              <w:pStyle w:val="TAC"/>
              <w:rPr>
                <w:lang w:eastAsia="ja-JP"/>
              </w:rPr>
            </w:pPr>
          </w:p>
        </w:tc>
        <w:tc>
          <w:tcPr>
            <w:tcW w:w="1980" w:type="dxa"/>
          </w:tcPr>
          <w:p w14:paraId="4D1A5DF9" w14:textId="77777777" w:rsidR="00CD08E6" w:rsidRPr="008059D5" w:rsidRDefault="00CD08E6" w:rsidP="00972D62">
            <w:pPr>
              <w:pStyle w:val="TAC"/>
              <w:rPr>
                <w:lang w:eastAsia="ja-JP"/>
              </w:rPr>
            </w:pPr>
            <w:r w:rsidRPr="008059D5">
              <w:rPr>
                <w:lang w:eastAsia="ja-JP"/>
              </w:rPr>
              <w:t>Bearer Termination</w:t>
            </w:r>
          </w:p>
        </w:tc>
        <w:tc>
          <w:tcPr>
            <w:tcW w:w="1260" w:type="dxa"/>
          </w:tcPr>
          <w:p w14:paraId="07940AAD" w14:textId="77777777" w:rsidR="00CD08E6" w:rsidRPr="008059D5" w:rsidRDefault="00CD08E6" w:rsidP="00972D62">
            <w:pPr>
              <w:pStyle w:val="TAC"/>
              <w:rPr>
                <w:lang w:eastAsia="ja-JP"/>
              </w:rPr>
            </w:pPr>
            <w:r w:rsidRPr="008059D5">
              <w:rPr>
                <w:lang w:eastAsia="ja-JP"/>
              </w:rPr>
              <w:t>M</w:t>
            </w:r>
          </w:p>
        </w:tc>
        <w:tc>
          <w:tcPr>
            <w:tcW w:w="3731" w:type="dxa"/>
          </w:tcPr>
          <w:p w14:paraId="556A53EE"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14:paraId="0205D805" w14:textId="77777777" w:rsidTr="00972D62">
        <w:trPr>
          <w:cantSplit/>
          <w:jc w:val="center"/>
        </w:trPr>
        <w:tc>
          <w:tcPr>
            <w:tcW w:w="1612" w:type="dxa"/>
            <w:vMerge/>
          </w:tcPr>
          <w:p w14:paraId="2ECA1B59" w14:textId="77777777" w:rsidR="00CD08E6" w:rsidRPr="008059D5" w:rsidRDefault="00CD08E6" w:rsidP="00972D62">
            <w:pPr>
              <w:pStyle w:val="TAC"/>
              <w:rPr>
                <w:lang w:eastAsia="ja-JP"/>
              </w:rPr>
            </w:pPr>
          </w:p>
        </w:tc>
        <w:tc>
          <w:tcPr>
            <w:tcW w:w="1080" w:type="dxa"/>
            <w:vMerge/>
          </w:tcPr>
          <w:p w14:paraId="1A87FEE0" w14:textId="77777777" w:rsidR="00CD08E6" w:rsidRPr="008059D5" w:rsidRDefault="00CD08E6" w:rsidP="00972D62">
            <w:pPr>
              <w:pStyle w:val="TAC"/>
              <w:rPr>
                <w:lang w:eastAsia="ja-JP"/>
              </w:rPr>
            </w:pPr>
          </w:p>
        </w:tc>
        <w:tc>
          <w:tcPr>
            <w:tcW w:w="1980" w:type="dxa"/>
          </w:tcPr>
          <w:p w14:paraId="6E498D2C"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16B9BADC" w14:textId="77777777" w:rsidR="00CD08E6" w:rsidRPr="008059D5" w:rsidRDefault="00CD08E6" w:rsidP="00972D62">
            <w:pPr>
              <w:pStyle w:val="TAC"/>
              <w:rPr>
                <w:lang w:eastAsia="ja-JP"/>
              </w:rPr>
            </w:pPr>
            <w:r w:rsidRPr="008059D5">
              <w:rPr>
                <w:lang w:eastAsia="ja-JP"/>
              </w:rPr>
              <w:t>M</w:t>
            </w:r>
          </w:p>
        </w:tc>
        <w:tc>
          <w:tcPr>
            <w:tcW w:w="3731" w:type="dxa"/>
          </w:tcPr>
          <w:p w14:paraId="6E4256B9" w14:textId="77777777" w:rsidR="00CD08E6" w:rsidRPr="008059D5" w:rsidRDefault="00CD08E6" w:rsidP="00972D6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14:paraId="6E8B0EE6" w14:textId="77777777" w:rsidTr="00972D62">
        <w:trPr>
          <w:cantSplit/>
          <w:jc w:val="center"/>
        </w:trPr>
        <w:tc>
          <w:tcPr>
            <w:tcW w:w="1612" w:type="dxa"/>
            <w:vMerge w:val="restart"/>
          </w:tcPr>
          <w:p w14:paraId="353CDF01"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B440320" w14:textId="77777777" w:rsidR="00CD08E6" w:rsidRPr="008059D5" w:rsidRDefault="00CD08E6" w:rsidP="00972D62">
            <w:pPr>
              <w:pStyle w:val="TAC"/>
              <w:rPr>
                <w:lang w:eastAsia="ja-JP"/>
              </w:rPr>
            </w:pPr>
            <w:r>
              <w:rPr>
                <w:rFonts w:hint="eastAsia"/>
                <w:lang w:eastAsia="zh-CN"/>
              </w:rPr>
              <w:t>eP-CSCF</w:t>
            </w:r>
          </w:p>
        </w:tc>
        <w:tc>
          <w:tcPr>
            <w:tcW w:w="1980" w:type="dxa"/>
          </w:tcPr>
          <w:p w14:paraId="7B38EAB1" w14:textId="77777777" w:rsidR="00CD08E6" w:rsidRPr="008059D5" w:rsidRDefault="00CD08E6" w:rsidP="00972D62">
            <w:pPr>
              <w:pStyle w:val="TAC"/>
              <w:rPr>
                <w:lang w:eastAsia="ja-JP"/>
              </w:rPr>
            </w:pPr>
            <w:r w:rsidRPr="008059D5">
              <w:rPr>
                <w:lang w:eastAsia="ja-JP"/>
              </w:rPr>
              <w:t>Context</w:t>
            </w:r>
          </w:p>
        </w:tc>
        <w:tc>
          <w:tcPr>
            <w:tcW w:w="1260" w:type="dxa"/>
          </w:tcPr>
          <w:p w14:paraId="5190831C" w14:textId="77777777" w:rsidR="00CD08E6" w:rsidRPr="008059D5" w:rsidRDefault="00CD08E6" w:rsidP="00972D62">
            <w:pPr>
              <w:pStyle w:val="TAC"/>
              <w:rPr>
                <w:lang w:eastAsia="ja-JP"/>
              </w:rPr>
            </w:pPr>
            <w:r w:rsidRPr="008059D5">
              <w:rPr>
                <w:lang w:eastAsia="ja-JP"/>
              </w:rPr>
              <w:t>M</w:t>
            </w:r>
          </w:p>
        </w:tc>
        <w:tc>
          <w:tcPr>
            <w:tcW w:w="3731" w:type="dxa"/>
          </w:tcPr>
          <w:p w14:paraId="300297EC"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8865867" w14:textId="77777777" w:rsidTr="00972D62">
        <w:trPr>
          <w:cantSplit/>
          <w:jc w:val="center"/>
        </w:trPr>
        <w:tc>
          <w:tcPr>
            <w:tcW w:w="1612" w:type="dxa"/>
            <w:vMerge/>
          </w:tcPr>
          <w:p w14:paraId="67C78969" w14:textId="77777777" w:rsidR="00CD08E6" w:rsidRDefault="00CD08E6" w:rsidP="00972D62">
            <w:pPr>
              <w:pStyle w:val="TAC"/>
              <w:rPr>
                <w:lang w:eastAsia="ja-JP"/>
              </w:rPr>
            </w:pPr>
          </w:p>
        </w:tc>
        <w:tc>
          <w:tcPr>
            <w:tcW w:w="1080" w:type="dxa"/>
            <w:vMerge/>
          </w:tcPr>
          <w:p w14:paraId="6CEF64B9" w14:textId="77777777" w:rsidR="00CD08E6" w:rsidRDefault="00CD08E6" w:rsidP="00972D62">
            <w:pPr>
              <w:pStyle w:val="TAC"/>
              <w:rPr>
                <w:lang w:eastAsia="ja-JP"/>
              </w:rPr>
            </w:pPr>
          </w:p>
        </w:tc>
        <w:tc>
          <w:tcPr>
            <w:tcW w:w="1980" w:type="dxa"/>
          </w:tcPr>
          <w:p w14:paraId="36F7F668" w14:textId="77777777" w:rsidR="00CD08E6" w:rsidRPr="008059D5" w:rsidRDefault="00CD08E6" w:rsidP="00972D62">
            <w:pPr>
              <w:pStyle w:val="TAC"/>
              <w:rPr>
                <w:lang w:eastAsia="ja-JP"/>
              </w:rPr>
            </w:pPr>
            <w:r w:rsidRPr="008059D5">
              <w:rPr>
                <w:lang w:eastAsia="ja-JP"/>
              </w:rPr>
              <w:t>Bearer Termination</w:t>
            </w:r>
          </w:p>
        </w:tc>
        <w:tc>
          <w:tcPr>
            <w:tcW w:w="1260" w:type="dxa"/>
          </w:tcPr>
          <w:p w14:paraId="61B4CE85" w14:textId="77777777" w:rsidR="00CD08E6" w:rsidRPr="008059D5" w:rsidRDefault="00CD08E6" w:rsidP="00972D62">
            <w:pPr>
              <w:pStyle w:val="TAC"/>
              <w:rPr>
                <w:lang w:eastAsia="ja-JP"/>
              </w:rPr>
            </w:pPr>
            <w:r w:rsidRPr="008059D5">
              <w:rPr>
                <w:lang w:eastAsia="ja-JP"/>
              </w:rPr>
              <w:t>M</w:t>
            </w:r>
          </w:p>
        </w:tc>
        <w:tc>
          <w:tcPr>
            <w:tcW w:w="3731" w:type="dxa"/>
          </w:tcPr>
          <w:p w14:paraId="70639CE1"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p>
        </w:tc>
      </w:tr>
      <w:bookmarkEnd w:id="1094"/>
    </w:tbl>
    <w:p w14:paraId="14FA3A37" w14:textId="77777777" w:rsidR="00CD08E6" w:rsidRPr="00333430" w:rsidRDefault="00CD08E6" w:rsidP="00CD08E6">
      <w:pPr>
        <w:rPr>
          <w:noProof/>
          <w:lang w:eastAsia="zh-CN"/>
        </w:rPr>
      </w:pPr>
    </w:p>
    <w:p w14:paraId="4DB16A3A" w14:textId="77777777" w:rsidR="00597563" w:rsidRPr="003A5BA7" w:rsidRDefault="00CD08E6" w:rsidP="000F684F">
      <w:pPr>
        <w:pStyle w:val="Heading2"/>
      </w:pPr>
      <w:bookmarkStart w:id="1095" w:name="_Toc11327552"/>
      <w:bookmarkStart w:id="1096" w:name="_Toc27251617"/>
      <w:bookmarkStart w:id="1097" w:name="_Toc208981838"/>
      <w:r w:rsidRPr="003A5BA7">
        <w:lastRenderedPageBreak/>
        <w:t>8</w:t>
      </w:r>
      <w:r>
        <w:t>.36</w:t>
      </w:r>
      <w:r w:rsidRPr="003A5BA7">
        <w:tab/>
        <w:t>Notify SCTP Stream Reset</w:t>
      </w:r>
      <w:bookmarkEnd w:id="1095"/>
      <w:bookmarkEnd w:id="1096"/>
      <w:bookmarkEnd w:id="1097"/>
    </w:p>
    <w:p w14:paraId="0CE2A1FA" w14:textId="2A451F45"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73E5D807" w14:textId="77777777" w:rsidTr="00972D62">
        <w:trPr>
          <w:jc w:val="center"/>
        </w:trPr>
        <w:tc>
          <w:tcPr>
            <w:tcW w:w="1637" w:type="dxa"/>
          </w:tcPr>
          <w:p w14:paraId="6D6C9ED4" w14:textId="77777777" w:rsidR="00CD08E6" w:rsidRPr="008155FC" w:rsidRDefault="00CD08E6" w:rsidP="00972D62">
            <w:pPr>
              <w:pStyle w:val="TAH"/>
            </w:pPr>
            <w:bookmarkStart w:id="1098" w:name="MCCQCTEMPBM_00000047"/>
            <w:r w:rsidRPr="008155FC">
              <w:t>Procedure</w:t>
            </w:r>
          </w:p>
        </w:tc>
        <w:tc>
          <w:tcPr>
            <w:tcW w:w="1080" w:type="dxa"/>
          </w:tcPr>
          <w:p w14:paraId="7B160EE4" w14:textId="77777777" w:rsidR="00CD08E6" w:rsidRPr="003A5BA7" w:rsidRDefault="00CD08E6" w:rsidP="00972D62">
            <w:pPr>
              <w:pStyle w:val="TAH"/>
            </w:pPr>
            <w:r w:rsidRPr="003A5BA7">
              <w:t>Initiated</w:t>
            </w:r>
          </w:p>
        </w:tc>
        <w:tc>
          <w:tcPr>
            <w:tcW w:w="1980" w:type="dxa"/>
          </w:tcPr>
          <w:p w14:paraId="184645FA" w14:textId="77777777" w:rsidR="00CD08E6" w:rsidRPr="003A5BA7" w:rsidRDefault="00CD08E6" w:rsidP="00972D62">
            <w:pPr>
              <w:pStyle w:val="TAH"/>
            </w:pPr>
            <w:r w:rsidRPr="003A5BA7">
              <w:t>Information element name</w:t>
            </w:r>
          </w:p>
        </w:tc>
        <w:tc>
          <w:tcPr>
            <w:tcW w:w="1260" w:type="dxa"/>
          </w:tcPr>
          <w:p w14:paraId="5AF7591E" w14:textId="77777777" w:rsidR="00CD08E6" w:rsidRPr="003A5BA7" w:rsidRDefault="00CD08E6" w:rsidP="00972D62">
            <w:pPr>
              <w:pStyle w:val="TAH"/>
            </w:pPr>
            <w:r w:rsidRPr="003A5BA7">
              <w:t>Information element required</w:t>
            </w:r>
          </w:p>
        </w:tc>
        <w:tc>
          <w:tcPr>
            <w:tcW w:w="3780" w:type="dxa"/>
          </w:tcPr>
          <w:p w14:paraId="5E22B0CF" w14:textId="77777777" w:rsidR="00CD08E6" w:rsidRPr="003A5BA7" w:rsidRDefault="00CD08E6" w:rsidP="00972D62">
            <w:pPr>
              <w:pStyle w:val="TAH"/>
            </w:pPr>
            <w:r w:rsidRPr="003A5BA7">
              <w:t>Information element description</w:t>
            </w:r>
          </w:p>
        </w:tc>
      </w:tr>
      <w:tr w:rsidR="00CD08E6" w:rsidRPr="003A5BA7" w14:paraId="7CAA217E" w14:textId="77777777" w:rsidTr="00972D62">
        <w:trPr>
          <w:cantSplit/>
          <w:jc w:val="center"/>
        </w:trPr>
        <w:tc>
          <w:tcPr>
            <w:tcW w:w="1637" w:type="dxa"/>
            <w:vMerge w:val="restart"/>
          </w:tcPr>
          <w:p w14:paraId="539D74C9" w14:textId="77777777" w:rsidR="00CD08E6" w:rsidRPr="00BB5F6C" w:rsidRDefault="00CD08E6" w:rsidP="00972D62">
            <w:pPr>
              <w:pStyle w:val="TAC"/>
            </w:pPr>
            <w:r w:rsidRPr="003A5BA7">
              <w:t>Notify SCTP Stream Reset</w:t>
            </w:r>
          </w:p>
        </w:tc>
        <w:tc>
          <w:tcPr>
            <w:tcW w:w="1080" w:type="dxa"/>
            <w:vMerge w:val="restart"/>
          </w:tcPr>
          <w:p w14:paraId="5A9620C1" w14:textId="77777777" w:rsidR="00CD08E6" w:rsidRPr="00BB5F6C" w:rsidRDefault="00CD08E6" w:rsidP="00972D62">
            <w:pPr>
              <w:pStyle w:val="TAC"/>
            </w:pPr>
            <w:r w:rsidRPr="00BB5F6C">
              <w:t>IMS-AGW</w:t>
            </w:r>
          </w:p>
        </w:tc>
        <w:tc>
          <w:tcPr>
            <w:tcW w:w="1980" w:type="dxa"/>
          </w:tcPr>
          <w:p w14:paraId="4C736EDE" w14:textId="77777777" w:rsidR="00CD08E6" w:rsidRPr="008155FC" w:rsidRDefault="00CD08E6" w:rsidP="00972D62">
            <w:pPr>
              <w:pStyle w:val="TAC"/>
            </w:pPr>
            <w:r w:rsidRPr="008155FC">
              <w:t>Context</w:t>
            </w:r>
          </w:p>
        </w:tc>
        <w:tc>
          <w:tcPr>
            <w:tcW w:w="1260" w:type="dxa"/>
          </w:tcPr>
          <w:p w14:paraId="037123ED" w14:textId="77777777" w:rsidR="00CD08E6" w:rsidRPr="003A5BA7" w:rsidRDefault="00CD08E6" w:rsidP="00972D62">
            <w:pPr>
              <w:pStyle w:val="TAC"/>
            </w:pPr>
            <w:r w:rsidRPr="003A5BA7">
              <w:t>M</w:t>
            </w:r>
          </w:p>
        </w:tc>
        <w:tc>
          <w:tcPr>
            <w:tcW w:w="3780" w:type="dxa"/>
          </w:tcPr>
          <w:p w14:paraId="267BF671"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6BE9B820" w14:textId="77777777" w:rsidTr="00972D62">
        <w:trPr>
          <w:cantSplit/>
          <w:jc w:val="center"/>
        </w:trPr>
        <w:tc>
          <w:tcPr>
            <w:tcW w:w="1637" w:type="dxa"/>
            <w:vMerge/>
          </w:tcPr>
          <w:p w14:paraId="25D3D3D0" w14:textId="77777777" w:rsidR="00CD08E6" w:rsidRPr="003A5BA7" w:rsidRDefault="00CD08E6" w:rsidP="00972D62">
            <w:pPr>
              <w:pStyle w:val="TAC"/>
            </w:pPr>
          </w:p>
        </w:tc>
        <w:tc>
          <w:tcPr>
            <w:tcW w:w="1080" w:type="dxa"/>
            <w:vMerge/>
          </w:tcPr>
          <w:p w14:paraId="4A71A1E9" w14:textId="77777777" w:rsidR="00CD08E6" w:rsidRPr="003A5BA7" w:rsidRDefault="00CD08E6" w:rsidP="00972D62">
            <w:pPr>
              <w:pStyle w:val="TAC"/>
            </w:pPr>
          </w:p>
        </w:tc>
        <w:tc>
          <w:tcPr>
            <w:tcW w:w="1980" w:type="dxa"/>
          </w:tcPr>
          <w:p w14:paraId="045D4F33"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0AB40C0E" w14:textId="77777777" w:rsidR="00CD08E6" w:rsidRPr="003A5BA7" w:rsidRDefault="00CD08E6" w:rsidP="00972D62">
            <w:pPr>
              <w:pStyle w:val="TAC"/>
            </w:pPr>
            <w:r w:rsidRPr="003A5BA7">
              <w:t>M</w:t>
            </w:r>
          </w:p>
        </w:tc>
        <w:tc>
          <w:tcPr>
            <w:tcW w:w="3780" w:type="dxa"/>
          </w:tcPr>
          <w:p w14:paraId="383F353A"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1C0D32F8" w14:textId="77777777" w:rsidTr="00972D62">
        <w:trPr>
          <w:cantSplit/>
          <w:jc w:val="center"/>
        </w:trPr>
        <w:tc>
          <w:tcPr>
            <w:tcW w:w="1637" w:type="dxa"/>
            <w:vMerge/>
          </w:tcPr>
          <w:p w14:paraId="00499D76" w14:textId="77777777" w:rsidR="00CD08E6" w:rsidRPr="003A5BA7" w:rsidRDefault="00CD08E6" w:rsidP="00972D62">
            <w:pPr>
              <w:pStyle w:val="TAC"/>
            </w:pPr>
          </w:p>
        </w:tc>
        <w:tc>
          <w:tcPr>
            <w:tcW w:w="1080" w:type="dxa"/>
            <w:vMerge/>
          </w:tcPr>
          <w:p w14:paraId="232A78D5" w14:textId="77777777" w:rsidR="00CD08E6" w:rsidRPr="003A5BA7" w:rsidRDefault="00CD08E6" w:rsidP="00972D62">
            <w:pPr>
              <w:pStyle w:val="TAC"/>
            </w:pPr>
          </w:p>
        </w:tc>
        <w:tc>
          <w:tcPr>
            <w:tcW w:w="1980" w:type="dxa"/>
          </w:tcPr>
          <w:p w14:paraId="2F6A495D" w14:textId="77777777" w:rsidR="00CD08E6" w:rsidRPr="003A5BA7" w:rsidRDefault="00CD08E6" w:rsidP="00972D62">
            <w:pPr>
              <w:pStyle w:val="TAC"/>
            </w:pPr>
            <w:r w:rsidRPr="003A5BA7">
              <w:t>Received SCTP Stream Reset Request</w:t>
            </w:r>
          </w:p>
        </w:tc>
        <w:tc>
          <w:tcPr>
            <w:tcW w:w="1260" w:type="dxa"/>
          </w:tcPr>
          <w:p w14:paraId="1B8D4FAD" w14:textId="77777777" w:rsidR="00CD08E6" w:rsidRPr="003A5BA7" w:rsidRDefault="00CD08E6" w:rsidP="00972D62">
            <w:pPr>
              <w:pStyle w:val="TAC"/>
            </w:pPr>
            <w:r w:rsidRPr="003A5BA7">
              <w:rPr>
                <w:lang w:eastAsia="zh-CN"/>
              </w:rPr>
              <w:t>M</w:t>
            </w:r>
          </w:p>
        </w:tc>
        <w:tc>
          <w:tcPr>
            <w:tcW w:w="3780" w:type="dxa"/>
          </w:tcPr>
          <w:p w14:paraId="17365FFD" w14:textId="77777777" w:rsidR="00CD08E6" w:rsidRPr="003A5BA7" w:rsidRDefault="00CD08E6" w:rsidP="00972D62">
            <w:pPr>
              <w:pStyle w:val="TAL"/>
            </w:pPr>
            <w:r w:rsidRPr="003A5BA7">
              <w:t xml:space="preserve">This information element indicates that an SCTP </w:t>
            </w:r>
            <w:r>
              <w:t>S</w:t>
            </w:r>
            <w:r w:rsidRPr="003A5BA7">
              <w:t>tream reset request has been received</w:t>
            </w:r>
          </w:p>
        </w:tc>
      </w:tr>
      <w:tr w:rsidR="00CD08E6" w:rsidRPr="003A5BA7" w14:paraId="06F4C839" w14:textId="77777777" w:rsidTr="00972D62">
        <w:trPr>
          <w:cantSplit/>
          <w:jc w:val="center"/>
        </w:trPr>
        <w:tc>
          <w:tcPr>
            <w:tcW w:w="1637" w:type="dxa"/>
            <w:vMerge/>
          </w:tcPr>
          <w:p w14:paraId="41692790" w14:textId="77777777" w:rsidR="00CD08E6" w:rsidRPr="003A5BA7" w:rsidRDefault="00CD08E6" w:rsidP="00972D62">
            <w:pPr>
              <w:pStyle w:val="TAC"/>
            </w:pPr>
          </w:p>
        </w:tc>
        <w:tc>
          <w:tcPr>
            <w:tcW w:w="1080" w:type="dxa"/>
            <w:vMerge/>
          </w:tcPr>
          <w:p w14:paraId="7A1FA67C" w14:textId="77777777" w:rsidR="00CD08E6" w:rsidRPr="003A5BA7" w:rsidRDefault="00CD08E6" w:rsidP="00972D62">
            <w:pPr>
              <w:pStyle w:val="TAC"/>
            </w:pPr>
          </w:p>
        </w:tc>
        <w:tc>
          <w:tcPr>
            <w:tcW w:w="1980" w:type="dxa"/>
          </w:tcPr>
          <w:p w14:paraId="2B42E7D2" w14:textId="77777777" w:rsidR="00CD08E6" w:rsidRPr="003A5BA7" w:rsidRDefault="00CD08E6" w:rsidP="00972D62">
            <w:pPr>
              <w:pStyle w:val="TAC"/>
            </w:pPr>
            <w:r w:rsidRPr="003A5BA7">
              <w:t xml:space="preserve">SCTP </w:t>
            </w:r>
            <w:r>
              <w:t>S</w:t>
            </w:r>
            <w:r w:rsidRPr="003A5BA7">
              <w:t>tream ID</w:t>
            </w:r>
          </w:p>
        </w:tc>
        <w:tc>
          <w:tcPr>
            <w:tcW w:w="1260" w:type="dxa"/>
          </w:tcPr>
          <w:p w14:paraId="40C43809" w14:textId="77777777" w:rsidR="00CD08E6" w:rsidRPr="003A5BA7" w:rsidRDefault="00CD08E6" w:rsidP="00972D62">
            <w:pPr>
              <w:pStyle w:val="TAC"/>
            </w:pPr>
            <w:r w:rsidRPr="003A5BA7">
              <w:t>M</w:t>
            </w:r>
          </w:p>
        </w:tc>
        <w:tc>
          <w:tcPr>
            <w:tcW w:w="3780" w:type="dxa"/>
          </w:tcPr>
          <w:p w14:paraId="42A67574" w14:textId="77777777" w:rsidR="00CD08E6" w:rsidRPr="003A5BA7" w:rsidRDefault="00CD08E6" w:rsidP="00972D6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7567BE04" w14:textId="77777777" w:rsidTr="00972D62">
        <w:trPr>
          <w:cantSplit/>
          <w:jc w:val="center"/>
        </w:trPr>
        <w:tc>
          <w:tcPr>
            <w:tcW w:w="1637" w:type="dxa"/>
            <w:vMerge w:val="restart"/>
          </w:tcPr>
          <w:p w14:paraId="77B1E774" w14:textId="77777777" w:rsidR="00CD08E6" w:rsidRPr="003A5BA7" w:rsidRDefault="00CD08E6" w:rsidP="00972D62">
            <w:pPr>
              <w:pStyle w:val="TAC"/>
            </w:pPr>
            <w:r w:rsidRPr="003A5BA7">
              <w:t>Notify SCTP Stream Reset Ack</w:t>
            </w:r>
          </w:p>
        </w:tc>
        <w:tc>
          <w:tcPr>
            <w:tcW w:w="1080" w:type="dxa"/>
            <w:vMerge w:val="restart"/>
          </w:tcPr>
          <w:p w14:paraId="7F09488B" w14:textId="77777777" w:rsidR="00CD08E6" w:rsidRPr="003A5BA7" w:rsidRDefault="00CD08E6" w:rsidP="00972D62">
            <w:pPr>
              <w:pStyle w:val="TAC"/>
            </w:pPr>
            <w:r w:rsidRPr="003A5BA7">
              <w:t>IMS-ALG</w:t>
            </w:r>
          </w:p>
        </w:tc>
        <w:tc>
          <w:tcPr>
            <w:tcW w:w="1980" w:type="dxa"/>
          </w:tcPr>
          <w:p w14:paraId="223102FF" w14:textId="77777777" w:rsidR="00CD08E6" w:rsidRPr="003A5BA7" w:rsidRDefault="00CD08E6" w:rsidP="00972D62">
            <w:pPr>
              <w:pStyle w:val="TAC"/>
            </w:pPr>
            <w:r w:rsidRPr="003A5BA7">
              <w:t>Context</w:t>
            </w:r>
          </w:p>
        </w:tc>
        <w:tc>
          <w:tcPr>
            <w:tcW w:w="1260" w:type="dxa"/>
          </w:tcPr>
          <w:p w14:paraId="4D4CA5E9" w14:textId="77777777" w:rsidR="00CD08E6" w:rsidRPr="003A5BA7" w:rsidRDefault="00CD08E6" w:rsidP="00972D62">
            <w:pPr>
              <w:pStyle w:val="TAC"/>
            </w:pPr>
            <w:r w:rsidRPr="003A5BA7">
              <w:t>M</w:t>
            </w:r>
          </w:p>
        </w:tc>
        <w:tc>
          <w:tcPr>
            <w:tcW w:w="3780" w:type="dxa"/>
          </w:tcPr>
          <w:p w14:paraId="1085BB1B" w14:textId="77777777" w:rsidR="00CD08E6" w:rsidRPr="003A5BA7" w:rsidRDefault="00CD08E6" w:rsidP="00972D62">
            <w:pPr>
              <w:pStyle w:val="TAL"/>
            </w:pPr>
            <w:r w:rsidRPr="003A5BA7">
              <w:t>This information element indicates all context are where the command was executed.</w:t>
            </w:r>
          </w:p>
        </w:tc>
      </w:tr>
      <w:tr w:rsidR="00CD08E6" w:rsidRPr="003A5BA7" w14:paraId="6C0DD197" w14:textId="77777777" w:rsidTr="00972D62">
        <w:trPr>
          <w:cantSplit/>
          <w:jc w:val="center"/>
        </w:trPr>
        <w:tc>
          <w:tcPr>
            <w:tcW w:w="1637" w:type="dxa"/>
            <w:vMerge/>
          </w:tcPr>
          <w:p w14:paraId="27F19D09" w14:textId="77777777" w:rsidR="00CD08E6" w:rsidRPr="003A5BA7" w:rsidRDefault="00CD08E6" w:rsidP="00972D62">
            <w:pPr>
              <w:pStyle w:val="TAC"/>
            </w:pPr>
          </w:p>
        </w:tc>
        <w:tc>
          <w:tcPr>
            <w:tcW w:w="1080" w:type="dxa"/>
            <w:vMerge/>
          </w:tcPr>
          <w:p w14:paraId="7B22263A" w14:textId="77777777" w:rsidR="00CD08E6" w:rsidRPr="003A5BA7" w:rsidRDefault="00CD08E6" w:rsidP="00972D62">
            <w:pPr>
              <w:pStyle w:val="TAC"/>
            </w:pPr>
          </w:p>
        </w:tc>
        <w:tc>
          <w:tcPr>
            <w:tcW w:w="1980" w:type="dxa"/>
          </w:tcPr>
          <w:p w14:paraId="6821759B"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66A9A2EF" w14:textId="77777777" w:rsidR="00CD08E6" w:rsidRPr="003A5BA7" w:rsidRDefault="00CD08E6" w:rsidP="00972D62">
            <w:pPr>
              <w:pStyle w:val="TAC"/>
            </w:pPr>
            <w:r w:rsidRPr="003A5BA7">
              <w:t>M</w:t>
            </w:r>
          </w:p>
        </w:tc>
        <w:tc>
          <w:tcPr>
            <w:tcW w:w="3780" w:type="dxa"/>
          </w:tcPr>
          <w:p w14:paraId="14DC8CAF"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098"/>
    </w:tbl>
    <w:p w14:paraId="692E7AA6" w14:textId="77777777" w:rsidR="00CD08E6" w:rsidRPr="003A5BA7" w:rsidRDefault="00CD08E6" w:rsidP="00CD08E6">
      <w:pPr>
        <w:rPr>
          <w:noProof/>
        </w:rPr>
      </w:pPr>
    </w:p>
    <w:p w14:paraId="3724289E" w14:textId="77777777" w:rsidR="00CD08E6" w:rsidRPr="003A5BA7" w:rsidRDefault="00CD08E6" w:rsidP="000F684F">
      <w:pPr>
        <w:pStyle w:val="Heading2"/>
      </w:pPr>
      <w:bookmarkStart w:id="1099" w:name="_Toc11327553"/>
      <w:bookmarkStart w:id="1100" w:name="_Toc27251618"/>
      <w:bookmarkStart w:id="1101" w:name="_Toc208981839"/>
      <w:r w:rsidRPr="003A5BA7">
        <w:t>8</w:t>
      </w:r>
      <w:r>
        <w:t>.37</w:t>
      </w:r>
      <w:r w:rsidRPr="003A5BA7">
        <w:tab/>
        <w:t>Notify SCTP Stream Reset Result</w:t>
      </w:r>
      <w:bookmarkEnd w:id="1099"/>
      <w:bookmarkEnd w:id="1100"/>
      <w:bookmarkEnd w:id="1101"/>
    </w:p>
    <w:p w14:paraId="013707F9" w14:textId="77777777"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6305353E" w14:textId="77777777" w:rsidTr="00972D62">
        <w:trPr>
          <w:jc w:val="center"/>
        </w:trPr>
        <w:tc>
          <w:tcPr>
            <w:tcW w:w="1637" w:type="dxa"/>
          </w:tcPr>
          <w:p w14:paraId="37399561" w14:textId="77777777" w:rsidR="00CD08E6" w:rsidRPr="003A5BA7" w:rsidRDefault="00CD08E6" w:rsidP="00972D62">
            <w:pPr>
              <w:pStyle w:val="TAH"/>
            </w:pPr>
            <w:bookmarkStart w:id="1102" w:name="MCCQCTEMPBM_00000048"/>
            <w:r w:rsidRPr="003A5BA7">
              <w:t>Procedure</w:t>
            </w:r>
          </w:p>
        </w:tc>
        <w:tc>
          <w:tcPr>
            <w:tcW w:w="1080" w:type="dxa"/>
          </w:tcPr>
          <w:p w14:paraId="37246D60" w14:textId="77777777" w:rsidR="00CD08E6" w:rsidRPr="003A5BA7" w:rsidRDefault="00CD08E6" w:rsidP="00972D62">
            <w:pPr>
              <w:pStyle w:val="TAH"/>
            </w:pPr>
            <w:r w:rsidRPr="003A5BA7">
              <w:t>Initiated</w:t>
            </w:r>
          </w:p>
        </w:tc>
        <w:tc>
          <w:tcPr>
            <w:tcW w:w="1980" w:type="dxa"/>
          </w:tcPr>
          <w:p w14:paraId="0B84D797" w14:textId="77777777" w:rsidR="00CD08E6" w:rsidRPr="003A5BA7" w:rsidRDefault="00CD08E6" w:rsidP="00972D62">
            <w:pPr>
              <w:pStyle w:val="TAH"/>
            </w:pPr>
            <w:r w:rsidRPr="003A5BA7">
              <w:t>Information element name</w:t>
            </w:r>
          </w:p>
        </w:tc>
        <w:tc>
          <w:tcPr>
            <w:tcW w:w="1260" w:type="dxa"/>
          </w:tcPr>
          <w:p w14:paraId="024F7BEC" w14:textId="77777777" w:rsidR="00CD08E6" w:rsidRPr="003A5BA7" w:rsidRDefault="00CD08E6" w:rsidP="00972D62">
            <w:pPr>
              <w:pStyle w:val="TAH"/>
            </w:pPr>
            <w:r w:rsidRPr="003A5BA7">
              <w:t>Information element required</w:t>
            </w:r>
          </w:p>
        </w:tc>
        <w:tc>
          <w:tcPr>
            <w:tcW w:w="3780" w:type="dxa"/>
          </w:tcPr>
          <w:p w14:paraId="3E51CBD3" w14:textId="77777777" w:rsidR="00CD08E6" w:rsidRPr="003A5BA7" w:rsidRDefault="00CD08E6" w:rsidP="00972D62">
            <w:pPr>
              <w:pStyle w:val="TAH"/>
            </w:pPr>
            <w:r w:rsidRPr="003A5BA7">
              <w:t>Information element description</w:t>
            </w:r>
          </w:p>
        </w:tc>
      </w:tr>
      <w:tr w:rsidR="00CD08E6" w:rsidRPr="003A5BA7" w14:paraId="37158B32" w14:textId="77777777" w:rsidTr="00972D62">
        <w:trPr>
          <w:cantSplit/>
          <w:jc w:val="center"/>
        </w:trPr>
        <w:tc>
          <w:tcPr>
            <w:tcW w:w="1637" w:type="dxa"/>
            <w:vMerge w:val="restart"/>
          </w:tcPr>
          <w:p w14:paraId="59D88954" w14:textId="77777777" w:rsidR="00CD08E6" w:rsidRPr="00BB5F6C" w:rsidRDefault="00CD08E6" w:rsidP="00972D62">
            <w:pPr>
              <w:pStyle w:val="TAC"/>
            </w:pPr>
            <w:r w:rsidRPr="003A5BA7">
              <w:t>Notify SCTP Stream Reset</w:t>
            </w:r>
            <w:r w:rsidRPr="00BB5F6C">
              <w:t xml:space="preserve"> Result</w:t>
            </w:r>
          </w:p>
        </w:tc>
        <w:tc>
          <w:tcPr>
            <w:tcW w:w="1080" w:type="dxa"/>
            <w:vMerge w:val="restart"/>
          </w:tcPr>
          <w:p w14:paraId="63193461" w14:textId="77777777" w:rsidR="00CD08E6" w:rsidRPr="00BB5F6C" w:rsidRDefault="00CD08E6" w:rsidP="00972D62">
            <w:pPr>
              <w:pStyle w:val="TAC"/>
            </w:pPr>
            <w:r w:rsidRPr="00BB5F6C">
              <w:t>IMS-AGW</w:t>
            </w:r>
          </w:p>
        </w:tc>
        <w:tc>
          <w:tcPr>
            <w:tcW w:w="1980" w:type="dxa"/>
          </w:tcPr>
          <w:p w14:paraId="58FB5769" w14:textId="77777777" w:rsidR="00CD08E6" w:rsidRPr="008155FC" w:rsidRDefault="00CD08E6" w:rsidP="00972D62">
            <w:pPr>
              <w:pStyle w:val="TAC"/>
            </w:pPr>
            <w:r w:rsidRPr="008155FC">
              <w:t>Context</w:t>
            </w:r>
          </w:p>
        </w:tc>
        <w:tc>
          <w:tcPr>
            <w:tcW w:w="1260" w:type="dxa"/>
          </w:tcPr>
          <w:p w14:paraId="3D553FBF" w14:textId="77777777" w:rsidR="00CD08E6" w:rsidRPr="003A5BA7" w:rsidRDefault="00CD08E6" w:rsidP="00972D62">
            <w:pPr>
              <w:pStyle w:val="TAC"/>
            </w:pPr>
            <w:r w:rsidRPr="003A5BA7">
              <w:t>M</w:t>
            </w:r>
          </w:p>
        </w:tc>
        <w:tc>
          <w:tcPr>
            <w:tcW w:w="3780" w:type="dxa"/>
          </w:tcPr>
          <w:p w14:paraId="0A7B4BBF"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2D0C0915" w14:textId="77777777" w:rsidTr="00972D62">
        <w:trPr>
          <w:cantSplit/>
          <w:jc w:val="center"/>
        </w:trPr>
        <w:tc>
          <w:tcPr>
            <w:tcW w:w="1637" w:type="dxa"/>
            <w:vMerge/>
          </w:tcPr>
          <w:p w14:paraId="5089C877" w14:textId="77777777" w:rsidR="00CD08E6" w:rsidRPr="003A5BA7" w:rsidRDefault="00CD08E6" w:rsidP="00972D62">
            <w:pPr>
              <w:pStyle w:val="TAC"/>
            </w:pPr>
          </w:p>
        </w:tc>
        <w:tc>
          <w:tcPr>
            <w:tcW w:w="1080" w:type="dxa"/>
            <w:vMerge/>
          </w:tcPr>
          <w:p w14:paraId="50DC6C20" w14:textId="77777777" w:rsidR="00CD08E6" w:rsidRPr="003A5BA7" w:rsidRDefault="00CD08E6" w:rsidP="00972D62">
            <w:pPr>
              <w:pStyle w:val="TAC"/>
            </w:pPr>
          </w:p>
        </w:tc>
        <w:tc>
          <w:tcPr>
            <w:tcW w:w="1980" w:type="dxa"/>
          </w:tcPr>
          <w:p w14:paraId="332CDADF"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5AD56F48" w14:textId="77777777" w:rsidR="00CD08E6" w:rsidRPr="003A5BA7" w:rsidRDefault="00CD08E6" w:rsidP="00972D62">
            <w:pPr>
              <w:pStyle w:val="TAC"/>
            </w:pPr>
            <w:r w:rsidRPr="003A5BA7">
              <w:t>M</w:t>
            </w:r>
          </w:p>
        </w:tc>
        <w:tc>
          <w:tcPr>
            <w:tcW w:w="3780" w:type="dxa"/>
          </w:tcPr>
          <w:p w14:paraId="491B07EE"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45B5C9F2" w14:textId="77777777" w:rsidTr="00972D62">
        <w:trPr>
          <w:cantSplit/>
          <w:jc w:val="center"/>
        </w:trPr>
        <w:tc>
          <w:tcPr>
            <w:tcW w:w="1637" w:type="dxa"/>
            <w:vMerge/>
          </w:tcPr>
          <w:p w14:paraId="41C53961" w14:textId="77777777" w:rsidR="00CD08E6" w:rsidRPr="003A5BA7" w:rsidRDefault="00CD08E6" w:rsidP="00972D62">
            <w:pPr>
              <w:pStyle w:val="TAC"/>
            </w:pPr>
          </w:p>
        </w:tc>
        <w:tc>
          <w:tcPr>
            <w:tcW w:w="1080" w:type="dxa"/>
            <w:vMerge/>
          </w:tcPr>
          <w:p w14:paraId="46371468" w14:textId="77777777" w:rsidR="00CD08E6" w:rsidRPr="003A5BA7" w:rsidRDefault="00CD08E6" w:rsidP="00972D62">
            <w:pPr>
              <w:pStyle w:val="TAC"/>
            </w:pPr>
          </w:p>
        </w:tc>
        <w:tc>
          <w:tcPr>
            <w:tcW w:w="1980" w:type="dxa"/>
          </w:tcPr>
          <w:p w14:paraId="4A16AF46" w14:textId="77777777" w:rsidR="00CD08E6" w:rsidRPr="003A5BA7" w:rsidRDefault="00CD08E6" w:rsidP="00972D62">
            <w:pPr>
              <w:pStyle w:val="TAC"/>
            </w:pPr>
            <w:r w:rsidRPr="003A5BA7">
              <w:t>Received SCTP Stream Reset Result</w:t>
            </w:r>
          </w:p>
        </w:tc>
        <w:tc>
          <w:tcPr>
            <w:tcW w:w="1260" w:type="dxa"/>
          </w:tcPr>
          <w:p w14:paraId="634EF3EF" w14:textId="77777777" w:rsidR="00CD08E6" w:rsidRPr="003A5BA7" w:rsidRDefault="00CD08E6" w:rsidP="00972D62">
            <w:pPr>
              <w:pStyle w:val="TAC"/>
            </w:pPr>
            <w:r w:rsidRPr="003A5BA7">
              <w:rPr>
                <w:lang w:eastAsia="zh-CN"/>
              </w:rPr>
              <w:t>M</w:t>
            </w:r>
          </w:p>
        </w:tc>
        <w:tc>
          <w:tcPr>
            <w:tcW w:w="3780" w:type="dxa"/>
          </w:tcPr>
          <w:p w14:paraId="66F0FA0E" w14:textId="77777777" w:rsidR="00CD08E6" w:rsidRPr="003A5BA7" w:rsidRDefault="00CD08E6" w:rsidP="00972D62">
            <w:pPr>
              <w:pStyle w:val="TAL"/>
            </w:pPr>
            <w:r w:rsidRPr="003A5BA7">
              <w:t xml:space="preserve">This information element indicates that an SCTP </w:t>
            </w:r>
            <w:r>
              <w:t>S</w:t>
            </w:r>
            <w:r w:rsidRPr="003A5BA7">
              <w:t>tream reset result has been received and the received result.</w:t>
            </w:r>
          </w:p>
        </w:tc>
      </w:tr>
      <w:tr w:rsidR="00CD08E6" w:rsidRPr="003A5BA7" w14:paraId="0C28DD7C" w14:textId="77777777" w:rsidTr="00972D62">
        <w:trPr>
          <w:cantSplit/>
          <w:jc w:val="center"/>
        </w:trPr>
        <w:tc>
          <w:tcPr>
            <w:tcW w:w="1637" w:type="dxa"/>
            <w:vMerge/>
          </w:tcPr>
          <w:p w14:paraId="6A11211A" w14:textId="77777777" w:rsidR="00CD08E6" w:rsidRPr="003A5BA7" w:rsidRDefault="00CD08E6" w:rsidP="00972D62">
            <w:pPr>
              <w:pStyle w:val="TAC"/>
            </w:pPr>
          </w:p>
        </w:tc>
        <w:tc>
          <w:tcPr>
            <w:tcW w:w="1080" w:type="dxa"/>
            <w:vMerge/>
          </w:tcPr>
          <w:p w14:paraId="2E2FDAA2" w14:textId="77777777" w:rsidR="00CD08E6" w:rsidRPr="003A5BA7" w:rsidRDefault="00CD08E6" w:rsidP="00972D62">
            <w:pPr>
              <w:pStyle w:val="TAC"/>
            </w:pPr>
          </w:p>
        </w:tc>
        <w:tc>
          <w:tcPr>
            <w:tcW w:w="1980" w:type="dxa"/>
          </w:tcPr>
          <w:p w14:paraId="7CE339D0" w14:textId="77777777" w:rsidR="00CD08E6" w:rsidRPr="003A5BA7" w:rsidRDefault="00CD08E6" w:rsidP="00972D62">
            <w:pPr>
              <w:pStyle w:val="TAC"/>
            </w:pPr>
            <w:r w:rsidRPr="003A5BA7">
              <w:t xml:space="preserve">SCTP </w:t>
            </w:r>
            <w:r>
              <w:t>S</w:t>
            </w:r>
            <w:r w:rsidRPr="003A5BA7">
              <w:t>tream ID</w:t>
            </w:r>
          </w:p>
        </w:tc>
        <w:tc>
          <w:tcPr>
            <w:tcW w:w="1260" w:type="dxa"/>
          </w:tcPr>
          <w:p w14:paraId="342DCCE9" w14:textId="77777777" w:rsidR="00CD08E6" w:rsidRPr="003A5BA7" w:rsidRDefault="00CD08E6" w:rsidP="00972D62">
            <w:pPr>
              <w:pStyle w:val="TAC"/>
              <w:rPr>
                <w:lang w:eastAsia="zh-CN"/>
              </w:rPr>
            </w:pPr>
            <w:r w:rsidRPr="003A5BA7">
              <w:t>M</w:t>
            </w:r>
          </w:p>
        </w:tc>
        <w:tc>
          <w:tcPr>
            <w:tcW w:w="3780" w:type="dxa"/>
          </w:tcPr>
          <w:p w14:paraId="5C1AD34B" w14:textId="77777777" w:rsidR="00CD08E6" w:rsidRPr="003A5BA7" w:rsidRDefault="00CD08E6" w:rsidP="00972D62">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32A4049D" w14:textId="77777777" w:rsidTr="00972D62">
        <w:trPr>
          <w:cantSplit/>
          <w:jc w:val="center"/>
        </w:trPr>
        <w:tc>
          <w:tcPr>
            <w:tcW w:w="1637" w:type="dxa"/>
            <w:vMerge w:val="restart"/>
          </w:tcPr>
          <w:p w14:paraId="16C58D7B" w14:textId="77777777" w:rsidR="00CD08E6" w:rsidRPr="00BB5F6C" w:rsidRDefault="00CD08E6" w:rsidP="00972D62">
            <w:pPr>
              <w:pStyle w:val="TAC"/>
            </w:pPr>
            <w:r w:rsidRPr="009A7A9C">
              <w:t>Notify SCTP Stream Reset</w:t>
            </w:r>
            <w:r w:rsidRPr="008155FC">
              <w:t xml:space="preserve"> </w:t>
            </w:r>
            <w:r w:rsidRPr="003A5BA7">
              <w:t>Result Ack</w:t>
            </w:r>
          </w:p>
        </w:tc>
        <w:tc>
          <w:tcPr>
            <w:tcW w:w="1080" w:type="dxa"/>
            <w:vMerge w:val="restart"/>
          </w:tcPr>
          <w:p w14:paraId="33D15A56" w14:textId="77777777" w:rsidR="00CD08E6" w:rsidRPr="00BB5F6C" w:rsidRDefault="00CD08E6" w:rsidP="00972D62">
            <w:pPr>
              <w:pStyle w:val="TAC"/>
            </w:pPr>
            <w:r w:rsidRPr="00BB5F6C">
              <w:t>IMS-ALG</w:t>
            </w:r>
          </w:p>
        </w:tc>
        <w:tc>
          <w:tcPr>
            <w:tcW w:w="1980" w:type="dxa"/>
          </w:tcPr>
          <w:p w14:paraId="018366FE" w14:textId="77777777" w:rsidR="00CD08E6" w:rsidRPr="003A5BA7" w:rsidRDefault="00CD08E6" w:rsidP="00972D62">
            <w:pPr>
              <w:pStyle w:val="TAC"/>
            </w:pPr>
            <w:r w:rsidRPr="003A5BA7">
              <w:t>Context</w:t>
            </w:r>
          </w:p>
        </w:tc>
        <w:tc>
          <w:tcPr>
            <w:tcW w:w="1260" w:type="dxa"/>
          </w:tcPr>
          <w:p w14:paraId="2912D845" w14:textId="77777777" w:rsidR="00CD08E6" w:rsidRPr="00BB5F6C" w:rsidRDefault="00CD08E6" w:rsidP="00972D62">
            <w:pPr>
              <w:pStyle w:val="TAC"/>
            </w:pPr>
            <w:r w:rsidRPr="00BB5F6C">
              <w:t>M</w:t>
            </w:r>
          </w:p>
        </w:tc>
        <w:tc>
          <w:tcPr>
            <w:tcW w:w="3780" w:type="dxa"/>
          </w:tcPr>
          <w:p w14:paraId="52FF992C" w14:textId="77777777" w:rsidR="00CD08E6" w:rsidRPr="00BB5F6C" w:rsidRDefault="00CD08E6" w:rsidP="00972D62">
            <w:pPr>
              <w:pStyle w:val="TAL"/>
            </w:pPr>
            <w:r w:rsidRPr="00BB5F6C">
              <w:t>This information element indicates all context are where the command was executed.</w:t>
            </w:r>
          </w:p>
        </w:tc>
      </w:tr>
      <w:tr w:rsidR="00CD08E6" w:rsidRPr="003A5BA7" w14:paraId="3FEADCFE" w14:textId="77777777" w:rsidTr="00972D62">
        <w:trPr>
          <w:cantSplit/>
          <w:jc w:val="center"/>
        </w:trPr>
        <w:tc>
          <w:tcPr>
            <w:tcW w:w="1637" w:type="dxa"/>
            <w:vMerge/>
          </w:tcPr>
          <w:p w14:paraId="5951D21A" w14:textId="77777777" w:rsidR="00CD08E6" w:rsidRPr="003A5BA7" w:rsidRDefault="00CD08E6" w:rsidP="00972D62">
            <w:pPr>
              <w:pStyle w:val="TAC"/>
            </w:pPr>
          </w:p>
        </w:tc>
        <w:tc>
          <w:tcPr>
            <w:tcW w:w="1080" w:type="dxa"/>
            <w:vMerge/>
          </w:tcPr>
          <w:p w14:paraId="32F60BD5" w14:textId="77777777" w:rsidR="00CD08E6" w:rsidRPr="003A5BA7" w:rsidRDefault="00CD08E6" w:rsidP="00972D62">
            <w:pPr>
              <w:pStyle w:val="TAC"/>
            </w:pPr>
          </w:p>
        </w:tc>
        <w:tc>
          <w:tcPr>
            <w:tcW w:w="1980" w:type="dxa"/>
          </w:tcPr>
          <w:p w14:paraId="2430C2CC"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7DADCC78" w14:textId="77777777" w:rsidR="00CD08E6" w:rsidRPr="003A5BA7" w:rsidRDefault="00CD08E6" w:rsidP="00972D62">
            <w:pPr>
              <w:pStyle w:val="TAC"/>
            </w:pPr>
            <w:r w:rsidRPr="003A5BA7">
              <w:t>M</w:t>
            </w:r>
          </w:p>
        </w:tc>
        <w:tc>
          <w:tcPr>
            <w:tcW w:w="3780" w:type="dxa"/>
          </w:tcPr>
          <w:p w14:paraId="0F8A18EC"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102"/>
    </w:tbl>
    <w:p w14:paraId="302CCC26" w14:textId="77777777" w:rsidR="00CD08E6" w:rsidRDefault="00CD08E6" w:rsidP="00CD08E6"/>
    <w:p w14:paraId="41A09968" w14:textId="77777777" w:rsidR="00CD08E6" w:rsidRDefault="00CD08E6" w:rsidP="000F684F">
      <w:pPr>
        <w:pStyle w:val="Heading8"/>
      </w:pPr>
      <w:r>
        <w:br w:type="page"/>
      </w:r>
      <w:bookmarkStart w:id="1103" w:name="_Toc11327554"/>
      <w:bookmarkStart w:id="1104" w:name="_Toc27251619"/>
      <w:bookmarkStart w:id="1105" w:name="_Toc208981840"/>
      <w:r>
        <w:lastRenderedPageBreak/>
        <w:t>Annex A (informative):</w:t>
      </w:r>
      <w:r>
        <w:br/>
        <w:t>Change history</w:t>
      </w:r>
      <w:bookmarkEnd w:id="1103"/>
      <w:bookmarkEnd w:id="1104"/>
      <w:bookmarkEnd w:id="1105"/>
    </w:p>
    <w:p w14:paraId="492A0F2F" w14:textId="77777777" w:rsidR="00CD08E6" w:rsidRPr="00084BC9" w:rsidRDefault="00CD08E6" w:rsidP="00CD08E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26"/>
        <w:gridCol w:w="4961"/>
        <w:gridCol w:w="850"/>
      </w:tblGrid>
      <w:tr w:rsidR="00724B8E" w14:paraId="3D9BEBBA" w14:textId="77777777" w:rsidTr="00724B8E">
        <w:tc>
          <w:tcPr>
            <w:tcW w:w="800" w:type="dxa"/>
            <w:tcBorders>
              <w:bottom w:val="single" w:sz="4" w:space="0" w:color="auto"/>
            </w:tcBorders>
            <w:shd w:val="pct10" w:color="auto" w:fill="FFFFFF"/>
          </w:tcPr>
          <w:bookmarkEnd w:id="37"/>
          <w:p w14:paraId="6D956732" w14:textId="77777777" w:rsidR="00724B8E" w:rsidRDefault="00724B8E" w:rsidP="00972D62">
            <w:pPr>
              <w:pStyle w:val="TAL"/>
              <w:rPr>
                <w:b/>
                <w:sz w:val="16"/>
              </w:rPr>
            </w:pPr>
            <w:r>
              <w:rPr>
                <w:b/>
                <w:sz w:val="16"/>
              </w:rPr>
              <w:t>Date</w:t>
            </w:r>
          </w:p>
        </w:tc>
        <w:tc>
          <w:tcPr>
            <w:tcW w:w="760" w:type="dxa"/>
            <w:tcBorders>
              <w:bottom w:val="single" w:sz="4" w:space="0" w:color="auto"/>
            </w:tcBorders>
            <w:shd w:val="pct10" w:color="auto" w:fill="FFFFFF"/>
          </w:tcPr>
          <w:p w14:paraId="17A4E34D" w14:textId="77777777" w:rsidR="00724B8E" w:rsidRDefault="00724B8E" w:rsidP="00972D62">
            <w:pPr>
              <w:pStyle w:val="TAL"/>
              <w:rPr>
                <w:b/>
                <w:sz w:val="16"/>
              </w:rPr>
            </w:pPr>
            <w:r>
              <w:rPr>
                <w:b/>
                <w:sz w:val="16"/>
              </w:rPr>
              <w:t>TSG #</w:t>
            </w:r>
          </w:p>
        </w:tc>
        <w:tc>
          <w:tcPr>
            <w:tcW w:w="941" w:type="dxa"/>
            <w:tcBorders>
              <w:bottom w:val="single" w:sz="4" w:space="0" w:color="auto"/>
            </w:tcBorders>
            <w:shd w:val="pct10" w:color="auto" w:fill="FFFFFF"/>
          </w:tcPr>
          <w:p w14:paraId="2BB0B772" w14:textId="77777777" w:rsidR="00724B8E" w:rsidRDefault="00724B8E" w:rsidP="00972D62">
            <w:pPr>
              <w:pStyle w:val="TAL"/>
              <w:rPr>
                <w:b/>
                <w:sz w:val="16"/>
              </w:rPr>
            </w:pPr>
            <w:r>
              <w:rPr>
                <w:b/>
                <w:sz w:val="16"/>
              </w:rPr>
              <w:t>TSG Doc.</w:t>
            </w:r>
          </w:p>
        </w:tc>
        <w:tc>
          <w:tcPr>
            <w:tcW w:w="476" w:type="dxa"/>
            <w:tcBorders>
              <w:bottom w:val="single" w:sz="4" w:space="0" w:color="auto"/>
            </w:tcBorders>
            <w:shd w:val="pct10" w:color="auto" w:fill="FFFFFF"/>
          </w:tcPr>
          <w:p w14:paraId="357A6C47" w14:textId="77777777" w:rsidR="00724B8E" w:rsidRDefault="00724B8E" w:rsidP="00972D62">
            <w:pPr>
              <w:pStyle w:val="TAL"/>
              <w:rPr>
                <w:b/>
                <w:sz w:val="16"/>
              </w:rPr>
            </w:pPr>
            <w:r>
              <w:rPr>
                <w:b/>
                <w:sz w:val="16"/>
              </w:rPr>
              <w:t>CR</w:t>
            </w:r>
          </w:p>
        </w:tc>
        <w:tc>
          <w:tcPr>
            <w:tcW w:w="425" w:type="dxa"/>
            <w:tcBorders>
              <w:bottom w:val="single" w:sz="4" w:space="0" w:color="auto"/>
            </w:tcBorders>
            <w:shd w:val="pct10" w:color="auto" w:fill="FFFFFF"/>
          </w:tcPr>
          <w:p w14:paraId="3498ADCB" w14:textId="77777777" w:rsidR="00724B8E" w:rsidRDefault="00724B8E" w:rsidP="00972D62">
            <w:pPr>
              <w:pStyle w:val="TAL"/>
              <w:rPr>
                <w:b/>
                <w:sz w:val="16"/>
              </w:rPr>
            </w:pPr>
            <w:r>
              <w:rPr>
                <w:b/>
                <w:sz w:val="16"/>
              </w:rPr>
              <w:t>Rev</w:t>
            </w:r>
          </w:p>
        </w:tc>
        <w:tc>
          <w:tcPr>
            <w:tcW w:w="426" w:type="dxa"/>
            <w:tcBorders>
              <w:bottom w:val="single" w:sz="4" w:space="0" w:color="auto"/>
            </w:tcBorders>
            <w:shd w:val="pct10" w:color="auto" w:fill="FFFFFF"/>
          </w:tcPr>
          <w:p w14:paraId="0115A19D" w14:textId="5216F5E9" w:rsidR="00724B8E" w:rsidRDefault="00724B8E" w:rsidP="00972D62">
            <w:pPr>
              <w:pStyle w:val="TAL"/>
              <w:rPr>
                <w:b/>
                <w:sz w:val="16"/>
              </w:rPr>
            </w:pPr>
            <w:r>
              <w:rPr>
                <w:b/>
                <w:sz w:val="16"/>
              </w:rPr>
              <w:t>Cat</w:t>
            </w:r>
          </w:p>
        </w:tc>
        <w:tc>
          <w:tcPr>
            <w:tcW w:w="4961" w:type="dxa"/>
            <w:tcBorders>
              <w:bottom w:val="single" w:sz="4" w:space="0" w:color="auto"/>
            </w:tcBorders>
            <w:shd w:val="pct10" w:color="auto" w:fill="FFFFFF"/>
          </w:tcPr>
          <w:p w14:paraId="605021F5" w14:textId="38F09875" w:rsidR="00724B8E" w:rsidRDefault="00724B8E" w:rsidP="00972D62">
            <w:pPr>
              <w:pStyle w:val="TAL"/>
              <w:rPr>
                <w:b/>
                <w:sz w:val="16"/>
              </w:rPr>
            </w:pPr>
            <w:r>
              <w:rPr>
                <w:b/>
                <w:sz w:val="16"/>
              </w:rPr>
              <w:t>Subject/Comment</w:t>
            </w:r>
          </w:p>
        </w:tc>
        <w:tc>
          <w:tcPr>
            <w:tcW w:w="850" w:type="dxa"/>
            <w:tcBorders>
              <w:bottom w:val="single" w:sz="4" w:space="0" w:color="auto"/>
            </w:tcBorders>
            <w:shd w:val="pct10" w:color="auto" w:fill="FFFFFF"/>
          </w:tcPr>
          <w:p w14:paraId="7D338C57" w14:textId="77777777" w:rsidR="00724B8E" w:rsidRDefault="00724B8E" w:rsidP="00972D62">
            <w:pPr>
              <w:pStyle w:val="TAL"/>
              <w:rPr>
                <w:b/>
                <w:sz w:val="16"/>
              </w:rPr>
            </w:pPr>
            <w:r>
              <w:rPr>
                <w:b/>
                <w:sz w:val="16"/>
              </w:rPr>
              <w:t>New</w:t>
            </w:r>
          </w:p>
        </w:tc>
      </w:tr>
      <w:tr w:rsidR="00724B8E" w14:paraId="47BE37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AF1DCE"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173C8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79047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AC4C40"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F60DFE"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3D35D"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837B7A" w14:textId="35E5C719" w:rsidR="00724B8E" w:rsidRPr="0078193A" w:rsidRDefault="00724B8E" w:rsidP="00972D62">
            <w:pPr>
              <w:spacing w:after="0"/>
              <w:rPr>
                <w:rFonts w:ascii="Arial" w:hAnsi="Arial" w:cs="Arial"/>
                <w:sz w:val="16"/>
              </w:rPr>
            </w:pPr>
            <w:r>
              <w:rPr>
                <w:rFonts w:ascii="Arial" w:hAnsi="Arial" w:cs="Arial"/>
                <w:sz w:val="16"/>
              </w:rPr>
              <w:t>3GPP TS Presented for approval in CT#46</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24C59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9.0.0</w:t>
            </w:r>
          </w:p>
        </w:tc>
      </w:tr>
      <w:tr w:rsidR="00724B8E" w14:paraId="7092CC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76357E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301A2C" w14:textId="77777777" w:rsidR="00724B8E" w:rsidRDefault="00724B8E" w:rsidP="00972D6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690158" w14:textId="77777777" w:rsidR="00724B8E" w:rsidRDefault="00724B8E" w:rsidP="00972D6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65745E"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E2D77"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BA1F8B"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192F69C" w14:textId="52A06E73" w:rsidR="00724B8E" w:rsidRDefault="00724B8E" w:rsidP="00972D62">
            <w:pPr>
              <w:spacing w:after="0"/>
              <w:rPr>
                <w:rFonts w:ascii="Arial" w:hAnsi="Arial" w:cs="Arial"/>
                <w:sz w:val="16"/>
              </w:rPr>
            </w:pPr>
            <w:r>
              <w:rPr>
                <w:rFonts w:ascii="Arial" w:hAnsi="Arial" w:cs="Arial"/>
                <w:sz w:val="16"/>
              </w:rPr>
              <w:t>Editiorial clean up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E0BAA5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9.0.1</w:t>
            </w:r>
          </w:p>
        </w:tc>
      </w:tr>
      <w:tr w:rsidR="00724B8E" w14:paraId="58A36DF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ABB74B5"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791E7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3A058"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AF7E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55201"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758D8" w14:textId="77777777" w:rsidR="00724B8E" w:rsidRPr="00A219C3"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0A7B839" w14:textId="52591BAB" w:rsidR="00724B8E" w:rsidRDefault="00724B8E" w:rsidP="00972D62">
            <w:pPr>
              <w:spacing w:after="0"/>
              <w:rPr>
                <w:rFonts w:ascii="Arial" w:hAnsi="Arial" w:cs="Arial"/>
                <w:sz w:val="16"/>
              </w:rPr>
            </w:pPr>
            <w:r w:rsidRPr="00A219C3">
              <w:rPr>
                <w:rFonts w:ascii="Arial" w:hAnsi="Arial" w:cs="Arial"/>
                <w:sz w:val="16"/>
              </w:rPr>
              <w:t>IMS media plane security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531D9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9.1.0</w:t>
            </w:r>
          </w:p>
        </w:tc>
      </w:tr>
      <w:tr w:rsidR="00724B8E" w14:paraId="012124B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0BD9DF4"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1669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A99D9A"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0FE24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67B220"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C424D8" w14:textId="77777777" w:rsidR="00724B8E" w:rsidRPr="00F914A8"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295FA6" w14:textId="46683B9F" w:rsidR="00724B8E" w:rsidRPr="00A219C3" w:rsidRDefault="00724B8E" w:rsidP="00972D62">
            <w:pPr>
              <w:spacing w:after="0"/>
              <w:rPr>
                <w:rFonts w:ascii="Arial" w:hAnsi="Arial" w:cs="Arial"/>
                <w:sz w:val="16"/>
              </w:rPr>
            </w:pPr>
            <w:r w:rsidRPr="00F914A8">
              <w:rPr>
                <w:rFonts w:ascii="Arial" w:hAnsi="Arial" w:cs="Arial"/>
                <w:sz w:val="16"/>
              </w:rPr>
              <w:t>Transport protocol to be indicated to gateway for end-to-end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473DF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0FE873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96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1CC7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2069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F28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56F9D"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1433C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079A07" w14:textId="2AC64365" w:rsidR="00724B8E" w:rsidRPr="00A219C3" w:rsidRDefault="00724B8E" w:rsidP="00CD08E6">
            <w:pPr>
              <w:spacing w:after="0"/>
              <w:rPr>
                <w:rFonts w:ascii="Arial" w:hAnsi="Arial" w:cs="Arial"/>
                <w:sz w:val="16"/>
              </w:rPr>
            </w:pPr>
            <w:r w:rsidRPr="00F914A8">
              <w:rPr>
                <w:rFonts w:ascii="Arial" w:hAnsi="Arial" w:cs="Arial"/>
                <w:sz w:val="16"/>
              </w:rPr>
              <w:t>Handling of Through Connection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ACB6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7BFA75E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A2A9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3B0A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5D0A8"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2A3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6E42E"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4E290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99C9DF0" w14:textId="091290EA" w:rsidR="00724B8E" w:rsidRPr="00A219C3" w:rsidRDefault="00724B8E" w:rsidP="00CD08E6">
            <w:pPr>
              <w:spacing w:after="0"/>
              <w:rPr>
                <w:rFonts w:ascii="Arial" w:hAnsi="Arial" w:cs="Arial"/>
                <w:sz w:val="16"/>
              </w:rPr>
            </w:pPr>
            <w:r w:rsidRPr="00F914A8">
              <w:rPr>
                <w:rFonts w:ascii="Arial" w:hAnsi="Arial" w:cs="Arial"/>
                <w:sz w:val="16"/>
              </w:rPr>
              <w:t>Handling of RTCP streams requirement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63E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2800C1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A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51492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6FCE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6ED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405C0"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38446" w14:textId="77777777" w:rsidR="00724B8E" w:rsidRPr="004D379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BD7430" w14:textId="59884748" w:rsidR="00724B8E" w:rsidRPr="00F914A8" w:rsidRDefault="00724B8E" w:rsidP="00CD08E6">
            <w:pPr>
              <w:spacing w:after="0"/>
              <w:rPr>
                <w:rFonts w:ascii="Arial" w:hAnsi="Arial" w:cs="Arial"/>
                <w:sz w:val="16"/>
              </w:rPr>
            </w:pPr>
            <w:r w:rsidRPr="004D3794">
              <w:rPr>
                <w:rFonts w:ascii="Arial" w:hAnsi="Arial" w:cs="Arial"/>
                <w:sz w:val="16"/>
              </w:rPr>
              <w:t>Procedures for Emergency call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01F3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7E1A73C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00B6C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568A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1CE697"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C6FA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BDE8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F76F09" w14:textId="77777777" w:rsidR="00724B8E" w:rsidRPr="0049233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3E47114" w14:textId="59965994" w:rsidR="00724B8E" w:rsidRPr="00F914A8" w:rsidRDefault="00724B8E" w:rsidP="00CD08E6">
            <w:pPr>
              <w:spacing w:after="0"/>
              <w:rPr>
                <w:rFonts w:ascii="Arial" w:hAnsi="Arial" w:cs="Arial"/>
                <w:sz w:val="16"/>
              </w:rPr>
            </w:pPr>
            <w:r w:rsidRPr="00492330">
              <w:rPr>
                <w:rFonts w:ascii="Arial" w:hAnsi="Arial" w:cs="Arial"/>
                <w:sz w:val="16"/>
              </w:rPr>
              <w:t>Local IP Resources IE: changing of property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D2E1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3546397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7D7AE1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DC53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C40F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A67F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4B73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972AD" w14:textId="77777777" w:rsidR="00724B8E" w:rsidRPr="0054090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474FEE9" w14:textId="6A6B982A" w:rsidR="00724B8E" w:rsidRPr="00492330" w:rsidRDefault="00724B8E" w:rsidP="00CD08E6">
            <w:pPr>
              <w:spacing w:after="0"/>
              <w:rPr>
                <w:rFonts w:ascii="Arial" w:hAnsi="Arial" w:cs="Arial"/>
                <w:sz w:val="16"/>
              </w:rPr>
            </w:pPr>
            <w:r w:rsidRPr="00540909">
              <w:rPr>
                <w:rFonts w:ascii="Arial" w:hAnsi="Arial" w:cs="Arial"/>
                <w:sz w:val="16"/>
              </w:rPr>
              <w:t>Support of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7641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724B8E" w14:paraId="33DB13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1723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B34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DC07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1790C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9609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F83B03"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9B0282" w14:textId="31713482" w:rsidR="00724B8E" w:rsidRPr="00540909" w:rsidRDefault="00724B8E" w:rsidP="00CD08E6">
            <w:pPr>
              <w:spacing w:after="0"/>
              <w:rPr>
                <w:rFonts w:ascii="Arial" w:hAnsi="Arial" w:cs="Arial"/>
                <w:sz w:val="16"/>
              </w:rPr>
            </w:pPr>
            <w:r w:rsidRPr="002061C9">
              <w:rPr>
                <w:rFonts w:ascii="Arial" w:hAnsi="Arial" w:cs="Arial"/>
                <w:sz w:val="16"/>
              </w:rPr>
              <w:t>Handling of ICE Initialisation method for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BBE8B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26C5D49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67726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0167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DDB5A6"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93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C301D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B0A961"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29D02D" w14:textId="73FCCF7B" w:rsidR="00724B8E" w:rsidRPr="00540909" w:rsidRDefault="00724B8E" w:rsidP="00CD08E6">
            <w:pPr>
              <w:spacing w:after="0"/>
              <w:rPr>
                <w:rFonts w:ascii="Arial" w:hAnsi="Arial" w:cs="Arial"/>
                <w:sz w:val="16"/>
              </w:rPr>
            </w:pPr>
            <w:r w:rsidRPr="002061C9">
              <w:rPr>
                <w:rFonts w:ascii="Arial" w:hAnsi="Arial" w:cs="Arial"/>
                <w:sz w:val="16"/>
              </w:rPr>
              <w:t>ECN Support in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323FD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439D66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E7898A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8591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26944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13F6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79D5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E97C0A" w14:textId="77777777" w:rsidR="00724B8E" w:rsidRPr="005D44E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18C5CC4" w14:textId="485EC647" w:rsidR="00724B8E" w:rsidRPr="002061C9" w:rsidRDefault="00724B8E" w:rsidP="00CD08E6">
            <w:pPr>
              <w:spacing w:after="0"/>
              <w:rPr>
                <w:rFonts w:ascii="Arial" w:hAnsi="Arial" w:cs="Arial"/>
                <w:sz w:val="16"/>
              </w:rPr>
            </w:pPr>
            <w:r w:rsidRPr="005D44E5">
              <w:rPr>
                <w:rFonts w:ascii="Arial" w:hAnsi="Arial" w:cs="Arial"/>
                <w:sz w:val="16"/>
              </w:rPr>
              <w:t>Transcoding at ATCF/ATGW during eSRVCC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F81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724B8E" w14:paraId="3A1AF19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8718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F4B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CF57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4E6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4C7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AB3F33"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223B24" w14:textId="76487B33" w:rsidR="00724B8E" w:rsidRPr="005D44E5" w:rsidRDefault="00724B8E" w:rsidP="00CD08E6">
            <w:pPr>
              <w:spacing w:after="0"/>
              <w:rPr>
                <w:rFonts w:ascii="Arial" w:hAnsi="Arial" w:cs="Arial"/>
                <w:sz w:val="16"/>
              </w:rPr>
            </w:pPr>
            <w:r w:rsidRPr="00403DA4">
              <w:rPr>
                <w:rFonts w:ascii="Arial" w:hAnsi="Arial" w:cs="Arial"/>
                <w:sz w:val="16"/>
              </w:rPr>
              <w:t>Explicit Congestion Notification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C43A4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60559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6B1F6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4AA0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9E4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72E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1AE1A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54E387"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74FE7FC" w14:textId="25A4621E" w:rsidR="00724B8E" w:rsidRPr="005D44E5" w:rsidRDefault="00724B8E"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F8395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75CE3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63E48B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7709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2807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AF2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0A4A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E9B477" w14:textId="77777777" w:rsidR="00724B8E" w:rsidRPr="0085478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E8C63A" w14:textId="09A98897" w:rsidR="00724B8E" w:rsidRPr="00403DA4" w:rsidRDefault="00724B8E" w:rsidP="00CD08E6">
            <w:pPr>
              <w:spacing w:after="0"/>
              <w:rPr>
                <w:rFonts w:ascii="Arial" w:hAnsi="Arial" w:cs="Arial"/>
                <w:sz w:val="16"/>
              </w:rPr>
            </w:pPr>
            <w:r w:rsidRPr="00854784">
              <w:rPr>
                <w:rFonts w:ascii="Arial" w:hAnsi="Arial" w:cs="Arial"/>
                <w:sz w:val="16"/>
              </w:rPr>
              <w:t>Functional Requirements for eMPS MGW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095D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724B8E" w14:paraId="0D2D99A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875A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A7E6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4460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4921A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DAEEF"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EDBE18" w14:textId="77777777" w:rsidR="00724B8E" w:rsidRPr="00D368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4CCC95" w14:textId="6BBD0821" w:rsidR="00724B8E" w:rsidRPr="00854784" w:rsidRDefault="00724B8E" w:rsidP="00CD08E6">
            <w:pPr>
              <w:spacing w:after="0"/>
              <w:rPr>
                <w:rFonts w:ascii="Arial" w:hAnsi="Arial" w:cs="Arial"/>
                <w:sz w:val="16"/>
              </w:rPr>
            </w:pPr>
            <w:r w:rsidRPr="00D368DA">
              <w:rPr>
                <w:rFonts w:ascii="Arial" w:hAnsi="Arial" w:cs="Arial"/>
                <w:sz w:val="16"/>
              </w:rPr>
              <w:t>Multimedia Priority Control of Media Gateway resources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514E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509BA0E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6C78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AA8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2BF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77EF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A09F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14ED59" w14:textId="77777777" w:rsidR="00724B8E" w:rsidRPr="002D6F7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CCED85" w14:textId="34A26BF9" w:rsidR="00724B8E" w:rsidRPr="00D368DA" w:rsidRDefault="00724B8E" w:rsidP="00CD08E6">
            <w:pPr>
              <w:spacing w:after="0"/>
              <w:rPr>
                <w:rFonts w:ascii="Arial" w:hAnsi="Arial" w:cs="Arial"/>
                <w:sz w:val="16"/>
              </w:rPr>
            </w:pPr>
            <w:r w:rsidRPr="002D6F70">
              <w:rPr>
                <w:rFonts w:ascii="Arial" w:hAnsi="Arial" w:cs="Arial"/>
                <w:sz w:val="16"/>
              </w:rPr>
              <w:t>Reference update: draft-ietf-avtcore-ecn-for-rtp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1C0E8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08AB294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D7928E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22A4A5" w14:textId="77777777" w:rsidR="00724B8E" w:rsidRDefault="00724B8E" w:rsidP="00CD08E6">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13247C"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6B7B05" w14:textId="77777777" w:rsidR="00724B8E" w:rsidRDefault="00724B8E"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3DB8" w14:textId="77777777" w:rsidR="00724B8E" w:rsidRDefault="00724B8E" w:rsidP="00CD08E6">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51AC54" w14:textId="77777777" w:rsidR="00724B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B7996" w14:textId="7BE24A84" w:rsidR="00724B8E" w:rsidRPr="002D6F70" w:rsidRDefault="00724B8E" w:rsidP="00CD08E6">
            <w:pPr>
              <w:spacing w:after="0"/>
              <w:rPr>
                <w:rFonts w:ascii="Arial" w:hAnsi="Arial" w:cs="Arial"/>
                <w:sz w:val="16"/>
              </w:rPr>
            </w:pPr>
            <w:r>
              <w:rPr>
                <w:rFonts w:ascii="Arial" w:hAnsi="Arial" w:cs="Arial"/>
                <w:sz w:val="16"/>
              </w:rPr>
              <w:t>Version in the header corrected</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6543C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724B8E" w14:paraId="7BF96B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5B63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1770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380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85C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279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64AD1C" w14:textId="77777777" w:rsidR="00724B8E" w:rsidRPr="0005360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6B1F14D" w14:textId="5F4CEE73" w:rsidR="00724B8E" w:rsidRDefault="00724B8E" w:rsidP="00CD08E6">
            <w:pPr>
              <w:spacing w:after="0"/>
              <w:rPr>
                <w:rFonts w:ascii="Arial" w:hAnsi="Arial" w:cs="Arial"/>
                <w:sz w:val="16"/>
              </w:rPr>
            </w:pPr>
            <w:r w:rsidRPr="0005360C">
              <w:rPr>
                <w:rFonts w:ascii="Arial" w:hAnsi="Arial" w:cs="Arial"/>
                <w:sz w:val="16"/>
              </w:rPr>
              <w:t>Reference update: RFC 6679</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82CC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7B52AEA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A96A4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3DCE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1A7B0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F3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10119"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AEB70E" w14:textId="77777777" w:rsidR="00724B8E" w:rsidRPr="00D217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A941458" w14:textId="2251E444" w:rsidR="00724B8E" w:rsidRDefault="00724B8E"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DD3B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4841E1C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030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F3E8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9C3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4737C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47CE7"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EEAA2" w14:textId="77777777" w:rsidR="00724B8E" w:rsidRPr="0003673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4A8840F" w14:textId="5BB17052" w:rsidR="00724B8E" w:rsidRPr="00D217A6" w:rsidRDefault="00724B8E"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DEFA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724B8E" w14:paraId="5E118E2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27E9F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AE4B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9573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7286F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04DC1"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668FB7" w14:textId="77777777" w:rsidR="00724B8E" w:rsidRPr="00F11CD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A3BC68" w14:textId="3FEC1175" w:rsidR="00724B8E" w:rsidRPr="00036738" w:rsidRDefault="00724B8E"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57FAC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531C66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87E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FAC55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720A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F968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372C0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37226B" w14:textId="77777777" w:rsidR="00724B8E" w:rsidRPr="009C2FC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A136C0" w14:textId="1FA453FF" w:rsidR="00724B8E" w:rsidRPr="00036738" w:rsidRDefault="00724B8E" w:rsidP="00CD08E6">
            <w:pPr>
              <w:spacing w:after="0"/>
              <w:rPr>
                <w:rFonts w:ascii="Arial" w:hAnsi="Arial" w:cs="Arial"/>
                <w:sz w:val="16"/>
              </w:rPr>
            </w:pPr>
            <w:r w:rsidRPr="009C2FC1">
              <w:rPr>
                <w:rFonts w:ascii="Arial" w:hAnsi="Arial" w:cs="Arial"/>
                <w:sz w:val="16"/>
              </w:rPr>
              <w:t>CVO Procedural Clarifications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BE49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13197B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39CFB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75D8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F3CA6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7F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194D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DFF276" w14:textId="77777777" w:rsidR="00724B8E" w:rsidRPr="00CD606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E8948F" w14:textId="24305956" w:rsidR="00724B8E" w:rsidRPr="009C2FC1" w:rsidRDefault="00724B8E" w:rsidP="00CD08E6">
            <w:pPr>
              <w:spacing w:after="0"/>
              <w:rPr>
                <w:rFonts w:ascii="Arial" w:hAnsi="Arial" w:cs="Arial"/>
                <w:sz w:val="16"/>
              </w:rPr>
            </w:pPr>
            <w:r w:rsidRPr="00CD6065">
              <w:rPr>
                <w:rFonts w:ascii="Arial" w:hAnsi="Arial" w:cs="Arial"/>
                <w:sz w:val="16"/>
              </w:rPr>
              <w:t>Usage of generic image attributes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982D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8C340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3AC7D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4A91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FA0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B15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C0D4A3"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B4B281"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AA1F4B" w14:textId="436577E0" w:rsidR="00724B8E" w:rsidRPr="009C2FC1" w:rsidRDefault="00724B8E" w:rsidP="00CD08E6">
            <w:pPr>
              <w:spacing w:after="0"/>
              <w:rPr>
                <w:rFonts w:ascii="Arial" w:hAnsi="Arial" w:cs="Arial"/>
                <w:sz w:val="16"/>
              </w:rPr>
            </w:pPr>
            <w:r w:rsidRPr="00550CDA">
              <w:rPr>
                <w:rFonts w:ascii="Arial" w:hAnsi="Arial" w:cs="Arial"/>
                <w:sz w:val="16"/>
              </w:rPr>
              <w:t>Correction of Image Size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7F75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BEA31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596AC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2E7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5D17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F62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F2C7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867F20"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698E4D" w14:textId="7D30C871" w:rsidR="00724B8E" w:rsidRPr="009C2FC1" w:rsidRDefault="00724B8E" w:rsidP="00CD08E6">
            <w:pPr>
              <w:spacing w:after="0"/>
              <w:rPr>
                <w:rFonts w:ascii="Arial" w:hAnsi="Arial" w:cs="Arial"/>
                <w:sz w:val="16"/>
              </w:rPr>
            </w:pPr>
            <w:r w:rsidRPr="00550CDA">
              <w:rPr>
                <w:rFonts w:ascii="Arial" w:hAnsi="Arial" w:cs="Arial"/>
                <w:sz w:val="16"/>
              </w:rPr>
              <w:t>Correction of CVO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D84D4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rsidRPr="00A14436" w14:paraId="18293F3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7BE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B678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4907F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364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219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1CFAFD"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CF8560" w14:textId="69C7D400" w:rsidR="00724B8E" w:rsidRPr="00F0419D" w:rsidRDefault="00724B8E" w:rsidP="00CD08E6">
            <w:pPr>
              <w:spacing w:after="0"/>
              <w:rPr>
                <w:rFonts w:ascii="Arial" w:hAnsi="Arial" w:cs="Arial"/>
                <w:sz w:val="16"/>
              </w:rPr>
            </w:pPr>
            <w:r w:rsidRPr="00F0419D">
              <w:rPr>
                <w:rFonts w:ascii="Arial" w:hAnsi="Arial" w:cs="Arial"/>
                <w:sz w:val="16"/>
              </w:rPr>
              <w:t>Alignment of IE name for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3C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724B8E" w:rsidRPr="00A14436" w14:paraId="6BDF3E3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16B72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DED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445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5F0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CA7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AE5D26"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EB12B58" w14:textId="1CD58079" w:rsidR="00724B8E" w:rsidRPr="00F0419D" w:rsidRDefault="00724B8E"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DD8A9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869D5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E62FBD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64D0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B5D5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2942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F57F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EE2EC5" w14:textId="77777777" w:rsidR="00724B8E" w:rsidRPr="000C24C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F2A4705" w14:textId="4D3867AD" w:rsidR="00724B8E" w:rsidRPr="000C24C0" w:rsidRDefault="00724B8E"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F350A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2B6D7A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262B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71CC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C87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23BC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F3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E5E54" w14:textId="77777777" w:rsidR="00724B8E" w:rsidRPr="007856D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9DECB9" w14:textId="5784E3A7" w:rsidR="00724B8E" w:rsidRPr="000C24C0" w:rsidRDefault="00724B8E"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F262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0E8D9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B7BA0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DC18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9654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240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5AC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47DFFE"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DA78D61" w14:textId="48157C21" w:rsidR="00724B8E" w:rsidRPr="000C24C0" w:rsidRDefault="00724B8E" w:rsidP="00CD08E6">
            <w:pPr>
              <w:spacing w:after="0"/>
              <w:rPr>
                <w:rFonts w:ascii="Arial" w:hAnsi="Arial" w:cs="Arial"/>
                <w:sz w:val="16"/>
              </w:rPr>
            </w:pPr>
            <w:r w:rsidRPr="00F0285C">
              <w:rPr>
                <w:rFonts w:ascii="Arial" w:hAnsi="Arial" w:cs="Arial"/>
                <w:sz w:val="16"/>
              </w:rPr>
              <w:t>e2e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FE78B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65DD09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DEB0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229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F60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EEE9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6B8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BB9C7C"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598637" w14:textId="0F690398" w:rsidR="00724B8E" w:rsidRPr="000C24C0" w:rsidRDefault="00724B8E" w:rsidP="00CD08E6">
            <w:pPr>
              <w:spacing w:after="0"/>
              <w:rPr>
                <w:rFonts w:ascii="Arial" w:hAnsi="Arial" w:cs="Arial"/>
                <w:sz w:val="16"/>
              </w:rPr>
            </w:pPr>
            <w:r w:rsidRPr="00F0285C">
              <w:rPr>
                <w:rFonts w:ascii="Arial" w:hAnsi="Arial" w:cs="Arial"/>
                <w:sz w:val="16"/>
              </w:rPr>
              <w:t>e2ae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7EC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75339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1900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2238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EE9A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B039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7E5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13EBE3" w14:textId="77777777" w:rsidR="00724B8E" w:rsidRPr="0003088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8EA960" w14:textId="1A6F18B7" w:rsidR="00724B8E" w:rsidRPr="0003088D" w:rsidRDefault="00724B8E"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0047D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12C395E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ED14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C15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BA56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6806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908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CE0428" w14:textId="77777777" w:rsidR="00724B8E" w:rsidRPr="000B3A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D62CDA" w14:textId="1E4D4147" w:rsidR="00724B8E" w:rsidRPr="000B3AFD" w:rsidRDefault="00724B8E"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378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FF30B2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5AD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6F2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606A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6CC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DE1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AAF8DF" w14:textId="77777777" w:rsidR="00724B8E" w:rsidRPr="004923B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8745630" w14:textId="3E823152" w:rsidR="00724B8E" w:rsidRPr="004923BA" w:rsidRDefault="00724B8E" w:rsidP="00CD08E6">
            <w:pPr>
              <w:spacing w:after="0"/>
              <w:rPr>
                <w:rFonts w:ascii="Arial" w:hAnsi="Arial" w:cs="Arial"/>
                <w:sz w:val="16"/>
              </w:rPr>
            </w:pPr>
            <w:r w:rsidRPr="004923BA">
              <w:rPr>
                <w:rFonts w:ascii="Arial" w:hAnsi="Arial" w:cs="Arial"/>
                <w:sz w:val="16"/>
              </w:rPr>
              <w:t>Functional requirements – clarification of "stage 2" convention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21B64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2963A5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FEE4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94CC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6D7B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2B01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0E8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12D842" w14:textId="77777777" w:rsidR="00724B8E" w:rsidRPr="008227E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B542A74" w14:textId="711A53EE" w:rsidR="00724B8E" w:rsidRPr="008227E9" w:rsidRDefault="00724B8E" w:rsidP="00CD08E6">
            <w:pPr>
              <w:spacing w:after="0"/>
              <w:rPr>
                <w:rFonts w:ascii="Arial" w:hAnsi="Arial" w:cs="Arial"/>
                <w:sz w:val="16"/>
              </w:rPr>
            </w:pPr>
            <w:r w:rsidRPr="008227E9">
              <w:rPr>
                <w:rFonts w:ascii="Arial" w:hAnsi="Arial" w:cs="Arial"/>
                <w:sz w:val="16"/>
              </w:rPr>
              <w:t>Support for Interactive Connectivity Establishment (ICE)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ED8F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BACFCB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4A15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1537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7F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B8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426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72F399" w14:textId="77777777" w:rsidR="00724B8E" w:rsidRPr="0082297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C1FA76" w14:textId="5FFF2D1F" w:rsidR="00724B8E" w:rsidRPr="00822971" w:rsidRDefault="00724B8E" w:rsidP="00CD08E6">
            <w:pPr>
              <w:spacing w:after="0"/>
              <w:rPr>
                <w:rFonts w:ascii="Arial" w:hAnsi="Arial" w:cs="Arial"/>
                <w:sz w:val="16"/>
              </w:rPr>
            </w:pPr>
            <w:r w:rsidRPr="00822971">
              <w:rPr>
                <w:rFonts w:ascii="Arial" w:hAnsi="Arial" w:cs="Arial"/>
                <w:sz w:val="16"/>
              </w:rPr>
              <w:t>WebRTC media security using DTLS-SRTP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B271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6879B7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6675D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69CF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57E2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941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65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E33929" w14:textId="77777777" w:rsidR="00724B8E" w:rsidRPr="001A2B5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682DE57" w14:textId="63F81FA7" w:rsidR="00724B8E" w:rsidRPr="001A2B5D" w:rsidRDefault="00724B8E" w:rsidP="00CD08E6">
            <w:pPr>
              <w:spacing w:after="0"/>
              <w:rPr>
                <w:rFonts w:ascii="Arial" w:hAnsi="Arial" w:cs="Arial"/>
                <w:sz w:val="16"/>
              </w:rPr>
            </w:pPr>
            <w:r w:rsidRPr="001A2B5D">
              <w:rPr>
                <w:rFonts w:ascii="Arial" w:hAnsi="Arial" w:cs="Arial"/>
                <w:sz w:val="16"/>
              </w:rPr>
              <w:t>WebRTC support for Iq</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59880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F6F204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B6468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5B2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545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75D1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9C2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DDF258"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8943FE9" w14:textId="6814BE85" w:rsidR="00724B8E" w:rsidRPr="001A2B5D" w:rsidRDefault="00724B8E" w:rsidP="00CD08E6">
            <w:pPr>
              <w:spacing w:after="0"/>
              <w:rPr>
                <w:rFonts w:ascii="Arial" w:hAnsi="Arial" w:cs="Arial"/>
                <w:sz w:val="16"/>
              </w:rPr>
            </w:pPr>
            <w:r w:rsidRPr="0010253E">
              <w:rPr>
                <w:rFonts w:ascii="Arial" w:hAnsi="Arial" w:cs="Arial"/>
                <w:sz w:val="16"/>
              </w:rPr>
              <w:t>Procedures for TCP bearer connection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A6493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6B97E7D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35B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A268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853E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A88A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D24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0BB8B"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6D7994" w14:textId="23A707BE" w:rsidR="00724B8E" w:rsidRPr="001A2B5D" w:rsidRDefault="00724B8E" w:rsidP="00CD08E6">
            <w:pPr>
              <w:spacing w:after="0"/>
              <w:rPr>
                <w:rFonts w:ascii="Arial" w:hAnsi="Arial" w:cs="Arial"/>
                <w:sz w:val="16"/>
              </w:rPr>
            </w:pPr>
            <w:r w:rsidRPr="0010253E">
              <w:rPr>
                <w:rFonts w:ascii="Arial" w:hAnsi="Arial" w:cs="Arial"/>
                <w:sz w:val="16"/>
              </w:rPr>
              <w:t>Bandwidth adjustment due to e2ae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DE05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57DD21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DA505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E06C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0CF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3623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5D6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187677"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0FC41B" w14:textId="1D87B431" w:rsidR="00724B8E" w:rsidRPr="001A2B5D" w:rsidRDefault="00724B8E" w:rsidP="00CD08E6">
            <w:pPr>
              <w:spacing w:after="0"/>
              <w:rPr>
                <w:rFonts w:ascii="Arial" w:hAnsi="Arial" w:cs="Arial"/>
                <w:sz w:val="16"/>
              </w:rPr>
            </w:pPr>
            <w:r w:rsidRPr="0010253E">
              <w:rPr>
                <w:rFonts w:ascii="Arial" w:hAnsi="Arial" w:cs="Arial"/>
                <w:sz w:val="16"/>
              </w:rPr>
              <w:t>MSRP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E31D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45CDAC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4DDB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284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13E4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E5E7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B307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8C0C47" w14:textId="77777777" w:rsidR="00724B8E" w:rsidRPr="001F2FF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3FC76F" w14:textId="1785BC0D" w:rsidR="00724B8E" w:rsidRPr="0010253E" w:rsidRDefault="00724B8E" w:rsidP="00CD08E6">
            <w:pPr>
              <w:spacing w:after="0"/>
              <w:rPr>
                <w:rFonts w:ascii="Arial" w:hAnsi="Arial" w:cs="Arial"/>
                <w:sz w:val="16"/>
              </w:rPr>
            </w:pPr>
            <w:r w:rsidRPr="001F2FF0">
              <w:rPr>
                <w:rFonts w:ascii="Arial" w:hAnsi="Arial" w:cs="Arial"/>
                <w:sz w:val="16"/>
              </w:rPr>
              <w:t>RTCP port allocation rules – Semantical clarification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9D2C4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47A4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58DE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5F48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6E33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E0B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7E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A4FDF"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3422F2" w14:textId="17BFB332" w:rsidR="00724B8E" w:rsidRPr="0010253E" w:rsidRDefault="00724B8E" w:rsidP="00CD08E6">
            <w:pPr>
              <w:spacing w:after="0"/>
              <w:rPr>
                <w:rFonts w:ascii="Arial" w:hAnsi="Arial" w:cs="Arial"/>
                <w:sz w:val="16"/>
              </w:rPr>
            </w:pPr>
            <w:r w:rsidRPr="005A6580">
              <w:rPr>
                <w:rFonts w:ascii="Arial" w:hAnsi="Arial" w:cs="Arial"/>
                <w:sz w:val="16"/>
              </w:rPr>
              <w:t>E2e media security for TCP-based media – terminals behind NAT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82D7F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565892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2B7D7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FF0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C72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78C80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DF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458FE6"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1907736" w14:textId="2DE6E0A9" w:rsidR="00724B8E" w:rsidRPr="0010253E" w:rsidRDefault="00724B8E" w:rsidP="00CD08E6">
            <w:pPr>
              <w:spacing w:after="0"/>
              <w:rPr>
                <w:rFonts w:ascii="Arial" w:hAnsi="Arial" w:cs="Arial"/>
                <w:sz w:val="16"/>
              </w:rPr>
            </w:pPr>
            <w:r w:rsidRPr="005A6580">
              <w:rPr>
                <w:rFonts w:ascii="Arial" w:hAnsi="Arial" w:cs="Arial"/>
                <w:sz w:val="16"/>
              </w:rPr>
              <w:t>Reference update: RFC 7345 (draft-ietf-mmusic-udptl-dtls)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E3A1C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6AE7ED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EF1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CA85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F1E2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B452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D28E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3D6C19"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A73990" w14:textId="40AE13E1" w:rsidR="00724B8E" w:rsidRPr="0010253E" w:rsidRDefault="00724B8E" w:rsidP="00CD08E6">
            <w:pPr>
              <w:spacing w:after="0"/>
              <w:rPr>
                <w:rFonts w:ascii="Arial" w:hAnsi="Arial" w:cs="Arial"/>
                <w:sz w:val="16"/>
              </w:rPr>
            </w:pPr>
            <w:r w:rsidRPr="005A6580">
              <w:rPr>
                <w:rFonts w:ascii="Arial" w:hAnsi="Arial" w:cs="Arial"/>
                <w:sz w:val="16"/>
              </w:rPr>
              <w:t>Reference update: draft-schwarz-mmusic-sdp-for-gw</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5811C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C2588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44FA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58B4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0A84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9A81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30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BF0E5E" w14:textId="77777777" w:rsidR="00724B8E" w:rsidRPr="00631C2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4F6271" w14:textId="5C68FD02" w:rsidR="00724B8E" w:rsidRPr="0010253E" w:rsidRDefault="00724B8E"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8086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2057F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1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3A15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4EE82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2D3C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87D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1E3478"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2788139" w14:textId="3697016B" w:rsidR="00724B8E" w:rsidRPr="0010253E" w:rsidRDefault="00724B8E" w:rsidP="00CD08E6">
            <w:pPr>
              <w:spacing w:after="0"/>
              <w:rPr>
                <w:rFonts w:ascii="Arial" w:hAnsi="Arial" w:cs="Arial"/>
                <w:sz w:val="16"/>
              </w:rPr>
            </w:pPr>
            <w:r w:rsidRPr="00745CD1">
              <w:rPr>
                <w:rFonts w:ascii="Arial" w:hAnsi="Arial" w:cs="Arial" w:hint="eastAsia"/>
                <w:sz w:val="16"/>
              </w:rPr>
              <w:t>WebRTC Architecture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4024B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3B3280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DAA0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5C7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D90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10FE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43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25E52C"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2AD9F83" w14:textId="53CFCE30" w:rsidR="00724B8E" w:rsidRPr="0010253E" w:rsidRDefault="00724B8E" w:rsidP="00CD08E6">
            <w:pPr>
              <w:spacing w:after="0"/>
              <w:rPr>
                <w:rFonts w:ascii="Arial" w:hAnsi="Arial" w:cs="Arial"/>
                <w:sz w:val="16"/>
              </w:rPr>
            </w:pPr>
            <w:r w:rsidRPr="00745CD1">
              <w:rPr>
                <w:rFonts w:ascii="Arial" w:hAnsi="Arial" w:cs="Arial" w:hint="eastAsia"/>
                <w:sz w:val="16"/>
              </w:rPr>
              <w:t>Consent Refreshness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9CD11D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BC4E1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B7BAA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0FB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EDF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E07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2E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2A5AEF"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D9B552E" w14:textId="56D5ABBD" w:rsidR="00724B8E" w:rsidRPr="0010253E" w:rsidRDefault="00724B8E" w:rsidP="00CD08E6">
            <w:pPr>
              <w:spacing w:after="0"/>
              <w:rPr>
                <w:rFonts w:ascii="Arial" w:hAnsi="Arial" w:cs="Arial"/>
                <w:sz w:val="16"/>
              </w:rPr>
            </w:pPr>
            <w:r w:rsidRPr="00745CD1">
              <w:rPr>
                <w:rFonts w:ascii="Arial" w:hAnsi="Arial" w:cs="Arial"/>
                <w:sz w:val="16"/>
              </w:rPr>
              <w:t>H.248 requirements for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B1FBD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E811DD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0C71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636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0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6EEF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795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F089DB"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5DA91B" w14:textId="19EF6489" w:rsidR="00724B8E" w:rsidRPr="0010253E" w:rsidRDefault="00724B8E" w:rsidP="00CD08E6">
            <w:pPr>
              <w:spacing w:after="0"/>
              <w:rPr>
                <w:rFonts w:ascii="Arial" w:hAnsi="Arial" w:cs="Arial"/>
                <w:sz w:val="16"/>
              </w:rPr>
            </w:pPr>
            <w:r w:rsidRPr="00D10B7D">
              <w:rPr>
                <w:rFonts w:ascii="Arial" w:hAnsi="Arial" w:cs="Arial"/>
                <w:sz w:val="16"/>
              </w:rPr>
              <w:t>Iq requirements for OPUS codec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82D57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2265A1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2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FD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D030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D163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EDB4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A9C037"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B302327" w14:textId="19E53EDF" w:rsidR="00724B8E" w:rsidRPr="0010253E" w:rsidRDefault="00724B8E" w:rsidP="00CD08E6">
            <w:pPr>
              <w:spacing w:after="0"/>
              <w:rPr>
                <w:rFonts w:ascii="Arial" w:hAnsi="Arial" w:cs="Arial"/>
                <w:sz w:val="16"/>
              </w:rPr>
            </w:pPr>
            <w:r w:rsidRPr="00D10B7D">
              <w:rPr>
                <w:rFonts w:ascii="Arial" w:hAnsi="Arial" w:cs="Arial"/>
                <w:sz w:val="16"/>
              </w:rPr>
              <w:t>Iq requirements for ICE-TCP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1495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6951CD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45B81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8B52D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F6FA3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B16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68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7F078F"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4EAE18" w14:textId="2D3FB13C" w:rsidR="00724B8E" w:rsidRPr="0010253E" w:rsidRDefault="00724B8E" w:rsidP="00CD08E6">
            <w:pPr>
              <w:spacing w:after="0"/>
              <w:rPr>
                <w:rFonts w:ascii="Arial" w:hAnsi="Arial" w:cs="Arial"/>
                <w:sz w:val="16"/>
              </w:rPr>
            </w:pPr>
            <w:r w:rsidRPr="00D10B7D">
              <w:rPr>
                <w:rFonts w:ascii="Arial" w:hAnsi="Arial" w:cs="Arial"/>
                <w:sz w:val="16"/>
              </w:rPr>
              <w:t>End-to-access-edge security for DTLS over 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679C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9C24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2457A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A3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DF58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A8F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462E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992A6E"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682D61F" w14:textId="47520511" w:rsidR="00724B8E" w:rsidRPr="0010253E" w:rsidRDefault="00724B8E" w:rsidP="00CD08E6">
            <w:pPr>
              <w:spacing w:after="0"/>
              <w:rPr>
                <w:rFonts w:ascii="Arial" w:hAnsi="Arial" w:cs="Arial"/>
                <w:sz w:val="16"/>
              </w:rPr>
            </w:pPr>
            <w:r w:rsidRPr="00E55274">
              <w:rPr>
                <w:rFonts w:ascii="Arial" w:hAnsi="Arial" w:cs="Arial"/>
                <w:sz w:val="16"/>
              </w:rPr>
              <w:t>Iq requirements for EVS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5D3A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65F31F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31A8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0716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EC0C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A3BB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39A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853562"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5C3F27" w14:textId="7EFD7BD9" w:rsidR="00724B8E" w:rsidRPr="0010253E" w:rsidRDefault="00724B8E" w:rsidP="00CD08E6">
            <w:pPr>
              <w:spacing w:after="0"/>
              <w:rPr>
                <w:rFonts w:ascii="Arial" w:hAnsi="Arial" w:cs="Arial"/>
                <w:sz w:val="16"/>
              </w:rPr>
            </w:pPr>
            <w:r w:rsidRPr="00E55274">
              <w:rPr>
                <w:rFonts w:ascii="Arial" w:hAnsi="Arial" w:cs="Arial"/>
                <w:sz w:val="16"/>
              </w:rPr>
              <w:t>Alternative connection (ALTC) addresses management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FEF9C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DA1BD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D0C0A3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F109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0515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162E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3F4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825ED7" w14:textId="77777777" w:rsidR="00724B8E" w:rsidRPr="001C66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9BDCA76" w14:textId="5A5DCCB0" w:rsidR="00724B8E" w:rsidRPr="00E55274" w:rsidRDefault="00724B8E" w:rsidP="00CD08E6">
            <w:pPr>
              <w:spacing w:after="0"/>
              <w:rPr>
                <w:rFonts w:ascii="Arial" w:hAnsi="Arial" w:cs="Arial"/>
                <w:sz w:val="16"/>
              </w:rPr>
            </w:pPr>
            <w:r w:rsidRPr="001C66FD">
              <w:rPr>
                <w:rFonts w:ascii="Arial" w:hAnsi="Arial" w:cs="Arial"/>
                <w:sz w:val="16"/>
              </w:rPr>
              <w:t>Support of RTP transport multiplexing (Iq,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0CE5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724B8E" w:rsidRPr="00A14436" w14:paraId="2790291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6A93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CBB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DE7A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097D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1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3EDDE3"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D58A429" w14:textId="337D5551" w:rsidR="00724B8E" w:rsidRPr="001C66FD" w:rsidRDefault="00724B8E" w:rsidP="00CD08E6">
            <w:pPr>
              <w:spacing w:after="0"/>
              <w:rPr>
                <w:rFonts w:ascii="Arial" w:hAnsi="Arial" w:cs="Arial"/>
                <w:sz w:val="16"/>
              </w:rPr>
            </w:pPr>
            <w:r w:rsidRPr="000F5DBF">
              <w:rPr>
                <w:rFonts w:ascii="Arial" w:hAnsi="Arial" w:cs="Arial"/>
                <w:sz w:val="16"/>
              </w:rPr>
              <w:t>IMS WebRTC reference updates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C9E7F8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4BAAECF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084AA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8CC5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7C5FB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70F5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5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A532D0"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C8D4E84" w14:textId="08D34906" w:rsidR="00724B8E" w:rsidRPr="001C66FD" w:rsidRDefault="00724B8E" w:rsidP="00CD08E6">
            <w:pPr>
              <w:spacing w:after="0"/>
              <w:rPr>
                <w:rFonts w:ascii="Arial" w:hAnsi="Arial" w:cs="Arial"/>
                <w:sz w:val="16"/>
              </w:rPr>
            </w:pPr>
            <w:r w:rsidRPr="000F5DBF">
              <w:rPr>
                <w:rFonts w:ascii="Arial" w:hAnsi="Arial" w:cs="Arial"/>
                <w:sz w:val="16"/>
              </w:rPr>
              <w:t>DTLS roles and cross-reference correction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09EB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05F81E1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75235A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E0DA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2484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08C1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B3C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0EB5E" w14:textId="77777777" w:rsidR="00724B8E" w:rsidRPr="00EA02B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490F7D" w14:textId="589B21EA" w:rsidR="00724B8E" w:rsidRPr="000F5DBF" w:rsidRDefault="00724B8E" w:rsidP="00CD08E6">
            <w:pPr>
              <w:spacing w:after="0"/>
              <w:rPr>
                <w:rFonts w:ascii="Arial" w:hAnsi="Arial" w:cs="Arial"/>
                <w:sz w:val="16"/>
              </w:rPr>
            </w:pPr>
            <w:r w:rsidRPr="00EA02B6">
              <w:rPr>
                <w:rFonts w:ascii="Arial" w:hAnsi="Arial" w:cs="Arial"/>
                <w:sz w:val="16"/>
              </w:rPr>
              <w:t>3GPP TLS profile reference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E400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4388E37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A816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B70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BAFB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47EF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746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7A3C1D" w14:textId="77777777" w:rsidR="00724B8E" w:rsidRPr="000A209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2F1B481" w14:textId="51025B6D" w:rsidR="00724B8E" w:rsidRPr="000F5DBF" w:rsidRDefault="00724B8E" w:rsidP="00CD08E6">
            <w:pPr>
              <w:spacing w:after="0"/>
              <w:rPr>
                <w:rFonts w:ascii="Arial" w:hAnsi="Arial" w:cs="Arial"/>
                <w:sz w:val="16"/>
              </w:rPr>
            </w:pPr>
            <w:r w:rsidRPr="000A2091">
              <w:rPr>
                <w:rFonts w:ascii="Arial" w:hAnsi="Arial" w:cs="Arial"/>
                <w:sz w:val="16"/>
              </w:rPr>
              <w:t>Bearer Termination in Acknowledgements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A665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122F70C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58A0D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3356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8BAA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AA2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6E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F17033" w14:textId="77777777" w:rsidR="00724B8E" w:rsidRPr="0075304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B2F740" w14:textId="0661045F" w:rsidR="00724B8E" w:rsidRPr="000F5DBF" w:rsidRDefault="00724B8E" w:rsidP="00CD08E6">
            <w:pPr>
              <w:spacing w:after="0"/>
              <w:rPr>
                <w:rFonts w:ascii="Arial" w:hAnsi="Arial" w:cs="Arial"/>
                <w:sz w:val="16"/>
              </w:rPr>
            </w:pPr>
            <w:r w:rsidRPr="00753043">
              <w:rPr>
                <w:rFonts w:ascii="Arial" w:hAnsi="Arial" w:cs="Arial"/>
                <w:sz w:val="16"/>
              </w:rPr>
              <w:t>EVS corrections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434E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34A2C40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05F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9607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CD4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1E8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198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643B2" w14:textId="77777777" w:rsidR="00724B8E" w:rsidRPr="007E36E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75C9938" w14:textId="136A3D81" w:rsidR="00724B8E" w:rsidRPr="00753043" w:rsidRDefault="00724B8E" w:rsidP="00CD08E6">
            <w:pPr>
              <w:spacing w:after="0"/>
              <w:rPr>
                <w:rFonts w:ascii="Arial" w:hAnsi="Arial" w:cs="Arial"/>
                <w:sz w:val="16"/>
              </w:rPr>
            </w:pPr>
            <w:r w:rsidRPr="007E36E1">
              <w:rPr>
                <w:rFonts w:ascii="Arial" w:hAnsi="Arial" w:cs="Arial"/>
                <w:sz w:val="16"/>
              </w:rPr>
              <w:t>MSRP and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66ED3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03732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463B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873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4F2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3175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D57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2ADC78" w14:textId="77777777" w:rsidR="00724B8E" w:rsidRPr="00EB1EE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C93A77D" w14:textId="6A1FE897" w:rsidR="00724B8E" w:rsidRPr="00753043" w:rsidRDefault="00724B8E"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78D5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65BF6C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60E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1C4E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FD86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082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2E28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911F05" w14:textId="77777777" w:rsidR="00724B8E" w:rsidRPr="00520BB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368EBE5" w14:textId="3858CBD9" w:rsidR="00724B8E" w:rsidRPr="00EB1EE2" w:rsidRDefault="00724B8E" w:rsidP="00CD08E6">
            <w:pPr>
              <w:spacing w:after="0"/>
              <w:rPr>
                <w:rFonts w:ascii="Arial" w:hAnsi="Arial" w:cs="Arial"/>
                <w:sz w:val="16"/>
              </w:rPr>
            </w:pPr>
            <w:r w:rsidRPr="00520BB4">
              <w:rPr>
                <w:rFonts w:ascii="Arial" w:hAnsi="Arial" w:cs="Arial"/>
                <w:sz w:val="16"/>
              </w:rPr>
              <w:t>Support of SDP capability negotiation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B2E99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611A93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A1A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A067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8AD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2612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163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F446F4" w14:textId="77777777" w:rsidR="00724B8E" w:rsidRPr="00976517"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FA639CC" w14:textId="775FDED3" w:rsidR="00724B8E" w:rsidRPr="00EB1EE2" w:rsidRDefault="00724B8E" w:rsidP="00CD08E6">
            <w:pPr>
              <w:spacing w:after="0"/>
              <w:rPr>
                <w:rFonts w:ascii="Arial" w:hAnsi="Arial" w:cs="Arial"/>
                <w:sz w:val="16"/>
              </w:rPr>
            </w:pPr>
            <w:r w:rsidRPr="00976517">
              <w:rPr>
                <w:rFonts w:ascii="Arial" w:hAnsi="Arial" w:cs="Arial"/>
                <w:sz w:val="16"/>
              </w:rPr>
              <w:t>WebRTC Data Channel Call flows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042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66F58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94CC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225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EF6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6CF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F86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8FC0A2"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D2D058" w14:textId="3D52D3AF" w:rsidR="00724B8E" w:rsidRPr="00EB1EE2" w:rsidRDefault="00724B8E" w:rsidP="00CD08E6">
            <w:pPr>
              <w:spacing w:after="0"/>
              <w:rPr>
                <w:rFonts w:ascii="Arial" w:hAnsi="Arial" w:cs="Arial"/>
                <w:sz w:val="16"/>
              </w:rPr>
            </w:pPr>
            <w:r w:rsidRPr="00DC058E">
              <w:rPr>
                <w:rFonts w:ascii="Arial" w:hAnsi="Arial" w:cs="Arial"/>
                <w:sz w:val="16"/>
              </w:rPr>
              <w:t>Update of WebRTC data channel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F6D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FC6CAB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89181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2D78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E51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0720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661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8107"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3623F60" w14:textId="7EDDDB71" w:rsidR="00724B8E" w:rsidRPr="00EB1EE2" w:rsidRDefault="00724B8E" w:rsidP="00CD08E6">
            <w:pPr>
              <w:spacing w:after="0"/>
              <w:rPr>
                <w:rFonts w:ascii="Arial" w:hAnsi="Arial" w:cs="Arial"/>
                <w:sz w:val="16"/>
              </w:rPr>
            </w:pPr>
            <w:r w:rsidRPr="00DC058E">
              <w:rPr>
                <w:rFonts w:ascii="Arial" w:hAnsi="Arial" w:cs="Arial"/>
                <w:sz w:val="16"/>
              </w:rPr>
              <w:t>Support of WebRTC data channels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B261A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A2A1DA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85BF2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A3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1892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C45E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6445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1F8DD"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D2441B" w14:textId="32BAB080" w:rsidR="00724B8E" w:rsidRPr="00EB1EE2" w:rsidRDefault="00724B8E" w:rsidP="00CD08E6">
            <w:pPr>
              <w:spacing w:after="0"/>
              <w:rPr>
                <w:rFonts w:ascii="Arial" w:hAnsi="Arial" w:cs="Arial"/>
                <w:sz w:val="16"/>
              </w:rPr>
            </w:pPr>
            <w:r w:rsidRPr="00DC058E">
              <w:rPr>
                <w:rFonts w:ascii="Arial" w:hAnsi="Arial" w:cs="Arial"/>
                <w:sz w:val="16"/>
              </w:rPr>
              <w:t>WebRTC Data Channel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8BB1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D4168A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CC0FB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D96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80F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79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E05D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1EA96B"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7AE991" w14:textId="2F851260" w:rsidR="00724B8E" w:rsidRPr="00EB1EE2" w:rsidRDefault="00724B8E" w:rsidP="00CD08E6">
            <w:pPr>
              <w:spacing w:after="0"/>
              <w:rPr>
                <w:rFonts w:ascii="Arial" w:hAnsi="Arial" w:cs="Arial"/>
                <w:sz w:val="16"/>
              </w:rPr>
            </w:pPr>
            <w:r w:rsidRPr="00DC058E">
              <w:rPr>
                <w:rFonts w:ascii="Arial" w:hAnsi="Arial" w:cs="Arial"/>
                <w:sz w:val="16"/>
              </w:rPr>
              <w:t>WebRTC Data Channel Information Elements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5F620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4EEE75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158F0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9F8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9D82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488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48F9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B0F24E"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9A010A2" w14:textId="76563EB7" w:rsidR="00724B8E" w:rsidRPr="00EB1EE2" w:rsidRDefault="00724B8E"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CAAF1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495E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2D46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F1A8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C784C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3ECD7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5E41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24F99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C1205D0" w14:textId="504C960B" w:rsidR="00724B8E" w:rsidRPr="00EB1EE2" w:rsidRDefault="00724B8E" w:rsidP="00CD08E6">
            <w:pPr>
              <w:spacing w:after="0"/>
              <w:rPr>
                <w:rFonts w:ascii="Arial" w:hAnsi="Arial" w:cs="Arial"/>
                <w:sz w:val="16"/>
              </w:rPr>
            </w:pPr>
            <w:r w:rsidRPr="00DC058E">
              <w:rPr>
                <w:rFonts w:ascii="Arial" w:hAnsi="Arial" w:cs="Arial"/>
                <w:sz w:val="16"/>
              </w:rPr>
              <w:t>Update of media security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75F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6083090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C315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D0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4DF70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C03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91B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43442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CD8030" w14:textId="1686F3CA" w:rsidR="00724B8E" w:rsidRPr="00EB1EE2" w:rsidRDefault="00724B8E" w:rsidP="00CD08E6">
            <w:pPr>
              <w:spacing w:after="0"/>
              <w:rPr>
                <w:rFonts w:ascii="Arial" w:hAnsi="Arial" w:cs="Arial"/>
                <w:sz w:val="16"/>
              </w:rPr>
            </w:pPr>
            <w:r w:rsidRPr="00DC058E">
              <w:rPr>
                <w:rFonts w:ascii="Arial" w:hAnsi="Arial" w:cs="Arial"/>
                <w:sz w:val="16"/>
              </w:rPr>
              <w:t>Update of IMS WebRTC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BB5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2C1F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DFECE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3687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F461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471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D6D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98B061" w14:textId="77777777" w:rsidR="00724B8E" w:rsidRPr="009B6A3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BC1BF85" w14:textId="79998538" w:rsidR="00724B8E" w:rsidRPr="00DC058E" w:rsidRDefault="00724B8E"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2DD34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4A87AE9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6C14D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D30D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9ED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126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F13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42A914" w14:textId="77777777" w:rsidR="00724B8E" w:rsidRPr="00886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76561D" w14:textId="29B3369B" w:rsidR="00724B8E" w:rsidRPr="00DC058E" w:rsidRDefault="00724B8E"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D2580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67AD9D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4139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2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742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218D4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60F6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CA6DF1" w14:textId="77777777" w:rsidR="00724B8E" w:rsidRPr="00681A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FA7D46" w14:textId="275D5D20" w:rsidR="00724B8E" w:rsidRPr="00DC058E" w:rsidRDefault="00724B8E"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6A4B4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04A3C7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A6E8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CB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ACF5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43989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106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F3E13" w14:textId="77777777" w:rsidR="00724B8E" w:rsidRPr="004061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3AC3123" w14:textId="47E87DCF" w:rsidR="00724B8E" w:rsidRPr="00DC058E" w:rsidRDefault="00724B8E" w:rsidP="00CD08E6">
            <w:pPr>
              <w:spacing w:after="0"/>
              <w:rPr>
                <w:rFonts w:ascii="Arial" w:hAnsi="Arial" w:cs="Arial"/>
                <w:sz w:val="16"/>
              </w:rPr>
            </w:pPr>
            <w:r w:rsidRPr="0040612C">
              <w:rPr>
                <w:rFonts w:ascii="Arial" w:hAnsi="Arial" w:cs="Arial"/>
                <w:sz w:val="16"/>
              </w:rPr>
              <w:t>WebRTC media plane optimization procedure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FE5F9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7F3BCA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3210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A34D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E179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189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43C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47B44"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FC2E86" w14:textId="586D2A81" w:rsidR="00724B8E" w:rsidRPr="0040612C" w:rsidRDefault="00724B8E" w:rsidP="00CD08E6">
            <w:pPr>
              <w:spacing w:after="0"/>
              <w:rPr>
                <w:rFonts w:ascii="Arial" w:hAnsi="Arial" w:cs="Arial"/>
                <w:sz w:val="16"/>
              </w:rPr>
            </w:pPr>
            <w:r w:rsidRPr="00640E34">
              <w:rPr>
                <w:rFonts w:ascii="Arial" w:hAnsi="Arial" w:cs="Arial"/>
                <w:sz w:val="16"/>
              </w:rPr>
              <w:t>Mandatory support of RTP/RTCP multiplexing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91AA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1481AE0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C759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D429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4FF2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0B36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69C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9A40DD"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E25D36" w14:textId="19F9C8D5" w:rsidR="00724B8E" w:rsidRPr="00640E34" w:rsidRDefault="00724B8E" w:rsidP="00CD08E6">
            <w:pPr>
              <w:spacing w:after="0"/>
              <w:rPr>
                <w:rFonts w:ascii="Arial" w:hAnsi="Arial" w:cs="Arial"/>
                <w:sz w:val="16"/>
              </w:rPr>
            </w:pPr>
            <w:r w:rsidRPr="00640E34">
              <w:rPr>
                <w:rFonts w:ascii="Arial" w:hAnsi="Arial" w:cs="Arial"/>
                <w:sz w:val="16"/>
              </w:rPr>
              <w:t>Transport of T.140 and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C1ECBE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543E8C8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DFEB44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647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3A0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55648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FE3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A9C691" w14:textId="77777777" w:rsidR="00724B8E" w:rsidRPr="00072B3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CC6D709" w14:textId="1EB71B94" w:rsidR="00724B8E" w:rsidRPr="00640E34" w:rsidRDefault="00724B8E" w:rsidP="00CD08E6">
            <w:pPr>
              <w:spacing w:after="0"/>
              <w:rPr>
                <w:rFonts w:ascii="Arial" w:hAnsi="Arial" w:cs="Arial"/>
                <w:sz w:val="16"/>
              </w:rPr>
            </w:pPr>
            <w:r w:rsidRPr="00072B33">
              <w:rPr>
                <w:rFonts w:ascii="Arial" w:hAnsi="Arial" w:cs="Arial"/>
                <w:sz w:val="16"/>
              </w:rPr>
              <w:t>Support of RTP-level pause and resume functionality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343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60ABFDF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A267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71D2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AB8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96619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2C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66F6F8"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B546FD9" w14:textId="1933A5A9" w:rsidR="00724B8E" w:rsidRPr="00640E34" w:rsidRDefault="00724B8E" w:rsidP="00CD08E6">
            <w:pPr>
              <w:spacing w:after="0"/>
              <w:rPr>
                <w:rFonts w:ascii="Arial" w:hAnsi="Arial" w:cs="Arial"/>
                <w:sz w:val="16"/>
              </w:rPr>
            </w:pPr>
            <w:r w:rsidRPr="00D55906">
              <w:rPr>
                <w:rFonts w:ascii="Arial" w:hAnsi="Arial" w:cs="Arial"/>
                <w:sz w:val="16"/>
              </w:rPr>
              <w:t>SDP offer/answer for TLS and DTLS protected media</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153A34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69D7AC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3B9D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25ED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03094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8793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704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C0D76D"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E5E305" w14:textId="221D793D" w:rsidR="00724B8E" w:rsidRPr="00640E34" w:rsidRDefault="00724B8E" w:rsidP="00CD08E6">
            <w:pPr>
              <w:spacing w:after="0"/>
              <w:rPr>
                <w:rFonts w:ascii="Arial" w:hAnsi="Arial" w:cs="Arial"/>
                <w:sz w:val="16"/>
              </w:rPr>
            </w:pPr>
            <w:r w:rsidRPr="00D55906">
              <w:rPr>
                <w:rFonts w:ascii="Arial" w:hAnsi="Arial" w:cs="Arial"/>
                <w:sz w:val="16"/>
              </w:rPr>
              <w:t>WebRTC Media plane optimization with DTLS termination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431C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7F5A1F1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7C5B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E00E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8A0E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62002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BC0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2201C"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026959" w14:textId="04154845" w:rsidR="00724B8E" w:rsidRPr="00640E34" w:rsidRDefault="00724B8E" w:rsidP="00CD08E6">
            <w:pPr>
              <w:spacing w:after="0"/>
              <w:rPr>
                <w:rFonts w:ascii="Arial" w:hAnsi="Arial" w:cs="Arial"/>
                <w:sz w:val="16"/>
              </w:rPr>
            </w:pPr>
            <w:r w:rsidRPr="007858A6">
              <w:rPr>
                <w:rFonts w:ascii="Arial" w:hAnsi="Arial" w:cs="Arial"/>
                <w:sz w:val="16"/>
              </w:rPr>
              <w:t>TCP transport for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99049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2FFEC6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F678D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B3C5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AC7F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983D6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8E85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6A19E8"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7653D6" w14:textId="7E16AFFB" w:rsidR="00724B8E" w:rsidRPr="00640E34" w:rsidRDefault="00724B8E"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7AE0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1EC5904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C1002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2E18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74C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479B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E1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96A47"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84860A" w14:textId="4C70BE82" w:rsidR="00724B8E" w:rsidRPr="00640E34" w:rsidRDefault="00724B8E" w:rsidP="00CD08E6">
            <w:pPr>
              <w:spacing w:after="0"/>
              <w:rPr>
                <w:rFonts w:ascii="Arial" w:hAnsi="Arial" w:cs="Arial"/>
                <w:sz w:val="16"/>
              </w:rPr>
            </w:pPr>
            <w:r w:rsidRPr="007858A6">
              <w:rPr>
                <w:rFonts w:ascii="Arial" w:hAnsi="Arial" w:cs="Arial"/>
                <w:sz w:val="16"/>
              </w:rPr>
              <w:t>Reference update for draft-ietf-mmusic-data-channel-sdpneg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B170F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F105B6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C3CA9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48A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8079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BFBEA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164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2D9206"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6E1BCD" w14:textId="477EF298" w:rsidR="00724B8E" w:rsidRPr="007858A6" w:rsidRDefault="00724B8E" w:rsidP="00CD08E6">
            <w:pPr>
              <w:spacing w:after="0"/>
              <w:rPr>
                <w:rFonts w:ascii="Arial" w:hAnsi="Arial" w:cs="Arial"/>
                <w:sz w:val="16"/>
              </w:rPr>
            </w:pPr>
            <w:r w:rsidRPr="00BF616F">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62D33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2C86339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18F38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6B65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0E89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32D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2AC6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064690"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E5DE68D" w14:textId="2B47E418" w:rsidR="00724B8E" w:rsidRPr="007858A6" w:rsidRDefault="00724B8E" w:rsidP="00CD08E6">
            <w:pPr>
              <w:spacing w:after="0"/>
              <w:rPr>
                <w:rFonts w:ascii="Arial" w:hAnsi="Arial" w:cs="Arial"/>
                <w:sz w:val="16"/>
              </w:rPr>
            </w:pPr>
            <w:r w:rsidRPr="00BF616F">
              <w:rPr>
                <w:rFonts w:ascii="Arial" w:hAnsi="Arial" w:cs="Arial"/>
                <w:sz w:val="16"/>
              </w:rPr>
              <w:t>RFC 4572 obsoleted by draft-ietf-mmusic-4572-update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62B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09B87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7724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C86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D8DA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5527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0BC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8A8626" w14:textId="77777777" w:rsidR="00724B8E" w:rsidRPr="00E2758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9BC14C" w14:textId="0BCDADA0" w:rsidR="00724B8E" w:rsidRPr="007858A6" w:rsidRDefault="00724B8E"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537A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E9FD43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AD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082F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10DA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E0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790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352EF"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3A3E49F" w14:textId="1949620D" w:rsidR="00724B8E" w:rsidRPr="007858A6" w:rsidRDefault="00724B8E" w:rsidP="00CD08E6">
            <w:pPr>
              <w:spacing w:after="0"/>
              <w:rPr>
                <w:rFonts w:ascii="Arial" w:hAnsi="Arial" w:cs="Arial"/>
                <w:sz w:val="16"/>
              </w:rPr>
            </w:pPr>
            <w:r w:rsidRPr="00FA7C2C">
              <w:rPr>
                <w:rFonts w:ascii="Arial" w:hAnsi="Arial" w:cs="Arial"/>
                <w:sz w:val="16"/>
              </w:rPr>
              <w:t>Reference update: RFC 8035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677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D3CC56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9CBF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7183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FE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A16B7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A407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D80496"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BAC2BD" w14:textId="44D155DE" w:rsidR="00724B8E" w:rsidRPr="007858A6" w:rsidRDefault="00724B8E" w:rsidP="00CD08E6">
            <w:pPr>
              <w:spacing w:after="0"/>
              <w:rPr>
                <w:rFonts w:ascii="Arial" w:hAnsi="Arial" w:cs="Arial"/>
                <w:sz w:val="16"/>
              </w:rPr>
            </w:pPr>
            <w:r w:rsidRPr="00FA7C2C">
              <w:rPr>
                <w:rFonts w:ascii="Arial" w:hAnsi="Arial" w:cs="Arial"/>
                <w:sz w:val="16"/>
              </w:rPr>
              <w:t>RTCP Codec Control Commands and Indications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0CDAB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1E7C8E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6CE7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AC9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EFF2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2EDF3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635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028F96"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A0AE91" w14:textId="5334A749" w:rsidR="00724B8E" w:rsidRPr="00FA7C2C" w:rsidRDefault="00724B8E" w:rsidP="00CD08E6">
            <w:pPr>
              <w:spacing w:after="0"/>
              <w:rPr>
                <w:rFonts w:ascii="Arial" w:hAnsi="Arial" w:cs="Arial"/>
                <w:sz w:val="16"/>
              </w:rPr>
            </w:pPr>
            <w:r w:rsidRPr="007B45A5">
              <w:rPr>
                <w:rFonts w:ascii="Arial" w:hAnsi="Arial" w:cs="Arial"/>
                <w:sz w:val="16"/>
              </w:rPr>
              <w:t>Reference update: RFC 8122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255D5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6C6B68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411FC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16BD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3BC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2546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13E5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5063D8"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97815" w14:textId="4B4B2ED4" w:rsidR="00724B8E" w:rsidRPr="00FA7C2C" w:rsidRDefault="00724B8E" w:rsidP="00CD08E6">
            <w:pPr>
              <w:spacing w:after="0"/>
              <w:rPr>
                <w:rFonts w:ascii="Arial" w:hAnsi="Arial" w:cs="Arial"/>
                <w:sz w:val="16"/>
              </w:rPr>
            </w:pPr>
            <w:r w:rsidRPr="007B45A5">
              <w:rPr>
                <w:rFonts w:ascii="Arial" w:hAnsi="Arial" w:cs="Arial"/>
                <w:sz w:val="16"/>
              </w:rPr>
              <w:t>Reference update: draft-ietf-mmusic-mux-exclusive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60AA2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1FB92F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410D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7F3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987A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9B16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943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F495F5"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67D30C" w14:textId="0D130D5E" w:rsidR="00724B8E" w:rsidRPr="00FA7C2C" w:rsidRDefault="00724B8E" w:rsidP="00CD08E6">
            <w:pPr>
              <w:spacing w:after="0"/>
              <w:rPr>
                <w:rFonts w:ascii="Arial" w:hAnsi="Arial" w:cs="Arial"/>
                <w:sz w:val="16"/>
              </w:rPr>
            </w:pPr>
            <w:r w:rsidRPr="00CE3073">
              <w:rPr>
                <w:rFonts w:ascii="Arial" w:hAnsi="Arial" w:cs="Arial"/>
                <w:sz w:val="16"/>
              </w:rPr>
              <w:t>Reference update: draft-ietf-mmusic-sctp-sdp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1827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5D98C83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6DFF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F2F0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F635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7C34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694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95F44A"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9E9EBED" w14:textId="7829A46D" w:rsidR="00724B8E" w:rsidRPr="00FA7C2C"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0CD6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735DB5D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946C9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B082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815C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749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B7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9D4079"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6CA76F" w14:textId="43C99D1D" w:rsidR="00724B8E" w:rsidRPr="00CE3073"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6031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724B8E" w:rsidRPr="00A14436" w14:paraId="5895A3B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D15378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0AB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CED5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E4EF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6CB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722BD0" w14:textId="77777777" w:rsidR="00724B8E" w:rsidRPr="004C723B"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6912BC" w14:textId="33BF1AC1" w:rsidR="00724B8E" w:rsidRPr="00CE3073" w:rsidRDefault="00724B8E"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007B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724B8E" w:rsidRPr="00A14436" w14:paraId="3AA8DA7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FB5A3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42DC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2649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7A9F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EB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4E9D2A" w14:textId="77777777" w:rsidR="00724B8E" w:rsidRPr="007125C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D4FF3C" w14:textId="4807B243" w:rsidR="00724B8E" w:rsidRPr="004C723B" w:rsidRDefault="00724B8E" w:rsidP="00CD08E6">
            <w:pPr>
              <w:spacing w:after="0"/>
              <w:rPr>
                <w:rFonts w:ascii="Arial" w:hAnsi="Arial" w:cs="Arial"/>
                <w:sz w:val="16"/>
              </w:rPr>
            </w:pPr>
            <w:r w:rsidRPr="007125CF">
              <w:rPr>
                <w:rFonts w:ascii="Arial" w:hAnsi="Arial" w:cs="Arial"/>
                <w:sz w:val="16"/>
              </w:rPr>
              <w:t>Update to Rel-15 version (MCC)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5507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724B8E" w:rsidRPr="00A14436" w14:paraId="7B05D2C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D191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D8C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C1C1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2D9A9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FB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EDF1F" w14:textId="77777777" w:rsidR="00724B8E" w:rsidRPr="00955BF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FF32DF3" w14:textId="64F03284" w:rsidR="00724B8E" w:rsidRPr="007125CF" w:rsidRDefault="00724B8E"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368E8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724B8E" w:rsidRPr="00A14436" w14:paraId="1D681E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7466C0"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96A5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35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94E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6C2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13260D"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C51D88" w14:textId="34529B0E" w:rsidR="00724B8E" w:rsidRPr="00955BF1" w:rsidRDefault="00724B8E" w:rsidP="00CD08E6">
            <w:pPr>
              <w:spacing w:after="0"/>
              <w:rPr>
                <w:rFonts w:ascii="Arial" w:hAnsi="Arial" w:cs="Arial"/>
                <w:sz w:val="16"/>
              </w:rPr>
            </w:pPr>
            <w:r w:rsidRPr="0072739C">
              <w:rPr>
                <w:rFonts w:ascii="Arial" w:hAnsi="Arial" w:cs="Arial"/>
                <w:sz w:val="16"/>
              </w:rPr>
              <w:t>Reference update: draft-ietf-mmusic-msrp-usage-data-channel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0ABF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5AC726B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E64EA02"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722C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8D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E5F6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C99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2069A2"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7286322" w14:textId="59A7A2E1" w:rsidR="00724B8E" w:rsidRPr="00955BF1" w:rsidRDefault="00724B8E" w:rsidP="00CD08E6">
            <w:pPr>
              <w:spacing w:after="0"/>
              <w:rPr>
                <w:rFonts w:ascii="Arial" w:hAnsi="Arial" w:cs="Arial"/>
                <w:sz w:val="16"/>
              </w:rPr>
            </w:pPr>
            <w:r w:rsidRPr="0072739C">
              <w:rPr>
                <w:rFonts w:ascii="Arial" w:hAnsi="Arial" w:cs="Arial"/>
                <w:sz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7000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3DE231D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25178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04F9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3D4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E29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B10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FA86EC"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468539E5" w14:textId="698121CC" w:rsidR="00724B8E" w:rsidRPr="001218B2" w:rsidRDefault="00724B8E" w:rsidP="00CD08E6">
            <w:pPr>
              <w:spacing w:after="0"/>
              <w:rPr>
                <w:rFonts w:ascii="Arial" w:hAnsi="Arial" w:cs="Arial"/>
                <w:sz w:val="16"/>
                <w:szCs w:val="16"/>
              </w:rPr>
            </w:pPr>
            <w:r w:rsidRPr="001218B2">
              <w:rPr>
                <w:rFonts w:ascii="Arial" w:hAnsi="Arial" w:cs="Arial"/>
                <w:sz w:val="16"/>
                <w:szCs w:val="16"/>
              </w:rPr>
              <w:t>Update on draft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00AEA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6709E5A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9E554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B56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7D92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E69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344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3ECEEE"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C311512" w14:textId="3B16D038" w:rsidR="00724B8E" w:rsidRPr="001218B2" w:rsidRDefault="00724B8E" w:rsidP="00CD08E6">
            <w:pPr>
              <w:spacing w:after="0"/>
              <w:rPr>
                <w:rFonts w:ascii="Arial" w:hAnsi="Arial" w:cs="Arial"/>
                <w:sz w:val="16"/>
                <w:szCs w:val="16"/>
              </w:rPr>
            </w:pPr>
            <w:r w:rsidRPr="001218B2">
              <w:rPr>
                <w:rFonts w:ascii="Arial" w:hAnsi="Arial" w:cs="Arial"/>
                <w:sz w:val="16"/>
                <w:szCs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20223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343305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9F1E70" w14:textId="4FC8EDE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5FA0BA" w14:textId="297A3FBB"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5EB18" w14:textId="376E2E71"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38C44C" w14:textId="7E41C7FC"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F6382" w14:textId="4B5DE365"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2E45AF" w14:textId="77777777" w:rsidR="00724B8E" w:rsidRPr="00972D6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0297281" w14:textId="05957175" w:rsidR="00724B8E" w:rsidRPr="001218B2" w:rsidRDefault="00724B8E" w:rsidP="00CD08E6">
            <w:pPr>
              <w:spacing w:after="0"/>
              <w:rPr>
                <w:rFonts w:ascii="Arial" w:hAnsi="Arial" w:cs="Arial"/>
                <w:sz w:val="16"/>
                <w:szCs w:val="16"/>
              </w:rPr>
            </w:pPr>
            <w:r w:rsidRPr="00972D62">
              <w:rPr>
                <w:rFonts w:ascii="Arial" w:hAnsi="Arial" w:cs="Arial"/>
                <w:sz w:val="16"/>
                <w:szCs w:val="16"/>
              </w:rPr>
              <w:t>Reference update: RFC 8842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11A9781" w14:textId="7333416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3665D4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458B7F4" w14:textId="323090EF"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D3DE" w14:textId="0C34EDA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EDEFBF" w14:textId="25F1300B"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135538" w14:textId="65A6C81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B90F39" w14:textId="2D50439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37F5C3"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5189DB4B" w14:textId="77341C8B"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8831, RFC 8841, RFC 8864 and RFC 8873</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AEA111" w14:textId="1EE7FB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25543C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8F7B78" w14:textId="290BDD3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80AC72" w14:textId="473130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646303" w14:textId="3AF43CB4"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373C83" w14:textId="654F292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93FEF" w14:textId="20DE729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B8BC41"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2CB6A591" w14:textId="6EDBF7A7"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8858 and RFC 8865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5FA7B2C" w14:textId="2E328B99"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117D05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89E14CB" w14:textId="0441581B"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909F9D" w14:textId="59DDC452"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482B25" w14:textId="72881194" w:rsidR="00724B8E" w:rsidRDefault="006E39D1" w:rsidP="00724B8E">
            <w:pPr>
              <w:spacing w:after="0"/>
              <w:rPr>
                <w:rFonts w:ascii="Arial" w:hAnsi="Arial"/>
                <w:snapToGrid w:val="0"/>
                <w:color w:val="000000"/>
                <w:sz w:val="16"/>
                <w:lang w:val="en-AU"/>
              </w:rPr>
            </w:pPr>
            <w:r>
              <w:rPr>
                <w:rFonts w:ascii="Arial" w:hAnsi="Arial"/>
                <w:snapToGrid w:val="0"/>
                <w:color w:val="000000"/>
                <w:sz w:val="16"/>
                <w:lang w:val="en-AU"/>
              </w:rPr>
              <w:t>CP-213104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ABED80" w14:textId="246CD941"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0176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33725" w14:textId="23A5D229"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EC66229" w14:textId="7E2D66CB" w:rsidR="00724B8E" w:rsidRDefault="00724B8E"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2752A5" w14:textId="2ECD64AC" w:rsidR="00724B8E" w:rsidRPr="00972D62" w:rsidRDefault="00724B8E" w:rsidP="00724B8E">
            <w:pPr>
              <w:spacing w:after="0"/>
              <w:rPr>
                <w:rFonts w:ascii="Arial" w:hAnsi="Arial" w:cs="Arial"/>
                <w:sz w:val="16"/>
                <w:szCs w:val="16"/>
              </w:rPr>
            </w:pPr>
            <w:r w:rsidRPr="00A710CA">
              <w:rPr>
                <w:rFonts w:ascii="Arial" w:hAnsi="Arial" w:cs="Arial"/>
                <w:sz w:val="16"/>
                <w:szCs w:val="16"/>
              </w:rPr>
              <w:t>Alignment with SA3 supported TLS profiles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9A535D" w14:textId="7E81A2D4"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17.0.0</w:t>
            </w:r>
          </w:p>
        </w:tc>
      </w:tr>
      <w:tr w:rsidR="00C36FAD" w:rsidRPr="00A14436" w14:paraId="17A4B4D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6E8D9D" w14:textId="580FAFC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3BC1BC" w14:textId="2FF5E02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843352" w14:textId="528FB00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CP-220052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B1AB87" w14:textId="1D6E8684"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0177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E329B" w14:textId="77E9A6B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0DB858FA" w14:textId="1079CD7B" w:rsidR="00C36FAD" w:rsidRDefault="00C36FAD"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43A1B40" w14:textId="65888D1F" w:rsidR="00C36FAD" w:rsidRPr="00A710CA" w:rsidRDefault="00C36FAD" w:rsidP="00724B8E">
            <w:pPr>
              <w:spacing w:after="0"/>
              <w:rPr>
                <w:rFonts w:ascii="Arial" w:hAnsi="Arial" w:cs="Arial"/>
                <w:sz w:val="16"/>
                <w:szCs w:val="16"/>
              </w:rPr>
            </w:pPr>
            <w:r w:rsidRPr="00A710CA">
              <w:rPr>
                <w:rFonts w:ascii="Arial" w:hAnsi="Arial" w:cs="Arial"/>
                <w:sz w:val="16"/>
                <w:szCs w:val="16"/>
              </w:rPr>
              <w:t>Update of IETF references for ICE, STUN and TURN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4345B6F" w14:textId="3B518E21"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17.1.0</w:t>
            </w:r>
          </w:p>
        </w:tc>
      </w:tr>
      <w:tr w:rsidR="00E12B99" w:rsidRPr="00A14436" w14:paraId="5E9CC943" w14:textId="77777777" w:rsidTr="00E658CB">
        <w:tc>
          <w:tcPr>
            <w:tcW w:w="800" w:type="dxa"/>
            <w:tcBorders>
              <w:top w:val="single" w:sz="4" w:space="0" w:color="auto"/>
              <w:left w:val="single" w:sz="4" w:space="0" w:color="auto"/>
              <w:bottom w:val="single" w:sz="12" w:space="0" w:color="auto"/>
              <w:right w:val="single" w:sz="4" w:space="0" w:color="auto"/>
            </w:tcBorders>
            <w:shd w:val="solid" w:color="FFFFFF" w:fill="auto"/>
          </w:tcPr>
          <w:p w14:paraId="5756D2A1" w14:textId="62A0D150"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2022-06</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38DB472D" w14:textId="151DA2E6"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CT#96</w:t>
            </w:r>
          </w:p>
        </w:tc>
        <w:tc>
          <w:tcPr>
            <w:tcW w:w="941" w:type="dxa"/>
            <w:tcBorders>
              <w:top w:val="single" w:sz="4" w:space="0" w:color="auto"/>
              <w:left w:val="single" w:sz="4" w:space="0" w:color="auto"/>
              <w:bottom w:val="single" w:sz="12" w:space="0" w:color="auto"/>
              <w:right w:val="single" w:sz="4" w:space="0" w:color="auto"/>
            </w:tcBorders>
            <w:shd w:val="solid" w:color="FFFFFF" w:fill="auto"/>
          </w:tcPr>
          <w:p w14:paraId="4F465746" w14:textId="07E5F50C"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CP-221041</w:t>
            </w:r>
          </w:p>
        </w:tc>
        <w:tc>
          <w:tcPr>
            <w:tcW w:w="476" w:type="dxa"/>
            <w:tcBorders>
              <w:top w:val="single" w:sz="4" w:space="0" w:color="auto"/>
              <w:left w:val="single" w:sz="4" w:space="0" w:color="auto"/>
              <w:bottom w:val="single" w:sz="12" w:space="0" w:color="auto"/>
              <w:right w:val="single" w:sz="4" w:space="0" w:color="auto"/>
            </w:tcBorders>
            <w:shd w:val="solid" w:color="FFFFFF" w:fill="auto"/>
          </w:tcPr>
          <w:p w14:paraId="588EEEAC" w14:textId="2EFC1E4D"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0178</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7E6718F1" w14:textId="78D3ADBE"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12" w:space="0" w:color="auto"/>
              <w:right w:val="single" w:sz="4" w:space="0" w:color="auto"/>
            </w:tcBorders>
            <w:shd w:val="solid" w:color="FFFFFF" w:fill="auto"/>
            <w:vAlign w:val="bottom"/>
          </w:tcPr>
          <w:p w14:paraId="5434DB4C" w14:textId="56704A9E" w:rsidR="00E12B99" w:rsidRDefault="00E12B99"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12" w:space="0" w:color="auto"/>
              <w:right w:val="single" w:sz="4" w:space="0" w:color="auto"/>
            </w:tcBorders>
            <w:shd w:val="solid" w:color="FFFFFF" w:fill="auto"/>
          </w:tcPr>
          <w:p w14:paraId="0ACDD54B" w14:textId="5D11A7C3" w:rsidR="00E12B99" w:rsidRPr="00A710CA" w:rsidRDefault="00E12B99" w:rsidP="00724B8E">
            <w:pPr>
              <w:spacing w:after="0"/>
              <w:rPr>
                <w:rFonts w:ascii="Arial" w:hAnsi="Arial" w:cs="Arial"/>
                <w:sz w:val="16"/>
                <w:szCs w:val="16"/>
              </w:rPr>
            </w:pPr>
            <w:r w:rsidRPr="00A710CA">
              <w:rPr>
                <w:rFonts w:ascii="Arial" w:hAnsi="Arial" w:cs="Arial"/>
                <w:sz w:val="16"/>
                <w:szCs w:val="16"/>
              </w:rPr>
              <w:t>Support of e2ae security using DTLS-SRTP for non WebRTC sessions</w:t>
            </w:r>
          </w:p>
        </w:tc>
        <w:tc>
          <w:tcPr>
            <w:tcW w:w="850" w:type="dxa"/>
            <w:tcBorders>
              <w:top w:val="single" w:sz="4" w:space="0" w:color="auto"/>
              <w:left w:val="single" w:sz="4" w:space="0" w:color="auto"/>
              <w:bottom w:val="single" w:sz="12" w:space="0" w:color="auto"/>
              <w:right w:val="single" w:sz="4" w:space="0" w:color="auto"/>
            </w:tcBorders>
            <w:shd w:val="solid" w:color="FFFFFF" w:fill="auto"/>
          </w:tcPr>
          <w:p w14:paraId="157C5A31" w14:textId="2028DCE3"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17.</w:t>
            </w:r>
            <w:r w:rsidR="00184A74">
              <w:rPr>
                <w:rFonts w:ascii="Arial" w:hAnsi="Arial"/>
                <w:snapToGrid w:val="0"/>
                <w:color w:val="000000"/>
                <w:sz w:val="16"/>
                <w:lang w:val="en-AU"/>
              </w:rPr>
              <w:t>2</w:t>
            </w:r>
            <w:r>
              <w:rPr>
                <w:rFonts w:ascii="Arial" w:hAnsi="Arial"/>
                <w:snapToGrid w:val="0"/>
                <w:color w:val="000000"/>
                <w:sz w:val="16"/>
                <w:lang w:val="en-AU"/>
              </w:rPr>
              <w:t>.0</w:t>
            </w:r>
          </w:p>
        </w:tc>
      </w:tr>
      <w:tr w:rsidR="002416A2" w:rsidRPr="00A14436" w14:paraId="144A5F0B" w14:textId="77777777" w:rsidTr="00E658CB">
        <w:tc>
          <w:tcPr>
            <w:tcW w:w="800" w:type="dxa"/>
            <w:tcBorders>
              <w:top w:val="single" w:sz="12" w:space="0" w:color="auto"/>
              <w:left w:val="single" w:sz="4" w:space="0" w:color="auto"/>
              <w:bottom w:val="single" w:sz="12" w:space="0" w:color="auto"/>
              <w:right w:val="single" w:sz="4" w:space="0" w:color="auto"/>
            </w:tcBorders>
            <w:shd w:val="solid" w:color="FFFFFF" w:fill="auto"/>
          </w:tcPr>
          <w:p w14:paraId="6751C80B" w14:textId="042CD2F6"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477429B5" w14:textId="46A5D00E"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CT#103</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4E70EB2E" w14:textId="1D078BC5"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CP-240076</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5CFB292A" w14:textId="622B74C3"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0184</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2A6707DA" w14:textId="382B4836"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12" w:space="0" w:color="auto"/>
              <w:left w:val="single" w:sz="4" w:space="0" w:color="auto"/>
              <w:bottom w:val="single" w:sz="12" w:space="0" w:color="auto"/>
              <w:right w:val="single" w:sz="4" w:space="0" w:color="auto"/>
            </w:tcBorders>
            <w:shd w:val="solid" w:color="FFFFFF" w:fill="auto"/>
            <w:vAlign w:val="bottom"/>
          </w:tcPr>
          <w:p w14:paraId="4DA4F6A2" w14:textId="6F7E249E" w:rsidR="002416A2" w:rsidRDefault="002416A2" w:rsidP="00724B8E">
            <w:pPr>
              <w:spacing w:after="0"/>
              <w:rPr>
                <w:rFonts w:ascii="Arial" w:hAnsi="Arial" w:cs="Arial"/>
                <w:sz w:val="16"/>
                <w:szCs w:val="16"/>
              </w:rPr>
            </w:pPr>
            <w:r>
              <w:rPr>
                <w:rFonts w:ascii="Arial" w:hAnsi="Arial" w:cs="Arial"/>
                <w:sz w:val="16"/>
                <w:szCs w:val="16"/>
              </w:rPr>
              <w:t>A</w:t>
            </w:r>
          </w:p>
        </w:tc>
        <w:tc>
          <w:tcPr>
            <w:tcW w:w="4961" w:type="dxa"/>
            <w:tcBorders>
              <w:top w:val="single" w:sz="12" w:space="0" w:color="auto"/>
              <w:left w:val="single" w:sz="4" w:space="0" w:color="auto"/>
              <w:bottom w:val="single" w:sz="12" w:space="0" w:color="auto"/>
              <w:right w:val="single" w:sz="4" w:space="0" w:color="auto"/>
            </w:tcBorders>
            <w:shd w:val="solid" w:color="FFFFFF" w:fill="auto"/>
          </w:tcPr>
          <w:p w14:paraId="4C9686C8" w14:textId="554FBBE8" w:rsidR="002416A2" w:rsidRPr="00A710CA" w:rsidRDefault="002416A2" w:rsidP="00724B8E">
            <w:pPr>
              <w:spacing w:after="0"/>
              <w:rPr>
                <w:rFonts w:ascii="Arial" w:hAnsi="Arial" w:cs="Arial"/>
                <w:sz w:val="16"/>
                <w:szCs w:val="16"/>
              </w:rPr>
            </w:pPr>
            <w:r w:rsidRPr="00A710CA">
              <w:rPr>
                <w:rFonts w:ascii="Arial" w:hAnsi="Arial" w:cs="Arial"/>
                <w:sz w:val="16"/>
                <w:szCs w:val="16"/>
              </w:rPr>
              <w:t>IETF reference cleanup</w:t>
            </w:r>
          </w:p>
        </w:tc>
        <w:tc>
          <w:tcPr>
            <w:tcW w:w="850" w:type="dxa"/>
            <w:tcBorders>
              <w:top w:val="single" w:sz="12" w:space="0" w:color="auto"/>
              <w:left w:val="single" w:sz="4" w:space="0" w:color="auto"/>
              <w:bottom w:val="single" w:sz="12" w:space="0" w:color="auto"/>
              <w:right w:val="single" w:sz="4" w:space="0" w:color="auto"/>
            </w:tcBorders>
            <w:shd w:val="solid" w:color="FFFFFF" w:fill="auto"/>
          </w:tcPr>
          <w:p w14:paraId="45BD9001" w14:textId="6EE88C85"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17.3.0</w:t>
            </w:r>
          </w:p>
        </w:tc>
      </w:tr>
      <w:tr w:rsidR="00E658CB" w:rsidRPr="00A14436" w14:paraId="0C0D98CD" w14:textId="77777777" w:rsidTr="00A710CA">
        <w:tc>
          <w:tcPr>
            <w:tcW w:w="800" w:type="dxa"/>
            <w:tcBorders>
              <w:top w:val="single" w:sz="12" w:space="0" w:color="auto"/>
              <w:left w:val="single" w:sz="4" w:space="0" w:color="auto"/>
              <w:bottom w:val="single" w:sz="12" w:space="0" w:color="auto"/>
              <w:right w:val="single" w:sz="4" w:space="0" w:color="auto"/>
            </w:tcBorders>
            <w:shd w:val="solid" w:color="FFFFFF" w:fill="auto"/>
          </w:tcPr>
          <w:p w14:paraId="6BF3BE82" w14:textId="00ABB39D"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00E06868" w14:textId="561637EB"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3C1215E7" w14:textId="2D6C20D1"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1CDF1AA2" w14:textId="2833CD31"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360D8461" w14:textId="66538D6A"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12" w:space="0" w:color="auto"/>
              <w:left w:val="single" w:sz="4" w:space="0" w:color="auto"/>
              <w:bottom w:val="single" w:sz="12" w:space="0" w:color="auto"/>
              <w:right w:val="single" w:sz="4" w:space="0" w:color="auto"/>
            </w:tcBorders>
            <w:shd w:val="solid" w:color="FFFFFF" w:fill="auto"/>
            <w:vAlign w:val="bottom"/>
          </w:tcPr>
          <w:p w14:paraId="3F9C5AAD" w14:textId="2028A029" w:rsidR="00E658CB" w:rsidRDefault="00E658CB" w:rsidP="00E658CB">
            <w:pPr>
              <w:spacing w:after="0"/>
              <w:rPr>
                <w:rFonts w:ascii="Arial" w:hAnsi="Arial" w:cs="Arial"/>
                <w:sz w:val="16"/>
                <w:szCs w:val="16"/>
              </w:rPr>
            </w:pPr>
          </w:p>
        </w:tc>
        <w:tc>
          <w:tcPr>
            <w:tcW w:w="4961" w:type="dxa"/>
            <w:tcBorders>
              <w:top w:val="single" w:sz="12" w:space="0" w:color="auto"/>
              <w:left w:val="single" w:sz="4" w:space="0" w:color="auto"/>
              <w:bottom w:val="single" w:sz="12" w:space="0" w:color="auto"/>
              <w:right w:val="single" w:sz="4" w:space="0" w:color="auto"/>
            </w:tcBorders>
            <w:shd w:val="solid" w:color="FFFFFF" w:fill="auto"/>
            <w:vAlign w:val="bottom"/>
          </w:tcPr>
          <w:p w14:paraId="6C4F65BA" w14:textId="57488A34" w:rsidR="00E658CB" w:rsidRPr="00A710CA" w:rsidRDefault="00E658CB" w:rsidP="00E658CB">
            <w:pPr>
              <w:spacing w:after="0"/>
              <w:rPr>
                <w:rFonts w:ascii="Arial" w:hAnsi="Arial" w:cs="Arial"/>
                <w:sz w:val="16"/>
                <w:szCs w:val="16"/>
              </w:rPr>
            </w:pPr>
            <w:r>
              <w:rPr>
                <w:rFonts w:ascii="Arial" w:hAnsi="Arial" w:cs="Arial"/>
                <w:sz w:val="16"/>
                <w:szCs w:val="16"/>
              </w:rPr>
              <w:t>Update to Rel-18 version (MCC)</w:t>
            </w:r>
          </w:p>
        </w:tc>
        <w:tc>
          <w:tcPr>
            <w:tcW w:w="850" w:type="dxa"/>
            <w:tcBorders>
              <w:top w:val="single" w:sz="12" w:space="0" w:color="auto"/>
              <w:left w:val="single" w:sz="4" w:space="0" w:color="auto"/>
              <w:bottom w:val="single" w:sz="12" w:space="0" w:color="auto"/>
              <w:right w:val="single" w:sz="4" w:space="0" w:color="auto"/>
            </w:tcBorders>
            <w:shd w:val="solid" w:color="FFFFFF" w:fill="auto"/>
          </w:tcPr>
          <w:p w14:paraId="3CFE8A54" w14:textId="5646352F"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18.0.0</w:t>
            </w:r>
          </w:p>
        </w:tc>
      </w:tr>
      <w:tr w:rsidR="00A710CA" w:rsidRPr="00A14436" w14:paraId="50C31F05" w14:textId="77777777" w:rsidTr="005E5EC7">
        <w:tc>
          <w:tcPr>
            <w:tcW w:w="800" w:type="dxa"/>
            <w:tcBorders>
              <w:top w:val="single" w:sz="12" w:space="0" w:color="auto"/>
              <w:left w:val="single" w:sz="4" w:space="0" w:color="auto"/>
              <w:bottom w:val="single" w:sz="12" w:space="0" w:color="auto"/>
              <w:right w:val="single" w:sz="4" w:space="0" w:color="auto"/>
            </w:tcBorders>
            <w:shd w:val="solid" w:color="FFFFFF" w:fill="auto"/>
          </w:tcPr>
          <w:p w14:paraId="39F16BE5" w14:textId="02A8A9DC"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2024-06</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7DC50CA6" w14:textId="75DBA236"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CT#104</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0B83420E" w14:textId="3CA549FD"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CP-241037</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4589CF67" w14:textId="1AF5F1D3"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0185</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52E684B9" w14:textId="684ADA08"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12" w:space="0" w:color="auto"/>
              <w:left w:val="single" w:sz="4" w:space="0" w:color="auto"/>
              <w:bottom w:val="single" w:sz="12" w:space="0" w:color="auto"/>
              <w:right w:val="single" w:sz="4" w:space="0" w:color="auto"/>
            </w:tcBorders>
            <w:shd w:val="solid" w:color="FFFFFF" w:fill="auto"/>
            <w:vAlign w:val="bottom"/>
          </w:tcPr>
          <w:p w14:paraId="707E9308" w14:textId="1A9B4F75" w:rsidR="00A710CA" w:rsidRDefault="00A710CA" w:rsidP="00E658CB">
            <w:pPr>
              <w:spacing w:after="0"/>
              <w:rPr>
                <w:rFonts w:ascii="Arial" w:hAnsi="Arial" w:cs="Arial"/>
                <w:sz w:val="16"/>
                <w:szCs w:val="16"/>
              </w:rPr>
            </w:pPr>
            <w:r>
              <w:rPr>
                <w:rFonts w:ascii="Arial" w:hAnsi="Arial" w:cs="Arial"/>
                <w:sz w:val="16"/>
                <w:szCs w:val="16"/>
              </w:rPr>
              <w:t>B</w:t>
            </w:r>
          </w:p>
        </w:tc>
        <w:tc>
          <w:tcPr>
            <w:tcW w:w="4961" w:type="dxa"/>
            <w:tcBorders>
              <w:top w:val="single" w:sz="12" w:space="0" w:color="auto"/>
              <w:left w:val="single" w:sz="4" w:space="0" w:color="auto"/>
              <w:bottom w:val="single" w:sz="12" w:space="0" w:color="auto"/>
              <w:right w:val="single" w:sz="4" w:space="0" w:color="auto"/>
            </w:tcBorders>
            <w:shd w:val="solid" w:color="FFFFFF" w:fill="auto"/>
            <w:vAlign w:val="bottom"/>
          </w:tcPr>
          <w:p w14:paraId="42DB9457" w14:textId="70E7C031" w:rsidR="00A710CA" w:rsidRDefault="00A710CA" w:rsidP="00E658CB">
            <w:pPr>
              <w:spacing w:after="0"/>
              <w:rPr>
                <w:rFonts w:ascii="Arial" w:hAnsi="Arial" w:cs="Arial"/>
                <w:sz w:val="16"/>
                <w:szCs w:val="16"/>
              </w:rPr>
            </w:pPr>
            <w:r w:rsidRPr="00A710CA">
              <w:rPr>
                <w:rFonts w:ascii="Arial" w:hAnsi="Arial" w:cs="Arial"/>
                <w:sz w:val="16"/>
                <w:szCs w:val="16"/>
              </w:rPr>
              <w:fldChar w:fldCharType="begin"/>
            </w:r>
            <w:r w:rsidRPr="00A710CA">
              <w:rPr>
                <w:rFonts w:ascii="Arial" w:hAnsi="Arial" w:cs="Arial"/>
                <w:sz w:val="16"/>
                <w:szCs w:val="16"/>
              </w:rPr>
              <w:instrText xml:space="preserve"> DOCPROPERTY  CrTitle  \* MERGEFORMAT </w:instrText>
            </w:r>
            <w:r w:rsidRPr="00A710CA">
              <w:rPr>
                <w:rFonts w:ascii="Arial" w:hAnsi="Arial" w:cs="Arial"/>
                <w:sz w:val="16"/>
                <w:szCs w:val="16"/>
              </w:rPr>
              <w:fldChar w:fldCharType="separate"/>
            </w:r>
            <w:r w:rsidRPr="00A710CA">
              <w:rPr>
                <w:rFonts w:ascii="Arial" w:hAnsi="Arial" w:cs="Arial"/>
                <w:sz w:val="16"/>
                <w:szCs w:val="16"/>
              </w:rPr>
              <w:t>Adding support for IVAS codec</w:t>
            </w:r>
            <w:r w:rsidRPr="00A710CA">
              <w:rPr>
                <w:rFonts w:ascii="Arial" w:hAnsi="Arial" w:cs="Arial"/>
                <w:sz w:val="16"/>
                <w:szCs w:val="16"/>
              </w:rPr>
              <w:fldChar w:fldCharType="end"/>
            </w:r>
          </w:p>
        </w:tc>
        <w:tc>
          <w:tcPr>
            <w:tcW w:w="850" w:type="dxa"/>
            <w:tcBorders>
              <w:top w:val="single" w:sz="12" w:space="0" w:color="auto"/>
              <w:left w:val="single" w:sz="4" w:space="0" w:color="auto"/>
              <w:bottom w:val="single" w:sz="12" w:space="0" w:color="auto"/>
              <w:right w:val="single" w:sz="4" w:space="0" w:color="auto"/>
            </w:tcBorders>
            <w:shd w:val="solid" w:color="FFFFFF" w:fill="auto"/>
          </w:tcPr>
          <w:p w14:paraId="7CD69FF3" w14:textId="725714D6" w:rsidR="00A710CA" w:rsidRDefault="00A710CA" w:rsidP="00E658CB">
            <w:pPr>
              <w:spacing w:after="0"/>
              <w:rPr>
                <w:rFonts w:ascii="Arial" w:hAnsi="Arial"/>
                <w:snapToGrid w:val="0"/>
                <w:color w:val="000000"/>
                <w:sz w:val="16"/>
                <w:lang w:val="en-AU"/>
              </w:rPr>
            </w:pPr>
            <w:r>
              <w:rPr>
                <w:rFonts w:ascii="Arial" w:hAnsi="Arial"/>
                <w:snapToGrid w:val="0"/>
                <w:color w:val="000000"/>
                <w:sz w:val="16"/>
                <w:lang w:val="en-AU"/>
              </w:rPr>
              <w:t>18.1.0</w:t>
            </w:r>
          </w:p>
        </w:tc>
      </w:tr>
      <w:tr w:rsidR="005E5EC7" w:rsidRPr="00A14436" w14:paraId="3DD93BA7" w14:textId="77777777" w:rsidTr="009E1A1B">
        <w:tc>
          <w:tcPr>
            <w:tcW w:w="800" w:type="dxa"/>
            <w:tcBorders>
              <w:top w:val="single" w:sz="12" w:space="0" w:color="auto"/>
              <w:left w:val="single" w:sz="4" w:space="0" w:color="auto"/>
              <w:bottom w:val="single" w:sz="4" w:space="0" w:color="auto"/>
              <w:right w:val="single" w:sz="4" w:space="0" w:color="auto"/>
            </w:tcBorders>
            <w:shd w:val="solid" w:color="FFFFFF" w:fill="auto"/>
          </w:tcPr>
          <w:p w14:paraId="509C85D2" w14:textId="51D24039" w:rsidR="005E5EC7" w:rsidRDefault="005E5EC7" w:rsidP="00E658CB">
            <w:pPr>
              <w:spacing w:after="0"/>
              <w:rPr>
                <w:rFonts w:ascii="Arial" w:hAnsi="Arial"/>
                <w:snapToGrid w:val="0"/>
                <w:color w:val="000000"/>
                <w:sz w:val="16"/>
                <w:lang w:val="en-AU"/>
              </w:rPr>
            </w:pPr>
            <w:r>
              <w:rPr>
                <w:rFonts w:ascii="Arial" w:hAnsi="Arial"/>
                <w:snapToGrid w:val="0"/>
                <w:color w:val="000000"/>
                <w:sz w:val="16"/>
                <w:lang w:val="en-AU"/>
              </w:rPr>
              <w:t>2025-09</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1FC6A1A2" w14:textId="09F69A49" w:rsidR="005E5EC7" w:rsidRDefault="005E5EC7" w:rsidP="00E658CB">
            <w:pPr>
              <w:spacing w:after="0"/>
              <w:rPr>
                <w:rFonts w:ascii="Arial" w:hAnsi="Arial"/>
                <w:snapToGrid w:val="0"/>
                <w:color w:val="000000"/>
                <w:sz w:val="16"/>
                <w:lang w:val="en-AU"/>
              </w:rPr>
            </w:pPr>
            <w:r>
              <w:rPr>
                <w:rFonts w:ascii="Arial" w:hAnsi="Arial"/>
                <w:snapToGrid w:val="0"/>
                <w:color w:val="000000"/>
                <w:sz w:val="16"/>
                <w:lang w:val="en-AU"/>
              </w:rPr>
              <w:t>CT#109</w:t>
            </w:r>
          </w:p>
        </w:tc>
        <w:tc>
          <w:tcPr>
            <w:tcW w:w="941" w:type="dxa"/>
            <w:tcBorders>
              <w:top w:val="single" w:sz="12" w:space="0" w:color="auto"/>
              <w:left w:val="single" w:sz="4" w:space="0" w:color="auto"/>
              <w:bottom w:val="single" w:sz="4" w:space="0" w:color="auto"/>
              <w:right w:val="single" w:sz="4" w:space="0" w:color="auto"/>
            </w:tcBorders>
            <w:shd w:val="solid" w:color="FFFFFF" w:fill="auto"/>
          </w:tcPr>
          <w:p w14:paraId="22337D40" w14:textId="5B07F2B4" w:rsidR="005E5EC7" w:rsidRDefault="005E5EC7" w:rsidP="00E658CB">
            <w:pPr>
              <w:spacing w:after="0"/>
              <w:rPr>
                <w:rFonts w:ascii="Arial" w:hAnsi="Arial"/>
                <w:snapToGrid w:val="0"/>
                <w:color w:val="000000"/>
                <w:sz w:val="16"/>
                <w:lang w:val="en-AU"/>
              </w:rPr>
            </w:pPr>
            <w:r>
              <w:rPr>
                <w:rFonts w:ascii="Arial" w:hAnsi="Arial"/>
                <w:snapToGrid w:val="0"/>
                <w:color w:val="000000"/>
                <w:sz w:val="16"/>
                <w:lang w:val="en-AU"/>
              </w:rPr>
              <w:t>CP-252055</w:t>
            </w:r>
          </w:p>
        </w:tc>
        <w:tc>
          <w:tcPr>
            <w:tcW w:w="476" w:type="dxa"/>
            <w:tcBorders>
              <w:top w:val="single" w:sz="12" w:space="0" w:color="auto"/>
              <w:left w:val="single" w:sz="4" w:space="0" w:color="auto"/>
              <w:bottom w:val="single" w:sz="4" w:space="0" w:color="auto"/>
              <w:right w:val="single" w:sz="4" w:space="0" w:color="auto"/>
            </w:tcBorders>
            <w:shd w:val="solid" w:color="FFFFFF" w:fill="auto"/>
          </w:tcPr>
          <w:p w14:paraId="2C58B8F9" w14:textId="5489923F" w:rsidR="005E5EC7" w:rsidRDefault="005E5EC7" w:rsidP="00E658CB">
            <w:pPr>
              <w:spacing w:after="0"/>
              <w:rPr>
                <w:rFonts w:ascii="Arial" w:hAnsi="Arial"/>
                <w:snapToGrid w:val="0"/>
                <w:color w:val="000000"/>
                <w:sz w:val="16"/>
                <w:lang w:val="en-AU"/>
              </w:rPr>
            </w:pPr>
            <w:r>
              <w:rPr>
                <w:rFonts w:ascii="Arial" w:hAnsi="Arial"/>
                <w:snapToGrid w:val="0"/>
                <w:color w:val="000000"/>
                <w:sz w:val="16"/>
                <w:lang w:val="en-AU"/>
              </w:rPr>
              <w:t>0186</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62BCEF30" w14:textId="3CBC6FC6" w:rsidR="005E5EC7" w:rsidRDefault="005E5EC7" w:rsidP="00E658CB">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12" w:space="0" w:color="auto"/>
              <w:left w:val="single" w:sz="4" w:space="0" w:color="auto"/>
              <w:bottom w:val="single" w:sz="4" w:space="0" w:color="auto"/>
              <w:right w:val="single" w:sz="4" w:space="0" w:color="auto"/>
            </w:tcBorders>
            <w:shd w:val="solid" w:color="FFFFFF" w:fill="auto"/>
            <w:vAlign w:val="bottom"/>
          </w:tcPr>
          <w:p w14:paraId="0530F043" w14:textId="2418E68F" w:rsidR="005E5EC7" w:rsidRDefault="005E5EC7" w:rsidP="00E658CB">
            <w:pPr>
              <w:spacing w:after="0"/>
              <w:rPr>
                <w:rFonts w:ascii="Arial" w:hAnsi="Arial" w:cs="Arial"/>
                <w:sz w:val="16"/>
                <w:szCs w:val="16"/>
              </w:rPr>
            </w:pPr>
            <w:r>
              <w:rPr>
                <w:rFonts w:ascii="Arial" w:hAnsi="Arial" w:cs="Arial"/>
                <w:sz w:val="16"/>
                <w:szCs w:val="16"/>
              </w:rPr>
              <w:t>B</w:t>
            </w:r>
          </w:p>
        </w:tc>
        <w:tc>
          <w:tcPr>
            <w:tcW w:w="4961" w:type="dxa"/>
            <w:tcBorders>
              <w:top w:val="single" w:sz="12" w:space="0" w:color="auto"/>
              <w:left w:val="single" w:sz="4" w:space="0" w:color="auto"/>
              <w:bottom w:val="single" w:sz="4" w:space="0" w:color="auto"/>
              <w:right w:val="single" w:sz="4" w:space="0" w:color="auto"/>
            </w:tcBorders>
            <w:shd w:val="solid" w:color="FFFFFF" w:fill="auto"/>
            <w:vAlign w:val="bottom"/>
          </w:tcPr>
          <w:p w14:paraId="417DFC6D" w14:textId="6A51B771" w:rsidR="005E5EC7" w:rsidRPr="00A710CA" w:rsidRDefault="005E5EC7" w:rsidP="00E658CB">
            <w:pPr>
              <w:spacing w:after="0"/>
              <w:rPr>
                <w:rFonts w:ascii="Arial" w:hAnsi="Arial" w:cs="Arial"/>
                <w:sz w:val="16"/>
                <w:szCs w:val="16"/>
              </w:rPr>
            </w:pPr>
            <w:r>
              <w:rPr>
                <w:rFonts w:ascii="Arial" w:hAnsi="Arial" w:cs="Arial"/>
                <w:sz w:val="16"/>
                <w:szCs w:val="16"/>
              </w:rPr>
              <w:t>Add RTCP RR packets trigger procedure to support IMS restoration procedures after PCRF/PCF failure</w:t>
            </w:r>
          </w:p>
        </w:tc>
        <w:tc>
          <w:tcPr>
            <w:tcW w:w="850" w:type="dxa"/>
            <w:tcBorders>
              <w:top w:val="single" w:sz="12" w:space="0" w:color="auto"/>
              <w:left w:val="single" w:sz="4" w:space="0" w:color="auto"/>
              <w:bottom w:val="single" w:sz="4" w:space="0" w:color="auto"/>
              <w:right w:val="single" w:sz="4" w:space="0" w:color="auto"/>
            </w:tcBorders>
            <w:shd w:val="solid" w:color="FFFFFF" w:fill="auto"/>
          </w:tcPr>
          <w:p w14:paraId="1949C362" w14:textId="03299AC4" w:rsidR="005E5EC7" w:rsidRDefault="005E5EC7" w:rsidP="00E658CB">
            <w:pPr>
              <w:spacing w:after="0"/>
              <w:rPr>
                <w:rFonts w:ascii="Arial" w:hAnsi="Arial"/>
                <w:snapToGrid w:val="0"/>
                <w:color w:val="000000"/>
                <w:sz w:val="16"/>
                <w:lang w:val="en-AU"/>
              </w:rPr>
            </w:pPr>
            <w:r>
              <w:rPr>
                <w:rFonts w:ascii="Arial" w:hAnsi="Arial"/>
                <w:snapToGrid w:val="0"/>
                <w:color w:val="000000"/>
                <w:sz w:val="16"/>
                <w:lang w:val="en-AU"/>
              </w:rPr>
              <w:t>1</w:t>
            </w:r>
            <w:r w:rsidR="0014505B">
              <w:rPr>
                <w:rFonts w:ascii="Arial" w:hAnsi="Arial"/>
                <w:snapToGrid w:val="0"/>
                <w:color w:val="000000"/>
                <w:sz w:val="16"/>
                <w:lang w:val="en-AU"/>
              </w:rPr>
              <w:t>9</w:t>
            </w:r>
            <w:r>
              <w:rPr>
                <w:rFonts w:ascii="Arial" w:hAnsi="Arial"/>
                <w:snapToGrid w:val="0"/>
                <w:color w:val="000000"/>
                <w:sz w:val="16"/>
                <w:lang w:val="en-AU"/>
              </w:rPr>
              <w:t>.</w:t>
            </w:r>
            <w:r w:rsidR="0014505B">
              <w:rPr>
                <w:rFonts w:ascii="Arial" w:hAnsi="Arial"/>
                <w:snapToGrid w:val="0"/>
                <w:color w:val="000000"/>
                <w:sz w:val="16"/>
                <w:lang w:val="en-AU"/>
              </w:rPr>
              <w:t>0</w:t>
            </w:r>
            <w:r>
              <w:rPr>
                <w:rFonts w:ascii="Arial" w:hAnsi="Arial"/>
                <w:snapToGrid w:val="0"/>
                <w:color w:val="000000"/>
                <w:sz w:val="16"/>
                <w:lang w:val="en-AU"/>
              </w:rPr>
              <w:t>.0</w:t>
            </w:r>
          </w:p>
        </w:tc>
      </w:tr>
    </w:tbl>
    <w:p w14:paraId="01BB2004" w14:textId="77777777" w:rsidR="00080512" w:rsidRDefault="00080512" w:rsidP="00CD08E6"/>
    <w:sectPr w:rsidR="00080512">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96374F" w14:textId="77777777" w:rsidR="003A7505" w:rsidRDefault="003A7505">
      <w:r>
        <w:separator/>
      </w:r>
    </w:p>
  </w:endnote>
  <w:endnote w:type="continuationSeparator" w:id="0">
    <w:p w14:paraId="0BA1710F" w14:textId="77777777" w:rsidR="003A7505" w:rsidRDefault="003A75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AEA4F" w14:textId="77777777" w:rsidR="00230707" w:rsidRDefault="002307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A675D8" w14:textId="77777777" w:rsidR="003A7505" w:rsidRDefault="003A7505">
      <w:r>
        <w:separator/>
      </w:r>
    </w:p>
  </w:footnote>
  <w:footnote w:type="continuationSeparator" w:id="0">
    <w:p w14:paraId="13E11750" w14:textId="77777777" w:rsidR="003A7505" w:rsidRDefault="003A75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419EC" w14:textId="02AF43E3" w:rsidR="00230707" w:rsidRDefault="002307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505B">
      <w:rPr>
        <w:rFonts w:ascii="Arial" w:hAnsi="Arial" w:cs="Arial"/>
        <w:b/>
        <w:noProof/>
        <w:sz w:val="18"/>
        <w:szCs w:val="18"/>
      </w:rPr>
      <w:t>3GPP TS 23.334 V19.0.0 (2025-09)</w:t>
    </w:r>
    <w:r>
      <w:rPr>
        <w:rFonts w:ascii="Arial" w:hAnsi="Arial" w:cs="Arial"/>
        <w:b/>
        <w:sz w:val="18"/>
        <w:szCs w:val="18"/>
      </w:rPr>
      <w:fldChar w:fldCharType="end"/>
    </w:r>
  </w:p>
  <w:p w14:paraId="3E634FF2" w14:textId="77777777" w:rsidR="00230707" w:rsidRDefault="002307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FECF42" w14:textId="698DF7E4" w:rsidR="00230707" w:rsidRDefault="002307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505B">
      <w:rPr>
        <w:rFonts w:ascii="Arial" w:hAnsi="Arial" w:cs="Arial"/>
        <w:b/>
        <w:noProof/>
        <w:sz w:val="18"/>
        <w:szCs w:val="18"/>
      </w:rPr>
      <w:t>Release 19</w:t>
    </w:r>
    <w:r>
      <w:rPr>
        <w:rFonts w:ascii="Arial" w:hAnsi="Arial" w:cs="Arial"/>
        <w:b/>
        <w:sz w:val="18"/>
        <w:szCs w:val="18"/>
      </w:rPr>
      <w:fldChar w:fldCharType="end"/>
    </w:r>
  </w:p>
  <w:p w14:paraId="0461D060" w14:textId="77777777" w:rsidR="00230707" w:rsidRDefault="002307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B7E63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7A6BF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56C2DC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26137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9EC9AA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3A0A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D3A901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B8024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92EEF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A24EF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532B1F"/>
    <w:multiLevelType w:val="singleLevel"/>
    <w:tmpl w:val="FFFFFFFF"/>
    <w:lvl w:ilvl="0">
      <w:numFmt w:val="decimal"/>
      <w:lvlText w:val="*"/>
      <w:lvlJc w:val="left"/>
    </w:lvl>
  </w:abstractNum>
  <w:abstractNum w:abstractNumId="2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B566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9" w15:restartNumberingAfterBreak="0">
    <w:nsid w:val="5075505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32" w15:restartNumberingAfterBreak="0">
    <w:nsid w:val="64F310B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5"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6"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271693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601200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9399145">
    <w:abstractNumId w:val="12"/>
  </w:num>
  <w:num w:numId="4" w16cid:durableId="382677501">
    <w:abstractNumId w:val="33"/>
  </w:num>
  <w:num w:numId="5" w16cid:durableId="456608035">
    <w:abstractNumId w:val="35"/>
  </w:num>
  <w:num w:numId="6" w16cid:durableId="936713904">
    <w:abstractNumId w:val="31"/>
  </w:num>
  <w:num w:numId="7" w16cid:durableId="2083864023">
    <w:abstractNumId w:val="20"/>
  </w:num>
  <w:num w:numId="8" w16cid:durableId="559828975">
    <w:abstractNumId w:val="30"/>
  </w:num>
  <w:num w:numId="9" w16cid:durableId="1020619669">
    <w:abstractNumId w:val="18"/>
  </w:num>
  <w:num w:numId="10" w16cid:durableId="1492865474">
    <w:abstractNumId w:val="21"/>
  </w:num>
  <w:num w:numId="11" w16cid:durableId="524516528">
    <w:abstractNumId w:val="28"/>
  </w:num>
  <w:num w:numId="12" w16cid:durableId="1504315251">
    <w:abstractNumId w:val="11"/>
  </w:num>
  <w:num w:numId="13" w16cid:durableId="1821770823">
    <w:abstractNumId w:val="13"/>
  </w:num>
  <w:num w:numId="14" w16cid:durableId="67774622">
    <w:abstractNumId w:val="16"/>
  </w:num>
  <w:num w:numId="15" w16cid:durableId="1339964016">
    <w:abstractNumId w:val="15"/>
  </w:num>
  <w:num w:numId="16" w16cid:durableId="24066507">
    <w:abstractNumId w:val="17"/>
  </w:num>
  <w:num w:numId="17" w16cid:durableId="655956306">
    <w:abstractNumId w:val="22"/>
  </w:num>
  <w:num w:numId="18" w16cid:durableId="9262126">
    <w:abstractNumId w:val="36"/>
  </w:num>
  <w:num w:numId="19" w16cid:durableId="98914480">
    <w:abstractNumId w:val="25"/>
  </w:num>
  <w:num w:numId="20" w16cid:durableId="2126926829">
    <w:abstractNumId w:val="27"/>
  </w:num>
  <w:num w:numId="21" w16cid:durableId="145707910">
    <w:abstractNumId w:val="23"/>
  </w:num>
  <w:num w:numId="22" w16cid:durableId="1838231216">
    <w:abstractNumId w:val="34"/>
  </w:num>
  <w:num w:numId="23" w16cid:durableId="172887774">
    <w:abstractNumId w:val="14"/>
  </w:num>
  <w:num w:numId="24" w16cid:durableId="1201697">
    <w:abstractNumId w:val="19"/>
  </w:num>
  <w:num w:numId="25" w16cid:durableId="1011224100">
    <w:abstractNumId w:val="24"/>
  </w:num>
  <w:num w:numId="26" w16cid:durableId="2127849059">
    <w:abstractNumId w:val="26"/>
  </w:num>
  <w:num w:numId="27" w16cid:durableId="297419344">
    <w:abstractNumId w:val="29"/>
  </w:num>
  <w:num w:numId="28" w16cid:durableId="2039966204">
    <w:abstractNumId w:val="32"/>
  </w:num>
  <w:num w:numId="29" w16cid:durableId="40829347">
    <w:abstractNumId w:val="2"/>
  </w:num>
  <w:num w:numId="30" w16cid:durableId="1762095813">
    <w:abstractNumId w:val="1"/>
  </w:num>
  <w:num w:numId="31" w16cid:durableId="818619251">
    <w:abstractNumId w:val="0"/>
  </w:num>
  <w:num w:numId="32" w16cid:durableId="1264072154">
    <w:abstractNumId w:val="9"/>
  </w:num>
  <w:num w:numId="33" w16cid:durableId="2023974356">
    <w:abstractNumId w:val="7"/>
  </w:num>
  <w:num w:numId="34" w16cid:durableId="701786319">
    <w:abstractNumId w:val="6"/>
  </w:num>
  <w:num w:numId="35" w16cid:durableId="675426298">
    <w:abstractNumId w:val="5"/>
  </w:num>
  <w:num w:numId="36" w16cid:durableId="543104635">
    <w:abstractNumId w:val="4"/>
  </w:num>
  <w:num w:numId="37" w16cid:durableId="2097708050">
    <w:abstractNumId w:val="8"/>
  </w:num>
  <w:num w:numId="38" w16cid:durableId="47561320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26415"/>
    <w:rsid w:val="00033397"/>
    <w:rsid w:val="00040095"/>
    <w:rsid w:val="00051834"/>
    <w:rsid w:val="00054A22"/>
    <w:rsid w:val="00062023"/>
    <w:rsid w:val="000655A6"/>
    <w:rsid w:val="00080512"/>
    <w:rsid w:val="000C47C3"/>
    <w:rsid w:val="000D58AB"/>
    <w:rsid w:val="000E1CC6"/>
    <w:rsid w:val="000E4D1A"/>
    <w:rsid w:val="000F684F"/>
    <w:rsid w:val="00133525"/>
    <w:rsid w:val="0014505B"/>
    <w:rsid w:val="00184A74"/>
    <w:rsid w:val="00190E70"/>
    <w:rsid w:val="001A4C42"/>
    <w:rsid w:val="001A7420"/>
    <w:rsid w:val="001B6637"/>
    <w:rsid w:val="001C21C3"/>
    <w:rsid w:val="001D02C2"/>
    <w:rsid w:val="001F0C1D"/>
    <w:rsid w:val="001F1132"/>
    <w:rsid w:val="001F168B"/>
    <w:rsid w:val="00230707"/>
    <w:rsid w:val="002347A2"/>
    <w:rsid w:val="002416A2"/>
    <w:rsid w:val="00247277"/>
    <w:rsid w:val="002675F0"/>
    <w:rsid w:val="0027790E"/>
    <w:rsid w:val="002B6339"/>
    <w:rsid w:val="002E00EE"/>
    <w:rsid w:val="002F39D0"/>
    <w:rsid w:val="003172DC"/>
    <w:rsid w:val="0035462D"/>
    <w:rsid w:val="0035756B"/>
    <w:rsid w:val="00374289"/>
    <w:rsid w:val="003765B8"/>
    <w:rsid w:val="00394B25"/>
    <w:rsid w:val="003A7505"/>
    <w:rsid w:val="003B2D8A"/>
    <w:rsid w:val="003C3971"/>
    <w:rsid w:val="003D6DE5"/>
    <w:rsid w:val="003F4493"/>
    <w:rsid w:val="00423334"/>
    <w:rsid w:val="004345EC"/>
    <w:rsid w:val="00465515"/>
    <w:rsid w:val="0047597D"/>
    <w:rsid w:val="004D3578"/>
    <w:rsid w:val="004E213A"/>
    <w:rsid w:val="004F0988"/>
    <w:rsid w:val="004F3340"/>
    <w:rsid w:val="00507B0E"/>
    <w:rsid w:val="00526112"/>
    <w:rsid w:val="0053388B"/>
    <w:rsid w:val="005350A5"/>
    <w:rsid w:val="00535773"/>
    <w:rsid w:val="00543E6C"/>
    <w:rsid w:val="00565087"/>
    <w:rsid w:val="005973E9"/>
    <w:rsid w:val="00597563"/>
    <w:rsid w:val="00597B11"/>
    <w:rsid w:val="005D2E01"/>
    <w:rsid w:val="005D7526"/>
    <w:rsid w:val="005E4BB2"/>
    <w:rsid w:val="005E5EC7"/>
    <w:rsid w:val="00602AEA"/>
    <w:rsid w:val="00614FDF"/>
    <w:rsid w:val="0063543D"/>
    <w:rsid w:val="00647114"/>
    <w:rsid w:val="006A323F"/>
    <w:rsid w:val="006B0F99"/>
    <w:rsid w:val="006B30D0"/>
    <w:rsid w:val="006C1464"/>
    <w:rsid w:val="006C3D95"/>
    <w:rsid w:val="006E39D1"/>
    <w:rsid w:val="006E5C86"/>
    <w:rsid w:val="00701116"/>
    <w:rsid w:val="00713C44"/>
    <w:rsid w:val="00724B8E"/>
    <w:rsid w:val="00734A5B"/>
    <w:rsid w:val="0074026F"/>
    <w:rsid w:val="007429F6"/>
    <w:rsid w:val="00744E76"/>
    <w:rsid w:val="00774DA4"/>
    <w:rsid w:val="00781F0F"/>
    <w:rsid w:val="007B600E"/>
    <w:rsid w:val="007F0F4A"/>
    <w:rsid w:val="008028A4"/>
    <w:rsid w:val="00830747"/>
    <w:rsid w:val="008768CA"/>
    <w:rsid w:val="008C11F5"/>
    <w:rsid w:val="008C384C"/>
    <w:rsid w:val="0090271F"/>
    <w:rsid w:val="00902E23"/>
    <w:rsid w:val="009114D7"/>
    <w:rsid w:val="0091348E"/>
    <w:rsid w:val="00917CCB"/>
    <w:rsid w:val="00942EC2"/>
    <w:rsid w:val="00972D62"/>
    <w:rsid w:val="009D447C"/>
    <w:rsid w:val="009F37B7"/>
    <w:rsid w:val="00A10F02"/>
    <w:rsid w:val="00A164B4"/>
    <w:rsid w:val="00A26956"/>
    <w:rsid w:val="00A27486"/>
    <w:rsid w:val="00A53724"/>
    <w:rsid w:val="00A56066"/>
    <w:rsid w:val="00A710CA"/>
    <w:rsid w:val="00A73129"/>
    <w:rsid w:val="00A82346"/>
    <w:rsid w:val="00A92BA1"/>
    <w:rsid w:val="00AB0C76"/>
    <w:rsid w:val="00AC6BC6"/>
    <w:rsid w:val="00AE65E2"/>
    <w:rsid w:val="00B15449"/>
    <w:rsid w:val="00B3439D"/>
    <w:rsid w:val="00B93086"/>
    <w:rsid w:val="00BA19ED"/>
    <w:rsid w:val="00BA4B8D"/>
    <w:rsid w:val="00BC0F7D"/>
    <w:rsid w:val="00BD7D31"/>
    <w:rsid w:val="00BE3255"/>
    <w:rsid w:val="00BF128E"/>
    <w:rsid w:val="00C074DD"/>
    <w:rsid w:val="00C1496A"/>
    <w:rsid w:val="00C16BA9"/>
    <w:rsid w:val="00C33079"/>
    <w:rsid w:val="00C3669B"/>
    <w:rsid w:val="00C36FAD"/>
    <w:rsid w:val="00C40BCE"/>
    <w:rsid w:val="00C45231"/>
    <w:rsid w:val="00C72052"/>
    <w:rsid w:val="00C72833"/>
    <w:rsid w:val="00C80F1D"/>
    <w:rsid w:val="00C93F40"/>
    <w:rsid w:val="00CA3D0C"/>
    <w:rsid w:val="00CD08E6"/>
    <w:rsid w:val="00D32B94"/>
    <w:rsid w:val="00D57972"/>
    <w:rsid w:val="00D675A9"/>
    <w:rsid w:val="00D738D6"/>
    <w:rsid w:val="00D755EB"/>
    <w:rsid w:val="00D76048"/>
    <w:rsid w:val="00D87E00"/>
    <w:rsid w:val="00D9134D"/>
    <w:rsid w:val="00DA7A03"/>
    <w:rsid w:val="00DB1818"/>
    <w:rsid w:val="00DC309B"/>
    <w:rsid w:val="00DC4DA2"/>
    <w:rsid w:val="00DD2366"/>
    <w:rsid w:val="00DD4C17"/>
    <w:rsid w:val="00DD74A5"/>
    <w:rsid w:val="00DF2B1F"/>
    <w:rsid w:val="00DF62CD"/>
    <w:rsid w:val="00E12B99"/>
    <w:rsid w:val="00E16509"/>
    <w:rsid w:val="00E44582"/>
    <w:rsid w:val="00E658CB"/>
    <w:rsid w:val="00E67200"/>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5AE70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684F"/>
    <w:pPr>
      <w:overflowPunct w:val="0"/>
      <w:autoSpaceDE w:val="0"/>
      <w:autoSpaceDN w:val="0"/>
      <w:adjustRightInd w:val="0"/>
      <w:spacing w:after="180"/>
      <w:textAlignment w:val="baseline"/>
    </w:pPr>
  </w:style>
  <w:style w:type="paragraph" w:styleId="Heading1">
    <w:name w:val="heading 1"/>
    <w:next w:val="Normal"/>
    <w:link w:val="Heading1Char"/>
    <w:qFormat/>
    <w:rsid w:val="000F6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F684F"/>
    <w:pPr>
      <w:pBdr>
        <w:top w:val="none" w:sz="0" w:space="0" w:color="auto"/>
      </w:pBdr>
      <w:spacing w:before="180"/>
      <w:outlineLvl w:val="1"/>
    </w:pPr>
    <w:rPr>
      <w:sz w:val="32"/>
    </w:rPr>
  </w:style>
  <w:style w:type="paragraph" w:styleId="Heading3">
    <w:name w:val="heading 3"/>
    <w:basedOn w:val="Heading2"/>
    <w:next w:val="Normal"/>
    <w:link w:val="Heading3Char"/>
    <w:qFormat/>
    <w:rsid w:val="000F684F"/>
    <w:pPr>
      <w:spacing w:before="120"/>
      <w:outlineLvl w:val="2"/>
    </w:pPr>
    <w:rPr>
      <w:sz w:val="28"/>
    </w:rPr>
  </w:style>
  <w:style w:type="paragraph" w:styleId="Heading4">
    <w:name w:val="heading 4"/>
    <w:basedOn w:val="Heading3"/>
    <w:next w:val="Normal"/>
    <w:link w:val="Heading4Char"/>
    <w:qFormat/>
    <w:rsid w:val="000F684F"/>
    <w:pPr>
      <w:ind w:left="1418" w:hanging="1418"/>
      <w:outlineLvl w:val="3"/>
    </w:pPr>
    <w:rPr>
      <w:sz w:val="24"/>
    </w:rPr>
  </w:style>
  <w:style w:type="paragraph" w:styleId="Heading5">
    <w:name w:val="heading 5"/>
    <w:basedOn w:val="Heading4"/>
    <w:next w:val="Normal"/>
    <w:link w:val="Heading5Char"/>
    <w:qFormat/>
    <w:rsid w:val="000F684F"/>
    <w:pPr>
      <w:ind w:left="1701" w:hanging="1701"/>
      <w:outlineLvl w:val="4"/>
    </w:pPr>
    <w:rPr>
      <w:sz w:val="22"/>
    </w:rPr>
  </w:style>
  <w:style w:type="paragraph" w:styleId="Heading6">
    <w:name w:val="heading 6"/>
    <w:basedOn w:val="H6"/>
    <w:next w:val="Normal"/>
    <w:link w:val="Heading6Char"/>
    <w:qFormat/>
    <w:pPr>
      <w:numPr>
        <w:ilvl w:val="5"/>
        <w:numId w:val="28"/>
      </w:numPr>
      <w:outlineLvl w:val="5"/>
    </w:pPr>
  </w:style>
  <w:style w:type="paragraph" w:styleId="Heading7">
    <w:name w:val="heading 7"/>
    <w:basedOn w:val="H6"/>
    <w:next w:val="Normal"/>
    <w:link w:val="Heading7Char"/>
    <w:qFormat/>
    <w:pPr>
      <w:numPr>
        <w:ilvl w:val="6"/>
        <w:numId w:val="28"/>
      </w:numPr>
      <w:outlineLvl w:val="6"/>
    </w:pPr>
  </w:style>
  <w:style w:type="paragraph" w:styleId="Heading8">
    <w:name w:val="heading 8"/>
    <w:basedOn w:val="Heading1"/>
    <w:next w:val="Normal"/>
    <w:link w:val="Heading8Char"/>
    <w:qFormat/>
    <w:rsid w:val="000F684F"/>
    <w:pPr>
      <w:ind w:left="0" w:firstLine="0"/>
      <w:outlineLvl w:val="7"/>
    </w:pPr>
  </w:style>
  <w:style w:type="paragraph" w:styleId="Heading9">
    <w:name w:val="heading 9"/>
    <w:basedOn w:val="Heading8"/>
    <w:next w:val="Normal"/>
    <w:link w:val="Heading9Char"/>
    <w:qFormat/>
    <w:rsid w:val="000F6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F684F"/>
    <w:pPr>
      <w:ind w:left="1985" w:hanging="1985"/>
      <w:outlineLvl w:val="9"/>
    </w:pPr>
    <w:rPr>
      <w:sz w:val="20"/>
    </w:rPr>
  </w:style>
  <w:style w:type="paragraph" w:styleId="List">
    <w:name w:val="List"/>
    <w:basedOn w:val="Normal"/>
    <w:rsid w:val="000F684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0F684F"/>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0F684F"/>
  </w:style>
  <w:style w:type="table" w:styleId="LightGrid">
    <w:name w:val="Light Grid"/>
    <w:basedOn w:val="TableNormal"/>
    <w:uiPriority w:val="62"/>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0F684F"/>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0F684F"/>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0F684F"/>
    <w:pPr>
      <w:outlineLvl w:val="9"/>
    </w:pPr>
  </w:style>
  <w:style w:type="paragraph" w:customStyle="1" w:styleId="NF">
    <w:name w:val="NF"/>
    <w:basedOn w:val="NO"/>
    <w:rsid w:val="000F684F"/>
    <w:pPr>
      <w:keepNext/>
      <w:spacing w:after="0"/>
    </w:pPr>
    <w:rPr>
      <w:rFonts w:ascii="Arial" w:hAnsi="Arial"/>
      <w:sz w:val="18"/>
    </w:rPr>
  </w:style>
  <w:style w:type="paragraph" w:customStyle="1" w:styleId="NO">
    <w:name w:val="NO"/>
    <w:basedOn w:val="Normal"/>
    <w:link w:val="NOChar"/>
    <w:rsid w:val="000F684F"/>
    <w:pPr>
      <w:keepLines/>
      <w:ind w:left="1135" w:hanging="851"/>
    </w:pPr>
  </w:style>
  <w:style w:type="table" w:styleId="PlainTable1">
    <w:name w:val="Plain Table 1"/>
    <w:basedOn w:val="TableNormal"/>
    <w:uiPriority w:val="41"/>
    <w:rsid w:val="000F684F"/>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List3">
    <w:name w:val="List 3"/>
    <w:basedOn w:val="Normal"/>
    <w:rsid w:val="000F684F"/>
    <w:pPr>
      <w:ind w:left="849" w:hanging="283"/>
      <w:contextualSpacing/>
    </w:pPr>
  </w:style>
  <w:style w:type="paragraph" w:customStyle="1" w:styleId="TAL">
    <w:name w:val="TAL"/>
    <w:basedOn w:val="Normal"/>
    <w:link w:val="TALChar"/>
    <w:rsid w:val="000F684F"/>
    <w:pPr>
      <w:keepNext/>
      <w:keepLines/>
      <w:spacing w:after="0"/>
    </w:pPr>
    <w:rPr>
      <w:rFonts w:ascii="Arial" w:hAnsi="Arial"/>
      <w:sz w:val="18"/>
    </w:rPr>
  </w:style>
  <w:style w:type="paragraph" w:customStyle="1" w:styleId="TAH">
    <w:name w:val="TAH"/>
    <w:basedOn w:val="TAC"/>
    <w:link w:val="TAHChar"/>
    <w:rsid w:val="000F684F"/>
    <w:rPr>
      <w:b/>
    </w:rPr>
  </w:style>
  <w:style w:type="paragraph" w:customStyle="1" w:styleId="TAC">
    <w:name w:val="TAC"/>
    <w:basedOn w:val="TAL"/>
    <w:link w:val="TACChar"/>
    <w:rsid w:val="000F684F"/>
    <w:pPr>
      <w:jc w:val="center"/>
    </w:pPr>
  </w:style>
  <w:style w:type="table" w:styleId="LightGrid-Accent1">
    <w:name w:val="Light Grid Accent 1"/>
    <w:basedOn w:val="TableNormal"/>
    <w:uiPriority w:val="62"/>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0F684F"/>
    <w:pPr>
      <w:keepLines/>
      <w:ind w:left="1702" w:hanging="1418"/>
    </w:pPr>
  </w:style>
  <w:style w:type="paragraph" w:customStyle="1" w:styleId="FP">
    <w:name w:val="FP"/>
    <w:basedOn w:val="Normal"/>
    <w:rsid w:val="000F684F"/>
    <w:pPr>
      <w:spacing w:after="0"/>
    </w:pPr>
  </w:style>
  <w:style w:type="paragraph" w:customStyle="1" w:styleId="NW">
    <w:name w:val="NW"/>
    <w:basedOn w:val="NO"/>
    <w:rsid w:val="000F684F"/>
    <w:pPr>
      <w:spacing w:after="0"/>
    </w:pPr>
  </w:style>
  <w:style w:type="paragraph" w:customStyle="1" w:styleId="EW">
    <w:name w:val="EW"/>
    <w:basedOn w:val="EX"/>
    <w:rsid w:val="000F684F"/>
    <w:pPr>
      <w:spacing w:after="0"/>
    </w:pPr>
  </w:style>
  <w:style w:type="paragraph" w:customStyle="1" w:styleId="B1">
    <w:name w:val="B1"/>
    <w:basedOn w:val="List"/>
    <w:link w:val="B1Char"/>
    <w:rsid w:val="000F684F"/>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0F684F"/>
    <w:rPr>
      <w:color w:val="FF0000"/>
    </w:rPr>
  </w:style>
  <w:style w:type="paragraph" w:customStyle="1" w:styleId="TH">
    <w:name w:val="TH"/>
    <w:basedOn w:val="Normal"/>
    <w:link w:val="THChar"/>
    <w:qFormat/>
    <w:rsid w:val="000F684F"/>
    <w:pPr>
      <w:keepNext/>
      <w:keepLines/>
      <w:spacing w:before="60"/>
      <w:jc w:val="center"/>
    </w:pPr>
    <w:rPr>
      <w:rFonts w:ascii="Arial" w:hAnsi="Arial"/>
      <w:b/>
    </w:rPr>
  </w:style>
  <w:style w:type="paragraph" w:customStyle="1" w:styleId="ZA">
    <w:name w:val="ZA"/>
    <w:rsid w:val="000F6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F6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link w:val="ZTChar"/>
    <w:rsid w:val="000F684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F6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F684F"/>
    <w:pPr>
      <w:ind w:left="851" w:hanging="851"/>
    </w:pPr>
  </w:style>
  <w:style w:type="paragraph" w:styleId="List4">
    <w:name w:val="List 4"/>
    <w:basedOn w:val="Normal"/>
    <w:rsid w:val="000F684F"/>
    <w:pPr>
      <w:ind w:left="1132" w:hanging="283"/>
      <w:contextualSpacing/>
    </w:pPr>
  </w:style>
  <w:style w:type="paragraph" w:customStyle="1" w:styleId="TF">
    <w:name w:val="TF"/>
    <w:aliases w:val="left"/>
    <w:basedOn w:val="TH"/>
    <w:link w:val="TFChar"/>
    <w:qFormat/>
    <w:rsid w:val="000F684F"/>
    <w:pPr>
      <w:keepNext w:val="0"/>
      <w:spacing w:before="0" w:after="240"/>
    </w:pPr>
  </w:style>
  <w:style w:type="paragraph" w:customStyle="1" w:styleId="B5">
    <w:name w:val="B5"/>
    <w:basedOn w:val="List5"/>
    <w:rsid w:val="000F684F"/>
    <w:pPr>
      <w:ind w:left="1702" w:hanging="284"/>
      <w:contextualSpacing w:val="0"/>
    </w:pPr>
  </w:style>
  <w:style w:type="paragraph" w:customStyle="1" w:styleId="B2">
    <w:name w:val="B2"/>
    <w:basedOn w:val="List2"/>
    <w:link w:val="B2Char"/>
    <w:rsid w:val="000F684F"/>
    <w:pPr>
      <w:ind w:left="851" w:hanging="284"/>
      <w:contextualSpacing w:val="0"/>
    </w:pPr>
  </w:style>
  <w:style w:type="paragraph" w:customStyle="1" w:styleId="B3">
    <w:name w:val="B3"/>
    <w:basedOn w:val="List3"/>
    <w:rsid w:val="000F684F"/>
    <w:pPr>
      <w:ind w:left="1135" w:hanging="284"/>
      <w:contextualSpacing w:val="0"/>
    </w:pPr>
  </w:style>
  <w:style w:type="paragraph" w:customStyle="1" w:styleId="B4">
    <w:name w:val="B4"/>
    <w:basedOn w:val="List4"/>
    <w:rsid w:val="000F684F"/>
    <w:pPr>
      <w:ind w:left="1418" w:hanging="284"/>
      <w:contextualSpacing w:val="0"/>
    </w:pPr>
  </w:style>
  <w:style w:type="table" w:styleId="ColorfulGrid">
    <w:name w:val="Colorful Grid"/>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0F684F"/>
    <w:pPr>
      <w:ind w:left="1415" w:hanging="283"/>
      <w:contextualSpacing/>
    </w:pPr>
  </w:style>
  <w:style w:type="paragraph" w:customStyle="1" w:styleId="ZV">
    <w:name w:val="ZV"/>
    <w:basedOn w:val="ZU"/>
    <w:rsid w:val="000F684F"/>
    <w:pPr>
      <w:framePr w:wrap="notBeside" w:y="16161"/>
    </w:pPr>
  </w:style>
  <w:style w:type="table" w:styleId="ColorfulGrid-Accent1">
    <w:name w:val="Colorful Grid Accent 1"/>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EQ">
    <w:name w:val="EQ"/>
    <w:basedOn w:val="Normal"/>
    <w:next w:val="Normal"/>
    <w:rsid w:val="000F684F"/>
    <w:pPr>
      <w:keepLines/>
      <w:tabs>
        <w:tab w:val="center" w:pos="4536"/>
        <w:tab w:val="right" w:pos="9072"/>
      </w:tabs>
    </w:pPr>
  </w:style>
  <w:style w:type="table" w:styleId="GridTable1Light-Accent2">
    <w:name w:val="Grid Table 1 Light Accent 2"/>
    <w:basedOn w:val="TableNormal"/>
    <w:uiPriority w:val="46"/>
    <w:rsid w:val="000F684F"/>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ZTChar">
    <w:name w:val="ZT Char"/>
    <w:link w:val="ZT"/>
    <w:rsid w:val="00CD08E6"/>
    <w:rPr>
      <w:rFonts w:ascii="Arial" w:hAnsi="Arial"/>
      <w:b/>
      <w:sz w:val="34"/>
    </w:rPr>
  </w:style>
  <w:style w:type="character" w:customStyle="1" w:styleId="EditorsNoteChar">
    <w:name w:val="Editor's Note Char"/>
    <w:aliases w:val="EN Char,Editor's Note Char1"/>
    <w:link w:val="EditorsNote"/>
    <w:rsid w:val="00CD08E6"/>
    <w:rPr>
      <w:color w:val="FF0000"/>
    </w:rPr>
  </w:style>
  <w:style w:type="character" w:customStyle="1" w:styleId="THChar">
    <w:name w:val="TH Char"/>
    <w:link w:val="TH"/>
    <w:qFormat/>
    <w:rsid w:val="00CD08E6"/>
    <w:rPr>
      <w:rFonts w:ascii="Arial" w:hAnsi="Arial"/>
      <w:b/>
    </w:rPr>
  </w:style>
  <w:style w:type="table" w:styleId="ListTable1Light">
    <w:name w:val="List Table 1 Light"/>
    <w:basedOn w:val="TableNormal"/>
    <w:uiPriority w:val="46"/>
    <w:rsid w:val="000F684F"/>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0F684F"/>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0F684F"/>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0F684F"/>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0F684F"/>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0F684F"/>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0F684F"/>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0F684F"/>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0F684F"/>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0F684F"/>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0F684F"/>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0F684F"/>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4">
    <w:name w:val="Colorful Grid Accent 4"/>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F684F"/>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0F684F"/>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0F684F"/>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F684F"/>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Table3Deffects1">
    <w:name w:val="Table 3D effects 1"/>
    <w:basedOn w:val="TableNormal"/>
    <w:semiHidden/>
    <w:unhideWhenUsed/>
    <w:rsid w:val="000F684F"/>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0F684F"/>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4">
    <w:name w:val="Colorful List Accent 4"/>
    <w:basedOn w:val="TableNormal"/>
    <w:uiPriority w:val="72"/>
    <w:semiHidden/>
    <w:unhideWhenUsed/>
    <w:rsid w:val="000F684F"/>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F684F"/>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DarkList">
    <w:name w:val="Dark List"/>
    <w:basedOn w:val="TableNormal"/>
    <w:uiPriority w:val="70"/>
    <w:semiHidden/>
    <w:unhideWhenUsed/>
    <w:rsid w:val="000F684F"/>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F684F"/>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ColorfulList-Accent6">
    <w:name w:val="Colorful List Accent 6"/>
    <w:basedOn w:val="TableNormal"/>
    <w:uiPriority w:val="72"/>
    <w:semiHidden/>
    <w:unhideWhenUsed/>
    <w:rsid w:val="000F684F"/>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F684F"/>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NOChar">
    <w:name w:val="NO Char"/>
    <w:link w:val="NO"/>
    <w:rsid w:val="00CD08E6"/>
  </w:style>
  <w:style w:type="table" w:styleId="DarkList-Accent2">
    <w:name w:val="Dark List Accent 2"/>
    <w:basedOn w:val="TableNormal"/>
    <w:uiPriority w:val="70"/>
    <w:semiHidden/>
    <w:unhideWhenUsed/>
    <w:rsid w:val="000F684F"/>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B1Char">
    <w:name w:val="B1 Char"/>
    <w:link w:val="B1"/>
    <w:rsid w:val="00CD08E6"/>
  </w:style>
  <w:style w:type="character" w:customStyle="1" w:styleId="TALChar">
    <w:name w:val="TAL Char"/>
    <w:link w:val="TAL"/>
    <w:rsid w:val="00CD08E6"/>
    <w:rPr>
      <w:rFonts w:ascii="Arial" w:hAnsi="Arial"/>
      <w:sz w:val="18"/>
    </w:rPr>
  </w:style>
  <w:style w:type="character" w:customStyle="1" w:styleId="TACChar">
    <w:name w:val="TAC Char"/>
    <w:link w:val="TAC"/>
    <w:rsid w:val="00CD08E6"/>
    <w:rPr>
      <w:rFonts w:ascii="Arial" w:hAnsi="Arial"/>
      <w:sz w:val="18"/>
    </w:rPr>
  </w:style>
  <w:style w:type="character" w:customStyle="1" w:styleId="TAHChar">
    <w:name w:val="TAH Char"/>
    <w:link w:val="TAH"/>
    <w:rsid w:val="00CD08E6"/>
    <w:rPr>
      <w:rFonts w:ascii="Arial" w:hAnsi="Arial"/>
      <w:b/>
      <w:sz w:val="18"/>
    </w:rPr>
  </w:style>
  <w:style w:type="character" w:customStyle="1" w:styleId="EXCar">
    <w:name w:val="EX Car"/>
    <w:link w:val="EX"/>
    <w:rsid w:val="00CD08E6"/>
  </w:style>
  <w:style w:type="table" w:styleId="ColorfulShading-Accent1">
    <w:name w:val="Colorful Shading Accent 1"/>
    <w:basedOn w:val="TableNormal"/>
    <w:uiPriority w:val="71"/>
    <w:semiHidden/>
    <w:unhideWhenUsed/>
    <w:rsid w:val="000F684F"/>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LightGrid-Accent3">
    <w:name w:val="Light Grid Accent 3"/>
    <w:basedOn w:val="TableNormal"/>
    <w:uiPriority w:val="62"/>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styleId="IndexHeading">
    <w:name w:val="index heading"/>
    <w:basedOn w:val="Normal"/>
    <w:rsid w:val="00CD08E6"/>
    <w:pPr>
      <w:keepNext/>
      <w:keepLines/>
      <w:tabs>
        <w:tab w:val="left" w:pos="1418"/>
        <w:tab w:val="left" w:pos="4678"/>
        <w:tab w:val="left" w:pos="5954"/>
        <w:tab w:val="left" w:pos="7088"/>
      </w:tabs>
      <w:spacing w:before="240" w:after="0"/>
      <w:jc w:val="both"/>
    </w:pPr>
    <w:rPr>
      <w:rFonts w:ascii="Arial" w:eastAsia="SimSun" w:hAnsi="Arial"/>
      <w:b/>
      <w:sz w:val="24"/>
    </w:rPr>
  </w:style>
  <w:style w:type="character" w:customStyle="1" w:styleId="TFChar">
    <w:name w:val="TF Char"/>
    <w:link w:val="TF"/>
    <w:qFormat/>
    <w:rsid w:val="00CD08E6"/>
    <w:rPr>
      <w:rFonts w:ascii="Arial" w:hAnsi="Arial"/>
      <w:b/>
    </w:rPr>
  </w:style>
  <w:style w:type="character" w:customStyle="1" w:styleId="Heading5Char">
    <w:name w:val="Heading 5 Char"/>
    <w:link w:val="Heading5"/>
    <w:rsid w:val="00CD08E6"/>
    <w:rPr>
      <w:rFonts w:ascii="Arial" w:hAnsi="Arial"/>
      <w:sz w:val="22"/>
    </w:rPr>
  </w:style>
  <w:style w:type="character" w:customStyle="1" w:styleId="Heading3Char">
    <w:name w:val="Heading 3 Char"/>
    <w:link w:val="Heading3"/>
    <w:rsid w:val="00CD08E6"/>
    <w:rPr>
      <w:rFonts w:ascii="Arial" w:hAnsi="Arial"/>
      <w:sz w:val="28"/>
    </w:rPr>
  </w:style>
  <w:style w:type="table" w:styleId="ColorfulShading-Accent2">
    <w:name w:val="Colorful Shading Accent 2"/>
    <w:basedOn w:val="TableNormal"/>
    <w:uiPriority w:val="71"/>
    <w:semiHidden/>
    <w:unhideWhenUsed/>
    <w:rsid w:val="000F684F"/>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LightGrid-Accent4">
    <w:name w:val="Light Grid Accent 4"/>
    <w:basedOn w:val="TableNormal"/>
    <w:uiPriority w:val="62"/>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0F684F"/>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F684F"/>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F68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ColorfulShading-Accent3">
    <w:name w:val="Colorful Shading Accent 3"/>
    <w:basedOn w:val="TableNormal"/>
    <w:uiPriority w:val="71"/>
    <w:semiHidden/>
    <w:unhideWhenUsed/>
    <w:rsid w:val="000F684F"/>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F684F"/>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0F684F"/>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F684F"/>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GridTable1Light-Accent6">
    <w:name w:val="Grid Table 1 Light Accent 6"/>
    <w:basedOn w:val="TableNormal"/>
    <w:uiPriority w:val="46"/>
    <w:rsid w:val="000F684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0F684F"/>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B2Char">
    <w:name w:val="B2 Char"/>
    <w:link w:val="B2"/>
    <w:rsid w:val="00CD08E6"/>
  </w:style>
  <w:style w:type="table" w:styleId="ColorfulShading-Accent5">
    <w:name w:val="Colorful Shading Accent 5"/>
    <w:basedOn w:val="TableNormal"/>
    <w:uiPriority w:val="71"/>
    <w:semiHidden/>
    <w:unhideWhenUsed/>
    <w:rsid w:val="000F684F"/>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F684F"/>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0F684F"/>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F684F"/>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0F684F"/>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0F684F"/>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0F684F"/>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0F684F"/>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0F684F"/>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0F684F"/>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0F684F"/>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5">
    <w:name w:val="Light Grid Accent 5"/>
    <w:basedOn w:val="TableNormal"/>
    <w:uiPriority w:val="62"/>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F684F"/>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F684F"/>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F684F"/>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F684F"/>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F684F"/>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F684F"/>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0F684F"/>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0F684F"/>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0F684F"/>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0F684F"/>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0F684F"/>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0F684F"/>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0F684F"/>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0F684F"/>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0F684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0F684F"/>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F684F"/>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F684F"/>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F684F"/>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F684F"/>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F684F"/>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F684F"/>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F684F"/>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0F684F"/>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0F684F"/>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0F684F"/>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0F684F"/>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0F684F"/>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0F684F"/>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0F684F"/>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F684F"/>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F684F"/>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F684F"/>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F684F"/>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F684F"/>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F684F"/>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F684F"/>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F684F"/>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F684F"/>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F684F"/>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F684F"/>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F684F"/>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2">
    <w:name w:val="Plain Table 2"/>
    <w:basedOn w:val="TableNormal"/>
    <w:uiPriority w:val="42"/>
    <w:rsid w:val="000F684F"/>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0F684F"/>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F684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0F684F"/>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0F684F"/>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F684F"/>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F684F"/>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F684F"/>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F684F"/>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F684F"/>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F684F"/>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F684F"/>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F684F"/>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F684F"/>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F684F"/>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F684F"/>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F684F"/>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F684F"/>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F684F"/>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F684F"/>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F684F"/>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F684F"/>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F684F"/>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F684F"/>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F684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F684F"/>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F684F"/>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F684F"/>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0F684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PL">
    <w:name w:val="PL"/>
    <w:rsid w:val="000F6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F684F"/>
    <w:pPr>
      <w:jc w:val="right"/>
    </w:pPr>
  </w:style>
  <w:style w:type="paragraph" w:styleId="TOC9">
    <w:name w:val="toc 9"/>
    <w:basedOn w:val="Normal"/>
    <w:next w:val="Normal"/>
    <w:uiPriority w:val="39"/>
    <w:unhideWhenUsed/>
    <w:rsid w:val="00374289"/>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74289"/>
    <w:pPr>
      <w:tabs>
        <w:tab w:val="center" w:pos="4513"/>
        <w:tab w:val="right" w:pos="9026"/>
      </w:tabs>
    </w:pPr>
  </w:style>
  <w:style w:type="character" w:customStyle="1" w:styleId="HeaderChar">
    <w:name w:val="Header Char"/>
    <w:basedOn w:val="DefaultParagraphFont"/>
    <w:link w:val="Header"/>
    <w:rsid w:val="00374289"/>
  </w:style>
  <w:style w:type="paragraph" w:styleId="Footer">
    <w:name w:val="footer"/>
    <w:basedOn w:val="Normal"/>
    <w:link w:val="FooterChar"/>
    <w:rsid w:val="00374289"/>
    <w:pPr>
      <w:tabs>
        <w:tab w:val="center" w:pos="4513"/>
        <w:tab w:val="right" w:pos="9026"/>
      </w:tabs>
    </w:pPr>
  </w:style>
  <w:style w:type="character" w:customStyle="1" w:styleId="FooterChar">
    <w:name w:val="Footer Char"/>
    <w:basedOn w:val="DefaultParagraphFont"/>
    <w:link w:val="Footer"/>
    <w:rsid w:val="00374289"/>
  </w:style>
  <w:style w:type="paragraph" w:styleId="BalloonText">
    <w:name w:val="Balloon Text"/>
    <w:basedOn w:val="Normal"/>
    <w:link w:val="BalloonTextChar"/>
    <w:semiHidden/>
    <w:unhideWhenUsed/>
    <w:rsid w:val="00E12B99"/>
    <w:pPr>
      <w:spacing w:after="0"/>
    </w:pPr>
    <w:rPr>
      <w:rFonts w:ascii="Segoe UI" w:hAnsi="Segoe UI" w:cs="Segoe UI"/>
      <w:sz w:val="18"/>
      <w:szCs w:val="18"/>
    </w:rPr>
  </w:style>
  <w:style w:type="character" w:customStyle="1" w:styleId="BalloonTextChar">
    <w:name w:val="Balloon Text Char"/>
    <w:link w:val="BalloonText"/>
    <w:semiHidden/>
    <w:rsid w:val="00E12B99"/>
    <w:rPr>
      <w:rFonts w:ascii="Segoe UI" w:hAnsi="Segoe UI" w:cs="Segoe UI"/>
      <w:sz w:val="18"/>
      <w:szCs w:val="18"/>
    </w:rPr>
  </w:style>
  <w:style w:type="paragraph" w:styleId="Bibliography">
    <w:name w:val="Bibliography"/>
    <w:basedOn w:val="Normal"/>
    <w:next w:val="Normal"/>
    <w:uiPriority w:val="37"/>
    <w:semiHidden/>
    <w:unhideWhenUsed/>
    <w:rsid w:val="00E12B99"/>
  </w:style>
  <w:style w:type="paragraph" w:styleId="BlockText">
    <w:name w:val="Block Text"/>
    <w:basedOn w:val="Normal"/>
    <w:rsid w:val="00E12B99"/>
    <w:pPr>
      <w:spacing w:after="120"/>
      <w:ind w:left="1440" w:right="1440"/>
    </w:pPr>
  </w:style>
  <w:style w:type="paragraph" w:styleId="BodyText">
    <w:name w:val="Body Text"/>
    <w:basedOn w:val="Normal"/>
    <w:link w:val="BodyTextChar"/>
    <w:rsid w:val="00E12B99"/>
    <w:pPr>
      <w:spacing w:after="120"/>
    </w:pPr>
  </w:style>
  <w:style w:type="character" w:customStyle="1" w:styleId="BodyTextChar">
    <w:name w:val="Body Text Char"/>
    <w:basedOn w:val="DefaultParagraphFont"/>
    <w:link w:val="BodyText"/>
    <w:rsid w:val="00E12B99"/>
  </w:style>
  <w:style w:type="paragraph" w:styleId="BodyText2">
    <w:name w:val="Body Text 2"/>
    <w:basedOn w:val="Normal"/>
    <w:link w:val="BodyText2Char"/>
    <w:rsid w:val="00E12B99"/>
    <w:pPr>
      <w:spacing w:after="120" w:line="480" w:lineRule="auto"/>
    </w:pPr>
  </w:style>
  <w:style w:type="character" w:customStyle="1" w:styleId="BodyText2Char">
    <w:name w:val="Body Text 2 Char"/>
    <w:basedOn w:val="DefaultParagraphFont"/>
    <w:link w:val="BodyText2"/>
    <w:rsid w:val="00E12B99"/>
  </w:style>
  <w:style w:type="paragraph" w:styleId="BodyText3">
    <w:name w:val="Body Text 3"/>
    <w:basedOn w:val="Normal"/>
    <w:link w:val="BodyText3Char"/>
    <w:rsid w:val="00E12B99"/>
    <w:pPr>
      <w:spacing w:after="120"/>
    </w:pPr>
    <w:rPr>
      <w:sz w:val="16"/>
      <w:szCs w:val="16"/>
    </w:rPr>
  </w:style>
  <w:style w:type="character" w:customStyle="1" w:styleId="BodyText3Char">
    <w:name w:val="Body Text 3 Char"/>
    <w:link w:val="BodyText3"/>
    <w:rsid w:val="00E12B99"/>
    <w:rPr>
      <w:sz w:val="16"/>
      <w:szCs w:val="16"/>
    </w:rPr>
  </w:style>
  <w:style w:type="paragraph" w:styleId="BodyTextFirstIndent">
    <w:name w:val="Body Text First Indent"/>
    <w:basedOn w:val="BodyText"/>
    <w:link w:val="BodyTextFirstIndentChar"/>
    <w:rsid w:val="00E12B99"/>
    <w:pPr>
      <w:ind w:firstLine="210"/>
    </w:pPr>
  </w:style>
  <w:style w:type="character" w:customStyle="1" w:styleId="BodyTextFirstIndentChar">
    <w:name w:val="Body Text First Indent Char"/>
    <w:basedOn w:val="BodyTextChar"/>
    <w:link w:val="BodyTextFirstIndent"/>
    <w:rsid w:val="00E12B99"/>
  </w:style>
  <w:style w:type="paragraph" w:styleId="BodyTextIndent">
    <w:name w:val="Body Text Indent"/>
    <w:basedOn w:val="Normal"/>
    <w:link w:val="BodyTextIndentChar"/>
    <w:rsid w:val="00E12B99"/>
    <w:pPr>
      <w:spacing w:after="120"/>
      <w:ind w:left="283"/>
    </w:pPr>
  </w:style>
  <w:style w:type="character" w:customStyle="1" w:styleId="BodyTextIndentChar">
    <w:name w:val="Body Text Indent Char"/>
    <w:basedOn w:val="DefaultParagraphFont"/>
    <w:link w:val="BodyTextIndent"/>
    <w:rsid w:val="00E12B99"/>
  </w:style>
  <w:style w:type="paragraph" w:styleId="BodyTextFirstIndent2">
    <w:name w:val="Body Text First Indent 2"/>
    <w:basedOn w:val="BodyTextIndent"/>
    <w:link w:val="BodyTextFirstIndent2Char"/>
    <w:rsid w:val="00E12B99"/>
    <w:pPr>
      <w:ind w:firstLine="210"/>
    </w:pPr>
  </w:style>
  <w:style w:type="character" w:customStyle="1" w:styleId="BodyTextFirstIndent2Char">
    <w:name w:val="Body Text First Indent 2 Char"/>
    <w:basedOn w:val="BodyTextIndentChar"/>
    <w:link w:val="BodyTextFirstIndent2"/>
    <w:rsid w:val="00E12B99"/>
  </w:style>
  <w:style w:type="paragraph" w:styleId="BodyTextIndent2">
    <w:name w:val="Body Text Indent 2"/>
    <w:basedOn w:val="Normal"/>
    <w:link w:val="BodyTextIndent2Char"/>
    <w:rsid w:val="00E12B99"/>
    <w:pPr>
      <w:spacing w:after="120" w:line="480" w:lineRule="auto"/>
      <w:ind w:left="283"/>
    </w:pPr>
  </w:style>
  <w:style w:type="character" w:customStyle="1" w:styleId="BodyTextIndent2Char">
    <w:name w:val="Body Text Indent 2 Char"/>
    <w:basedOn w:val="DefaultParagraphFont"/>
    <w:link w:val="BodyTextIndent2"/>
    <w:rsid w:val="00E12B99"/>
  </w:style>
  <w:style w:type="paragraph" w:styleId="BodyTextIndent3">
    <w:name w:val="Body Text Indent 3"/>
    <w:basedOn w:val="Normal"/>
    <w:link w:val="BodyTextIndent3Char"/>
    <w:rsid w:val="00E12B99"/>
    <w:pPr>
      <w:spacing w:after="120"/>
      <w:ind w:left="283"/>
    </w:pPr>
    <w:rPr>
      <w:sz w:val="16"/>
      <w:szCs w:val="16"/>
    </w:rPr>
  </w:style>
  <w:style w:type="character" w:customStyle="1" w:styleId="BodyTextIndent3Char">
    <w:name w:val="Body Text Indent 3 Char"/>
    <w:link w:val="BodyTextIndent3"/>
    <w:rsid w:val="00E12B99"/>
    <w:rPr>
      <w:sz w:val="16"/>
      <w:szCs w:val="16"/>
    </w:rPr>
  </w:style>
  <w:style w:type="paragraph" w:styleId="Caption">
    <w:name w:val="caption"/>
    <w:basedOn w:val="Normal"/>
    <w:next w:val="Normal"/>
    <w:semiHidden/>
    <w:unhideWhenUsed/>
    <w:qFormat/>
    <w:rsid w:val="00E12B99"/>
    <w:rPr>
      <w:b/>
      <w:bCs/>
    </w:rPr>
  </w:style>
  <w:style w:type="paragraph" w:styleId="Closing">
    <w:name w:val="Closing"/>
    <w:basedOn w:val="Normal"/>
    <w:link w:val="ClosingChar"/>
    <w:rsid w:val="00E12B99"/>
    <w:pPr>
      <w:ind w:left="4252"/>
    </w:pPr>
  </w:style>
  <w:style w:type="character" w:customStyle="1" w:styleId="ClosingChar">
    <w:name w:val="Closing Char"/>
    <w:basedOn w:val="DefaultParagraphFont"/>
    <w:link w:val="Closing"/>
    <w:rsid w:val="00E12B99"/>
  </w:style>
  <w:style w:type="paragraph" w:styleId="CommentText">
    <w:name w:val="annotation text"/>
    <w:basedOn w:val="Normal"/>
    <w:link w:val="CommentTextChar"/>
    <w:rsid w:val="00E12B99"/>
  </w:style>
  <w:style w:type="character" w:customStyle="1" w:styleId="CommentTextChar">
    <w:name w:val="Comment Text Char"/>
    <w:basedOn w:val="DefaultParagraphFont"/>
    <w:link w:val="CommentText"/>
    <w:rsid w:val="00E12B99"/>
  </w:style>
  <w:style w:type="paragraph" w:styleId="CommentSubject">
    <w:name w:val="annotation subject"/>
    <w:basedOn w:val="CommentText"/>
    <w:next w:val="CommentText"/>
    <w:link w:val="CommentSubjectChar"/>
    <w:rsid w:val="00E12B99"/>
    <w:rPr>
      <w:b/>
      <w:bCs/>
    </w:rPr>
  </w:style>
  <w:style w:type="character" w:customStyle="1" w:styleId="CommentSubjectChar">
    <w:name w:val="Comment Subject Char"/>
    <w:link w:val="CommentSubject"/>
    <w:rsid w:val="00E12B99"/>
    <w:rPr>
      <w:b/>
      <w:bCs/>
    </w:rPr>
  </w:style>
  <w:style w:type="paragraph" w:styleId="Date">
    <w:name w:val="Date"/>
    <w:basedOn w:val="Normal"/>
    <w:next w:val="Normal"/>
    <w:link w:val="DateChar"/>
    <w:rsid w:val="00E12B99"/>
  </w:style>
  <w:style w:type="character" w:customStyle="1" w:styleId="DateChar">
    <w:name w:val="Date Char"/>
    <w:basedOn w:val="DefaultParagraphFont"/>
    <w:link w:val="Date"/>
    <w:rsid w:val="00E12B99"/>
  </w:style>
  <w:style w:type="paragraph" w:styleId="DocumentMap">
    <w:name w:val="Document Map"/>
    <w:basedOn w:val="Normal"/>
    <w:link w:val="DocumentMapChar"/>
    <w:rsid w:val="00E12B99"/>
    <w:rPr>
      <w:rFonts w:ascii="Segoe UI" w:hAnsi="Segoe UI" w:cs="Segoe UI"/>
      <w:sz w:val="16"/>
      <w:szCs w:val="16"/>
    </w:rPr>
  </w:style>
  <w:style w:type="character" w:customStyle="1" w:styleId="DocumentMapChar">
    <w:name w:val="Document Map Char"/>
    <w:link w:val="DocumentMap"/>
    <w:rsid w:val="00E12B99"/>
    <w:rPr>
      <w:rFonts w:ascii="Segoe UI" w:hAnsi="Segoe UI" w:cs="Segoe UI"/>
      <w:sz w:val="16"/>
      <w:szCs w:val="16"/>
    </w:rPr>
  </w:style>
  <w:style w:type="paragraph" w:styleId="E-mailSignature">
    <w:name w:val="E-mail Signature"/>
    <w:basedOn w:val="Normal"/>
    <w:link w:val="E-mailSignatureChar"/>
    <w:rsid w:val="00E12B99"/>
  </w:style>
  <w:style w:type="character" w:customStyle="1" w:styleId="E-mailSignatureChar">
    <w:name w:val="E-mail Signature Char"/>
    <w:basedOn w:val="DefaultParagraphFont"/>
    <w:link w:val="E-mailSignature"/>
    <w:rsid w:val="00E12B99"/>
  </w:style>
  <w:style w:type="paragraph" w:styleId="EndnoteText">
    <w:name w:val="endnote text"/>
    <w:basedOn w:val="Normal"/>
    <w:link w:val="EndnoteTextChar"/>
    <w:rsid w:val="00E12B99"/>
  </w:style>
  <w:style w:type="character" w:customStyle="1" w:styleId="EndnoteTextChar">
    <w:name w:val="Endnote Text Char"/>
    <w:basedOn w:val="DefaultParagraphFont"/>
    <w:link w:val="EndnoteText"/>
    <w:rsid w:val="00E12B99"/>
  </w:style>
  <w:style w:type="paragraph" w:styleId="EnvelopeAddress">
    <w:name w:val="envelope address"/>
    <w:basedOn w:val="Normal"/>
    <w:rsid w:val="00E12B9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12B99"/>
    <w:rPr>
      <w:rFonts w:ascii="Calibri Light" w:hAnsi="Calibri Light"/>
    </w:rPr>
  </w:style>
  <w:style w:type="paragraph" w:styleId="FootnoteText">
    <w:name w:val="footnote text"/>
    <w:basedOn w:val="Normal"/>
    <w:link w:val="FootnoteTextChar"/>
    <w:rsid w:val="00E12B99"/>
  </w:style>
  <w:style w:type="character" w:customStyle="1" w:styleId="FootnoteTextChar">
    <w:name w:val="Footnote Text Char"/>
    <w:basedOn w:val="DefaultParagraphFont"/>
    <w:link w:val="FootnoteText"/>
    <w:rsid w:val="00E12B99"/>
  </w:style>
  <w:style w:type="paragraph" w:styleId="HTMLAddress">
    <w:name w:val="HTML Address"/>
    <w:basedOn w:val="Normal"/>
    <w:link w:val="HTMLAddressChar"/>
    <w:rsid w:val="00E12B99"/>
    <w:rPr>
      <w:i/>
      <w:iCs/>
    </w:rPr>
  </w:style>
  <w:style w:type="character" w:customStyle="1" w:styleId="HTMLAddressChar">
    <w:name w:val="HTML Address Char"/>
    <w:link w:val="HTMLAddress"/>
    <w:rsid w:val="00E12B99"/>
    <w:rPr>
      <w:i/>
      <w:iCs/>
    </w:rPr>
  </w:style>
  <w:style w:type="paragraph" w:styleId="HTMLPreformatted">
    <w:name w:val="HTML Preformatted"/>
    <w:basedOn w:val="Normal"/>
    <w:link w:val="HTMLPreformattedChar"/>
    <w:rsid w:val="00E12B99"/>
    <w:rPr>
      <w:rFonts w:ascii="Courier New" w:hAnsi="Courier New" w:cs="Courier New"/>
    </w:rPr>
  </w:style>
  <w:style w:type="character" w:customStyle="1" w:styleId="HTMLPreformattedChar">
    <w:name w:val="HTML Preformatted Char"/>
    <w:link w:val="HTMLPreformatted"/>
    <w:rsid w:val="00E12B99"/>
    <w:rPr>
      <w:rFonts w:ascii="Courier New" w:hAnsi="Courier New" w:cs="Courier New"/>
    </w:rPr>
  </w:style>
  <w:style w:type="paragraph" w:styleId="Index1">
    <w:name w:val="index 1"/>
    <w:basedOn w:val="Normal"/>
    <w:next w:val="Normal"/>
    <w:rsid w:val="00E12B99"/>
    <w:pPr>
      <w:ind w:left="200" w:hanging="200"/>
    </w:pPr>
  </w:style>
  <w:style w:type="paragraph" w:styleId="Index2">
    <w:name w:val="index 2"/>
    <w:basedOn w:val="Normal"/>
    <w:next w:val="Normal"/>
    <w:rsid w:val="00E12B99"/>
    <w:pPr>
      <w:ind w:left="400" w:hanging="200"/>
    </w:pPr>
  </w:style>
  <w:style w:type="paragraph" w:styleId="Index3">
    <w:name w:val="index 3"/>
    <w:basedOn w:val="Normal"/>
    <w:next w:val="Normal"/>
    <w:rsid w:val="00E12B99"/>
    <w:pPr>
      <w:ind w:left="600" w:hanging="200"/>
    </w:pPr>
  </w:style>
  <w:style w:type="paragraph" w:styleId="Index4">
    <w:name w:val="index 4"/>
    <w:basedOn w:val="Normal"/>
    <w:next w:val="Normal"/>
    <w:rsid w:val="00E12B99"/>
    <w:pPr>
      <w:ind w:left="800" w:hanging="200"/>
    </w:pPr>
  </w:style>
  <w:style w:type="paragraph" w:styleId="Index5">
    <w:name w:val="index 5"/>
    <w:basedOn w:val="Normal"/>
    <w:next w:val="Normal"/>
    <w:rsid w:val="00E12B99"/>
    <w:pPr>
      <w:ind w:left="1000" w:hanging="200"/>
    </w:pPr>
  </w:style>
  <w:style w:type="paragraph" w:styleId="Index6">
    <w:name w:val="index 6"/>
    <w:basedOn w:val="Normal"/>
    <w:next w:val="Normal"/>
    <w:rsid w:val="00E12B99"/>
    <w:pPr>
      <w:ind w:left="1200" w:hanging="200"/>
    </w:pPr>
  </w:style>
  <w:style w:type="paragraph" w:styleId="Index7">
    <w:name w:val="index 7"/>
    <w:basedOn w:val="Normal"/>
    <w:next w:val="Normal"/>
    <w:rsid w:val="00E12B99"/>
    <w:pPr>
      <w:ind w:left="1400" w:hanging="200"/>
    </w:pPr>
  </w:style>
  <w:style w:type="paragraph" w:styleId="Index8">
    <w:name w:val="index 8"/>
    <w:basedOn w:val="Normal"/>
    <w:next w:val="Normal"/>
    <w:rsid w:val="00E12B99"/>
    <w:pPr>
      <w:ind w:left="1600" w:hanging="200"/>
    </w:pPr>
  </w:style>
  <w:style w:type="paragraph" w:styleId="Index9">
    <w:name w:val="index 9"/>
    <w:basedOn w:val="Normal"/>
    <w:next w:val="Normal"/>
    <w:rsid w:val="00E12B99"/>
    <w:pPr>
      <w:ind w:left="1800" w:hanging="200"/>
    </w:pPr>
  </w:style>
  <w:style w:type="paragraph" w:styleId="IntenseQuote">
    <w:name w:val="Intense Quote"/>
    <w:basedOn w:val="Normal"/>
    <w:next w:val="Normal"/>
    <w:link w:val="IntenseQuoteChar"/>
    <w:uiPriority w:val="30"/>
    <w:qFormat/>
    <w:rsid w:val="00E12B9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12B99"/>
    <w:rPr>
      <w:i/>
      <w:iCs/>
      <w:color w:val="4472C4"/>
    </w:rPr>
  </w:style>
  <w:style w:type="paragraph" w:styleId="ListBullet">
    <w:name w:val="List Bullet"/>
    <w:basedOn w:val="Normal"/>
    <w:rsid w:val="00E12B99"/>
    <w:pPr>
      <w:numPr>
        <w:numId w:val="32"/>
      </w:numPr>
      <w:contextualSpacing/>
    </w:pPr>
  </w:style>
  <w:style w:type="paragraph" w:styleId="ListBullet2">
    <w:name w:val="List Bullet 2"/>
    <w:basedOn w:val="Normal"/>
    <w:rsid w:val="00E12B99"/>
    <w:pPr>
      <w:numPr>
        <w:numId w:val="33"/>
      </w:numPr>
      <w:contextualSpacing/>
    </w:pPr>
  </w:style>
  <w:style w:type="paragraph" w:styleId="ListBullet3">
    <w:name w:val="List Bullet 3"/>
    <w:basedOn w:val="Normal"/>
    <w:rsid w:val="00E12B99"/>
    <w:pPr>
      <w:numPr>
        <w:numId w:val="34"/>
      </w:numPr>
      <w:contextualSpacing/>
    </w:pPr>
  </w:style>
  <w:style w:type="paragraph" w:styleId="ListBullet4">
    <w:name w:val="List Bullet 4"/>
    <w:basedOn w:val="Normal"/>
    <w:rsid w:val="00E12B99"/>
    <w:pPr>
      <w:numPr>
        <w:numId w:val="35"/>
      </w:numPr>
      <w:contextualSpacing/>
    </w:pPr>
  </w:style>
  <w:style w:type="paragraph" w:styleId="ListBullet5">
    <w:name w:val="List Bullet 5"/>
    <w:basedOn w:val="Normal"/>
    <w:rsid w:val="00E12B99"/>
    <w:pPr>
      <w:numPr>
        <w:numId w:val="36"/>
      </w:numPr>
      <w:contextualSpacing/>
    </w:pPr>
  </w:style>
  <w:style w:type="paragraph" w:styleId="ListContinue">
    <w:name w:val="List Continue"/>
    <w:basedOn w:val="Normal"/>
    <w:rsid w:val="00E12B99"/>
    <w:pPr>
      <w:spacing w:after="120"/>
      <w:ind w:left="283"/>
      <w:contextualSpacing/>
    </w:pPr>
  </w:style>
  <w:style w:type="paragraph" w:styleId="ListContinue2">
    <w:name w:val="List Continue 2"/>
    <w:basedOn w:val="Normal"/>
    <w:rsid w:val="00E12B99"/>
    <w:pPr>
      <w:spacing w:after="120"/>
      <w:ind w:left="566"/>
      <w:contextualSpacing/>
    </w:pPr>
  </w:style>
  <w:style w:type="paragraph" w:styleId="ListContinue3">
    <w:name w:val="List Continue 3"/>
    <w:basedOn w:val="Normal"/>
    <w:rsid w:val="00E12B99"/>
    <w:pPr>
      <w:spacing w:after="120"/>
      <w:ind w:left="849"/>
      <w:contextualSpacing/>
    </w:pPr>
  </w:style>
  <w:style w:type="paragraph" w:styleId="ListContinue4">
    <w:name w:val="List Continue 4"/>
    <w:basedOn w:val="Normal"/>
    <w:rsid w:val="00E12B99"/>
    <w:pPr>
      <w:spacing w:after="120"/>
      <w:ind w:left="1132"/>
      <w:contextualSpacing/>
    </w:pPr>
  </w:style>
  <w:style w:type="paragraph" w:styleId="ListContinue5">
    <w:name w:val="List Continue 5"/>
    <w:basedOn w:val="Normal"/>
    <w:rsid w:val="00E12B99"/>
    <w:pPr>
      <w:spacing w:after="120"/>
      <w:ind w:left="1415"/>
      <w:contextualSpacing/>
    </w:pPr>
  </w:style>
  <w:style w:type="paragraph" w:styleId="ListNumber">
    <w:name w:val="List Number"/>
    <w:basedOn w:val="Normal"/>
    <w:rsid w:val="00E12B99"/>
    <w:pPr>
      <w:numPr>
        <w:numId w:val="37"/>
      </w:numPr>
      <w:contextualSpacing/>
    </w:pPr>
  </w:style>
  <w:style w:type="paragraph" w:styleId="ListNumber2">
    <w:name w:val="List Number 2"/>
    <w:basedOn w:val="Normal"/>
    <w:rsid w:val="00E12B99"/>
    <w:pPr>
      <w:numPr>
        <w:numId w:val="38"/>
      </w:numPr>
      <w:contextualSpacing/>
    </w:pPr>
  </w:style>
  <w:style w:type="paragraph" w:styleId="ListNumber3">
    <w:name w:val="List Number 3"/>
    <w:basedOn w:val="Normal"/>
    <w:rsid w:val="00E12B99"/>
    <w:pPr>
      <w:numPr>
        <w:numId w:val="29"/>
      </w:numPr>
      <w:contextualSpacing/>
    </w:pPr>
  </w:style>
  <w:style w:type="paragraph" w:styleId="ListNumber4">
    <w:name w:val="List Number 4"/>
    <w:basedOn w:val="Normal"/>
    <w:rsid w:val="00E12B99"/>
    <w:pPr>
      <w:numPr>
        <w:numId w:val="30"/>
      </w:numPr>
      <w:contextualSpacing/>
    </w:pPr>
  </w:style>
  <w:style w:type="paragraph" w:styleId="ListNumber5">
    <w:name w:val="List Number 5"/>
    <w:basedOn w:val="Normal"/>
    <w:rsid w:val="00E12B99"/>
    <w:pPr>
      <w:numPr>
        <w:numId w:val="31"/>
      </w:numPr>
      <w:contextualSpacing/>
    </w:pPr>
  </w:style>
  <w:style w:type="paragraph" w:styleId="ListParagraph">
    <w:name w:val="List Paragraph"/>
    <w:basedOn w:val="Normal"/>
    <w:uiPriority w:val="34"/>
    <w:qFormat/>
    <w:rsid w:val="00E12B99"/>
    <w:pPr>
      <w:ind w:left="720"/>
    </w:pPr>
  </w:style>
  <w:style w:type="paragraph" w:styleId="MacroText">
    <w:name w:val="macro"/>
    <w:link w:val="MacroTextChar"/>
    <w:rsid w:val="00E12B9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12B99"/>
    <w:rPr>
      <w:rFonts w:ascii="Courier New" w:hAnsi="Courier New" w:cs="Courier New"/>
    </w:rPr>
  </w:style>
  <w:style w:type="paragraph" w:styleId="MessageHeader">
    <w:name w:val="Message Header"/>
    <w:basedOn w:val="Normal"/>
    <w:link w:val="MessageHeaderChar"/>
    <w:rsid w:val="00E12B9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12B99"/>
    <w:rPr>
      <w:rFonts w:ascii="Calibri Light" w:hAnsi="Calibri Light"/>
      <w:sz w:val="24"/>
      <w:szCs w:val="24"/>
      <w:shd w:val="pct20" w:color="auto" w:fill="auto"/>
    </w:rPr>
  </w:style>
  <w:style w:type="paragraph" w:styleId="NoSpacing">
    <w:name w:val="No Spacing"/>
    <w:uiPriority w:val="1"/>
    <w:qFormat/>
    <w:rsid w:val="00E12B99"/>
    <w:pPr>
      <w:overflowPunct w:val="0"/>
      <w:autoSpaceDE w:val="0"/>
      <w:autoSpaceDN w:val="0"/>
      <w:adjustRightInd w:val="0"/>
      <w:textAlignment w:val="baseline"/>
    </w:pPr>
  </w:style>
  <w:style w:type="paragraph" w:styleId="NormalWeb">
    <w:name w:val="Normal (Web)"/>
    <w:basedOn w:val="Normal"/>
    <w:rsid w:val="00E12B99"/>
    <w:rPr>
      <w:sz w:val="24"/>
      <w:szCs w:val="24"/>
    </w:rPr>
  </w:style>
  <w:style w:type="paragraph" w:styleId="NormalIndent">
    <w:name w:val="Normal Indent"/>
    <w:basedOn w:val="Normal"/>
    <w:rsid w:val="00E12B99"/>
    <w:pPr>
      <w:ind w:left="720"/>
    </w:pPr>
  </w:style>
  <w:style w:type="paragraph" w:styleId="NoteHeading">
    <w:name w:val="Note Heading"/>
    <w:basedOn w:val="Normal"/>
    <w:next w:val="Normal"/>
    <w:link w:val="NoteHeadingChar"/>
    <w:rsid w:val="00E12B99"/>
  </w:style>
  <w:style w:type="character" w:customStyle="1" w:styleId="NoteHeadingChar">
    <w:name w:val="Note Heading Char"/>
    <w:basedOn w:val="DefaultParagraphFont"/>
    <w:link w:val="NoteHeading"/>
    <w:rsid w:val="00E12B99"/>
  </w:style>
  <w:style w:type="paragraph" w:styleId="PlainText">
    <w:name w:val="Plain Text"/>
    <w:basedOn w:val="Normal"/>
    <w:link w:val="PlainTextChar"/>
    <w:rsid w:val="00E12B99"/>
    <w:rPr>
      <w:rFonts w:ascii="Courier New" w:hAnsi="Courier New" w:cs="Courier New"/>
    </w:rPr>
  </w:style>
  <w:style w:type="character" w:customStyle="1" w:styleId="PlainTextChar">
    <w:name w:val="Plain Text Char"/>
    <w:link w:val="PlainText"/>
    <w:rsid w:val="00E12B99"/>
    <w:rPr>
      <w:rFonts w:ascii="Courier New" w:hAnsi="Courier New" w:cs="Courier New"/>
    </w:rPr>
  </w:style>
  <w:style w:type="paragraph" w:styleId="Quote">
    <w:name w:val="Quote"/>
    <w:basedOn w:val="Normal"/>
    <w:next w:val="Normal"/>
    <w:link w:val="QuoteChar"/>
    <w:uiPriority w:val="29"/>
    <w:qFormat/>
    <w:rsid w:val="00E12B99"/>
    <w:pPr>
      <w:spacing w:before="200" w:after="160"/>
      <w:ind w:left="864" w:right="864"/>
      <w:jc w:val="center"/>
    </w:pPr>
    <w:rPr>
      <w:i/>
      <w:iCs/>
      <w:color w:val="404040"/>
    </w:rPr>
  </w:style>
  <w:style w:type="character" w:customStyle="1" w:styleId="QuoteChar">
    <w:name w:val="Quote Char"/>
    <w:link w:val="Quote"/>
    <w:uiPriority w:val="29"/>
    <w:rsid w:val="00E12B99"/>
    <w:rPr>
      <w:i/>
      <w:iCs/>
      <w:color w:val="404040"/>
    </w:rPr>
  </w:style>
  <w:style w:type="paragraph" w:styleId="Salutation">
    <w:name w:val="Salutation"/>
    <w:basedOn w:val="Normal"/>
    <w:next w:val="Normal"/>
    <w:link w:val="SalutationChar"/>
    <w:rsid w:val="00E12B99"/>
  </w:style>
  <w:style w:type="character" w:customStyle="1" w:styleId="SalutationChar">
    <w:name w:val="Salutation Char"/>
    <w:basedOn w:val="DefaultParagraphFont"/>
    <w:link w:val="Salutation"/>
    <w:rsid w:val="00E12B99"/>
  </w:style>
  <w:style w:type="paragraph" w:styleId="Signature">
    <w:name w:val="Signature"/>
    <w:basedOn w:val="Normal"/>
    <w:link w:val="SignatureChar"/>
    <w:rsid w:val="00E12B99"/>
    <w:pPr>
      <w:ind w:left="4252"/>
    </w:pPr>
  </w:style>
  <w:style w:type="character" w:customStyle="1" w:styleId="SignatureChar">
    <w:name w:val="Signature Char"/>
    <w:basedOn w:val="DefaultParagraphFont"/>
    <w:link w:val="Signature"/>
    <w:rsid w:val="00E12B99"/>
  </w:style>
  <w:style w:type="paragraph" w:styleId="Subtitle">
    <w:name w:val="Subtitle"/>
    <w:basedOn w:val="Normal"/>
    <w:next w:val="Normal"/>
    <w:link w:val="SubtitleChar"/>
    <w:qFormat/>
    <w:rsid w:val="00E12B99"/>
    <w:pPr>
      <w:spacing w:after="60"/>
      <w:jc w:val="center"/>
      <w:outlineLvl w:val="1"/>
    </w:pPr>
    <w:rPr>
      <w:rFonts w:ascii="Calibri Light" w:hAnsi="Calibri Light"/>
      <w:sz w:val="24"/>
      <w:szCs w:val="24"/>
    </w:rPr>
  </w:style>
  <w:style w:type="character" w:customStyle="1" w:styleId="SubtitleChar">
    <w:name w:val="Subtitle Char"/>
    <w:link w:val="Subtitle"/>
    <w:rsid w:val="00E12B99"/>
    <w:rPr>
      <w:rFonts w:ascii="Calibri Light" w:hAnsi="Calibri Light"/>
      <w:sz w:val="24"/>
      <w:szCs w:val="24"/>
    </w:rPr>
  </w:style>
  <w:style w:type="paragraph" w:styleId="TableofAuthorities">
    <w:name w:val="table of authorities"/>
    <w:basedOn w:val="Normal"/>
    <w:next w:val="Normal"/>
    <w:rsid w:val="00E12B99"/>
    <w:pPr>
      <w:ind w:left="200" w:hanging="200"/>
    </w:pPr>
  </w:style>
  <w:style w:type="paragraph" w:styleId="TableofFigures">
    <w:name w:val="table of figures"/>
    <w:basedOn w:val="Normal"/>
    <w:next w:val="Normal"/>
    <w:rsid w:val="00E12B99"/>
  </w:style>
  <w:style w:type="paragraph" w:styleId="Title">
    <w:name w:val="Title"/>
    <w:basedOn w:val="Normal"/>
    <w:next w:val="Normal"/>
    <w:link w:val="TitleChar"/>
    <w:qFormat/>
    <w:rsid w:val="00E12B9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12B99"/>
    <w:rPr>
      <w:rFonts w:ascii="Calibri Light" w:hAnsi="Calibri Light"/>
      <w:b/>
      <w:bCs/>
      <w:kern w:val="28"/>
      <w:sz w:val="32"/>
      <w:szCs w:val="32"/>
    </w:rPr>
  </w:style>
  <w:style w:type="paragraph" w:styleId="TOAHeading">
    <w:name w:val="toa heading"/>
    <w:basedOn w:val="Normal"/>
    <w:next w:val="Normal"/>
    <w:rsid w:val="00E12B9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12B99"/>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2416A2"/>
  </w:style>
  <w:style w:type="character" w:customStyle="1" w:styleId="Heading1Char">
    <w:name w:val="Heading 1 Char"/>
    <w:link w:val="Heading1"/>
    <w:rsid w:val="00A710CA"/>
    <w:rPr>
      <w:rFonts w:ascii="Arial" w:hAnsi="Arial"/>
      <w:sz w:val="36"/>
    </w:rPr>
  </w:style>
  <w:style w:type="character" w:customStyle="1" w:styleId="Heading2Char">
    <w:name w:val="Heading 2 Char"/>
    <w:link w:val="Heading2"/>
    <w:rsid w:val="00A710CA"/>
    <w:rPr>
      <w:rFonts w:ascii="Arial" w:hAnsi="Arial"/>
      <w:sz w:val="32"/>
    </w:rPr>
  </w:style>
  <w:style w:type="character" w:customStyle="1" w:styleId="Heading4Char">
    <w:name w:val="Heading 4 Char"/>
    <w:link w:val="Heading4"/>
    <w:rsid w:val="00A710CA"/>
    <w:rPr>
      <w:rFonts w:ascii="Arial" w:hAnsi="Arial"/>
      <w:sz w:val="24"/>
    </w:rPr>
  </w:style>
  <w:style w:type="character" w:customStyle="1" w:styleId="Heading6Char">
    <w:name w:val="Heading 6 Char"/>
    <w:link w:val="Heading6"/>
    <w:rsid w:val="00A710CA"/>
    <w:rPr>
      <w:rFonts w:ascii="Arial" w:hAnsi="Arial"/>
    </w:rPr>
  </w:style>
  <w:style w:type="character" w:customStyle="1" w:styleId="Heading7Char">
    <w:name w:val="Heading 7 Char"/>
    <w:link w:val="Heading7"/>
    <w:rsid w:val="00A710CA"/>
    <w:rPr>
      <w:rFonts w:ascii="Arial" w:hAnsi="Arial"/>
    </w:rPr>
  </w:style>
  <w:style w:type="character" w:customStyle="1" w:styleId="Heading8Char">
    <w:name w:val="Heading 8 Char"/>
    <w:link w:val="Heading8"/>
    <w:rsid w:val="00A710CA"/>
    <w:rPr>
      <w:rFonts w:ascii="Arial" w:hAnsi="Arial"/>
      <w:sz w:val="36"/>
    </w:rPr>
  </w:style>
  <w:style w:type="character" w:customStyle="1" w:styleId="Heading9Char">
    <w:name w:val="Heading 9 Char"/>
    <w:link w:val="Heading9"/>
    <w:rsid w:val="00A710CA"/>
    <w:rPr>
      <w:rFonts w:ascii="Arial" w:hAnsi="Arial"/>
      <w:sz w:val="36"/>
    </w:rPr>
  </w:style>
  <w:style w:type="paragraph" w:customStyle="1" w:styleId="ZH">
    <w:name w:val="ZH"/>
    <w:rsid w:val="00A710CA"/>
    <w:pPr>
      <w:framePr w:wrap="notBeside" w:vAnchor="page" w:hAnchor="margin" w:xAlign="center" w:y="6805"/>
      <w:widowControl w:val="0"/>
    </w:pPr>
    <w:rPr>
      <w:rFonts w:ascii="Arial" w:hAnsi="Arial"/>
      <w:noProof/>
      <w:lang w:eastAsia="en-US"/>
    </w:rPr>
  </w:style>
  <w:style w:type="character" w:styleId="FootnoteReference">
    <w:name w:val="footnote reference"/>
    <w:rsid w:val="00A710CA"/>
    <w:rPr>
      <w:b/>
      <w:position w:val="6"/>
      <w:sz w:val="16"/>
    </w:rPr>
  </w:style>
  <w:style w:type="paragraph" w:customStyle="1" w:styleId="ZD">
    <w:name w:val="ZD"/>
    <w:rsid w:val="00A710CA"/>
    <w:pPr>
      <w:framePr w:wrap="notBeside" w:vAnchor="page" w:hAnchor="margin" w:y="15764"/>
      <w:widowControl w:val="0"/>
    </w:pPr>
    <w:rPr>
      <w:rFonts w:ascii="Arial" w:hAnsi="Arial"/>
      <w:noProof/>
      <w:sz w:val="32"/>
      <w:lang w:eastAsia="en-US"/>
    </w:rPr>
  </w:style>
  <w:style w:type="paragraph" w:customStyle="1" w:styleId="ZG">
    <w:name w:val="ZG"/>
    <w:rsid w:val="00A710CA"/>
    <w:pPr>
      <w:framePr w:wrap="notBeside" w:vAnchor="page" w:hAnchor="margin" w:xAlign="right" w:y="6805"/>
      <w:widowControl w:val="0"/>
      <w:jc w:val="right"/>
    </w:pPr>
    <w:rPr>
      <w:rFonts w:ascii="Arial" w:hAnsi="Arial"/>
      <w:noProof/>
      <w:lang w:eastAsia="en-US"/>
    </w:rPr>
  </w:style>
  <w:style w:type="paragraph" w:customStyle="1" w:styleId="ZTD">
    <w:name w:val="ZTD"/>
    <w:basedOn w:val="ZB"/>
    <w:rsid w:val="00A710CA"/>
    <w:pPr>
      <w:framePr w:hRule="auto" w:wrap="notBeside" w:y="852"/>
      <w:overflowPunct/>
      <w:autoSpaceDE/>
      <w:autoSpaceDN/>
      <w:adjustRightInd/>
      <w:textAlignment w:val="auto"/>
    </w:pPr>
    <w:rPr>
      <w:i w:val="0"/>
      <w:sz w:val="40"/>
      <w:lang w:eastAsia="en-US"/>
    </w:rPr>
  </w:style>
  <w:style w:type="paragraph" w:customStyle="1" w:styleId="CRCoverPage">
    <w:name w:val="CR Cover Page"/>
    <w:rsid w:val="00A710CA"/>
    <w:pPr>
      <w:spacing w:after="120"/>
    </w:pPr>
    <w:rPr>
      <w:rFonts w:ascii="Arial" w:hAnsi="Arial"/>
      <w:lang w:eastAsia="en-US"/>
    </w:rPr>
  </w:style>
  <w:style w:type="paragraph" w:customStyle="1" w:styleId="tdoc-header">
    <w:name w:val="tdoc-header"/>
    <w:rsid w:val="00A710CA"/>
    <w:rPr>
      <w:rFonts w:ascii="Arial" w:hAnsi="Arial"/>
      <w:sz w:val="24"/>
      <w:lang w:eastAsia="en-US"/>
    </w:rPr>
  </w:style>
  <w:style w:type="character" w:styleId="Hyperlink">
    <w:name w:val="Hyperlink"/>
    <w:rsid w:val="00A710CA"/>
    <w:rPr>
      <w:color w:val="0000FF"/>
      <w:u w:val="single"/>
    </w:rPr>
  </w:style>
  <w:style w:type="character" w:styleId="CommentReference">
    <w:name w:val="annotation reference"/>
    <w:rsid w:val="00A710CA"/>
    <w:rPr>
      <w:sz w:val="16"/>
    </w:rPr>
  </w:style>
  <w:style w:type="character" w:styleId="FollowedHyperlink">
    <w:name w:val="FollowedHyperlink"/>
    <w:rsid w:val="00A710CA"/>
    <w:rPr>
      <w:color w:val="800080"/>
      <w:u w:val="single"/>
    </w:rPr>
  </w:style>
  <w:style w:type="character" w:customStyle="1" w:styleId="EXChar">
    <w:name w:val="EX Char"/>
    <w:rsid w:val="00A710C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9.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oleObject3.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vsdx"/><Relationship Id="rId112" Type="http://schemas.openxmlformats.org/officeDocument/2006/relationships/image" Target="media/image53.emf"/><Relationship Id="rId133" Type="http://schemas.openxmlformats.org/officeDocument/2006/relationships/oleObject" Target="embeddings/Microsoft_Visio_2003-2010_Drawing44.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7.bin"/><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0.vsd"/><Relationship Id="rId102" Type="http://schemas.openxmlformats.org/officeDocument/2006/relationships/image" Target="media/image48.emf"/><Relationship Id="rId123" Type="http://schemas.openxmlformats.org/officeDocument/2006/relationships/package" Target="embeddings/Microsoft_Visio_Drawing5.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12.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4.vsdx"/><Relationship Id="rId160"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5.vsd"/><Relationship Id="rId113" Type="http://schemas.openxmlformats.org/officeDocument/2006/relationships/oleObject" Target="embeddings/Microsoft_Visio_2003-2010_Drawing3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8.vsdx"/><Relationship Id="rId80" Type="http://schemas.openxmlformats.org/officeDocument/2006/relationships/image" Target="media/image37.emf"/><Relationship Id="rId85" Type="http://schemas.openxmlformats.org/officeDocument/2006/relationships/package" Target="embeddings/Microsoft_Visio_Drawing1.vsdx"/><Relationship Id="rId150" Type="http://schemas.openxmlformats.org/officeDocument/2006/relationships/image" Target="media/image72.emf"/><Relationship Id="rId155" Type="http://schemas.openxmlformats.org/officeDocument/2006/relationships/package" Target="embeddings/Microsoft_Visio_Drawing14.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9.vsd"/><Relationship Id="rId38" Type="http://schemas.openxmlformats.org/officeDocument/2006/relationships/image" Target="media/image16.emf"/><Relationship Id="rId59" Type="http://schemas.openxmlformats.org/officeDocument/2006/relationships/oleObject" Target="embeddings/Microsoft_Visio_2003-2010_Drawing22.vsd"/><Relationship Id="rId103" Type="http://schemas.openxmlformats.org/officeDocument/2006/relationships/oleObject" Target="embeddings/oleObject5.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43.vsd"/><Relationship Id="rId20" Type="http://schemas.openxmlformats.org/officeDocument/2006/relationships/image" Target="media/image7.emf"/><Relationship Id="rId41" Type="http://schemas.openxmlformats.org/officeDocument/2006/relationships/oleObject" Target="embeddings/Microsoft_Visio_2003-2010_Drawing1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8.vsd"/><Relationship Id="rId83" Type="http://schemas.openxmlformats.org/officeDocument/2006/relationships/package" Target="embeddings/Microsoft_Visio_Drawing.vsdx"/><Relationship Id="rId88" Type="http://schemas.openxmlformats.org/officeDocument/2006/relationships/image" Target="media/image41.emf"/><Relationship Id="rId91" Type="http://schemas.openxmlformats.org/officeDocument/2006/relationships/package" Target="embeddings/Microsoft_Visio_Drawing3.vsdx"/><Relationship Id="rId96" Type="http://schemas.openxmlformats.org/officeDocument/2006/relationships/image" Target="media/image45.emf"/><Relationship Id="rId111" Type="http://schemas.openxmlformats.org/officeDocument/2006/relationships/oleObject" Target="embeddings/oleObject9.bin"/><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oleObject" Target="embeddings/Microsoft_Visio_2003-2010_Drawing47.vsd"/><Relationship Id="rId153" Type="http://schemas.openxmlformats.org/officeDocument/2006/relationships/oleObject" Target="embeddings/Microsoft_Visio_2003-2010_Drawing48.vsd"/><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40.vsd"/><Relationship Id="rId127" Type="http://schemas.openxmlformats.org/officeDocument/2006/relationships/oleObject" Target="embeddings/Microsoft_Visio_2003-2010_Drawing42.vsd"/><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4.bin"/><Relationship Id="rId73" Type="http://schemas.openxmlformats.org/officeDocument/2006/relationships/oleObject" Target="embeddings/Microsoft_Visio_2003-2010_Drawing27.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35.vsd"/><Relationship Id="rId101" Type="http://schemas.openxmlformats.org/officeDocument/2006/relationships/oleObject" Target="embeddings/Microsoft_Visio_2003-2010_Drawing3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45.vsd"/><Relationship Id="rId143" Type="http://schemas.openxmlformats.org/officeDocument/2006/relationships/package" Target="embeddings/Microsoft_Visio_Drawing10.vsdx"/><Relationship Id="rId148" Type="http://schemas.openxmlformats.org/officeDocument/2006/relationships/image" Target="media/image71.emf"/><Relationship Id="rId151" Type="http://schemas.openxmlformats.org/officeDocument/2006/relationships/package" Target="embeddings/Microsoft_Visio_Drawing13.vsdx"/><Relationship Id="rId156" Type="http://schemas.openxmlformats.org/officeDocument/2006/relationships/image" Target="media/image7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oleObject" Target="embeddings/oleObject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image" Target="media/image35.emf"/><Relationship Id="rId97" Type="http://schemas.openxmlformats.org/officeDocument/2006/relationships/oleObject" Target="embeddings/Microsoft_Visio_2003-2010_Drawing3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6.vsdx"/><Relationship Id="rId141" Type="http://schemas.openxmlformats.org/officeDocument/2006/relationships/package" Target="embeddings/Microsoft_Visio_Drawing9.vsdx"/><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5.vsd"/><Relationship Id="rId66" Type="http://schemas.openxmlformats.org/officeDocument/2006/relationships/image" Target="media/image30.emf"/><Relationship Id="rId87" Type="http://schemas.openxmlformats.org/officeDocument/2006/relationships/oleObject" Target="embeddings/Microsoft_Visio_2003-2010_Drawing32.vsd"/><Relationship Id="rId110" Type="http://schemas.openxmlformats.org/officeDocument/2006/relationships/image" Target="media/image52.emf"/><Relationship Id="rId115" Type="http://schemas.openxmlformats.org/officeDocument/2006/relationships/oleObject" Target="embeddings/Microsoft_Visio_2003-2010_Drawing38.vsd"/><Relationship Id="rId131" Type="http://schemas.openxmlformats.org/officeDocument/2006/relationships/package" Target="embeddings/Microsoft_Visio_Drawing7.vsdx"/><Relationship Id="rId136" Type="http://schemas.openxmlformats.org/officeDocument/2006/relationships/image" Target="media/image65.emf"/><Relationship Id="rId157" Type="http://schemas.openxmlformats.org/officeDocument/2006/relationships/package" Target="embeddings/Microsoft_Visio_Drawing15.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0.vsd"/><Relationship Id="rId56" Type="http://schemas.openxmlformats.org/officeDocument/2006/relationships/image" Target="media/image25.emf"/><Relationship Id="rId77" Type="http://schemas.openxmlformats.org/officeDocument/2006/relationships/oleObject" Target="embeddings/Microsoft_Visio_2003-2010_Drawing29.vsd"/><Relationship Id="rId100" Type="http://schemas.openxmlformats.org/officeDocument/2006/relationships/image" Target="media/image47.emf"/><Relationship Id="rId105" Type="http://schemas.openxmlformats.org/officeDocument/2006/relationships/oleObject" Target="embeddings/oleObject6.bin"/><Relationship Id="rId126" Type="http://schemas.openxmlformats.org/officeDocument/2006/relationships/image" Target="media/image60.emf"/><Relationship Id="rId147"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image" Target="media/image33.emf"/><Relationship Id="rId93" Type="http://schemas.openxmlformats.org/officeDocument/2006/relationships/oleObject" Target="embeddings/Microsoft_Visio_2003-2010_Drawing33.vsd"/><Relationship Id="rId98" Type="http://schemas.openxmlformats.org/officeDocument/2006/relationships/image" Target="media/image46.emf"/><Relationship Id="rId121" Type="http://schemas.openxmlformats.org/officeDocument/2006/relationships/oleObject" Target="embeddings/Microsoft_Visio_2003-2010_Drawing41.vsd"/><Relationship Id="rId142"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oleObject" Target="embeddings/Microsoft_Visio_2003-2010_Drawing24.vsd"/><Relationship Id="rId116" Type="http://schemas.openxmlformats.org/officeDocument/2006/relationships/image" Target="media/image55.emf"/><Relationship Id="rId137" Type="http://schemas.openxmlformats.org/officeDocument/2006/relationships/oleObject" Target="embeddings/Microsoft_Visio_2003-2010_Drawing46.vsd"/><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89479</Words>
  <Characters>510031</Characters>
  <Application>Microsoft Office Word</Application>
  <DocSecurity>0</DocSecurity>
  <Lines>4250</Lines>
  <Paragraphs>1196</Paragraphs>
  <ScaleCrop>false</ScaleCrop>
  <HeadingPairs>
    <vt:vector size="2" baseType="variant">
      <vt:variant>
        <vt:lpstr>Title</vt:lpstr>
      </vt:variant>
      <vt:variant>
        <vt:i4>1</vt:i4>
      </vt:variant>
    </vt:vector>
  </HeadingPairs>
  <TitlesOfParts>
    <vt:vector size="1" baseType="lpstr">
      <vt:lpstr>3GPP TS 23.334</vt:lpstr>
    </vt:vector>
  </TitlesOfParts>
  <Company>ETSI</Company>
  <LinksUpToDate>false</LinksUpToDate>
  <CharactersWithSpaces>598314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 IMS Access Gateway (IMS-AGW) interface: Procedures descriptions (Release 18)</dc:subject>
  <dc:creator>Kimmo Kymalainen MCC</dc:creator>
  <cp:keywords/>
  <dc:description/>
  <cp:lastModifiedBy>29.002_CR1274_(Rel-19)_TEI19</cp:lastModifiedBy>
  <cp:revision>15</cp:revision>
  <cp:lastPrinted>2019-02-25T14:05:00Z</cp:lastPrinted>
  <dcterms:created xsi:type="dcterms:W3CDTF">2024-03-11T09:33:00Z</dcterms:created>
  <dcterms:modified xsi:type="dcterms:W3CDTF">2025-09-18T00:56:00Z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23.334%Rel-17%3GPP TS Presented for approval in CT#46%23.334%Rel-17%Editiorial clean up%23.334%Rel-17%IMS media plane security stage 2%23.334%Rel-17%Transport protocol to be indicated to gateway for end-to-end media security%23.334%Rel-17%Handling of Thro</vt:lpwstr>
  </property>
  <property fmtid="{D5CDD505-2E9C-101B-9397-08002B2CF9AE}" pid="3" name="MCCCRsImpl1">
    <vt:lpwstr>ugh Connection%23.334%Rel-17%Handling of RTCP streams requirement update%23.334%Rel-17%Procedures for Emergency call%23.334%Rel-17%Local IP Resources IE: changing of property%23.334%Rel-17%Support of ECN%23.334%Rel-17%Handling of ICE Initialisation method</vt:lpwstr>
  </property>
  <property fmtid="{D5CDD505-2E9C-101B-9397-08002B2CF9AE}" pid="4" name="MCCCRsImpl2">
    <vt:lpwstr> for ECN%23.334%Rel-17%ECN Support in Iq Interface%23.334%Rel-17%Transcoding at ATCF/ATGW during eSRVCC%23.334%Rel-17%Explicit Congestion Notification%23.334%Rel-17%Corrections to Stage 2 Procedures for Access Transfer Function%23.334%Rel-17%Functional Re</vt:lpwstr>
  </property>
  <property fmtid="{D5CDD505-2E9C-101B-9397-08002B2CF9AE}" pid="5" name="MCCCRsImpl3">
    <vt:lpwstr>quirements for eMPS MGW control%23.334%Rel-17%Multimedia Priority Control of Media Gateway resources%23.334%Rel-17%Reference update: draft-ietf-avtcore-ecn-for-rtp%23.334%Rel-17%Version in the header corrected%23.334%Rel-17%Reference update: RFC 6679%23.3</vt:lpwstr>
  </property>
  <property fmtid="{D5CDD505-2E9C-101B-9397-08002B2CF9AE}" pid="6" name="MCCCRsImpl4">
    <vt:lpwstr>34%Rel-17%Support of Multimedia Priority Service (MPS) in Modify over Iq Interface%23.334%Rel-17%Introduction of support for Coordination of Video Orientation (CVO)%23.334%Rel-17%Introduction of support for Generic Image Attribute/signalling of image size</vt:lpwstr>
  </property>
  <property fmtid="{D5CDD505-2E9C-101B-9397-08002B2CF9AE}" pid="7" name="MCCCRsImpl5">
    <vt:lpwstr>%23.334%Rel-17%CVO Procedural Clarifications%23.334%Rel-17%Usage of generic image attributes%23.334%Rel-17%Correction of Image Size description%23.334%Rel-17%Correction of CVO description%23.334%Rel-17%Alignment of IE name for CVO%23.334%Rel-17%e2e media </vt:lpwstr>
  </property>
  <property fmtid="{D5CDD505-2E9C-101B-9397-08002B2CF9AE}" pid="8" name="MCCCRsImpl6">
    <vt:lpwstr>security for TCP-based media using TLS – Functional requirements%23.334%Rel-17%e2ae media security for TCP based media using TLS – Functional requirements%23.334%Rel-17%e2ae media security for UDP-based media using DTLS – Functional requirements%23.334%Re</vt:lpwstr>
  </property>
  <property fmtid="{D5CDD505-2E9C-101B-9397-08002B2CF9AE}" pid="9" name="MCCCRsImpl7">
    <vt:lpwstr>l-17%e2e media security for TCP-based media using TLS - Procedures%23.334%Rel-17%e2ae media security for TCP-based media using TLS - Procedures%23.334%Rel-17%e2ae media security for UDP-based media using DTLS – procedures%23.334%Rel-17%Iq requirements for</vt:lpwstr>
  </property>
  <property fmtid="{D5CDD505-2E9C-101B-9397-08002B2CF9AE}" pid="10" name="MCCCRsImpl8">
    <vt:lpwstr> end-to-end TCP bearer connection control and related NAT traversal support%23.334%Rel-17%Functional requirements – clarification of "stage 2" convention%23.334%Rel-17%Support for Interactive Connectivity Establishment (ICE)%23.334%Rel-17%WebRTC media sec</vt:lpwstr>
  </property>
  <property fmtid="{D5CDD505-2E9C-101B-9397-08002B2CF9AE}" pid="11" name="MCCCRsImpl9">
    <vt:lpwstr>urity using DTLS-SRTP%23.334%Rel-17%WebRTC support for Iq%23.334%Rel-17%Procedures for TCP bearer connection control%23.334%Rel-17%Bandwidth adjustment due to e2ae media security%23.334%Rel-17%MSRP handling%23.334%Rel-17%RTCP port allocation rules – Seman</vt:lpwstr>
  </property>
  <property fmtid="{D5CDD505-2E9C-101B-9397-08002B2CF9AE}" pid="12" name="MCCCRsImpl10">
    <vt:lpwstr>tical clarification%23.334%Rel-17%E2e media security for TCP-based media – terminals behind NAT%23.334%Rel-17%Reference update: RFC 7345 (draft-ietf-mmusic-udptl-dtls)%23.334%Rel-17%Reference update: draft-schwarz-mmusic-sdp-for-gw%23.334%Rel-17%Client-in</vt:lpwstr>
  </property>
  <property fmtid="{D5CDD505-2E9C-101B-9397-08002B2CF9AE}" pid="13" name="MCCCRsImpl11">
    <vt:lpwstr>itiated TLS session renegotiation not supported on the Iq interface%23.334%Rel-17%WebRTC Architecture Update%23.334%Rel-17%Consent Refreshness in WebRTC%23.334%Rel-17%H.248 requirements for WebRTC%23.334%Rel-17%Iq requirements for OPUS codec in WebRTC%23.</vt:lpwstr>
  </property>
  <property fmtid="{D5CDD505-2E9C-101B-9397-08002B2CF9AE}" pid="14" name="MCCCRsImpl12">
    <vt:lpwstr>334%Rel-17%Iq requirements for ICE-TCP%23.334%Rel-17%End-to-access-edge security for DTLS over TCP%23.334%Rel-17%Iq requirements for EVS%23.334%Rel-17%Alternative connection (ALTC) addresses management%23.334%Rel-17%Support of RTP transport multiplexing (</vt:lpwstr>
  </property>
  <property fmtid="{D5CDD505-2E9C-101B-9397-08002B2CF9AE}" pid="15" name="MCCCRsImpl13">
    <vt:lpwstr>Iq, stage 2)%23.334%Rel-17%IMS WebRTC reference updates%23.334%Rel-17%DTLS roles and cross-reference correction%23.334%Rel-17%3GPP TLS profile reference%23.334%Rel-17%Bearer Termination in Acknowledgements%23.334%Rel-17%EVS corrections%23.334%Rel-17%MSRP </vt:lpwstr>
  </property>
  <property fmtid="{D5CDD505-2E9C-101B-9397-08002B2CF9AE}" pid="16" name="MCCCRsImpl14">
    <vt:lpwstr>and WebRTC data channels%23.334%Rel-17%Support for Video Enhancements by Region-of-Interest Information Signalling%23.334%Rel-17%Support of SDP capability negotiation%23.334%Rel-17%WebRTC Data Channel Call flows%23.334%Rel-17%Update of WebRTC data channel</vt:lpwstr>
  </property>
  <property fmtid="{D5CDD505-2E9C-101B-9397-08002B2CF9AE}" pid="17" name="MCCCRsImpl15">
    <vt:lpwstr> references%23.334%Rel-17%Support of WebRTC data channels (stage 2)%23.334%Rel-17%WebRTC Data Channel Procedures%23.334%Rel-17%WebRTC Data Channel Information Elements%23.334%Rel-17%Support for Video Enhancements by Region-of-Interest Information Signalli</vt:lpwstr>
  </property>
  <property fmtid="{D5CDD505-2E9C-101B-9397-08002B2CF9AE}" pid="18" name="MCCCRsImpl16">
    <vt:lpwstr>ng%23.334%Rel-17%Update of media security references%23.334%Rel-17%Update of IMS WebRTC references%23.334%Rel-17%Corrections to EVS AMR-WB IO mode-change-capability MIME parameter handling%23.334%Rel-17%Release of WebRTC Data Channels%23.334%Rel-17%Suppor</vt:lpwstr>
  </property>
  <property fmtid="{D5CDD505-2E9C-101B-9397-08002B2CF9AE}" pid="19" name="MCCCRsImpl17">
    <vt:lpwstr>t of enhanced bandwidth negotiation mechanism for MTSI sessions%23.334%Rel-17%WebRTC media plane optimization procedure%23.334%Rel-17%Mandatory support of RTP/RTCP multiplexing%23.334%Rel-17%Transport of T.140 and BFCP within data channels%23.334%Rel-17%S</vt:lpwstr>
  </property>
  <property fmtid="{D5CDD505-2E9C-101B-9397-08002B2CF9AE}" pid="20" name="MCCCRsImpl18">
    <vt:lpwstr>upport of RTP-level pause and resume functionality%23.334%Rel-17%SDP offer/answer for TLS and DTLS protected media%23.334%Rel-17%WebRTC Media plane optimization with DTLS termination%23.334%Rel-17%TCP transport for WebRTC data channels%23.334%Rel-17%Corre</vt:lpwstr>
  </property>
  <property fmtid="{D5CDD505-2E9C-101B-9397-08002B2CF9AE}" pid="21" name="MCCCRsImpl19">
    <vt:lpwstr>ctions to handling of the DTX related EVS MIME parameter%23.334%Rel-17%Reference update for draft-ietf-mmusic-data-channel-sdpneg%23.334%Rel-17%Reference update: draft-ietf-mmusic-dtls-sdp%23.334%Rel-17%RFC 4572 obsoleted by draft-ietf-mmusic-4572-update%</vt:lpwstr>
  </property>
  <property fmtid="{D5CDD505-2E9C-101B-9397-08002B2CF9AE}" pid="22" name="MCCCRsImpl20">
    <vt:lpwstr>23.334%Rel-17%Updates for WebRTC media plane optimization procedures related to the usage of the "dtls-id" SDP attribute and multiple fingerprints%23.334%Rel-17%Reference update: RFC 8035%23.334%Rel-17%RTCP Codec Control Commands and Indications%23.334%Re</vt:lpwstr>
  </property>
  <property fmtid="{D5CDD505-2E9C-101B-9397-08002B2CF9AE}" pid="23" name="MCCCRsImpl21">
    <vt:lpwstr>l-17%Reference update: RFC 8122%23.334%Rel-17%Reference update: draft-ietf-mmusic-mux-exclusive%23.334%Rel-17%Reference update: draft-ietf-mmusic-sctp-sdp%23.334%Rel-17%Reference update: draft-ietf-mmusic-dtls-sdp%23.334%Rel-17%Reference update: draft-iet</vt:lpwstr>
  </property>
  <property fmtid="{D5CDD505-2E9C-101B-9397-08002B2CF9AE}" pid="24" name="MCCCRsImpl22">
    <vt:lpwstr>f-mmusic-dtls-sdp%23.334%Rel-17%Removal of IETF draft for transport BFCP within data channels%23.334%Rel-17%Update to Rel-15 version (MCC)%23.334%Rel-17%Update IMS-ALG/IMS-AGW procedures for DBI support%23.334%Rel-17%Reference update: draft-ietf-mmusic-ms</vt:lpwstr>
  </property>
  <property fmtid="{D5CDD505-2E9C-101B-9397-08002B2CF9AE}" pid="25" name="MCCCRsImpl23">
    <vt:lpwstr>334%Rel-17%Reference update: RFC 8831, RFC 8841, RFC 8864 and RFC 8873%23.334%Rel-17%Reference update: RFC 8858 and RFC 8865%23.334%Rel-17%0176%23.334%Rel-17%0177%23.334%Rel-19%0186%</vt:lpwstr>
  </property>
  <property fmtid="{D5CDD505-2E9C-101B-9397-08002B2CF9AE}" pid="26" name="GrammarlyDocumentId">
    <vt:lpwstr>c576002d2689d1e594f090e96f266334e63fd4b2db3a1960e78ebcf9a083e62a</vt:lpwstr>
  </property>
</Properties>
</file>