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B2AC9B" w14:textId="77777777" w:rsidTr="005E4BB2">
        <w:tc>
          <w:tcPr>
            <w:tcW w:w="10423" w:type="dxa"/>
            <w:gridSpan w:val="2"/>
            <w:shd w:val="clear" w:color="auto" w:fill="auto"/>
          </w:tcPr>
          <w:p w14:paraId="608F273F" w14:textId="572FE8CF" w:rsidR="009103DA" w:rsidRDefault="009103DA" w:rsidP="009103DA">
            <w:pPr>
              <w:pStyle w:val="ZA"/>
              <w:framePr w:w="0" w:hRule="auto" w:wrap="auto" w:vAnchor="margin" w:hAnchor="text" w:yAlign="inline"/>
            </w:pPr>
            <w:bookmarkStart w:id="0" w:name="page1"/>
            <w:r>
              <w:rPr>
                <w:sz w:val="64"/>
              </w:rPr>
              <w:t xml:space="preserve">3GPP TS 23.003 </w:t>
            </w:r>
            <w:r>
              <w:t>V16.</w:t>
            </w:r>
            <w:r w:rsidR="00E23DA3">
              <w:t>9</w:t>
            </w:r>
            <w:r>
              <w:t xml:space="preserve">.0 </w:t>
            </w:r>
            <w:r>
              <w:rPr>
                <w:sz w:val="32"/>
              </w:rPr>
              <w:t>(202</w:t>
            </w:r>
            <w:r w:rsidR="00E23DA3">
              <w:rPr>
                <w:sz w:val="32"/>
              </w:rPr>
              <w:t>2</w:t>
            </w:r>
            <w:r>
              <w:rPr>
                <w:sz w:val="32"/>
              </w:rPr>
              <w:t>-</w:t>
            </w:r>
            <w:r w:rsidR="00E23DA3">
              <w:rPr>
                <w:sz w:val="32"/>
              </w:rPr>
              <w:t>03</w:t>
            </w:r>
            <w:r>
              <w:rPr>
                <w:sz w:val="32"/>
              </w:rPr>
              <w:t>)</w:t>
            </w:r>
          </w:p>
          <w:p w14:paraId="6EE18B87" w14:textId="77777777" w:rsidR="004F0988" w:rsidRDefault="004F0988" w:rsidP="00133525">
            <w:pPr>
              <w:pStyle w:val="ZA"/>
              <w:framePr w:w="0" w:hRule="auto" w:wrap="auto" w:vAnchor="margin" w:hAnchor="text" w:yAlign="inline"/>
            </w:pPr>
          </w:p>
        </w:tc>
      </w:tr>
      <w:tr w:rsidR="004F0988" w14:paraId="249DE31C" w14:textId="77777777" w:rsidTr="005E4BB2">
        <w:trPr>
          <w:trHeight w:hRule="exact" w:val="1134"/>
        </w:trPr>
        <w:tc>
          <w:tcPr>
            <w:tcW w:w="10423" w:type="dxa"/>
            <w:gridSpan w:val="2"/>
            <w:shd w:val="clear" w:color="auto" w:fill="auto"/>
          </w:tcPr>
          <w:p w14:paraId="2A94AC2C"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02826A27" w14:textId="77777777" w:rsidTr="005E4BB2">
        <w:trPr>
          <w:trHeight w:hRule="exact" w:val="3686"/>
        </w:trPr>
        <w:tc>
          <w:tcPr>
            <w:tcW w:w="10423" w:type="dxa"/>
            <w:gridSpan w:val="2"/>
            <w:shd w:val="clear" w:color="auto" w:fill="auto"/>
          </w:tcPr>
          <w:p w14:paraId="581E7BD1" w14:textId="77777777" w:rsidR="004F0988" w:rsidRPr="004D3578" w:rsidRDefault="004F0988" w:rsidP="00133525">
            <w:pPr>
              <w:pStyle w:val="ZT"/>
              <w:framePr w:wrap="auto" w:hAnchor="text" w:yAlign="inline"/>
            </w:pPr>
            <w:r w:rsidRPr="004D3578">
              <w:t>3rd Generation Partnership Project;</w:t>
            </w:r>
          </w:p>
          <w:p w14:paraId="2480E82E" w14:textId="77777777" w:rsidR="009103DA" w:rsidRDefault="009103DA" w:rsidP="009103DA">
            <w:pPr>
              <w:pStyle w:val="ZT"/>
              <w:framePr w:wrap="auto" w:hAnchor="text" w:yAlign="inline"/>
            </w:pPr>
            <w:r>
              <w:t>Technical Specification Group Core Network and Terminals;</w:t>
            </w:r>
          </w:p>
          <w:p w14:paraId="0057EBBB" w14:textId="77777777" w:rsidR="009103DA" w:rsidRDefault="009103DA" w:rsidP="009103DA">
            <w:pPr>
              <w:pStyle w:val="ZT"/>
              <w:framePr w:wrap="auto" w:hAnchor="text" w:yAlign="inline"/>
            </w:pPr>
            <w:r>
              <w:t>Numbering, addressing and identification;</w:t>
            </w:r>
          </w:p>
          <w:p w14:paraId="47FB0F31" w14:textId="77777777" w:rsidR="009103DA" w:rsidRDefault="009103DA" w:rsidP="009103DA">
            <w:pPr>
              <w:pStyle w:val="ZT"/>
              <w:framePr w:wrap="auto" w:hAnchor="text" w:yAlign="inline"/>
            </w:pPr>
            <w:r>
              <w:t>(</w:t>
            </w:r>
            <w:r>
              <w:rPr>
                <w:rStyle w:val="ZGSM"/>
              </w:rPr>
              <w:t>Release 16</w:t>
            </w:r>
            <w:r>
              <w:t>)</w:t>
            </w:r>
          </w:p>
          <w:p w14:paraId="0582B5BB" w14:textId="77777777" w:rsidR="004F0988" w:rsidRPr="00133525" w:rsidRDefault="004F0988" w:rsidP="00133525">
            <w:pPr>
              <w:pStyle w:val="ZT"/>
              <w:framePr w:wrap="auto" w:hAnchor="text" w:yAlign="inline"/>
              <w:rPr>
                <w:i/>
                <w:sz w:val="28"/>
              </w:rPr>
            </w:pPr>
          </w:p>
        </w:tc>
      </w:tr>
      <w:tr w:rsidR="00BF128E" w14:paraId="0A4D6C0C" w14:textId="77777777" w:rsidTr="005E4BB2">
        <w:tc>
          <w:tcPr>
            <w:tcW w:w="10423" w:type="dxa"/>
            <w:gridSpan w:val="2"/>
            <w:shd w:val="clear" w:color="auto" w:fill="auto"/>
          </w:tcPr>
          <w:p w14:paraId="602F1BE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E2CA9F3" w14:textId="77777777" w:rsidTr="005E4BB2">
        <w:trPr>
          <w:trHeight w:hRule="exact" w:val="1531"/>
        </w:trPr>
        <w:tc>
          <w:tcPr>
            <w:tcW w:w="4883" w:type="dxa"/>
            <w:shd w:val="clear" w:color="auto" w:fill="auto"/>
          </w:tcPr>
          <w:p w14:paraId="5736C2A7" w14:textId="77777777" w:rsidR="00D57972" w:rsidRDefault="00FB1CD4">
            <w:r>
              <w:rPr>
                <w:i/>
              </w:rPr>
              <w:pict w14:anchorId="7E2B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6AD666A5" w14:textId="77777777" w:rsidR="00D57972" w:rsidRDefault="00FB1CD4" w:rsidP="00133525">
            <w:pPr>
              <w:jc w:val="right"/>
            </w:pPr>
            <w:bookmarkStart w:id="2" w:name="logos"/>
            <w:r>
              <w:pict w14:anchorId="68536201">
                <v:shape id="_x0000_i1026" type="#_x0000_t75" style="width:127.25pt;height:74.5pt">
                  <v:imagedata r:id="rId10" o:title="3GPP-logo_web"/>
                </v:shape>
              </w:pict>
            </w:r>
            <w:bookmarkEnd w:id="2"/>
          </w:p>
        </w:tc>
      </w:tr>
      <w:tr w:rsidR="00C074DD" w14:paraId="2A8350FD" w14:textId="77777777" w:rsidTr="005E4BB2">
        <w:trPr>
          <w:trHeight w:hRule="exact" w:val="5783"/>
        </w:trPr>
        <w:tc>
          <w:tcPr>
            <w:tcW w:w="10423" w:type="dxa"/>
            <w:gridSpan w:val="2"/>
            <w:shd w:val="clear" w:color="auto" w:fill="auto"/>
          </w:tcPr>
          <w:p w14:paraId="5280993B" w14:textId="77777777" w:rsidR="00C074DD" w:rsidRPr="00C074DD" w:rsidRDefault="00C074DD" w:rsidP="009103DA"/>
        </w:tc>
      </w:tr>
      <w:tr w:rsidR="00C074DD" w14:paraId="565F259D" w14:textId="77777777" w:rsidTr="005E4BB2">
        <w:trPr>
          <w:cantSplit/>
          <w:trHeight w:hRule="exact" w:val="964"/>
        </w:trPr>
        <w:tc>
          <w:tcPr>
            <w:tcW w:w="10423" w:type="dxa"/>
            <w:gridSpan w:val="2"/>
            <w:shd w:val="clear" w:color="auto" w:fill="auto"/>
          </w:tcPr>
          <w:p w14:paraId="0AC6CA9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7578E34" w14:textId="77777777" w:rsidR="00C074DD" w:rsidRPr="004D3578" w:rsidRDefault="00C074DD" w:rsidP="00C074DD">
            <w:pPr>
              <w:pStyle w:val="ZV"/>
              <w:framePr w:w="0" w:wrap="auto" w:vAnchor="margin" w:hAnchor="text" w:yAlign="inline"/>
            </w:pPr>
          </w:p>
          <w:p w14:paraId="44F717F7" w14:textId="77777777" w:rsidR="00C074DD" w:rsidRPr="00133525" w:rsidRDefault="00C074DD" w:rsidP="00C074DD">
            <w:pPr>
              <w:rPr>
                <w:sz w:val="16"/>
              </w:rPr>
            </w:pPr>
          </w:p>
        </w:tc>
      </w:tr>
      <w:bookmarkEnd w:id="0"/>
    </w:tbl>
    <w:p w14:paraId="1B32CB6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0262327" w14:textId="77777777" w:rsidTr="00133525">
        <w:trPr>
          <w:trHeight w:hRule="exact" w:val="5670"/>
        </w:trPr>
        <w:tc>
          <w:tcPr>
            <w:tcW w:w="10423" w:type="dxa"/>
            <w:shd w:val="clear" w:color="auto" w:fill="auto"/>
          </w:tcPr>
          <w:p w14:paraId="06B31B2C" w14:textId="77777777" w:rsidR="00E16509" w:rsidRDefault="00E16509" w:rsidP="00E16509">
            <w:pPr>
              <w:pStyle w:val="Guidance"/>
            </w:pPr>
            <w:bookmarkStart w:id="4" w:name="page2"/>
          </w:p>
        </w:tc>
      </w:tr>
      <w:tr w:rsidR="00E16509" w14:paraId="2E1AC728" w14:textId="77777777" w:rsidTr="00C074DD">
        <w:trPr>
          <w:trHeight w:hRule="exact" w:val="5387"/>
        </w:trPr>
        <w:tc>
          <w:tcPr>
            <w:tcW w:w="10423" w:type="dxa"/>
            <w:shd w:val="clear" w:color="auto" w:fill="auto"/>
          </w:tcPr>
          <w:p w14:paraId="721F63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93A6CD7" w14:textId="77777777" w:rsidR="00E16509" w:rsidRPr="004D3578" w:rsidRDefault="00E16509" w:rsidP="00133525">
            <w:pPr>
              <w:pStyle w:val="FP"/>
              <w:pBdr>
                <w:bottom w:val="single" w:sz="6" w:space="1" w:color="auto"/>
              </w:pBdr>
              <w:ind w:left="2835" w:right="2835"/>
              <w:jc w:val="center"/>
            </w:pPr>
            <w:r w:rsidRPr="004D3578">
              <w:t>Postal address</w:t>
            </w:r>
          </w:p>
          <w:p w14:paraId="116E4781" w14:textId="77777777" w:rsidR="00E16509" w:rsidRPr="00133525" w:rsidRDefault="00E16509" w:rsidP="00133525">
            <w:pPr>
              <w:pStyle w:val="FP"/>
              <w:ind w:left="2835" w:right="2835"/>
              <w:jc w:val="center"/>
              <w:rPr>
                <w:rFonts w:ascii="Arial" w:hAnsi="Arial"/>
                <w:sz w:val="18"/>
              </w:rPr>
            </w:pPr>
          </w:p>
          <w:p w14:paraId="4EB9D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E1D7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0CDFE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9F5F58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D95C1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AEB7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C628DF" w14:textId="77777777" w:rsidR="00E16509" w:rsidRDefault="00E16509" w:rsidP="00133525"/>
        </w:tc>
      </w:tr>
      <w:tr w:rsidR="00E16509" w14:paraId="21D72296" w14:textId="77777777" w:rsidTr="00C074DD">
        <w:tc>
          <w:tcPr>
            <w:tcW w:w="10423" w:type="dxa"/>
            <w:shd w:val="clear" w:color="auto" w:fill="auto"/>
            <w:vAlign w:val="bottom"/>
          </w:tcPr>
          <w:p w14:paraId="545722B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DAE65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C3BC73" w14:textId="77777777" w:rsidR="00E16509" w:rsidRPr="004D3578" w:rsidRDefault="00E16509" w:rsidP="00133525">
            <w:pPr>
              <w:pStyle w:val="FP"/>
              <w:jc w:val="center"/>
              <w:rPr>
                <w:noProof/>
              </w:rPr>
            </w:pPr>
          </w:p>
          <w:p w14:paraId="0D2152A2" w14:textId="6AF45A29"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E23DA3">
              <w:rPr>
                <w:noProof/>
                <w:sz w:val="18"/>
              </w:rPr>
              <w:t>2</w:t>
            </w:r>
            <w:r w:rsidRPr="00133525">
              <w:rPr>
                <w:noProof/>
                <w:sz w:val="18"/>
              </w:rPr>
              <w:t>, 3GPP Organizational Partners (ARIB, ATIS, CCSA, ETSI, TSDSI, TTA, TTC).</w:t>
            </w:r>
            <w:bookmarkStart w:id="7" w:name="copyrightaddon"/>
            <w:bookmarkEnd w:id="7"/>
          </w:p>
          <w:p w14:paraId="526BD5EF" w14:textId="77777777" w:rsidR="00E16509" w:rsidRPr="00133525" w:rsidRDefault="00E16509" w:rsidP="00133525">
            <w:pPr>
              <w:pStyle w:val="FP"/>
              <w:jc w:val="center"/>
              <w:rPr>
                <w:noProof/>
                <w:sz w:val="18"/>
              </w:rPr>
            </w:pPr>
            <w:r w:rsidRPr="00133525">
              <w:rPr>
                <w:noProof/>
                <w:sz w:val="18"/>
              </w:rPr>
              <w:t>All rights reserved.</w:t>
            </w:r>
          </w:p>
          <w:p w14:paraId="0DFB1DCD" w14:textId="77777777" w:rsidR="00E16509" w:rsidRPr="00133525" w:rsidRDefault="00E16509" w:rsidP="00E16509">
            <w:pPr>
              <w:pStyle w:val="FP"/>
              <w:rPr>
                <w:noProof/>
                <w:sz w:val="18"/>
              </w:rPr>
            </w:pPr>
          </w:p>
          <w:p w14:paraId="75B2EB2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F350E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3171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A48B1BC" w14:textId="77777777" w:rsidR="00E16509" w:rsidRDefault="00E16509" w:rsidP="00133525"/>
        </w:tc>
      </w:tr>
      <w:bookmarkEnd w:id="4"/>
    </w:tbl>
    <w:p w14:paraId="55568B30" w14:textId="77777777" w:rsidR="00080512" w:rsidRPr="004D3578" w:rsidRDefault="00080512" w:rsidP="00E74971">
      <w:pPr>
        <w:pStyle w:val="TT"/>
      </w:pPr>
      <w:r w:rsidRPr="004D3578">
        <w:br w:type="page"/>
      </w:r>
      <w:bookmarkStart w:id="8" w:name="tableOfContents"/>
      <w:bookmarkEnd w:id="8"/>
      <w:r w:rsidRPr="004D3578">
        <w:lastRenderedPageBreak/>
        <w:t>Contents</w:t>
      </w:r>
    </w:p>
    <w:p w14:paraId="126267A1" w14:textId="23C014C0" w:rsidR="00E74971" w:rsidRPr="00FB1CD4" w:rsidRDefault="005976F9">
      <w:pPr>
        <w:pStyle w:val="TOC1"/>
        <w:rPr>
          <w:rFonts w:ascii="Calibri" w:hAnsi="Calibri"/>
          <w:szCs w:val="22"/>
          <w:lang w:eastAsia="en-GB"/>
        </w:rPr>
      </w:pPr>
      <w:r>
        <w:fldChar w:fldCharType="begin" w:fldLock="1"/>
      </w:r>
      <w:r>
        <w:instrText xml:space="preserve"> TOC \o "1-9" </w:instrText>
      </w:r>
      <w:r>
        <w:fldChar w:fldCharType="separate"/>
      </w:r>
      <w:r w:rsidR="00E74971">
        <w:t>Foreword</w:t>
      </w:r>
      <w:r w:rsidR="00E74971">
        <w:tab/>
      </w:r>
      <w:r w:rsidR="00E74971">
        <w:fldChar w:fldCharType="begin" w:fldLock="1"/>
      </w:r>
      <w:r w:rsidR="00E74971">
        <w:instrText xml:space="preserve"> PAGEREF _Toc97541234 \h </w:instrText>
      </w:r>
      <w:r w:rsidR="00E74971">
        <w:fldChar w:fldCharType="separate"/>
      </w:r>
      <w:r w:rsidR="00E74971">
        <w:t>11</w:t>
      </w:r>
      <w:r w:rsidR="00E74971">
        <w:fldChar w:fldCharType="end"/>
      </w:r>
    </w:p>
    <w:p w14:paraId="642E54C4" w14:textId="04DF3FEF" w:rsidR="00E74971" w:rsidRPr="00FB1CD4" w:rsidRDefault="00E74971">
      <w:pPr>
        <w:pStyle w:val="TOC1"/>
        <w:rPr>
          <w:rFonts w:ascii="Calibri" w:hAnsi="Calibri"/>
          <w:szCs w:val="22"/>
          <w:lang w:eastAsia="en-GB"/>
        </w:rPr>
      </w:pPr>
      <w:r>
        <w:t>1</w:t>
      </w:r>
      <w:r w:rsidRPr="00FB1CD4">
        <w:rPr>
          <w:rFonts w:ascii="Calibri" w:hAnsi="Calibri"/>
          <w:szCs w:val="22"/>
          <w:lang w:eastAsia="en-GB"/>
        </w:rPr>
        <w:tab/>
      </w:r>
      <w:r>
        <w:t>Scope</w:t>
      </w:r>
      <w:r>
        <w:tab/>
      </w:r>
      <w:r>
        <w:fldChar w:fldCharType="begin" w:fldLock="1"/>
      </w:r>
      <w:r>
        <w:instrText xml:space="preserve"> PAGEREF _Toc97541235 \h </w:instrText>
      </w:r>
      <w:r>
        <w:fldChar w:fldCharType="separate"/>
      </w:r>
      <w:r>
        <w:t>12</w:t>
      </w:r>
      <w:r>
        <w:fldChar w:fldCharType="end"/>
      </w:r>
    </w:p>
    <w:p w14:paraId="6076D5C4" w14:textId="58BEEF91" w:rsidR="00E74971" w:rsidRPr="00FB1CD4" w:rsidRDefault="00E74971">
      <w:pPr>
        <w:pStyle w:val="TOC2"/>
        <w:rPr>
          <w:rFonts w:ascii="Calibri" w:hAnsi="Calibri"/>
          <w:sz w:val="22"/>
          <w:szCs w:val="22"/>
          <w:lang w:eastAsia="en-GB"/>
        </w:rPr>
      </w:pPr>
      <w:r>
        <w:t>1.1</w:t>
      </w:r>
      <w:r w:rsidRPr="00FB1CD4">
        <w:rPr>
          <w:rFonts w:ascii="Calibri" w:hAnsi="Calibri"/>
          <w:sz w:val="22"/>
          <w:szCs w:val="22"/>
          <w:lang w:eastAsia="en-GB"/>
        </w:rPr>
        <w:tab/>
      </w:r>
      <w:r>
        <w:t>References</w:t>
      </w:r>
      <w:r>
        <w:tab/>
      </w:r>
      <w:r>
        <w:fldChar w:fldCharType="begin" w:fldLock="1"/>
      </w:r>
      <w:r>
        <w:instrText xml:space="preserve"> PAGEREF _Toc97541236 \h </w:instrText>
      </w:r>
      <w:r>
        <w:fldChar w:fldCharType="separate"/>
      </w:r>
      <w:r>
        <w:t>13</w:t>
      </w:r>
      <w:r>
        <w:fldChar w:fldCharType="end"/>
      </w:r>
    </w:p>
    <w:p w14:paraId="49F3B5FD" w14:textId="4A4E532B" w:rsidR="00E74971" w:rsidRPr="00FB1CD4" w:rsidRDefault="00E74971">
      <w:pPr>
        <w:pStyle w:val="TOC3"/>
        <w:rPr>
          <w:rFonts w:ascii="Calibri" w:hAnsi="Calibri"/>
          <w:sz w:val="22"/>
          <w:szCs w:val="22"/>
          <w:lang w:eastAsia="en-GB"/>
        </w:rPr>
      </w:pPr>
      <w:r>
        <w:t>1.1.1</w:t>
      </w:r>
      <w:r w:rsidRPr="00FB1CD4">
        <w:rPr>
          <w:rFonts w:ascii="Calibri" w:hAnsi="Calibri"/>
          <w:sz w:val="22"/>
          <w:szCs w:val="22"/>
          <w:lang w:eastAsia="en-GB"/>
        </w:rPr>
        <w:tab/>
      </w:r>
      <w:r>
        <w:t>Normative references</w:t>
      </w:r>
      <w:r>
        <w:tab/>
      </w:r>
      <w:r>
        <w:fldChar w:fldCharType="begin" w:fldLock="1"/>
      </w:r>
      <w:r>
        <w:instrText xml:space="preserve"> PAGEREF _Toc97541237 \h </w:instrText>
      </w:r>
      <w:r>
        <w:fldChar w:fldCharType="separate"/>
      </w:r>
      <w:r>
        <w:t>13</w:t>
      </w:r>
      <w:r>
        <w:fldChar w:fldCharType="end"/>
      </w:r>
    </w:p>
    <w:p w14:paraId="2599996E" w14:textId="03076EC3" w:rsidR="00E74971" w:rsidRPr="00FB1CD4" w:rsidRDefault="00E74971">
      <w:pPr>
        <w:pStyle w:val="TOC3"/>
        <w:rPr>
          <w:rFonts w:ascii="Calibri" w:hAnsi="Calibri"/>
          <w:sz w:val="22"/>
          <w:szCs w:val="22"/>
          <w:lang w:eastAsia="en-GB"/>
        </w:rPr>
      </w:pPr>
      <w:r>
        <w:t>1.1.2</w:t>
      </w:r>
      <w:r w:rsidRPr="00FB1CD4">
        <w:rPr>
          <w:rFonts w:ascii="Calibri" w:hAnsi="Calibri"/>
          <w:sz w:val="22"/>
          <w:szCs w:val="22"/>
          <w:lang w:eastAsia="en-GB"/>
        </w:rPr>
        <w:tab/>
      </w:r>
      <w:r>
        <w:t>Informative references</w:t>
      </w:r>
      <w:r>
        <w:tab/>
      </w:r>
      <w:r>
        <w:fldChar w:fldCharType="begin" w:fldLock="1"/>
      </w:r>
      <w:r>
        <w:instrText xml:space="preserve"> PAGEREF _Toc97541238 \h </w:instrText>
      </w:r>
      <w:r>
        <w:fldChar w:fldCharType="separate"/>
      </w:r>
      <w:r>
        <w:t>17</w:t>
      </w:r>
      <w:r>
        <w:fldChar w:fldCharType="end"/>
      </w:r>
    </w:p>
    <w:p w14:paraId="109FE7BB" w14:textId="58B97F98" w:rsidR="00E74971" w:rsidRPr="00FB1CD4" w:rsidRDefault="00E74971">
      <w:pPr>
        <w:pStyle w:val="TOC2"/>
        <w:rPr>
          <w:rFonts w:ascii="Calibri" w:hAnsi="Calibri"/>
          <w:sz w:val="22"/>
          <w:szCs w:val="22"/>
          <w:lang w:eastAsia="en-GB"/>
        </w:rPr>
      </w:pPr>
      <w:r>
        <w:t>1.2</w:t>
      </w:r>
      <w:r w:rsidRPr="00FB1CD4">
        <w:rPr>
          <w:rFonts w:ascii="Calibri" w:hAnsi="Calibri"/>
          <w:sz w:val="22"/>
          <w:szCs w:val="22"/>
          <w:lang w:eastAsia="en-GB"/>
        </w:rPr>
        <w:tab/>
      </w:r>
      <w:r>
        <w:t>Abbreviations</w:t>
      </w:r>
      <w:r>
        <w:tab/>
      </w:r>
      <w:r>
        <w:fldChar w:fldCharType="begin" w:fldLock="1"/>
      </w:r>
      <w:r>
        <w:instrText xml:space="preserve"> PAGEREF _Toc97541239 \h </w:instrText>
      </w:r>
      <w:r>
        <w:fldChar w:fldCharType="separate"/>
      </w:r>
      <w:r>
        <w:t>18</w:t>
      </w:r>
      <w:r>
        <w:fldChar w:fldCharType="end"/>
      </w:r>
    </w:p>
    <w:p w14:paraId="6189B172" w14:textId="7C73C777" w:rsidR="00E74971" w:rsidRPr="00FB1CD4" w:rsidRDefault="00E74971">
      <w:pPr>
        <w:pStyle w:val="TOC2"/>
        <w:rPr>
          <w:rFonts w:ascii="Calibri" w:hAnsi="Calibri"/>
          <w:sz w:val="22"/>
          <w:szCs w:val="22"/>
          <w:lang w:eastAsia="en-GB"/>
        </w:rPr>
      </w:pPr>
      <w:r>
        <w:t>1.3</w:t>
      </w:r>
      <w:r w:rsidRPr="00FB1CD4">
        <w:rPr>
          <w:rFonts w:ascii="Calibri" w:hAnsi="Calibri"/>
          <w:sz w:val="22"/>
          <w:szCs w:val="22"/>
          <w:lang w:eastAsia="en-GB"/>
        </w:rPr>
        <w:tab/>
      </w:r>
      <w:r>
        <w:t>General comments to references</w:t>
      </w:r>
      <w:r>
        <w:tab/>
      </w:r>
      <w:r>
        <w:fldChar w:fldCharType="begin" w:fldLock="1"/>
      </w:r>
      <w:r>
        <w:instrText xml:space="preserve"> PAGEREF _Toc97541240 \h </w:instrText>
      </w:r>
      <w:r>
        <w:fldChar w:fldCharType="separate"/>
      </w:r>
      <w:r>
        <w:t>18</w:t>
      </w:r>
      <w:r>
        <w:fldChar w:fldCharType="end"/>
      </w:r>
    </w:p>
    <w:p w14:paraId="7A694B4F" w14:textId="263D290C" w:rsidR="00E74971" w:rsidRPr="00FB1CD4" w:rsidRDefault="00E74971">
      <w:pPr>
        <w:pStyle w:val="TOC2"/>
        <w:rPr>
          <w:rFonts w:ascii="Calibri" w:hAnsi="Calibri"/>
          <w:sz w:val="22"/>
          <w:szCs w:val="22"/>
          <w:lang w:eastAsia="en-GB"/>
        </w:rPr>
      </w:pPr>
      <w:r>
        <w:t>1.4</w:t>
      </w:r>
      <w:r w:rsidRPr="00FB1CD4">
        <w:rPr>
          <w:rFonts w:ascii="Calibri" w:hAnsi="Calibri"/>
          <w:sz w:val="22"/>
          <w:szCs w:val="22"/>
          <w:lang w:eastAsia="en-GB"/>
        </w:rPr>
        <w:tab/>
      </w:r>
      <w:r>
        <w:t>Conventions on bit ordering</w:t>
      </w:r>
      <w:r>
        <w:tab/>
      </w:r>
      <w:r>
        <w:fldChar w:fldCharType="begin" w:fldLock="1"/>
      </w:r>
      <w:r>
        <w:instrText xml:space="preserve"> PAGEREF _Toc97541241 \h </w:instrText>
      </w:r>
      <w:r>
        <w:fldChar w:fldCharType="separate"/>
      </w:r>
      <w:r>
        <w:t>19</w:t>
      </w:r>
      <w:r>
        <w:fldChar w:fldCharType="end"/>
      </w:r>
    </w:p>
    <w:p w14:paraId="347B214B" w14:textId="55F35CF2" w:rsidR="00E74971" w:rsidRPr="00FB1CD4" w:rsidRDefault="00E74971">
      <w:pPr>
        <w:pStyle w:val="TOC1"/>
        <w:rPr>
          <w:rFonts w:ascii="Calibri" w:hAnsi="Calibri"/>
          <w:szCs w:val="22"/>
          <w:lang w:eastAsia="en-GB"/>
        </w:rPr>
      </w:pPr>
      <w:r>
        <w:t>2</w:t>
      </w:r>
      <w:r w:rsidRPr="00FB1CD4">
        <w:rPr>
          <w:rFonts w:ascii="Calibri" w:hAnsi="Calibri"/>
          <w:szCs w:val="22"/>
          <w:lang w:eastAsia="en-GB"/>
        </w:rPr>
        <w:tab/>
      </w:r>
      <w:r>
        <w:t>Identification of mobile subscribers</w:t>
      </w:r>
      <w:r>
        <w:tab/>
      </w:r>
      <w:r>
        <w:fldChar w:fldCharType="begin" w:fldLock="1"/>
      </w:r>
      <w:r>
        <w:instrText xml:space="preserve"> PAGEREF _Toc97541242 \h </w:instrText>
      </w:r>
      <w:r>
        <w:fldChar w:fldCharType="separate"/>
      </w:r>
      <w:r>
        <w:t>19</w:t>
      </w:r>
      <w:r>
        <w:fldChar w:fldCharType="end"/>
      </w:r>
    </w:p>
    <w:p w14:paraId="72B8FD01" w14:textId="07BDACA3" w:rsidR="00E74971" w:rsidRPr="00FB1CD4" w:rsidRDefault="00E74971">
      <w:pPr>
        <w:pStyle w:val="TOC2"/>
        <w:rPr>
          <w:rFonts w:ascii="Calibri" w:hAnsi="Calibri"/>
          <w:sz w:val="22"/>
          <w:szCs w:val="22"/>
          <w:lang w:eastAsia="en-GB"/>
        </w:rPr>
      </w:pPr>
      <w:r>
        <w:t>2.1</w:t>
      </w:r>
      <w:r w:rsidRPr="00FB1CD4">
        <w:rPr>
          <w:rFonts w:ascii="Calibri" w:hAnsi="Calibri"/>
          <w:sz w:val="22"/>
          <w:szCs w:val="22"/>
          <w:lang w:eastAsia="en-GB"/>
        </w:rPr>
        <w:tab/>
      </w:r>
      <w:r>
        <w:t>General</w:t>
      </w:r>
      <w:r>
        <w:tab/>
      </w:r>
      <w:r>
        <w:fldChar w:fldCharType="begin" w:fldLock="1"/>
      </w:r>
      <w:r>
        <w:instrText xml:space="preserve"> PAGEREF _Toc97541243 \h </w:instrText>
      </w:r>
      <w:r>
        <w:fldChar w:fldCharType="separate"/>
      </w:r>
      <w:r>
        <w:t>19</w:t>
      </w:r>
      <w:r>
        <w:fldChar w:fldCharType="end"/>
      </w:r>
    </w:p>
    <w:p w14:paraId="3DCF097F" w14:textId="48087C2D" w:rsidR="00E74971" w:rsidRPr="00FB1CD4" w:rsidRDefault="00E74971">
      <w:pPr>
        <w:pStyle w:val="TOC2"/>
        <w:rPr>
          <w:rFonts w:ascii="Calibri" w:hAnsi="Calibri"/>
          <w:sz w:val="22"/>
          <w:szCs w:val="22"/>
          <w:lang w:eastAsia="en-GB"/>
        </w:rPr>
      </w:pPr>
      <w:r>
        <w:t>2.2</w:t>
      </w:r>
      <w:r w:rsidRPr="00FB1CD4">
        <w:rPr>
          <w:rFonts w:ascii="Calibri" w:hAnsi="Calibri"/>
          <w:sz w:val="22"/>
          <w:szCs w:val="22"/>
          <w:lang w:eastAsia="en-GB"/>
        </w:rPr>
        <w:tab/>
      </w:r>
      <w:r>
        <w:t>Composition of IMSI</w:t>
      </w:r>
      <w:r>
        <w:tab/>
      </w:r>
      <w:r>
        <w:fldChar w:fldCharType="begin" w:fldLock="1"/>
      </w:r>
      <w:r>
        <w:instrText xml:space="preserve"> PAGEREF _Toc97541244 \h </w:instrText>
      </w:r>
      <w:r>
        <w:fldChar w:fldCharType="separate"/>
      </w:r>
      <w:r>
        <w:t>19</w:t>
      </w:r>
      <w:r>
        <w:fldChar w:fldCharType="end"/>
      </w:r>
    </w:p>
    <w:p w14:paraId="4AAC29F9" w14:textId="423BC5F1" w:rsidR="00E74971" w:rsidRPr="00FB1CD4" w:rsidRDefault="00E74971">
      <w:pPr>
        <w:pStyle w:val="TOC2"/>
        <w:rPr>
          <w:rFonts w:ascii="Calibri" w:hAnsi="Calibri"/>
          <w:sz w:val="22"/>
          <w:szCs w:val="22"/>
          <w:lang w:eastAsia="en-GB"/>
        </w:rPr>
      </w:pPr>
      <w:r w:rsidRPr="00E74971">
        <w:t>2.</w:t>
      </w:r>
      <w:r w:rsidRPr="00E74971">
        <w:rPr>
          <w:lang w:eastAsia="zh-CN"/>
        </w:rPr>
        <w:t>2A</w:t>
      </w:r>
      <w:r w:rsidRPr="00FB1CD4">
        <w:rPr>
          <w:rFonts w:ascii="Calibri" w:hAnsi="Calibri"/>
          <w:sz w:val="22"/>
          <w:szCs w:val="22"/>
          <w:lang w:eastAsia="en-GB"/>
        </w:rPr>
        <w:tab/>
      </w:r>
      <w:r w:rsidRPr="007311B9">
        <w:rPr>
          <w:rFonts w:eastAsia="MS Mincho"/>
        </w:rPr>
        <w:t>Subscripti</w:t>
      </w:r>
      <w:r w:rsidRPr="007311B9">
        <w:rPr>
          <w:rFonts w:eastAsia="MS Mincho"/>
          <w:lang w:val="fr-FR"/>
        </w:rPr>
        <w:t>on Permanent Identifier</w:t>
      </w:r>
      <w:r w:rsidRPr="007311B9">
        <w:rPr>
          <w:rFonts w:eastAsia="MS Mincho"/>
        </w:rPr>
        <w:t xml:space="preserve"> (</w:t>
      </w:r>
      <w:r w:rsidRPr="007311B9">
        <w:rPr>
          <w:rFonts w:eastAsia="MS Mincho"/>
          <w:lang w:eastAsia="zh-CN"/>
        </w:rPr>
        <w:t>SUPI)</w:t>
      </w:r>
      <w:r>
        <w:tab/>
      </w:r>
      <w:r>
        <w:fldChar w:fldCharType="begin" w:fldLock="1"/>
      </w:r>
      <w:r>
        <w:instrText xml:space="preserve"> PAGEREF _Toc97541245 \h </w:instrText>
      </w:r>
      <w:r>
        <w:fldChar w:fldCharType="separate"/>
      </w:r>
      <w:r>
        <w:t>20</w:t>
      </w:r>
      <w:r>
        <w:fldChar w:fldCharType="end"/>
      </w:r>
    </w:p>
    <w:p w14:paraId="49D31152" w14:textId="492EEF39" w:rsidR="00E74971" w:rsidRPr="00FB1CD4" w:rsidRDefault="00E74971">
      <w:pPr>
        <w:pStyle w:val="TOC2"/>
        <w:rPr>
          <w:rFonts w:ascii="Calibri" w:hAnsi="Calibri"/>
          <w:sz w:val="22"/>
          <w:szCs w:val="22"/>
          <w:lang w:eastAsia="en-GB"/>
        </w:rPr>
      </w:pPr>
      <w:r w:rsidRPr="00E74971">
        <w:t>2.2B</w:t>
      </w:r>
      <w:r w:rsidRPr="00FB1CD4">
        <w:rPr>
          <w:rFonts w:ascii="Calibri" w:hAnsi="Calibri"/>
          <w:sz w:val="22"/>
          <w:szCs w:val="22"/>
          <w:lang w:eastAsia="en-GB"/>
        </w:rPr>
        <w:tab/>
      </w:r>
      <w:r w:rsidRPr="007311B9">
        <w:rPr>
          <w:rFonts w:eastAsia="MS Mincho"/>
        </w:rPr>
        <w:t>Subscription Concealed Identifier (SUCI)</w:t>
      </w:r>
      <w:r>
        <w:tab/>
      </w:r>
      <w:r>
        <w:fldChar w:fldCharType="begin" w:fldLock="1"/>
      </w:r>
      <w:r>
        <w:instrText xml:space="preserve"> PAGEREF _Toc97541246 \h </w:instrText>
      </w:r>
      <w:r>
        <w:fldChar w:fldCharType="separate"/>
      </w:r>
      <w:r>
        <w:t>20</w:t>
      </w:r>
      <w:r>
        <w:fldChar w:fldCharType="end"/>
      </w:r>
    </w:p>
    <w:p w14:paraId="414C44CA" w14:textId="3762F7E2" w:rsidR="00E74971" w:rsidRPr="00FB1CD4" w:rsidRDefault="00E74971">
      <w:pPr>
        <w:pStyle w:val="TOC2"/>
        <w:rPr>
          <w:rFonts w:ascii="Calibri" w:hAnsi="Calibri"/>
          <w:sz w:val="22"/>
          <w:szCs w:val="22"/>
          <w:lang w:eastAsia="en-GB"/>
        </w:rPr>
      </w:pPr>
      <w:r>
        <w:t>2.3</w:t>
      </w:r>
      <w:r w:rsidRPr="00FB1CD4">
        <w:rPr>
          <w:rFonts w:ascii="Calibri" w:hAnsi="Calibri"/>
          <w:sz w:val="22"/>
          <w:szCs w:val="22"/>
          <w:lang w:eastAsia="en-GB"/>
        </w:rPr>
        <w:tab/>
      </w:r>
      <w:r>
        <w:t>Allocation and assignment principles</w:t>
      </w:r>
      <w:r>
        <w:tab/>
      </w:r>
      <w:r>
        <w:fldChar w:fldCharType="begin" w:fldLock="1"/>
      </w:r>
      <w:r>
        <w:instrText xml:space="preserve"> PAGEREF _Toc97541247 \h </w:instrText>
      </w:r>
      <w:r>
        <w:fldChar w:fldCharType="separate"/>
      </w:r>
      <w:r>
        <w:t>23</w:t>
      </w:r>
      <w:r>
        <w:fldChar w:fldCharType="end"/>
      </w:r>
    </w:p>
    <w:p w14:paraId="25F7D698" w14:textId="5B3D6696" w:rsidR="00E74971" w:rsidRPr="00FB1CD4" w:rsidRDefault="00E74971">
      <w:pPr>
        <w:pStyle w:val="TOC2"/>
        <w:rPr>
          <w:rFonts w:ascii="Calibri" w:hAnsi="Calibri"/>
          <w:sz w:val="22"/>
          <w:szCs w:val="22"/>
          <w:lang w:eastAsia="en-GB"/>
        </w:rPr>
      </w:pPr>
      <w:r>
        <w:t>2.4</w:t>
      </w:r>
      <w:r w:rsidRPr="00FB1CD4">
        <w:rPr>
          <w:rFonts w:ascii="Calibri" w:hAnsi="Calibri"/>
          <w:sz w:val="22"/>
          <w:szCs w:val="22"/>
          <w:lang w:eastAsia="en-GB"/>
        </w:rPr>
        <w:tab/>
      </w:r>
      <w:r>
        <w:t>Structure of TMSI</w:t>
      </w:r>
      <w:r>
        <w:tab/>
      </w:r>
      <w:r>
        <w:fldChar w:fldCharType="begin" w:fldLock="1"/>
      </w:r>
      <w:r>
        <w:instrText xml:space="preserve"> PAGEREF _Toc97541248 \h </w:instrText>
      </w:r>
      <w:r>
        <w:fldChar w:fldCharType="separate"/>
      </w:r>
      <w:r>
        <w:t>24</w:t>
      </w:r>
      <w:r>
        <w:fldChar w:fldCharType="end"/>
      </w:r>
    </w:p>
    <w:p w14:paraId="2FF05D8F" w14:textId="54D2D083" w:rsidR="00E74971" w:rsidRPr="00FB1CD4" w:rsidRDefault="00E74971">
      <w:pPr>
        <w:pStyle w:val="TOC2"/>
        <w:rPr>
          <w:rFonts w:ascii="Calibri" w:hAnsi="Calibri"/>
          <w:sz w:val="22"/>
          <w:szCs w:val="22"/>
          <w:lang w:eastAsia="en-GB"/>
        </w:rPr>
      </w:pPr>
      <w:r>
        <w:t>2.5</w:t>
      </w:r>
      <w:r w:rsidRPr="00FB1CD4">
        <w:rPr>
          <w:rFonts w:ascii="Calibri" w:hAnsi="Calibri"/>
          <w:sz w:val="22"/>
          <w:szCs w:val="22"/>
          <w:lang w:eastAsia="en-GB"/>
        </w:rPr>
        <w:tab/>
      </w:r>
      <w:r>
        <w:t>Structure of LMSI</w:t>
      </w:r>
      <w:r>
        <w:tab/>
      </w:r>
      <w:r>
        <w:fldChar w:fldCharType="begin" w:fldLock="1"/>
      </w:r>
      <w:r>
        <w:instrText xml:space="preserve"> PAGEREF _Toc97541249 \h </w:instrText>
      </w:r>
      <w:r>
        <w:fldChar w:fldCharType="separate"/>
      </w:r>
      <w:r>
        <w:t>24</w:t>
      </w:r>
      <w:r>
        <w:fldChar w:fldCharType="end"/>
      </w:r>
    </w:p>
    <w:p w14:paraId="334216B5" w14:textId="4E4D94A7" w:rsidR="00E74971" w:rsidRPr="00FB1CD4" w:rsidRDefault="00E74971">
      <w:pPr>
        <w:pStyle w:val="TOC2"/>
        <w:rPr>
          <w:rFonts w:ascii="Calibri" w:hAnsi="Calibri"/>
          <w:sz w:val="22"/>
          <w:szCs w:val="22"/>
          <w:lang w:eastAsia="en-GB"/>
        </w:rPr>
      </w:pPr>
      <w:r>
        <w:t>2.6</w:t>
      </w:r>
      <w:r w:rsidRPr="00FB1CD4">
        <w:rPr>
          <w:rFonts w:ascii="Calibri" w:hAnsi="Calibri"/>
          <w:sz w:val="22"/>
          <w:szCs w:val="22"/>
          <w:lang w:eastAsia="en-GB"/>
        </w:rPr>
        <w:tab/>
      </w:r>
      <w:r>
        <w:t>Structure of TLLI</w:t>
      </w:r>
      <w:r>
        <w:tab/>
      </w:r>
      <w:r>
        <w:fldChar w:fldCharType="begin" w:fldLock="1"/>
      </w:r>
      <w:r>
        <w:instrText xml:space="preserve"> PAGEREF _Toc97541250 \h </w:instrText>
      </w:r>
      <w:r>
        <w:fldChar w:fldCharType="separate"/>
      </w:r>
      <w:r>
        <w:t>24</w:t>
      </w:r>
      <w:r>
        <w:fldChar w:fldCharType="end"/>
      </w:r>
    </w:p>
    <w:p w14:paraId="096DFCD7" w14:textId="43C505EC" w:rsidR="00E74971" w:rsidRPr="00FB1CD4" w:rsidRDefault="00E74971">
      <w:pPr>
        <w:pStyle w:val="TOC2"/>
        <w:rPr>
          <w:rFonts w:ascii="Calibri" w:hAnsi="Calibri"/>
          <w:sz w:val="22"/>
          <w:szCs w:val="22"/>
          <w:lang w:eastAsia="en-GB"/>
        </w:rPr>
      </w:pPr>
      <w:r>
        <w:t>2.7</w:t>
      </w:r>
      <w:r w:rsidRPr="00FB1CD4">
        <w:rPr>
          <w:rFonts w:ascii="Calibri" w:hAnsi="Calibri"/>
          <w:sz w:val="22"/>
          <w:szCs w:val="22"/>
          <w:lang w:eastAsia="en-GB"/>
        </w:rPr>
        <w:tab/>
      </w:r>
      <w:r>
        <w:t>Structure of P-TMSI Signature</w:t>
      </w:r>
      <w:r>
        <w:tab/>
      </w:r>
      <w:r>
        <w:fldChar w:fldCharType="begin" w:fldLock="1"/>
      </w:r>
      <w:r>
        <w:instrText xml:space="preserve"> PAGEREF _Toc97541251 \h </w:instrText>
      </w:r>
      <w:r>
        <w:fldChar w:fldCharType="separate"/>
      </w:r>
      <w:r>
        <w:t>25</w:t>
      </w:r>
      <w:r>
        <w:fldChar w:fldCharType="end"/>
      </w:r>
    </w:p>
    <w:p w14:paraId="5B898AD6" w14:textId="3DC1EB53" w:rsidR="00E74971" w:rsidRPr="00FB1CD4" w:rsidRDefault="00E74971">
      <w:pPr>
        <w:pStyle w:val="TOC2"/>
        <w:rPr>
          <w:rFonts w:ascii="Calibri" w:hAnsi="Calibri"/>
          <w:sz w:val="22"/>
          <w:szCs w:val="22"/>
          <w:lang w:eastAsia="en-GB"/>
        </w:rPr>
      </w:pPr>
      <w:r>
        <w:t>2.8</w:t>
      </w:r>
      <w:r w:rsidRPr="00FB1CD4">
        <w:rPr>
          <w:rFonts w:ascii="Calibri" w:hAnsi="Calibri"/>
          <w:sz w:val="22"/>
          <w:szCs w:val="22"/>
          <w:lang w:eastAsia="en-GB"/>
        </w:rPr>
        <w:tab/>
      </w:r>
      <w:r>
        <w:t>Globally Unique Temporary UE Identity (GUTI)</w:t>
      </w:r>
      <w:r>
        <w:tab/>
      </w:r>
      <w:r>
        <w:fldChar w:fldCharType="begin" w:fldLock="1"/>
      </w:r>
      <w:r>
        <w:instrText xml:space="preserve"> PAGEREF _Toc97541252 \h </w:instrText>
      </w:r>
      <w:r>
        <w:fldChar w:fldCharType="separate"/>
      </w:r>
      <w:r>
        <w:t>25</w:t>
      </w:r>
      <w:r>
        <w:fldChar w:fldCharType="end"/>
      </w:r>
    </w:p>
    <w:p w14:paraId="46A01F90" w14:textId="661F9048" w:rsidR="00E74971" w:rsidRPr="00FB1CD4" w:rsidRDefault="00E74971">
      <w:pPr>
        <w:pStyle w:val="TOC3"/>
        <w:rPr>
          <w:rFonts w:ascii="Calibri" w:hAnsi="Calibri"/>
          <w:sz w:val="22"/>
          <w:szCs w:val="22"/>
          <w:lang w:eastAsia="en-GB"/>
        </w:rPr>
      </w:pPr>
      <w:r>
        <w:t>2.8.1</w:t>
      </w:r>
      <w:r w:rsidRPr="00FB1CD4">
        <w:rPr>
          <w:rFonts w:ascii="Calibri" w:hAnsi="Calibri"/>
          <w:sz w:val="22"/>
          <w:szCs w:val="22"/>
          <w:lang w:eastAsia="en-GB"/>
        </w:rPr>
        <w:tab/>
      </w:r>
      <w:r>
        <w:t>Introduction</w:t>
      </w:r>
      <w:r>
        <w:tab/>
      </w:r>
      <w:r>
        <w:fldChar w:fldCharType="begin" w:fldLock="1"/>
      </w:r>
      <w:r>
        <w:instrText xml:space="preserve"> PAGEREF _Toc97541253 \h </w:instrText>
      </w:r>
      <w:r>
        <w:fldChar w:fldCharType="separate"/>
      </w:r>
      <w:r>
        <w:t>25</w:t>
      </w:r>
      <w:r>
        <w:fldChar w:fldCharType="end"/>
      </w:r>
    </w:p>
    <w:p w14:paraId="07E7BFC4" w14:textId="5776DBFB" w:rsidR="00E74971" w:rsidRPr="00FB1CD4" w:rsidRDefault="00E74971">
      <w:pPr>
        <w:pStyle w:val="TOC3"/>
        <w:rPr>
          <w:rFonts w:ascii="Calibri" w:hAnsi="Calibri"/>
          <w:sz w:val="22"/>
          <w:szCs w:val="22"/>
          <w:lang w:eastAsia="en-GB"/>
        </w:rPr>
      </w:pPr>
      <w:r>
        <w:t>2.8.2</w:t>
      </w:r>
      <w:r w:rsidRPr="00FB1CD4">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_Toc97541254 \h </w:instrText>
      </w:r>
      <w:r>
        <w:fldChar w:fldCharType="separate"/>
      </w:r>
      <w:r>
        <w:t>26</w:t>
      </w:r>
      <w:r>
        <w:fldChar w:fldCharType="end"/>
      </w:r>
    </w:p>
    <w:p w14:paraId="60B47D9F" w14:textId="7C68D4EC" w:rsidR="00E74971" w:rsidRPr="00FB1CD4" w:rsidRDefault="00E74971">
      <w:pPr>
        <w:pStyle w:val="TOC4"/>
        <w:rPr>
          <w:rFonts w:ascii="Calibri" w:hAnsi="Calibri"/>
          <w:sz w:val="22"/>
          <w:szCs w:val="22"/>
          <w:lang w:eastAsia="en-GB"/>
        </w:rPr>
      </w:pPr>
      <w:r>
        <w:t>2.8.2.0</w:t>
      </w:r>
      <w:r w:rsidRPr="00FB1CD4">
        <w:rPr>
          <w:rFonts w:ascii="Calibri" w:hAnsi="Calibri"/>
          <w:sz w:val="22"/>
          <w:szCs w:val="22"/>
        </w:rPr>
        <w:tab/>
      </w:r>
      <w:r>
        <w:t>Introduction</w:t>
      </w:r>
      <w:r>
        <w:tab/>
      </w:r>
      <w:r>
        <w:fldChar w:fldCharType="begin" w:fldLock="1"/>
      </w:r>
      <w:r>
        <w:instrText xml:space="preserve"> PAGEREF _Toc97541255 \h </w:instrText>
      </w:r>
      <w:r>
        <w:fldChar w:fldCharType="separate"/>
      </w:r>
      <w:r>
        <w:t>26</w:t>
      </w:r>
      <w:r>
        <w:fldChar w:fldCharType="end"/>
      </w:r>
    </w:p>
    <w:p w14:paraId="0744182E" w14:textId="10BFA9C6" w:rsidR="00E74971" w:rsidRPr="00FB1CD4" w:rsidRDefault="00E74971">
      <w:pPr>
        <w:pStyle w:val="TOC4"/>
        <w:rPr>
          <w:rFonts w:ascii="Calibri" w:hAnsi="Calibri"/>
          <w:sz w:val="22"/>
          <w:szCs w:val="22"/>
          <w:lang w:eastAsia="en-GB"/>
        </w:rPr>
      </w:pPr>
      <w:r>
        <w:t>2.8.2.1</w:t>
      </w:r>
      <w:r w:rsidRPr="00FB1CD4">
        <w:rPr>
          <w:rFonts w:ascii="Calibri" w:hAnsi="Calibri"/>
          <w:sz w:val="22"/>
          <w:szCs w:val="22"/>
        </w:rPr>
        <w:tab/>
      </w:r>
      <w:r>
        <w:t xml:space="preserve">Mapping </w:t>
      </w:r>
      <w:r>
        <w:rPr>
          <w:lang w:eastAsia="ja-JP"/>
        </w:rPr>
        <w:t>from GUTI to RAI, P-TMSI and P-TMSI signature</w:t>
      </w:r>
      <w:r>
        <w:tab/>
      </w:r>
      <w:r>
        <w:fldChar w:fldCharType="begin" w:fldLock="1"/>
      </w:r>
      <w:r>
        <w:instrText xml:space="preserve"> PAGEREF _Toc97541256 \h </w:instrText>
      </w:r>
      <w:r>
        <w:fldChar w:fldCharType="separate"/>
      </w:r>
      <w:r>
        <w:t>27</w:t>
      </w:r>
      <w:r>
        <w:fldChar w:fldCharType="end"/>
      </w:r>
    </w:p>
    <w:p w14:paraId="5A6040E6" w14:textId="5A05037A" w:rsidR="00E74971" w:rsidRPr="00FB1CD4" w:rsidRDefault="00E74971">
      <w:pPr>
        <w:pStyle w:val="TOC5"/>
        <w:rPr>
          <w:rFonts w:ascii="Calibri" w:hAnsi="Calibri"/>
          <w:sz w:val="22"/>
          <w:szCs w:val="22"/>
          <w:lang w:eastAsia="en-GB"/>
        </w:rPr>
      </w:pPr>
      <w:r>
        <w:t>2.8.2.1.1</w:t>
      </w:r>
      <w:r w:rsidRPr="00FB1CD4">
        <w:rPr>
          <w:rFonts w:ascii="Calibri" w:hAnsi="Calibri"/>
          <w:sz w:val="22"/>
          <w:szCs w:val="22"/>
          <w:lang w:eastAsia="en-GB"/>
        </w:rPr>
        <w:tab/>
      </w:r>
      <w:r>
        <w:t>Introduction</w:t>
      </w:r>
      <w:r>
        <w:tab/>
      </w:r>
      <w:r>
        <w:fldChar w:fldCharType="begin" w:fldLock="1"/>
      </w:r>
      <w:r>
        <w:instrText xml:space="preserve"> PAGEREF _Toc97541257 \h </w:instrText>
      </w:r>
      <w:r>
        <w:fldChar w:fldCharType="separate"/>
      </w:r>
      <w:r>
        <w:t>27</w:t>
      </w:r>
      <w:r>
        <w:fldChar w:fldCharType="end"/>
      </w:r>
    </w:p>
    <w:p w14:paraId="39A6AD7E" w14:textId="5CD062B7" w:rsidR="00E74971" w:rsidRPr="00FB1CD4" w:rsidRDefault="00E74971">
      <w:pPr>
        <w:pStyle w:val="TOC5"/>
        <w:rPr>
          <w:rFonts w:ascii="Calibri" w:hAnsi="Calibri"/>
          <w:sz w:val="22"/>
          <w:szCs w:val="22"/>
          <w:lang w:eastAsia="en-GB"/>
        </w:rPr>
      </w:pPr>
      <w:r>
        <w:t>2.8.2.1.2</w:t>
      </w:r>
      <w:r w:rsidRPr="00FB1CD4">
        <w:rPr>
          <w:rFonts w:ascii="Calibri" w:hAnsi="Calibri"/>
          <w:sz w:val="22"/>
          <w:szCs w:val="22"/>
          <w:lang w:eastAsia="en-GB"/>
        </w:rPr>
        <w:tab/>
      </w:r>
      <w:r>
        <w:t>Mapping in the UE</w:t>
      </w:r>
      <w:r>
        <w:tab/>
      </w:r>
      <w:r>
        <w:fldChar w:fldCharType="begin" w:fldLock="1"/>
      </w:r>
      <w:r>
        <w:instrText xml:space="preserve"> PAGEREF _Toc97541258 \h </w:instrText>
      </w:r>
      <w:r>
        <w:fldChar w:fldCharType="separate"/>
      </w:r>
      <w:r>
        <w:t>27</w:t>
      </w:r>
      <w:r>
        <w:fldChar w:fldCharType="end"/>
      </w:r>
    </w:p>
    <w:p w14:paraId="4A5A90DE" w14:textId="0B54F86B" w:rsidR="00E74971" w:rsidRPr="00FB1CD4" w:rsidRDefault="00E74971">
      <w:pPr>
        <w:pStyle w:val="TOC5"/>
        <w:rPr>
          <w:rFonts w:ascii="Calibri" w:hAnsi="Calibri"/>
          <w:sz w:val="22"/>
          <w:szCs w:val="22"/>
          <w:lang w:eastAsia="en-GB"/>
        </w:rPr>
      </w:pPr>
      <w:r>
        <w:t>2.8.2.1.3</w:t>
      </w:r>
      <w:r w:rsidRPr="00FB1CD4">
        <w:rPr>
          <w:rFonts w:ascii="Calibri" w:hAnsi="Calibri"/>
          <w:sz w:val="22"/>
          <w:szCs w:val="22"/>
          <w:lang w:eastAsia="en-GB"/>
        </w:rPr>
        <w:tab/>
      </w:r>
      <w:r>
        <w:t>Mapping in the old MME</w:t>
      </w:r>
      <w:r>
        <w:tab/>
      </w:r>
      <w:r>
        <w:fldChar w:fldCharType="begin" w:fldLock="1"/>
      </w:r>
      <w:r>
        <w:instrText xml:space="preserve"> PAGEREF _Toc97541259 \h </w:instrText>
      </w:r>
      <w:r>
        <w:fldChar w:fldCharType="separate"/>
      </w:r>
      <w:r>
        <w:t>27</w:t>
      </w:r>
      <w:r>
        <w:fldChar w:fldCharType="end"/>
      </w:r>
    </w:p>
    <w:p w14:paraId="0F74632D" w14:textId="5761A47C" w:rsidR="00E74971" w:rsidRPr="00FB1CD4" w:rsidRDefault="00E74971">
      <w:pPr>
        <w:pStyle w:val="TOC4"/>
        <w:rPr>
          <w:rFonts w:ascii="Calibri" w:hAnsi="Calibri"/>
          <w:sz w:val="22"/>
          <w:szCs w:val="22"/>
          <w:lang w:eastAsia="en-GB"/>
        </w:rPr>
      </w:pPr>
      <w:r>
        <w:t>2.8.2.2</w:t>
      </w:r>
      <w:r w:rsidRPr="00FB1CD4">
        <w:rPr>
          <w:rFonts w:ascii="Calibri" w:hAnsi="Calibri"/>
          <w:sz w:val="22"/>
          <w:szCs w:val="22"/>
        </w:rPr>
        <w:tab/>
      </w:r>
      <w:r>
        <w:t xml:space="preserve">Mapping </w:t>
      </w:r>
      <w:r>
        <w:rPr>
          <w:lang w:eastAsia="ja-JP"/>
        </w:rPr>
        <w:t>from RAI and P-TMSI to GUTI</w:t>
      </w:r>
      <w:r>
        <w:tab/>
      </w:r>
      <w:r>
        <w:fldChar w:fldCharType="begin" w:fldLock="1"/>
      </w:r>
      <w:r>
        <w:instrText xml:space="preserve"> PAGEREF _Toc97541260 \h </w:instrText>
      </w:r>
      <w:r>
        <w:fldChar w:fldCharType="separate"/>
      </w:r>
      <w:r>
        <w:t>28</w:t>
      </w:r>
      <w:r>
        <w:fldChar w:fldCharType="end"/>
      </w:r>
    </w:p>
    <w:p w14:paraId="7F0D769B" w14:textId="19955EBE" w:rsidR="00E74971" w:rsidRPr="00FB1CD4" w:rsidRDefault="00E74971">
      <w:pPr>
        <w:pStyle w:val="TOC5"/>
        <w:rPr>
          <w:rFonts w:ascii="Calibri" w:hAnsi="Calibri"/>
          <w:sz w:val="22"/>
          <w:szCs w:val="22"/>
          <w:lang w:eastAsia="en-GB"/>
        </w:rPr>
      </w:pPr>
      <w:r>
        <w:t>2.8.2.2.1</w:t>
      </w:r>
      <w:r w:rsidRPr="00FB1CD4">
        <w:rPr>
          <w:rFonts w:ascii="Calibri" w:hAnsi="Calibri"/>
          <w:sz w:val="22"/>
          <w:szCs w:val="22"/>
          <w:lang w:eastAsia="en-GB"/>
        </w:rPr>
        <w:tab/>
      </w:r>
      <w:r>
        <w:t>Introduction</w:t>
      </w:r>
      <w:r>
        <w:tab/>
      </w:r>
      <w:r>
        <w:fldChar w:fldCharType="begin" w:fldLock="1"/>
      </w:r>
      <w:r>
        <w:instrText xml:space="preserve"> PAGEREF _Toc97541261 \h </w:instrText>
      </w:r>
      <w:r>
        <w:fldChar w:fldCharType="separate"/>
      </w:r>
      <w:r>
        <w:t>28</w:t>
      </w:r>
      <w:r>
        <w:fldChar w:fldCharType="end"/>
      </w:r>
    </w:p>
    <w:p w14:paraId="428C2087" w14:textId="3EA3F774" w:rsidR="00E74971" w:rsidRPr="00FB1CD4" w:rsidRDefault="00E74971">
      <w:pPr>
        <w:pStyle w:val="TOC5"/>
        <w:rPr>
          <w:rFonts w:ascii="Calibri" w:hAnsi="Calibri"/>
          <w:sz w:val="22"/>
          <w:szCs w:val="22"/>
          <w:lang w:eastAsia="en-GB"/>
        </w:rPr>
      </w:pPr>
      <w:r>
        <w:t>2.8.2.2.2</w:t>
      </w:r>
      <w:r w:rsidRPr="00FB1CD4">
        <w:rPr>
          <w:rFonts w:ascii="Calibri" w:hAnsi="Calibri"/>
          <w:sz w:val="22"/>
          <w:szCs w:val="22"/>
          <w:lang w:eastAsia="en-GB"/>
        </w:rPr>
        <w:tab/>
      </w:r>
      <w:r>
        <w:t>Mapping in the UE</w:t>
      </w:r>
      <w:r>
        <w:tab/>
      </w:r>
      <w:r>
        <w:fldChar w:fldCharType="begin" w:fldLock="1"/>
      </w:r>
      <w:r>
        <w:instrText xml:space="preserve"> PAGEREF _Toc97541262 \h </w:instrText>
      </w:r>
      <w:r>
        <w:fldChar w:fldCharType="separate"/>
      </w:r>
      <w:r>
        <w:t>28</w:t>
      </w:r>
      <w:r>
        <w:fldChar w:fldCharType="end"/>
      </w:r>
    </w:p>
    <w:p w14:paraId="14C8BD94" w14:textId="50875E48" w:rsidR="00E74971" w:rsidRPr="00FB1CD4" w:rsidRDefault="00E74971">
      <w:pPr>
        <w:pStyle w:val="TOC5"/>
        <w:rPr>
          <w:rFonts w:ascii="Calibri" w:hAnsi="Calibri"/>
          <w:sz w:val="22"/>
          <w:szCs w:val="22"/>
          <w:lang w:eastAsia="en-GB"/>
        </w:rPr>
      </w:pPr>
      <w:r>
        <w:t>2.8.2.2.3</w:t>
      </w:r>
      <w:r w:rsidRPr="00FB1CD4">
        <w:rPr>
          <w:rFonts w:ascii="Calibri" w:hAnsi="Calibri"/>
          <w:sz w:val="22"/>
          <w:szCs w:val="22"/>
          <w:lang w:eastAsia="en-GB"/>
        </w:rPr>
        <w:tab/>
      </w:r>
      <w:r>
        <w:t>Mapping in the new MME</w:t>
      </w:r>
      <w:r>
        <w:tab/>
      </w:r>
      <w:r>
        <w:fldChar w:fldCharType="begin" w:fldLock="1"/>
      </w:r>
      <w:r>
        <w:instrText xml:space="preserve"> PAGEREF _Toc97541263 \h </w:instrText>
      </w:r>
      <w:r>
        <w:fldChar w:fldCharType="separate"/>
      </w:r>
      <w:r>
        <w:t>28</w:t>
      </w:r>
      <w:r>
        <w:fldChar w:fldCharType="end"/>
      </w:r>
    </w:p>
    <w:p w14:paraId="741D84C5" w14:textId="101C02CF" w:rsidR="00E74971" w:rsidRPr="00FB1CD4" w:rsidRDefault="00E74971">
      <w:pPr>
        <w:pStyle w:val="TOC2"/>
        <w:rPr>
          <w:rFonts w:ascii="Calibri" w:hAnsi="Calibri"/>
          <w:sz w:val="22"/>
          <w:szCs w:val="22"/>
          <w:lang w:eastAsia="en-GB"/>
        </w:rPr>
      </w:pPr>
      <w:r>
        <w:t>2.9</w:t>
      </w:r>
      <w:r w:rsidRPr="00FB1CD4">
        <w:rPr>
          <w:rFonts w:ascii="Calibri" w:hAnsi="Calibri"/>
          <w:sz w:val="22"/>
          <w:szCs w:val="22"/>
          <w:lang w:eastAsia="en-GB"/>
        </w:rPr>
        <w:tab/>
      </w:r>
      <w:r>
        <w:t>Structure of the S-Temporary Mobile Subscriber Identity (S-TMSI)</w:t>
      </w:r>
      <w:r>
        <w:tab/>
      </w:r>
      <w:r>
        <w:fldChar w:fldCharType="begin" w:fldLock="1"/>
      </w:r>
      <w:r>
        <w:instrText xml:space="preserve"> PAGEREF _Toc97541264 \h </w:instrText>
      </w:r>
      <w:r>
        <w:fldChar w:fldCharType="separate"/>
      </w:r>
      <w:r>
        <w:t>29</w:t>
      </w:r>
      <w:r>
        <w:fldChar w:fldCharType="end"/>
      </w:r>
    </w:p>
    <w:p w14:paraId="2B7B67A3" w14:textId="0FEB5A23" w:rsidR="00E74971" w:rsidRPr="00FB1CD4" w:rsidRDefault="00E74971">
      <w:pPr>
        <w:pStyle w:val="TOC2"/>
        <w:rPr>
          <w:rFonts w:ascii="Calibri" w:hAnsi="Calibri"/>
          <w:sz w:val="22"/>
          <w:szCs w:val="22"/>
          <w:lang w:eastAsia="en-GB"/>
        </w:rPr>
      </w:pPr>
      <w:r>
        <w:t>2.10</w:t>
      </w:r>
      <w:r w:rsidRPr="00FB1CD4">
        <w:rPr>
          <w:rFonts w:ascii="Calibri" w:hAnsi="Calibri"/>
          <w:sz w:val="22"/>
          <w:szCs w:val="22"/>
          <w:lang w:eastAsia="en-GB"/>
        </w:rPr>
        <w:tab/>
      </w:r>
      <w:r>
        <w:t>5G Globally Unique Temporary UE Identity (5G-GUTI)</w:t>
      </w:r>
      <w:r>
        <w:tab/>
      </w:r>
      <w:r>
        <w:fldChar w:fldCharType="begin" w:fldLock="1"/>
      </w:r>
      <w:r>
        <w:instrText xml:space="preserve"> PAGEREF _Toc97541265 \h </w:instrText>
      </w:r>
      <w:r>
        <w:fldChar w:fldCharType="separate"/>
      </w:r>
      <w:r>
        <w:t>29</w:t>
      </w:r>
      <w:r>
        <w:fldChar w:fldCharType="end"/>
      </w:r>
    </w:p>
    <w:p w14:paraId="3843AB9C" w14:textId="10E7F36C" w:rsidR="00E74971" w:rsidRPr="00FB1CD4" w:rsidRDefault="00E74971">
      <w:pPr>
        <w:pStyle w:val="TOC3"/>
        <w:rPr>
          <w:rFonts w:ascii="Calibri" w:hAnsi="Calibri"/>
          <w:sz w:val="22"/>
          <w:szCs w:val="22"/>
          <w:lang w:eastAsia="en-GB"/>
        </w:rPr>
      </w:pPr>
      <w:r>
        <w:t>2.10.1</w:t>
      </w:r>
      <w:r w:rsidRPr="00FB1CD4">
        <w:rPr>
          <w:rFonts w:ascii="Calibri" w:hAnsi="Calibri"/>
          <w:sz w:val="22"/>
          <w:szCs w:val="22"/>
          <w:lang w:eastAsia="en-GB"/>
        </w:rPr>
        <w:tab/>
      </w:r>
      <w:r>
        <w:t>Introduction</w:t>
      </w:r>
      <w:r>
        <w:tab/>
      </w:r>
      <w:r>
        <w:fldChar w:fldCharType="begin" w:fldLock="1"/>
      </w:r>
      <w:r>
        <w:instrText xml:space="preserve"> PAGEREF _Toc97541266 \h </w:instrText>
      </w:r>
      <w:r>
        <w:fldChar w:fldCharType="separate"/>
      </w:r>
      <w:r>
        <w:t>29</w:t>
      </w:r>
      <w:r>
        <w:fldChar w:fldCharType="end"/>
      </w:r>
    </w:p>
    <w:p w14:paraId="171B5FE2" w14:textId="2D52890A" w:rsidR="00E74971" w:rsidRPr="00FB1CD4" w:rsidRDefault="00E74971">
      <w:pPr>
        <w:pStyle w:val="TOC3"/>
        <w:rPr>
          <w:rFonts w:ascii="Calibri" w:hAnsi="Calibri"/>
          <w:sz w:val="22"/>
          <w:szCs w:val="22"/>
          <w:lang w:eastAsia="en-GB"/>
        </w:rPr>
      </w:pPr>
      <w:r>
        <w:t>2.10.2</w:t>
      </w:r>
      <w:r w:rsidRPr="00FB1CD4">
        <w:rPr>
          <w:rFonts w:ascii="Calibri" w:hAnsi="Calibri"/>
          <w:sz w:val="22"/>
          <w:szCs w:val="22"/>
          <w:lang w:eastAsia="en-GB"/>
        </w:rPr>
        <w:tab/>
      </w:r>
      <w:r>
        <w:t>Mapping between Temporary Identities for the 5GS and the E-UTRAN</w:t>
      </w:r>
      <w:r>
        <w:tab/>
      </w:r>
      <w:r>
        <w:fldChar w:fldCharType="begin" w:fldLock="1"/>
      </w:r>
      <w:r>
        <w:instrText xml:space="preserve"> PAGEREF _Toc97541267 \h </w:instrText>
      </w:r>
      <w:r>
        <w:fldChar w:fldCharType="separate"/>
      </w:r>
      <w:r>
        <w:t>30</w:t>
      </w:r>
      <w:r>
        <w:fldChar w:fldCharType="end"/>
      </w:r>
    </w:p>
    <w:p w14:paraId="103A1D46" w14:textId="4ECE0925" w:rsidR="00E74971" w:rsidRPr="00FB1CD4" w:rsidRDefault="00E74971">
      <w:pPr>
        <w:pStyle w:val="TOC4"/>
        <w:rPr>
          <w:rFonts w:ascii="Calibri" w:hAnsi="Calibri"/>
          <w:sz w:val="22"/>
          <w:szCs w:val="22"/>
          <w:lang w:eastAsia="en-GB"/>
        </w:rPr>
      </w:pPr>
      <w:r>
        <w:t>2.10.2.0</w:t>
      </w:r>
      <w:r w:rsidRPr="00FB1CD4">
        <w:rPr>
          <w:rFonts w:ascii="Calibri" w:hAnsi="Calibri"/>
          <w:sz w:val="22"/>
          <w:szCs w:val="22"/>
        </w:rPr>
        <w:tab/>
      </w:r>
      <w:r>
        <w:t>Introduction</w:t>
      </w:r>
      <w:r>
        <w:tab/>
      </w:r>
      <w:r>
        <w:fldChar w:fldCharType="begin" w:fldLock="1"/>
      </w:r>
      <w:r>
        <w:instrText xml:space="preserve"> PAGEREF _Toc97541268 \h </w:instrText>
      </w:r>
      <w:r>
        <w:fldChar w:fldCharType="separate"/>
      </w:r>
      <w:r>
        <w:t>30</w:t>
      </w:r>
      <w:r>
        <w:fldChar w:fldCharType="end"/>
      </w:r>
    </w:p>
    <w:p w14:paraId="2081B470" w14:textId="2A278DC6" w:rsidR="00E74971" w:rsidRPr="00FB1CD4" w:rsidRDefault="00E74971">
      <w:pPr>
        <w:pStyle w:val="TOC4"/>
        <w:rPr>
          <w:rFonts w:ascii="Calibri" w:hAnsi="Calibri"/>
          <w:sz w:val="22"/>
          <w:szCs w:val="22"/>
          <w:lang w:eastAsia="en-GB"/>
        </w:rPr>
      </w:pPr>
      <w:r>
        <w:t>2.10.2.1</w:t>
      </w:r>
      <w:r w:rsidRPr="00FB1CD4">
        <w:rPr>
          <w:rFonts w:ascii="Calibri" w:hAnsi="Calibri"/>
          <w:sz w:val="22"/>
          <w:szCs w:val="22"/>
        </w:rPr>
        <w:tab/>
      </w:r>
      <w:r>
        <w:t xml:space="preserve">Mapping </w:t>
      </w:r>
      <w:r>
        <w:rPr>
          <w:lang w:eastAsia="ja-JP"/>
        </w:rPr>
        <w:t>from 5G-GUTI to GUTI</w:t>
      </w:r>
      <w:r>
        <w:tab/>
      </w:r>
      <w:r>
        <w:fldChar w:fldCharType="begin" w:fldLock="1"/>
      </w:r>
      <w:r>
        <w:instrText xml:space="preserve"> PAGEREF _Toc97541269 \h </w:instrText>
      </w:r>
      <w:r>
        <w:fldChar w:fldCharType="separate"/>
      </w:r>
      <w:r>
        <w:t>30</w:t>
      </w:r>
      <w:r>
        <w:fldChar w:fldCharType="end"/>
      </w:r>
    </w:p>
    <w:p w14:paraId="2AF3F465" w14:textId="4642D948" w:rsidR="00E74971" w:rsidRPr="00FB1CD4" w:rsidRDefault="00E74971">
      <w:pPr>
        <w:pStyle w:val="TOC5"/>
        <w:rPr>
          <w:rFonts w:ascii="Calibri" w:hAnsi="Calibri"/>
          <w:sz w:val="22"/>
          <w:szCs w:val="22"/>
          <w:lang w:eastAsia="en-GB"/>
        </w:rPr>
      </w:pPr>
      <w:r>
        <w:t>2.10.2.1.1</w:t>
      </w:r>
      <w:r w:rsidRPr="00FB1CD4">
        <w:rPr>
          <w:rFonts w:ascii="Calibri" w:hAnsi="Calibri"/>
          <w:sz w:val="22"/>
          <w:szCs w:val="22"/>
          <w:lang w:eastAsia="en-GB"/>
        </w:rPr>
        <w:tab/>
      </w:r>
      <w:r>
        <w:t>Introduction</w:t>
      </w:r>
      <w:r>
        <w:tab/>
      </w:r>
      <w:r>
        <w:fldChar w:fldCharType="begin" w:fldLock="1"/>
      </w:r>
      <w:r>
        <w:instrText xml:space="preserve"> PAGEREF _Toc97541270 \h </w:instrText>
      </w:r>
      <w:r>
        <w:fldChar w:fldCharType="separate"/>
      </w:r>
      <w:r>
        <w:t>30</w:t>
      </w:r>
      <w:r>
        <w:fldChar w:fldCharType="end"/>
      </w:r>
    </w:p>
    <w:p w14:paraId="6BF39A02" w14:textId="76EFF8CB" w:rsidR="00E74971" w:rsidRPr="00FB1CD4" w:rsidRDefault="00E74971">
      <w:pPr>
        <w:pStyle w:val="TOC5"/>
        <w:rPr>
          <w:rFonts w:ascii="Calibri" w:hAnsi="Calibri"/>
          <w:sz w:val="22"/>
          <w:szCs w:val="22"/>
          <w:lang w:eastAsia="en-GB"/>
        </w:rPr>
      </w:pPr>
      <w:r>
        <w:t>2.10.2.1.2</w:t>
      </w:r>
      <w:r w:rsidRPr="00FB1CD4">
        <w:rPr>
          <w:rFonts w:ascii="Calibri" w:hAnsi="Calibri"/>
          <w:sz w:val="22"/>
          <w:szCs w:val="22"/>
          <w:lang w:eastAsia="en-GB"/>
        </w:rPr>
        <w:tab/>
      </w:r>
      <w:r>
        <w:t>Mapping in the UE</w:t>
      </w:r>
      <w:r>
        <w:tab/>
      </w:r>
      <w:r>
        <w:fldChar w:fldCharType="begin" w:fldLock="1"/>
      </w:r>
      <w:r>
        <w:instrText xml:space="preserve"> PAGEREF _Toc97541271 \h </w:instrText>
      </w:r>
      <w:r>
        <w:fldChar w:fldCharType="separate"/>
      </w:r>
      <w:r>
        <w:t>30</w:t>
      </w:r>
      <w:r>
        <w:fldChar w:fldCharType="end"/>
      </w:r>
    </w:p>
    <w:p w14:paraId="7B683E53" w14:textId="78CE5412" w:rsidR="00E74971" w:rsidRPr="00FB1CD4" w:rsidRDefault="00E74971">
      <w:pPr>
        <w:pStyle w:val="TOC5"/>
        <w:rPr>
          <w:rFonts w:ascii="Calibri" w:hAnsi="Calibri"/>
          <w:sz w:val="22"/>
          <w:szCs w:val="22"/>
          <w:lang w:eastAsia="en-GB"/>
        </w:rPr>
      </w:pPr>
      <w:r>
        <w:t>2.10.2.1.3</w:t>
      </w:r>
      <w:r w:rsidRPr="00FB1CD4">
        <w:rPr>
          <w:rFonts w:ascii="Calibri" w:hAnsi="Calibri"/>
          <w:sz w:val="22"/>
          <w:szCs w:val="22"/>
          <w:lang w:eastAsia="en-GB"/>
        </w:rPr>
        <w:tab/>
      </w:r>
      <w:r>
        <w:t>Mapping in the old AMF</w:t>
      </w:r>
      <w:r>
        <w:tab/>
      </w:r>
      <w:r>
        <w:fldChar w:fldCharType="begin" w:fldLock="1"/>
      </w:r>
      <w:r>
        <w:instrText xml:space="preserve"> PAGEREF _Toc97541272 \h </w:instrText>
      </w:r>
      <w:r>
        <w:fldChar w:fldCharType="separate"/>
      </w:r>
      <w:r>
        <w:t>30</w:t>
      </w:r>
      <w:r>
        <w:fldChar w:fldCharType="end"/>
      </w:r>
    </w:p>
    <w:p w14:paraId="692C033D" w14:textId="7079C2F1" w:rsidR="00E74971" w:rsidRPr="00FB1CD4" w:rsidRDefault="00E74971">
      <w:pPr>
        <w:pStyle w:val="TOC4"/>
        <w:rPr>
          <w:rFonts w:ascii="Calibri" w:hAnsi="Calibri"/>
          <w:sz w:val="22"/>
          <w:szCs w:val="22"/>
          <w:lang w:eastAsia="en-GB"/>
        </w:rPr>
      </w:pPr>
      <w:r>
        <w:t>2.10.2.2</w:t>
      </w:r>
      <w:r w:rsidRPr="00FB1CD4">
        <w:rPr>
          <w:rFonts w:ascii="Calibri" w:hAnsi="Calibri"/>
          <w:sz w:val="22"/>
          <w:szCs w:val="22"/>
        </w:rPr>
        <w:tab/>
      </w:r>
      <w:r>
        <w:t xml:space="preserve">Mapping </w:t>
      </w:r>
      <w:r>
        <w:rPr>
          <w:lang w:eastAsia="ja-JP"/>
        </w:rPr>
        <w:t>from GUTI to 5G-GUTI</w:t>
      </w:r>
      <w:r>
        <w:tab/>
      </w:r>
      <w:r>
        <w:fldChar w:fldCharType="begin" w:fldLock="1"/>
      </w:r>
      <w:r>
        <w:instrText xml:space="preserve"> PAGEREF _Toc97541273 \h </w:instrText>
      </w:r>
      <w:r>
        <w:fldChar w:fldCharType="separate"/>
      </w:r>
      <w:r>
        <w:t>31</w:t>
      </w:r>
      <w:r>
        <w:fldChar w:fldCharType="end"/>
      </w:r>
    </w:p>
    <w:p w14:paraId="58853C8F" w14:textId="5FB2F465" w:rsidR="00E74971" w:rsidRPr="00FB1CD4" w:rsidRDefault="00E74971">
      <w:pPr>
        <w:pStyle w:val="TOC5"/>
        <w:rPr>
          <w:rFonts w:ascii="Calibri" w:hAnsi="Calibri"/>
          <w:sz w:val="22"/>
          <w:szCs w:val="22"/>
          <w:lang w:eastAsia="en-GB"/>
        </w:rPr>
      </w:pPr>
      <w:r>
        <w:t>2.10.2.2.1</w:t>
      </w:r>
      <w:r w:rsidRPr="00FB1CD4">
        <w:rPr>
          <w:rFonts w:ascii="Calibri" w:hAnsi="Calibri"/>
          <w:sz w:val="22"/>
          <w:szCs w:val="22"/>
          <w:lang w:eastAsia="en-GB"/>
        </w:rPr>
        <w:tab/>
      </w:r>
      <w:r>
        <w:t>Introduction</w:t>
      </w:r>
      <w:r>
        <w:tab/>
      </w:r>
      <w:r>
        <w:fldChar w:fldCharType="begin" w:fldLock="1"/>
      </w:r>
      <w:r>
        <w:instrText xml:space="preserve"> PAGEREF _Toc97541274 \h </w:instrText>
      </w:r>
      <w:r>
        <w:fldChar w:fldCharType="separate"/>
      </w:r>
      <w:r>
        <w:t>31</w:t>
      </w:r>
      <w:r>
        <w:fldChar w:fldCharType="end"/>
      </w:r>
    </w:p>
    <w:p w14:paraId="0A712E64" w14:textId="0680EF45" w:rsidR="00E74971" w:rsidRPr="00FB1CD4" w:rsidRDefault="00E74971">
      <w:pPr>
        <w:pStyle w:val="TOC5"/>
        <w:rPr>
          <w:rFonts w:ascii="Calibri" w:hAnsi="Calibri"/>
          <w:sz w:val="22"/>
          <w:szCs w:val="22"/>
          <w:lang w:eastAsia="en-GB"/>
        </w:rPr>
      </w:pPr>
      <w:r>
        <w:t>2.10.2.2.2</w:t>
      </w:r>
      <w:r w:rsidRPr="00FB1CD4">
        <w:rPr>
          <w:rFonts w:ascii="Calibri" w:hAnsi="Calibri"/>
          <w:sz w:val="22"/>
          <w:szCs w:val="22"/>
          <w:lang w:eastAsia="en-GB"/>
        </w:rPr>
        <w:tab/>
      </w:r>
      <w:r>
        <w:t>Mapping in the UE</w:t>
      </w:r>
      <w:r>
        <w:tab/>
      </w:r>
      <w:r>
        <w:fldChar w:fldCharType="begin" w:fldLock="1"/>
      </w:r>
      <w:r>
        <w:instrText xml:space="preserve"> PAGEREF _Toc97541275 \h </w:instrText>
      </w:r>
      <w:r>
        <w:fldChar w:fldCharType="separate"/>
      </w:r>
      <w:r>
        <w:t>31</w:t>
      </w:r>
      <w:r>
        <w:fldChar w:fldCharType="end"/>
      </w:r>
    </w:p>
    <w:p w14:paraId="330D7025" w14:textId="7356F8D0" w:rsidR="00E74971" w:rsidRPr="00FB1CD4" w:rsidRDefault="00E74971">
      <w:pPr>
        <w:pStyle w:val="TOC5"/>
        <w:rPr>
          <w:rFonts w:ascii="Calibri" w:hAnsi="Calibri"/>
          <w:sz w:val="22"/>
          <w:szCs w:val="22"/>
          <w:lang w:eastAsia="en-GB"/>
        </w:rPr>
      </w:pPr>
      <w:r>
        <w:t>2.10.2.2.3</w:t>
      </w:r>
      <w:r w:rsidRPr="00FB1CD4">
        <w:rPr>
          <w:rFonts w:ascii="Calibri" w:hAnsi="Calibri"/>
          <w:sz w:val="22"/>
          <w:szCs w:val="22"/>
          <w:lang w:eastAsia="en-GB"/>
        </w:rPr>
        <w:tab/>
      </w:r>
      <w:r>
        <w:t>Mapping in the new AMF</w:t>
      </w:r>
      <w:r>
        <w:tab/>
      </w:r>
      <w:r>
        <w:fldChar w:fldCharType="begin" w:fldLock="1"/>
      </w:r>
      <w:r>
        <w:instrText xml:space="preserve"> PAGEREF _Toc97541276 \h </w:instrText>
      </w:r>
      <w:r>
        <w:fldChar w:fldCharType="separate"/>
      </w:r>
      <w:r>
        <w:t>31</w:t>
      </w:r>
      <w:r>
        <w:fldChar w:fldCharType="end"/>
      </w:r>
    </w:p>
    <w:p w14:paraId="25940FAA" w14:textId="2C44788B" w:rsidR="00E74971" w:rsidRPr="00FB1CD4" w:rsidRDefault="00E74971">
      <w:pPr>
        <w:pStyle w:val="TOC2"/>
        <w:rPr>
          <w:rFonts w:ascii="Calibri" w:hAnsi="Calibri"/>
          <w:sz w:val="22"/>
          <w:szCs w:val="22"/>
          <w:lang w:eastAsia="en-GB"/>
        </w:rPr>
      </w:pPr>
      <w:r>
        <w:t>2.11</w:t>
      </w:r>
      <w:r w:rsidRPr="00FB1CD4">
        <w:rPr>
          <w:rFonts w:ascii="Calibri" w:hAnsi="Calibri"/>
          <w:sz w:val="22"/>
          <w:szCs w:val="22"/>
          <w:lang w:eastAsia="en-GB"/>
        </w:rPr>
        <w:tab/>
      </w:r>
      <w:r>
        <w:t>Structure of the 5G-S-Temporary Mobile Subscriber Identity (5G-S-TMSI)</w:t>
      </w:r>
      <w:r>
        <w:tab/>
      </w:r>
      <w:r>
        <w:fldChar w:fldCharType="begin" w:fldLock="1"/>
      </w:r>
      <w:r>
        <w:instrText xml:space="preserve"> PAGEREF _Toc97541277 \h </w:instrText>
      </w:r>
      <w:r>
        <w:fldChar w:fldCharType="separate"/>
      </w:r>
      <w:r>
        <w:t>31</w:t>
      </w:r>
      <w:r>
        <w:fldChar w:fldCharType="end"/>
      </w:r>
    </w:p>
    <w:p w14:paraId="3C29A687" w14:textId="183A15E5" w:rsidR="00E74971" w:rsidRPr="00FB1CD4" w:rsidRDefault="00E74971">
      <w:pPr>
        <w:pStyle w:val="TOC2"/>
        <w:rPr>
          <w:rFonts w:ascii="Calibri" w:hAnsi="Calibri"/>
          <w:sz w:val="22"/>
          <w:szCs w:val="22"/>
          <w:lang w:eastAsia="en-GB"/>
        </w:rPr>
      </w:pPr>
      <w:r>
        <w:t>2.12</w:t>
      </w:r>
      <w:r w:rsidRPr="00FB1CD4">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_Toc97541278 \h </w:instrText>
      </w:r>
      <w:r>
        <w:fldChar w:fldCharType="separate"/>
      </w:r>
      <w:r>
        <w:t>31</w:t>
      </w:r>
      <w:r>
        <w:fldChar w:fldCharType="end"/>
      </w:r>
    </w:p>
    <w:p w14:paraId="24E6649B" w14:textId="10E9E751" w:rsidR="00E74971" w:rsidRPr="00FB1CD4" w:rsidRDefault="00E74971">
      <w:pPr>
        <w:pStyle w:val="TOC1"/>
        <w:rPr>
          <w:rFonts w:ascii="Calibri" w:hAnsi="Calibri"/>
          <w:szCs w:val="22"/>
          <w:lang w:eastAsia="en-GB"/>
        </w:rPr>
      </w:pPr>
      <w:r>
        <w:t>3</w:t>
      </w:r>
      <w:r w:rsidRPr="00FB1CD4">
        <w:rPr>
          <w:rFonts w:ascii="Calibri" w:hAnsi="Calibri"/>
          <w:szCs w:val="22"/>
          <w:lang w:eastAsia="en-GB"/>
        </w:rPr>
        <w:tab/>
      </w:r>
      <w:r>
        <w:t>Numbering plan for mobile stations</w:t>
      </w:r>
      <w:r>
        <w:tab/>
      </w:r>
      <w:r>
        <w:fldChar w:fldCharType="begin" w:fldLock="1"/>
      </w:r>
      <w:r>
        <w:instrText xml:space="preserve"> PAGEREF _Toc97541279 \h </w:instrText>
      </w:r>
      <w:r>
        <w:fldChar w:fldCharType="separate"/>
      </w:r>
      <w:r>
        <w:t>32</w:t>
      </w:r>
      <w:r>
        <w:fldChar w:fldCharType="end"/>
      </w:r>
    </w:p>
    <w:p w14:paraId="35AE66CD" w14:textId="21D6F0DC" w:rsidR="00E74971" w:rsidRPr="00FB1CD4" w:rsidRDefault="00E74971">
      <w:pPr>
        <w:pStyle w:val="TOC2"/>
        <w:rPr>
          <w:rFonts w:ascii="Calibri" w:hAnsi="Calibri"/>
          <w:sz w:val="22"/>
          <w:szCs w:val="22"/>
          <w:lang w:eastAsia="en-GB"/>
        </w:rPr>
      </w:pPr>
      <w:r>
        <w:t>3.1</w:t>
      </w:r>
      <w:r w:rsidRPr="00FB1CD4">
        <w:rPr>
          <w:rFonts w:ascii="Calibri" w:hAnsi="Calibri"/>
          <w:sz w:val="22"/>
          <w:szCs w:val="22"/>
          <w:lang w:eastAsia="en-GB"/>
        </w:rPr>
        <w:tab/>
      </w:r>
      <w:r>
        <w:t>General</w:t>
      </w:r>
      <w:r>
        <w:tab/>
      </w:r>
      <w:r>
        <w:fldChar w:fldCharType="begin" w:fldLock="1"/>
      </w:r>
      <w:r>
        <w:instrText xml:space="preserve"> PAGEREF _Toc97541280 \h </w:instrText>
      </w:r>
      <w:r>
        <w:fldChar w:fldCharType="separate"/>
      </w:r>
      <w:r>
        <w:t>32</w:t>
      </w:r>
      <w:r>
        <w:fldChar w:fldCharType="end"/>
      </w:r>
    </w:p>
    <w:p w14:paraId="7EAA8DCD" w14:textId="0FDE2D05" w:rsidR="00E74971" w:rsidRPr="00FB1CD4" w:rsidRDefault="00E74971">
      <w:pPr>
        <w:pStyle w:val="TOC2"/>
        <w:rPr>
          <w:rFonts w:ascii="Calibri" w:hAnsi="Calibri"/>
          <w:sz w:val="22"/>
          <w:szCs w:val="22"/>
          <w:lang w:eastAsia="en-GB"/>
        </w:rPr>
      </w:pPr>
      <w:r>
        <w:t>3.2</w:t>
      </w:r>
      <w:r w:rsidRPr="00FB1CD4">
        <w:rPr>
          <w:rFonts w:ascii="Calibri" w:hAnsi="Calibri"/>
          <w:sz w:val="22"/>
          <w:szCs w:val="22"/>
          <w:lang w:eastAsia="en-GB"/>
        </w:rPr>
        <w:tab/>
      </w:r>
      <w:r>
        <w:t>Numbering plan requirements</w:t>
      </w:r>
      <w:r>
        <w:tab/>
      </w:r>
      <w:r>
        <w:fldChar w:fldCharType="begin" w:fldLock="1"/>
      </w:r>
      <w:r>
        <w:instrText xml:space="preserve"> PAGEREF _Toc97541281 \h </w:instrText>
      </w:r>
      <w:r>
        <w:fldChar w:fldCharType="separate"/>
      </w:r>
      <w:r>
        <w:t>32</w:t>
      </w:r>
      <w:r>
        <w:fldChar w:fldCharType="end"/>
      </w:r>
    </w:p>
    <w:p w14:paraId="700EEEAD" w14:textId="1FDFF0F6" w:rsidR="00E74971" w:rsidRPr="00FB1CD4" w:rsidRDefault="00E74971">
      <w:pPr>
        <w:pStyle w:val="TOC2"/>
        <w:rPr>
          <w:rFonts w:ascii="Calibri" w:hAnsi="Calibri"/>
          <w:sz w:val="22"/>
          <w:szCs w:val="22"/>
          <w:lang w:eastAsia="en-GB"/>
        </w:rPr>
      </w:pPr>
      <w:r>
        <w:t>3.3</w:t>
      </w:r>
      <w:r w:rsidRPr="00FB1CD4">
        <w:rPr>
          <w:rFonts w:ascii="Calibri" w:hAnsi="Calibri"/>
          <w:sz w:val="22"/>
          <w:szCs w:val="22"/>
          <w:lang w:eastAsia="en-GB"/>
        </w:rPr>
        <w:tab/>
      </w:r>
      <w:r>
        <w:t>Structure of Mobile Subscriber ISDN number (MSISDN)</w:t>
      </w:r>
      <w:r>
        <w:tab/>
      </w:r>
      <w:r>
        <w:fldChar w:fldCharType="begin" w:fldLock="1"/>
      </w:r>
      <w:r>
        <w:instrText xml:space="preserve"> PAGEREF _Toc97541282 \h </w:instrText>
      </w:r>
      <w:r>
        <w:fldChar w:fldCharType="separate"/>
      </w:r>
      <w:r>
        <w:t>33</w:t>
      </w:r>
      <w:r>
        <w:fldChar w:fldCharType="end"/>
      </w:r>
    </w:p>
    <w:p w14:paraId="07E750C5" w14:textId="6424BF9A" w:rsidR="00E74971" w:rsidRPr="00FB1CD4" w:rsidRDefault="00E74971">
      <w:pPr>
        <w:pStyle w:val="TOC2"/>
        <w:rPr>
          <w:rFonts w:ascii="Calibri" w:hAnsi="Calibri"/>
          <w:sz w:val="22"/>
          <w:szCs w:val="22"/>
          <w:lang w:eastAsia="en-GB"/>
        </w:rPr>
      </w:pPr>
      <w:r>
        <w:t>3.4</w:t>
      </w:r>
      <w:r w:rsidRPr="00FB1CD4">
        <w:rPr>
          <w:rFonts w:ascii="Calibri" w:hAnsi="Calibri"/>
          <w:sz w:val="22"/>
          <w:szCs w:val="22"/>
          <w:lang w:eastAsia="en-GB"/>
        </w:rPr>
        <w:tab/>
      </w:r>
      <w:r>
        <w:t>Mobile Station Roaming Number (MSRN) for PSTN/ISDN routeing</w:t>
      </w:r>
      <w:r>
        <w:tab/>
      </w:r>
      <w:r>
        <w:fldChar w:fldCharType="begin" w:fldLock="1"/>
      </w:r>
      <w:r>
        <w:instrText xml:space="preserve"> PAGEREF _Toc97541283 \h </w:instrText>
      </w:r>
      <w:r>
        <w:fldChar w:fldCharType="separate"/>
      </w:r>
      <w:r>
        <w:t>34</w:t>
      </w:r>
      <w:r>
        <w:fldChar w:fldCharType="end"/>
      </w:r>
    </w:p>
    <w:p w14:paraId="50125B06" w14:textId="3FA03701" w:rsidR="00E74971" w:rsidRPr="00FB1CD4" w:rsidRDefault="00E74971">
      <w:pPr>
        <w:pStyle w:val="TOC2"/>
        <w:rPr>
          <w:rFonts w:ascii="Calibri" w:hAnsi="Calibri"/>
          <w:sz w:val="22"/>
          <w:szCs w:val="22"/>
          <w:lang w:eastAsia="en-GB"/>
        </w:rPr>
      </w:pPr>
      <w:r>
        <w:t>3.5</w:t>
      </w:r>
      <w:r w:rsidRPr="00FB1CD4">
        <w:rPr>
          <w:rFonts w:ascii="Calibri" w:hAnsi="Calibri"/>
          <w:sz w:val="22"/>
          <w:szCs w:val="22"/>
          <w:lang w:eastAsia="en-GB"/>
        </w:rPr>
        <w:tab/>
      </w:r>
      <w:r>
        <w:t>Structure of Mobile Station International Data Number</w:t>
      </w:r>
      <w:r>
        <w:tab/>
      </w:r>
      <w:r>
        <w:fldChar w:fldCharType="begin" w:fldLock="1"/>
      </w:r>
      <w:r>
        <w:instrText xml:space="preserve"> PAGEREF _Toc97541284 \h </w:instrText>
      </w:r>
      <w:r>
        <w:fldChar w:fldCharType="separate"/>
      </w:r>
      <w:r>
        <w:t>34</w:t>
      </w:r>
      <w:r>
        <w:fldChar w:fldCharType="end"/>
      </w:r>
    </w:p>
    <w:p w14:paraId="6B3ADDA1" w14:textId="16DCF3AA" w:rsidR="00E74971" w:rsidRPr="00FB1CD4" w:rsidRDefault="00E74971">
      <w:pPr>
        <w:pStyle w:val="TOC2"/>
        <w:rPr>
          <w:rFonts w:ascii="Calibri" w:hAnsi="Calibri"/>
          <w:sz w:val="22"/>
          <w:szCs w:val="22"/>
          <w:lang w:eastAsia="en-GB"/>
        </w:rPr>
      </w:pPr>
      <w:r>
        <w:t>3.6</w:t>
      </w:r>
      <w:r w:rsidRPr="00FB1CD4">
        <w:rPr>
          <w:rFonts w:ascii="Calibri" w:hAnsi="Calibri"/>
          <w:sz w:val="22"/>
          <w:szCs w:val="22"/>
          <w:lang w:eastAsia="en-GB"/>
        </w:rPr>
        <w:tab/>
      </w:r>
      <w:r>
        <w:t>Handover Number</w:t>
      </w:r>
      <w:r>
        <w:tab/>
      </w:r>
      <w:r>
        <w:fldChar w:fldCharType="begin" w:fldLock="1"/>
      </w:r>
      <w:r>
        <w:instrText xml:space="preserve"> PAGEREF _Toc97541285 \h </w:instrText>
      </w:r>
      <w:r>
        <w:fldChar w:fldCharType="separate"/>
      </w:r>
      <w:r>
        <w:t>34</w:t>
      </w:r>
      <w:r>
        <w:fldChar w:fldCharType="end"/>
      </w:r>
    </w:p>
    <w:p w14:paraId="4C554B45" w14:textId="71C997DF" w:rsidR="00E74971" w:rsidRPr="00FB1CD4" w:rsidRDefault="00E74971">
      <w:pPr>
        <w:pStyle w:val="TOC2"/>
        <w:rPr>
          <w:rFonts w:ascii="Calibri" w:hAnsi="Calibri"/>
          <w:sz w:val="22"/>
          <w:szCs w:val="22"/>
          <w:lang w:eastAsia="en-GB"/>
        </w:rPr>
      </w:pPr>
      <w:r>
        <w:t>3.7</w:t>
      </w:r>
      <w:r w:rsidRPr="00FB1CD4">
        <w:rPr>
          <w:rFonts w:ascii="Calibri" w:hAnsi="Calibri"/>
          <w:sz w:val="22"/>
          <w:szCs w:val="22"/>
          <w:lang w:eastAsia="en-GB"/>
        </w:rPr>
        <w:tab/>
      </w:r>
      <w:r>
        <w:t>Structure of an IP v4 address</w:t>
      </w:r>
      <w:r>
        <w:tab/>
      </w:r>
      <w:r>
        <w:fldChar w:fldCharType="begin" w:fldLock="1"/>
      </w:r>
      <w:r>
        <w:instrText xml:space="preserve"> PAGEREF _Toc97541286 \h </w:instrText>
      </w:r>
      <w:r>
        <w:fldChar w:fldCharType="separate"/>
      </w:r>
      <w:r>
        <w:t>34</w:t>
      </w:r>
      <w:r>
        <w:fldChar w:fldCharType="end"/>
      </w:r>
    </w:p>
    <w:p w14:paraId="7F35718D" w14:textId="5E1EB80A" w:rsidR="00E74971" w:rsidRPr="00FB1CD4" w:rsidRDefault="00E74971">
      <w:pPr>
        <w:pStyle w:val="TOC2"/>
        <w:rPr>
          <w:rFonts w:ascii="Calibri" w:hAnsi="Calibri"/>
          <w:sz w:val="22"/>
          <w:szCs w:val="22"/>
          <w:lang w:eastAsia="en-GB"/>
        </w:rPr>
      </w:pPr>
      <w:r>
        <w:t>3.8</w:t>
      </w:r>
      <w:r w:rsidRPr="00FB1CD4">
        <w:rPr>
          <w:rFonts w:ascii="Calibri" w:hAnsi="Calibri"/>
          <w:sz w:val="22"/>
          <w:szCs w:val="22"/>
          <w:lang w:eastAsia="en-GB"/>
        </w:rPr>
        <w:tab/>
      </w:r>
      <w:r>
        <w:t>Structure of an IP v6 address</w:t>
      </w:r>
      <w:r>
        <w:tab/>
      </w:r>
      <w:r>
        <w:fldChar w:fldCharType="begin" w:fldLock="1"/>
      </w:r>
      <w:r>
        <w:instrText xml:space="preserve"> PAGEREF _Toc97541287 \h </w:instrText>
      </w:r>
      <w:r>
        <w:fldChar w:fldCharType="separate"/>
      </w:r>
      <w:r>
        <w:t>34</w:t>
      </w:r>
      <w:r>
        <w:fldChar w:fldCharType="end"/>
      </w:r>
    </w:p>
    <w:p w14:paraId="4052261C" w14:textId="71BA9D24" w:rsidR="00E74971" w:rsidRPr="00FB1CD4" w:rsidRDefault="00E74971">
      <w:pPr>
        <w:pStyle w:val="TOC1"/>
        <w:rPr>
          <w:rFonts w:ascii="Calibri" w:hAnsi="Calibri"/>
          <w:szCs w:val="22"/>
          <w:lang w:eastAsia="en-GB"/>
        </w:rPr>
      </w:pPr>
      <w:r>
        <w:lastRenderedPageBreak/>
        <w:t>4</w:t>
      </w:r>
      <w:r w:rsidRPr="00FB1CD4">
        <w:rPr>
          <w:rFonts w:ascii="Calibri" w:hAnsi="Calibri"/>
          <w:szCs w:val="22"/>
          <w:lang w:eastAsia="en-GB"/>
        </w:rPr>
        <w:tab/>
      </w:r>
      <w:r>
        <w:t>Identification of location areas and base stations</w:t>
      </w:r>
      <w:r>
        <w:tab/>
      </w:r>
      <w:r>
        <w:fldChar w:fldCharType="begin" w:fldLock="1"/>
      </w:r>
      <w:r>
        <w:instrText xml:space="preserve"> PAGEREF _Toc97541288 \h </w:instrText>
      </w:r>
      <w:r>
        <w:fldChar w:fldCharType="separate"/>
      </w:r>
      <w:r>
        <w:t>35</w:t>
      </w:r>
      <w:r>
        <w:fldChar w:fldCharType="end"/>
      </w:r>
    </w:p>
    <w:p w14:paraId="2A8CCBA0" w14:textId="3455E3DF" w:rsidR="00E74971" w:rsidRPr="00FB1CD4" w:rsidRDefault="00E74971">
      <w:pPr>
        <w:pStyle w:val="TOC2"/>
        <w:rPr>
          <w:rFonts w:ascii="Calibri" w:hAnsi="Calibri"/>
          <w:sz w:val="22"/>
          <w:szCs w:val="22"/>
          <w:lang w:eastAsia="en-GB"/>
        </w:rPr>
      </w:pPr>
      <w:r>
        <w:t>4.1</w:t>
      </w:r>
      <w:r w:rsidRPr="00FB1CD4">
        <w:rPr>
          <w:rFonts w:ascii="Calibri" w:hAnsi="Calibri"/>
          <w:sz w:val="22"/>
          <w:szCs w:val="22"/>
          <w:lang w:eastAsia="en-GB"/>
        </w:rPr>
        <w:tab/>
      </w:r>
      <w:r>
        <w:t>Composition of the Location Area Identification (LAI)</w:t>
      </w:r>
      <w:r>
        <w:tab/>
      </w:r>
      <w:r>
        <w:fldChar w:fldCharType="begin" w:fldLock="1"/>
      </w:r>
      <w:r>
        <w:instrText xml:space="preserve"> PAGEREF _Toc97541289 \h </w:instrText>
      </w:r>
      <w:r>
        <w:fldChar w:fldCharType="separate"/>
      </w:r>
      <w:r>
        <w:t>35</w:t>
      </w:r>
      <w:r>
        <w:fldChar w:fldCharType="end"/>
      </w:r>
    </w:p>
    <w:p w14:paraId="766C8F97" w14:textId="6D966DE6" w:rsidR="00E74971" w:rsidRPr="00FB1CD4" w:rsidRDefault="00E74971">
      <w:pPr>
        <w:pStyle w:val="TOC2"/>
        <w:rPr>
          <w:rFonts w:ascii="Calibri" w:hAnsi="Calibri"/>
          <w:sz w:val="22"/>
          <w:szCs w:val="22"/>
          <w:lang w:eastAsia="en-GB"/>
        </w:rPr>
      </w:pPr>
      <w:r>
        <w:t>4.2</w:t>
      </w:r>
      <w:r w:rsidRPr="00FB1CD4">
        <w:rPr>
          <w:rFonts w:ascii="Calibri" w:hAnsi="Calibri"/>
          <w:sz w:val="22"/>
          <w:szCs w:val="22"/>
          <w:lang w:eastAsia="en-GB"/>
        </w:rPr>
        <w:tab/>
      </w:r>
      <w:r>
        <w:t>Composition of the Routing Area Identification (RAI)</w:t>
      </w:r>
      <w:r>
        <w:tab/>
      </w:r>
      <w:r>
        <w:fldChar w:fldCharType="begin" w:fldLock="1"/>
      </w:r>
      <w:r>
        <w:instrText xml:space="preserve"> PAGEREF _Toc97541290 \h </w:instrText>
      </w:r>
      <w:r>
        <w:fldChar w:fldCharType="separate"/>
      </w:r>
      <w:r>
        <w:t>35</w:t>
      </w:r>
      <w:r>
        <w:fldChar w:fldCharType="end"/>
      </w:r>
    </w:p>
    <w:p w14:paraId="3DCD8539" w14:textId="468A1E4C" w:rsidR="00E74971" w:rsidRPr="00FB1CD4" w:rsidRDefault="00E74971">
      <w:pPr>
        <w:pStyle w:val="TOC2"/>
        <w:rPr>
          <w:rFonts w:ascii="Calibri" w:hAnsi="Calibri"/>
          <w:sz w:val="22"/>
          <w:szCs w:val="22"/>
          <w:lang w:eastAsia="en-GB"/>
        </w:rPr>
      </w:pPr>
      <w:r>
        <w:t>4.3</w:t>
      </w:r>
      <w:r w:rsidRPr="00FB1CD4">
        <w:rPr>
          <w:rFonts w:ascii="Calibri" w:hAnsi="Calibri"/>
          <w:sz w:val="22"/>
          <w:szCs w:val="22"/>
          <w:lang w:eastAsia="en-GB"/>
        </w:rPr>
        <w:tab/>
      </w:r>
      <w:r>
        <w:t>Base station identification</w:t>
      </w:r>
      <w:r>
        <w:tab/>
      </w:r>
      <w:r>
        <w:fldChar w:fldCharType="begin" w:fldLock="1"/>
      </w:r>
      <w:r>
        <w:instrText xml:space="preserve"> PAGEREF _Toc97541291 \h </w:instrText>
      </w:r>
      <w:r>
        <w:fldChar w:fldCharType="separate"/>
      </w:r>
      <w:r>
        <w:t>35</w:t>
      </w:r>
      <w:r>
        <w:fldChar w:fldCharType="end"/>
      </w:r>
    </w:p>
    <w:p w14:paraId="107CAECE" w14:textId="4FF9B42C" w:rsidR="00E74971" w:rsidRPr="00FB1CD4" w:rsidRDefault="00E74971">
      <w:pPr>
        <w:pStyle w:val="TOC3"/>
        <w:rPr>
          <w:rFonts w:ascii="Calibri" w:hAnsi="Calibri"/>
          <w:sz w:val="22"/>
          <w:szCs w:val="22"/>
          <w:lang w:eastAsia="en-GB"/>
        </w:rPr>
      </w:pPr>
      <w:r>
        <w:t>4.3.1</w:t>
      </w:r>
      <w:r w:rsidRPr="00FB1CD4">
        <w:rPr>
          <w:rFonts w:ascii="Calibri" w:hAnsi="Calibri"/>
          <w:sz w:val="22"/>
          <w:szCs w:val="22"/>
          <w:lang w:eastAsia="en-GB"/>
        </w:rPr>
        <w:tab/>
      </w:r>
      <w:r>
        <w:t>Cell Identity (CI) and Cell Global Identification (CGI)</w:t>
      </w:r>
      <w:r>
        <w:tab/>
      </w:r>
      <w:r>
        <w:fldChar w:fldCharType="begin" w:fldLock="1"/>
      </w:r>
      <w:r>
        <w:instrText xml:space="preserve"> PAGEREF _Toc97541292 \h </w:instrText>
      </w:r>
      <w:r>
        <w:fldChar w:fldCharType="separate"/>
      </w:r>
      <w:r>
        <w:t>35</w:t>
      </w:r>
      <w:r>
        <w:fldChar w:fldCharType="end"/>
      </w:r>
    </w:p>
    <w:p w14:paraId="1A4AD92C" w14:textId="35A66882" w:rsidR="00E74971" w:rsidRPr="00FB1CD4" w:rsidRDefault="00E74971">
      <w:pPr>
        <w:pStyle w:val="TOC3"/>
        <w:rPr>
          <w:rFonts w:ascii="Calibri" w:hAnsi="Calibri"/>
          <w:sz w:val="22"/>
          <w:szCs w:val="22"/>
          <w:lang w:eastAsia="en-GB"/>
        </w:rPr>
      </w:pPr>
      <w:r>
        <w:t>4.3.2</w:t>
      </w:r>
      <w:r w:rsidRPr="00FB1CD4">
        <w:rPr>
          <w:rFonts w:ascii="Calibri" w:hAnsi="Calibri"/>
          <w:sz w:val="22"/>
          <w:szCs w:val="22"/>
          <w:lang w:eastAsia="en-GB"/>
        </w:rPr>
        <w:tab/>
      </w:r>
      <w:r>
        <w:t>Base Station Identify Code (BSIC)</w:t>
      </w:r>
      <w:r>
        <w:tab/>
      </w:r>
      <w:r>
        <w:fldChar w:fldCharType="begin" w:fldLock="1"/>
      </w:r>
      <w:r>
        <w:instrText xml:space="preserve"> PAGEREF _Toc97541293 \h </w:instrText>
      </w:r>
      <w:r>
        <w:fldChar w:fldCharType="separate"/>
      </w:r>
      <w:r>
        <w:t>36</w:t>
      </w:r>
      <w:r>
        <w:fldChar w:fldCharType="end"/>
      </w:r>
    </w:p>
    <w:p w14:paraId="447A39A3" w14:textId="390A70EF" w:rsidR="00E74971" w:rsidRPr="00FB1CD4" w:rsidRDefault="00E74971">
      <w:pPr>
        <w:pStyle w:val="TOC2"/>
        <w:rPr>
          <w:rFonts w:ascii="Calibri" w:hAnsi="Calibri"/>
          <w:sz w:val="22"/>
          <w:szCs w:val="22"/>
          <w:lang w:eastAsia="en-GB"/>
        </w:rPr>
      </w:pPr>
      <w:r>
        <w:t>4.4</w:t>
      </w:r>
      <w:r w:rsidRPr="00FB1CD4">
        <w:rPr>
          <w:rFonts w:ascii="Calibri" w:hAnsi="Calibri"/>
          <w:sz w:val="22"/>
          <w:szCs w:val="22"/>
          <w:lang w:eastAsia="en-GB"/>
        </w:rPr>
        <w:tab/>
      </w:r>
      <w:r>
        <w:t>Regional Subscription Zone Identity (RSZI)</w:t>
      </w:r>
      <w:r>
        <w:tab/>
      </w:r>
      <w:r>
        <w:fldChar w:fldCharType="begin" w:fldLock="1"/>
      </w:r>
      <w:r>
        <w:instrText xml:space="preserve"> PAGEREF _Toc97541294 \h </w:instrText>
      </w:r>
      <w:r>
        <w:fldChar w:fldCharType="separate"/>
      </w:r>
      <w:r>
        <w:t>37</w:t>
      </w:r>
      <w:r>
        <w:fldChar w:fldCharType="end"/>
      </w:r>
    </w:p>
    <w:p w14:paraId="2001F516" w14:textId="6ACA48E3" w:rsidR="00E74971" w:rsidRPr="00FB1CD4" w:rsidRDefault="00E74971">
      <w:pPr>
        <w:pStyle w:val="TOC2"/>
        <w:rPr>
          <w:rFonts w:ascii="Calibri" w:hAnsi="Calibri"/>
          <w:sz w:val="22"/>
          <w:szCs w:val="22"/>
          <w:lang w:eastAsia="en-GB"/>
        </w:rPr>
      </w:pPr>
      <w:r>
        <w:t>4.5</w:t>
      </w:r>
      <w:r w:rsidRPr="00FB1CD4">
        <w:rPr>
          <w:rFonts w:ascii="Calibri" w:hAnsi="Calibri"/>
          <w:sz w:val="22"/>
          <w:szCs w:val="22"/>
          <w:lang w:eastAsia="en-GB"/>
        </w:rPr>
        <w:tab/>
      </w:r>
      <w:r>
        <w:t>Location Number</w:t>
      </w:r>
      <w:r>
        <w:tab/>
      </w:r>
      <w:r>
        <w:fldChar w:fldCharType="begin" w:fldLock="1"/>
      </w:r>
      <w:r>
        <w:instrText xml:space="preserve"> PAGEREF _Toc97541295 \h </w:instrText>
      </w:r>
      <w:r>
        <w:fldChar w:fldCharType="separate"/>
      </w:r>
      <w:r>
        <w:t>37</w:t>
      </w:r>
      <w:r>
        <w:fldChar w:fldCharType="end"/>
      </w:r>
    </w:p>
    <w:p w14:paraId="062422CA" w14:textId="5D1065C0" w:rsidR="00E74971" w:rsidRPr="00FB1CD4" w:rsidRDefault="00E74971">
      <w:pPr>
        <w:pStyle w:val="TOC2"/>
        <w:rPr>
          <w:rFonts w:ascii="Calibri" w:hAnsi="Calibri"/>
          <w:sz w:val="22"/>
          <w:szCs w:val="22"/>
          <w:lang w:eastAsia="en-GB"/>
        </w:rPr>
      </w:pPr>
      <w:r>
        <w:t>4.6</w:t>
      </w:r>
      <w:r w:rsidRPr="00FB1CD4">
        <w:rPr>
          <w:rFonts w:ascii="Calibri" w:hAnsi="Calibri"/>
          <w:sz w:val="22"/>
          <w:szCs w:val="22"/>
          <w:lang w:eastAsia="en-GB"/>
        </w:rPr>
        <w:tab/>
      </w:r>
      <w:r>
        <w:t>Composition of the Service Area Identification (SAI)</w:t>
      </w:r>
      <w:r>
        <w:tab/>
      </w:r>
      <w:r>
        <w:fldChar w:fldCharType="begin" w:fldLock="1"/>
      </w:r>
      <w:r>
        <w:instrText xml:space="preserve"> PAGEREF _Toc97541296 \h </w:instrText>
      </w:r>
      <w:r>
        <w:fldChar w:fldCharType="separate"/>
      </w:r>
      <w:r>
        <w:t>38</w:t>
      </w:r>
      <w:r>
        <w:fldChar w:fldCharType="end"/>
      </w:r>
    </w:p>
    <w:p w14:paraId="33575209" w14:textId="128F17AE" w:rsidR="00E74971" w:rsidRPr="00FB1CD4" w:rsidRDefault="00E74971">
      <w:pPr>
        <w:pStyle w:val="TOC2"/>
        <w:rPr>
          <w:rFonts w:ascii="Calibri" w:hAnsi="Calibri"/>
          <w:sz w:val="22"/>
          <w:szCs w:val="22"/>
          <w:lang w:eastAsia="en-GB"/>
        </w:rPr>
      </w:pPr>
      <w:r>
        <w:t>4.7</w:t>
      </w:r>
      <w:r w:rsidRPr="00FB1CD4">
        <w:rPr>
          <w:rFonts w:ascii="Calibri" w:hAnsi="Calibri"/>
          <w:sz w:val="22"/>
          <w:szCs w:val="22"/>
          <w:lang w:eastAsia="en-GB"/>
        </w:rPr>
        <w:tab/>
      </w:r>
      <w:r>
        <w:t>Closed Subscriber Group</w:t>
      </w:r>
      <w:r>
        <w:tab/>
      </w:r>
      <w:r>
        <w:fldChar w:fldCharType="begin" w:fldLock="1"/>
      </w:r>
      <w:r>
        <w:instrText xml:space="preserve"> PAGEREF _Toc97541297 \h </w:instrText>
      </w:r>
      <w:r>
        <w:fldChar w:fldCharType="separate"/>
      </w:r>
      <w:r>
        <w:t>38</w:t>
      </w:r>
      <w:r>
        <w:fldChar w:fldCharType="end"/>
      </w:r>
    </w:p>
    <w:p w14:paraId="37F2F504" w14:textId="26723132" w:rsidR="00E74971" w:rsidRPr="00FB1CD4" w:rsidRDefault="00E74971">
      <w:pPr>
        <w:pStyle w:val="TOC2"/>
        <w:rPr>
          <w:rFonts w:ascii="Calibri" w:hAnsi="Calibri"/>
          <w:sz w:val="22"/>
          <w:szCs w:val="22"/>
          <w:lang w:eastAsia="en-GB"/>
        </w:rPr>
      </w:pPr>
      <w:r>
        <w:t>4.8</w:t>
      </w:r>
      <w:r w:rsidRPr="00FB1CD4">
        <w:rPr>
          <w:rFonts w:ascii="Calibri" w:hAnsi="Calibri"/>
          <w:sz w:val="22"/>
          <w:szCs w:val="22"/>
          <w:lang w:eastAsia="en-GB"/>
        </w:rPr>
        <w:tab/>
      </w:r>
      <w:r>
        <w:t>HNB Name</w:t>
      </w:r>
      <w:r>
        <w:tab/>
      </w:r>
      <w:r>
        <w:fldChar w:fldCharType="begin" w:fldLock="1"/>
      </w:r>
      <w:r>
        <w:instrText xml:space="preserve"> PAGEREF _Toc97541298 \h </w:instrText>
      </w:r>
      <w:r>
        <w:fldChar w:fldCharType="separate"/>
      </w:r>
      <w:r>
        <w:t>38</w:t>
      </w:r>
      <w:r>
        <w:fldChar w:fldCharType="end"/>
      </w:r>
    </w:p>
    <w:p w14:paraId="7EAE7ACF" w14:textId="31C7F038" w:rsidR="00E74971" w:rsidRPr="00FB1CD4" w:rsidRDefault="00E74971">
      <w:pPr>
        <w:pStyle w:val="TOC2"/>
        <w:rPr>
          <w:rFonts w:ascii="Calibri" w:hAnsi="Calibri"/>
          <w:sz w:val="22"/>
          <w:szCs w:val="22"/>
          <w:lang w:eastAsia="en-GB"/>
        </w:rPr>
      </w:pPr>
      <w:r>
        <w:t>4.9</w:t>
      </w:r>
      <w:r w:rsidRPr="00FB1CD4">
        <w:rPr>
          <w:rFonts w:ascii="Calibri" w:hAnsi="Calibri"/>
          <w:sz w:val="22"/>
          <w:szCs w:val="22"/>
          <w:lang w:eastAsia="en-GB"/>
        </w:rPr>
        <w:tab/>
      </w:r>
      <w:r>
        <w:t>CSG Type</w:t>
      </w:r>
      <w:r>
        <w:tab/>
      </w:r>
      <w:r>
        <w:fldChar w:fldCharType="begin" w:fldLock="1"/>
      </w:r>
      <w:r>
        <w:instrText xml:space="preserve"> PAGEREF _Toc97541299 \h </w:instrText>
      </w:r>
      <w:r>
        <w:fldChar w:fldCharType="separate"/>
      </w:r>
      <w:r>
        <w:t>38</w:t>
      </w:r>
      <w:r>
        <w:fldChar w:fldCharType="end"/>
      </w:r>
    </w:p>
    <w:p w14:paraId="06AA47AC" w14:textId="2CAF5C66" w:rsidR="00E74971" w:rsidRPr="00FB1CD4" w:rsidRDefault="00E74971">
      <w:pPr>
        <w:pStyle w:val="TOC2"/>
        <w:rPr>
          <w:rFonts w:ascii="Calibri" w:hAnsi="Calibri"/>
          <w:sz w:val="22"/>
          <w:szCs w:val="22"/>
          <w:lang w:eastAsia="en-GB"/>
        </w:rPr>
      </w:pPr>
      <w:r>
        <w:t>4.10</w:t>
      </w:r>
      <w:r w:rsidRPr="00FB1CD4">
        <w:rPr>
          <w:rFonts w:ascii="Calibri" w:hAnsi="Calibri"/>
          <w:sz w:val="22"/>
          <w:szCs w:val="22"/>
          <w:lang w:eastAsia="en-GB"/>
        </w:rPr>
        <w:tab/>
      </w:r>
      <w:r>
        <w:t>HNB Unique Identity</w:t>
      </w:r>
      <w:r>
        <w:tab/>
      </w:r>
      <w:r>
        <w:fldChar w:fldCharType="begin" w:fldLock="1"/>
      </w:r>
      <w:r>
        <w:instrText xml:space="preserve"> PAGEREF _Toc97541300 \h </w:instrText>
      </w:r>
      <w:r>
        <w:fldChar w:fldCharType="separate"/>
      </w:r>
      <w:r>
        <w:t>38</w:t>
      </w:r>
      <w:r>
        <w:fldChar w:fldCharType="end"/>
      </w:r>
    </w:p>
    <w:p w14:paraId="4D8C3753" w14:textId="59027AC0" w:rsidR="00E74971" w:rsidRPr="00FB1CD4" w:rsidRDefault="00E74971">
      <w:pPr>
        <w:pStyle w:val="TOC2"/>
        <w:rPr>
          <w:rFonts w:ascii="Calibri" w:hAnsi="Calibri"/>
          <w:sz w:val="22"/>
          <w:szCs w:val="22"/>
          <w:lang w:eastAsia="en-GB"/>
        </w:rPr>
      </w:pPr>
      <w:r>
        <w:t>4.11</w:t>
      </w:r>
      <w:r w:rsidRPr="00FB1CD4">
        <w:rPr>
          <w:rFonts w:ascii="Calibri" w:hAnsi="Calibri"/>
          <w:sz w:val="22"/>
          <w:szCs w:val="22"/>
          <w:lang w:eastAsia="en-GB"/>
        </w:rPr>
        <w:tab/>
      </w:r>
      <w:r>
        <w:t>HRNN</w:t>
      </w:r>
      <w:r>
        <w:tab/>
      </w:r>
      <w:r>
        <w:fldChar w:fldCharType="begin" w:fldLock="1"/>
      </w:r>
      <w:r>
        <w:instrText xml:space="preserve"> PAGEREF _Toc97541301 \h </w:instrText>
      </w:r>
      <w:r>
        <w:fldChar w:fldCharType="separate"/>
      </w:r>
      <w:r>
        <w:t>38</w:t>
      </w:r>
      <w:r>
        <w:fldChar w:fldCharType="end"/>
      </w:r>
    </w:p>
    <w:p w14:paraId="17333A94" w14:textId="5EB722F9" w:rsidR="00E74971" w:rsidRPr="00FB1CD4" w:rsidRDefault="00E74971">
      <w:pPr>
        <w:pStyle w:val="TOC1"/>
        <w:rPr>
          <w:rFonts w:ascii="Calibri" w:hAnsi="Calibri"/>
          <w:szCs w:val="22"/>
          <w:lang w:eastAsia="en-GB"/>
        </w:rPr>
      </w:pPr>
      <w:r>
        <w:t>5</w:t>
      </w:r>
      <w:r w:rsidRPr="00FB1CD4">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_Toc97541302 \h </w:instrText>
      </w:r>
      <w:r>
        <w:fldChar w:fldCharType="separate"/>
      </w:r>
      <w:r>
        <w:t>39</w:t>
      </w:r>
      <w:r>
        <w:fldChar w:fldCharType="end"/>
      </w:r>
    </w:p>
    <w:p w14:paraId="235B07EC" w14:textId="12EC593A" w:rsidR="00E74971" w:rsidRPr="00FB1CD4" w:rsidRDefault="00E74971">
      <w:pPr>
        <w:pStyle w:val="TOC2"/>
        <w:rPr>
          <w:rFonts w:ascii="Calibri" w:hAnsi="Calibri"/>
          <w:sz w:val="22"/>
          <w:szCs w:val="22"/>
          <w:lang w:eastAsia="en-GB"/>
        </w:rPr>
      </w:pPr>
      <w:r>
        <w:t>5.1</w:t>
      </w:r>
      <w:r w:rsidRPr="00FB1CD4">
        <w:rPr>
          <w:rFonts w:ascii="Calibri" w:hAnsi="Calibri"/>
          <w:sz w:val="22"/>
          <w:szCs w:val="22"/>
          <w:lang w:eastAsia="en-GB"/>
        </w:rPr>
        <w:tab/>
      </w:r>
      <w:r>
        <w:t>Identification for routeing purposes</w:t>
      </w:r>
      <w:r>
        <w:tab/>
      </w:r>
      <w:r>
        <w:fldChar w:fldCharType="begin" w:fldLock="1"/>
      </w:r>
      <w:r>
        <w:instrText xml:space="preserve"> PAGEREF _Toc97541303 \h </w:instrText>
      </w:r>
      <w:r>
        <w:fldChar w:fldCharType="separate"/>
      </w:r>
      <w:r>
        <w:t>39</w:t>
      </w:r>
      <w:r>
        <w:fldChar w:fldCharType="end"/>
      </w:r>
    </w:p>
    <w:p w14:paraId="764BBF80" w14:textId="0DF80C1E" w:rsidR="00E74971" w:rsidRPr="00FB1CD4" w:rsidRDefault="00E74971">
      <w:pPr>
        <w:pStyle w:val="TOC2"/>
        <w:rPr>
          <w:rFonts w:ascii="Calibri" w:hAnsi="Calibri"/>
          <w:sz w:val="22"/>
          <w:szCs w:val="22"/>
          <w:lang w:eastAsia="en-GB"/>
        </w:rPr>
      </w:pPr>
      <w:r>
        <w:t>5.2</w:t>
      </w:r>
      <w:r w:rsidRPr="00FB1CD4">
        <w:rPr>
          <w:rFonts w:ascii="Calibri" w:hAnsi="Calibri"/>
          <w:sz w:val="22"/>
          <w:szCs w:val="22"/>
          <w:lang w:eastAsia="en-GB"/>
        </w:rPr>
        <w:tab/>
      </w:r>
      <w:r>
        <w:t>Identification of HLR for HLR restoration application</w:t>
      </w:r>
      <w:r>
        <w:tab/>
      </w:r>
      <w:r>
        <w:fldChar w:fldCharType="begin" w:fldLock="1"/>
      </w:r>
      <w:r>
        <w:instrText xml:space="preserve"> PAGEREF _Toc97541304 \h </w:instrText>
      </w:r>
      <w:r>
        <w:fldChar w:fldCharType="separate"/>
      </w:r>
      <w:r>
        <w:t>39</w:t>
      </w:r>
      <w:r>
        <w:fldChar w:fldCharType="end"/>
      </w:r>
    </w:p>
    <w:p w14:paraId="52FE7860" w14:textId="0F7496DA" w:rsidR="00E74971" w:rsidRPr="00FB1CD4" w:rsidRDefault="00E74971">
      <w:pPr>
        <w:pStyle w:val="TOC2"/>
        <w:rPr>
          <w:rFonts w:ascii="Calibri" w:hAnsi="Calibri"/>
          <w:sz w:val="22"/>
          <w:szCs w:val="22"/>
          <w:lang w:eastAsia="en-GB"/>
        </w:rPr>
      </w:pPr>
      <w:r>
        <w:t>5.3</w:t>
      </w:r>
      <w:r w:rsidRPr="00FB1CD4">
        <w:rPr>
          <w:rFonts w:ascii="Calibri" w:hAnsi="Calibri"/>
          <w:sz w:val="22"/>
          <w:szCs w:val="22"/>
          <w:lang w:eastAsia="en-GB"/>
        </w:rPr>
        <w:tab/>
      </w:r>
      <w:r>
        <w:t>Identification of the HSS for SMS</w:t>
      </w:r>
      <w:r>
        <w:tab/>
      </w:r>
      <w:r>
        <w:fldChar w:fldCharType="begin" w:fldLock="1"/>
      </w:r>
      <w:r>
        <w:instrText xml:space="preserve"> PAGEREF _Toc97541305 \h </w:instrText>
      </w:r>
      <w:r>
        <w:fldChar w:fldCharType="separate"/>
      </w:r>
      <w:r>
        <w:t>39</w:t>
      </w:r>
      <w:r>
        <w:fldChar w:fldCharType="end"/>
      </w:r>
    </w:p>
    <w:p w14:paraId="075CE3DA" w14:textId="6073B221" w:rsidR="00E74971" w:rsidRPr="00FB1CD4" w:rsidRDefault="00E74971">
      <w:pPr>
        <w:pStyle w:val="TOC1"/>
        <w:rPr>
          <w:rFonts w:ascii="Calibri" w:hAnsi="Calibri"/>
          <w:szCs w:val="22"/>
          <w:lang w:eastAsia="en-GB"/>
        </w:rPr>
      </w:pPr>
      <w:r>
        <w:t>6</w:t>
      </w:r>
      <w:r w:rsidRPr="00FB1CD4">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_Toc97541306 \h </w:instrText>
      </w:r>
      <w:r>
        <w:fldChar w:fldCharType="separate"/>
      </w:r>
      <w:r>
        <w:t>40</w:t>
      </w:r>
      <w:r>
        <w:fldChar w:fldCharType="end"/>
      </w:r>
    </w:p>
    <w:p w14:paraId="119DE808" w14:textId="5E9C35D9" w:rsidR="00E74971" w:rsidRPr="00FB1CD4" w:rsidRDefault="00E74971">
      <w:pPr>
        <w:pStyle w:val="TOC2"/>
        <w:rPr>
          <w:rFonts w:ascii="Calibri" w:hAnsi="Calibri"/>
          <w:sz w:val="22"/>
          <w:szCs w:val="22"/>
          <w:lang w:eastAsia="en-GB"/>
        </w:rPr>
      </w:pPr>
      <w:r>
        <w:t>6.1</w:t>
      </w:r>
      <w:r w:rsidRPr="00FB1CD4">
        <w:rPr>
          <w:rFonts w:ascii="Calibri" w:hAnsi="Calibri"/>
          <w:sz w:val="22"/>
          <w:szCs w:val="22"/>
          <w:lang w:eastAsia="en-GB"/>
        </w:rPr>
        <w:tab/>
      </w:r>
      <w:r>
        <w:t>General</w:t>
      </w:r>
      <w:r>
        <w:tab/>
      </w:r>
      <w:r>
        <w:fldChar w:fldCharType="begin" w:fldLock="1"/>
      </w:r>
      <w:r>
        <w:instrText xml:space="preserve"> PAGEREF _Toc97541307 \h </w:instrText>
      </w:r>
      <w:r>
        <w:fldChar w:fldCharType="separate"/>
      </w:r>
      <w:r>
        <w:t>40</w:t>
      </w:r>
      <w:r>
        <w:fldChar w:fldCharType="end"/>
      </w:r>
    </w:p>
    <w:p w14:paraId="71DB3978" w14:textId="46E896A0" w:rsidR="00E74971" w:rsidRPr="00FB1CD4" w:rsidRDefault="00E74971">
      <w:pPr>
        <w:pStyle w:val="TOC2"/>
        <w:rPr>
          <w:rFonts w:ascii="Calibri" w:hAnsi="Calibri"/>
          <w:sz w:val="22"/>
          <w:szCs w:val="22"/>
          <w:lang w:eastAsia="en-GB"/>
        </w:rPr>
      </w:pPr>
      <w:r>
        <w:t>6.2</w:t>
      </w:r>
      <w:r w:rsidRPr="00FB1CD4">
        <w:rPr>
          <w:rFonts w:ascii="Calibri" w:hAnsi="Calibri"/>
          <w:sz w:val="22"/>
          <w:szCs w:val="22"/>
          <w:lang w:eastAsia="en-GB"/>
        </w:rPr>
        <w:tab/>
      </w:r>
      <w:r>
        <w:t>Composition of IMEI and IMEISV</w:t>
      </w:r>
      <w:r>
        <w:tab/>
      </w:r>
      <w:r>
        <w:fldChar w:fldCharType="begin" w:fldLock="1"/>
      </w:r>
      <w:r>
        <w:instrText xml:space="preserve"> PAGEREF _Toc97541308 \h </w:instrText>
      </w:r>
      <w:r>
        <w:fldChar w:fldCharType="separate"/>
      </w:r>
      <w:r>
        <w:t>40</w:t>
      </w:r>
      <w:r>
        <w:fldChar w:fldCharType="end"/>
      </w:r>
    </w:p>
    <w:p w14:paraId="0238A423" w14:textId="7E7F9445" w:rsidR="00E74971" w:rsidRPr="00FB1CD4" w:rsidRDefault="00E74971">
      <w:pPr>
        <w:pStyle w:val="TOC3"/>
        <w:rPr>
          <w:rFonts w:ascii="Calibri" w:hAnsi="Calibri"/>
          <w:sz w:val="22"/>
          <w:szCs w:val="22"/>
          <w:lang w:eastAsia="en-GB"/>
        </w:rPr>
      </w:pPr>
      <w:r>
        <w:t>6.2.1</w:t>
      </w:r>
      <w:r w:rsidRPr="00FB1CD4">
        <w:rPr>
          <w:rFonts w:ascii="Calibri" w:hAnsi="Calibri"/>
          <w:sz w:val="22"/>
          <w:szCs w:val="22"/>
          <w:lang w:eastAsia="en-GB"/>
        </w:rPr>
        <w:tab/>
      </w:r>
      <w:r>
        <w:t>Composition of IMEI</w:t>
      </w:r>
      <w:r>
        <w:tab/>
      </w:r>
      <w:r>
        <w:fldChar w:fldCharType="begin" w:fldLock="1"/>
      </w:r>
      <w:r>
        <w:instrText xml:space="preserve"> PAGEREF _Toc97541309 \h </w:instrText>
      </w:r>
      <w:r>
        <w:fldChar w:fldCharType="separate"/>
      </w:r>
      <w:r>
        <w:t>40</w:t>
      </w:r>
      <w:r>
        <w:fldChar w:fldCharType="end"/>
      </w:r>
    </w:p>
    <w:p w14:paraId="51FD89C9" w14:textId="03A2E92C" w:rsidR="00E74971" w:rsidRPr="00FB1CD4" w:rsidRDefault="00E74971">
      <w:pPr>
        <w:pStyle w:val="TOC3"/>
        <w:rPr>
          <w:rFonts w:ascii="Calibri" w:hAnsi="Calibri"/>
          <w:sz w:val="22"/>
          <w:szCs w:val="22"/>
          <w:lang w:eastAsia="en-GB"/>
        </w:rPr>
      </w:pPr>
      <w:r>
        <w:t>6.2.2</w:t>
      </w:r>
      <w:r w:rsidRPr="00FB1CD4">
        <w:rPr>
          <w:rFonts w:ascii="Calibri" w:hAnsi="Calibri"/>
          <w:sz w:val="22"/>
          <w:szCs w:val="22"/>
          <w:lang w:eastAsia="en-GB"/>
        </w:rPr>
        <w:tab/>
      </w:r>
      <w:r>
        <w:t>Composition of IMEISV</w:t>
      </w:r>
      <w:r>
        <w:tab/>
      </w:r>
      <w:r>
        <w:fldChar w:fldCharType="begin" w:fldLock="1"/>
      </w:r>
      <w:r>
        <w:instrText xml:space="preserve"> PAGEREF _Toc97541310 \h </w:instrText>
      </w:r>
      <w:r>
        <w:fldChar w:fldCharType="separate"/>
      </w:r>
      <w:r>
        <w:t>40</w:t>
      </w:r>
      <w:r>
        <w:fldChar w:fldCharType="end"/>
      </w:r>
    </w:p>
    <w:p w14:paraId="069BD145" w14:textId="25F5D5D1" w:rsidR="00E74971" w:rsidRPr="00FB1CD4" w:rsidRDefault="00E74971">
      <w:pPr>
        <w:pStyle w:val="TOC2"/>
        <w:rPr>
          <w:rFonts w:ascii="Calibri" w:hAnsi="Calibri"/>
          <w:sz w:val="22"/>
          <w:szCs w:val="22"/>
          <w:lang w:eastAsia="en-GB"/>
        </w:rPr>
      </w:pPr>
      <w:r>
        <w:t>6.3</w:t>
      </w:r>
      <w:r w:rsidRPr="00FB1CD4">
        <w:rPr>
          <w:rFonts w:ascii="Calibri" w:hAnsi="Calibri"/>
          <w:sz w:val="22"/>
          <w:szCs w:val="22"/>
          <w:lang w:eastAsia="en-GB"/>
        </w:rPr>
        <w:tab/>
      </w:r>
      <w:r>
        <w:t>Allocation principles</w:t>
      </w:r>
      <w:r>
        <w:tab/>
      </w:r>
      <w:r>
        <w:fldChar w:fldCharType="begin" w:fldLock="1"/>
      </w:r>
      <w:r>
        <w:instrText xml:space="preserve"> PAGEREF _Toc97541311 \h </w:instrText>
      </w:r>
      <w:r>
        <w:fldChar w:fldCharType="separate"/>
      </w:r>
      <w:r>
        <w:t>41</w:t>
      </w:r>
      <w:r>
        <w:fldChar w:fldCharType="end"/>
      </w:r>
    </w:p>
    <w:p w14:paraId="22B8081A" w14:textId="7B8B492F" w:rsidR="00E74971" w:rsidRPr="00FB1CD4" w:rsidRDefault="00E74971">
      <w:pPr>
        <w:pStyle w:val="TOC2"/>
        <w:rPr>
          <w:rFonts w:ascii="Calibri" w:hAnsi="Calibri"/>
          <w:sz w:val="22"/>
          <w:szCs w:val="22"/>
          <w:lang w:eastAsia="en-GB"/>
        </w:rPr>
      </w:pPr>
      <w:r>
        <w:t>6.4</w:t>
      </w:r>
      <w:r w:rsidRPr="00FB1CD4">
        <w:rPr>
          <w:rFonts w:ascii="Calibri" w:hAnsi="Calibri"/>
          <w:sz w:val="22"/>
          <w:szCs w:val="22"/>
          <w:lang w:eastAsia="en-GB"/>
        </w:rPr>
        <w:tab/>
      </w:r>
      <w:r>
        <w:t>Permanent Equipment Identifier (PEI)</w:t>
      </w:r>
      <w:r>
        <w:tab/>
      </w:r>
      <w:r>
        <w:fldChar w:fldCharType="begin" w:fldLock="1"/>
      </w:r>
      <w:r>
        <w:instrText xml:space="preserve"> PAGEREF _Toc97541312 \h </w:instrText>
      </w:r>
      <w:r>
        <w:fldChar w:fldCharType="separate"/>
      </w:r>
      <w:r>
        <w:t>41</w:t>
      </w:r>
      <w:r>
        <w:fldChar w:fldCharType="end"/>
      </w:r>
    </w:p>
    <w:p w14:paraId="091BA497" w14:textId="0C644562" w:rsidR="00E74971" w:rsidRPr="00FB1CD4" w:rsidRDefault="00E74971">
      <w:pPr>
        <w:pStyle w:val="TOC1"/>
        <w:rPr>
          <w:rFonts w:ascii="Calibri" w:hAnsi="Calibri"/>
          <w:szCs w:val="22"/>
          <w:lang w:eastAsia="en-GB"/>
        </w:rPr>
      </w:pPr>
      <w:r>
        <w:t>7</w:t>
      </w:r>
      <w:r w:rsidRPr="00FB1CD4">
        <w:rPr>
          <w:rFonts w:ascii="Calibri" w:hAnsi="Calibri"/>
          <w:szCs w:val="22"/>
          <w:lang w:eastAsia="en-GB"/>
        </w:rPr>
        <w:tab/>
      </w:r>
      <w:r>
        <w:t>Identification of Voice Group Call and Voice Broadcast Call Entities</w:t>
      </w:r>
      <w:r>
        <w:tab/>
      </w:r>
      <w:r>
        <w:fldChar w:fldCharType="begin" w:fldLock="1"/>
      </w:r>
      <w:r>
        <w:instrText xml:space="preserve"> PAGEREF _Toc97541313 \h </w:instrText>
      </w:r>
      <w:r>
        <w:fldChar w:fldCharType="separate"/>
      </w:r>
      <w:r>
        <w:t>42</w:t>
      </w:r>
      <w:r>
        <w:fldChar w:fldCharType="end"/>
      </w:r>
    </w:p>
    <w:p w14:paraId="0485F1DA" w14:textId="36986222" w:rsidR="00E74971" w:rsidRPr="00FB1CD4" w:rsidRDefault="00E74971">
      <w:pPr>
        <w:pStyle w:val="TOC2"/>
        <w:rPr>
          <w:rFonts w:ascii="Calibri" w:hAnsi="Calibri"/>
          <w:sz w:val="22"/>
          <w:szCs w:val="22"/>
          <w:lang w:eastAsia="en-GB"/>
        </w:rPr>
      </w:pPr>
      <w:r>
        <w:t>7.1</w:t>
      </w:r>
      <w:r w:rsidRPr="00FB1CD4">
        <w:rPr>
          <w:rFonts w:ascii="Calibri" w:hAnsi="Calibri"/>
          <w:sz w:val="22"/>
          <w:szCs w:val="22"/>
          <w:lang w:eastAsia="en-GB"/>
        </w:rPr>
        <w:tab/>
      </w:r>
      <w:r>
        <w:t>Group Identities</w:t>
      </w:r>
      <w:r>
        <w:tab/>
      </w:r>
      <w:r>
        <w:fldChar w:fldCharType="begin" w:fldLock="1"/>
      </w:r>
      <w:r>
        <w:instrText xml:space="preserve"> PAGEREF _Toc97541314 \h </w:instrText>
      </w:r>
      <w:r>
        <w:fldChar w:fldCharType="separate"/>
      </w:r>
      <w:r>
        <w:t>42</w:t>
      </w:r>
      <w:r>
        <w:fldChar w:fldCharType="end"/>
      </w:r>
    </w:p>
    <w:p w14:paraId="219BE621" w14:textId="54253894" w:rsidR="00E74971" w:rsidRPr="00FB1CD4" w:rsidRDefault="00E74971">
      <w:pPr>
        <w:pStyle w:val="TOC2"/>
        <w:rPr>
          <w:rFonts w:ascii="Calibri" w:hAnsi="Calibri"/>
          <w:sz w:val="22"/>
          <w:szCs w:val="22"/>
          <w:lang w:eastAsia="en-GB"/>
        </w:rPr>
      </w:pPr>
      <w:r>
        <w:t>7.2</w:t>
      </w:r>
      <w:r w:rsidRPr="00FB1CD4">
        <w:rPr>
          <w:rFonts w:ascii="Calibri" w:hAnsi="Calibri"/>
          <w:sz w:val="22"/>
          <w:szCs w:val="22"/>
          <w:lang w:eastAsia="en-GB"/>
        </w:rPr>
        <w:tab/>
      </w:r>
      <w:r>
        <w:t>Group Call Area Identification</w:t>
      </w:r>
      <w:r>
        <w:tab/>
      </w:r>
      <w:r>
        <w:fldChar w:fldCharType="begin" w:fldLock="1"/>
      </w:r>
      <w:r>
        <w:instrText xml:space="preserve"> PAGEREF _Toc97541315 \h </w:instrText>
      </w:r>
      <w:r>
        <w:fldChar w:fldCharType="separate"/>
      </w:r>
      <w:r>
        <w:t>42</w:t>
      </w:r>
      <w:r>
        <w:fldChar w:fldCharType="end"/>
      </w:r>
    </w:p>
    <w:p w14:paraId="74D840B9" w14:textId="18DFD4B4" w:rsidR="00E74971" w:rsidRPr="00FB1CD4" w:rsidRDefault="00E74971">
      <w:pPr>
        <w:pStyle w:val="TOC2"/>
        <w:rPr>
          <w:rFonts w:ascii="Calibri" w:hAnsi="Calibri"/>
          <w:sz w:val="22"/>
          <w:szCs w:val="22"/>
          <w:lang w:eastAsia="en-GB"/>
        </w:rPr>
      </w:pPr>
      <w:r>
        <w:t>7.3</w:t>
      </w:r>
      <w:r w:rsidRPr="00FB1CD4">
        <w:rPr>
          <w:rFonts w:ascii="Calibri" w:hAnsi="Calibri"/>
          <w:sz w:val="22"/>
          <w:szCs w:val="22"/>
          <w:lang w:eastAsia="en-GB"/>
        </w:rPr>
        <w:tab/>
      </w:r>
      <w:r>
        <w:t>Voice Group Call and Voice Broadcast Call References</w:t>
      </w:r>
      <w:r>
        <w:tab/>
      </w:r>
      <w:r>
        <w:fldChar w:fldCharType="begin" w:fldLock="1"/>
      </w:r>
      <w:r>
        <w:instrText xml:space="preserve"> PAGEREF _Toc97541316 \h </w:instrText>
      </w:r>
      <w:r>
        <w:fldChar w:fldCharType="separate"/>
      </w:r>
      <w:r>
        <w:t>42</w:t>
      </w:r>
      <w:r>
        <w:fldChar w:fldCharType="end"/>
      </w:r>
    </w:p>
    <w:p w14:paraId="2737F703" w14:textId="4288079E" w:rsidR="00E74971" w:rsidRPr="00FB1CD4" w:rsidRDefault="00E74971">
      <w:pPr>
        <w:pStyle w:val="TOC1"/>
        <w:rPr>
          <w:rFonts w:ascii="Calibri" w:hAnsi="Calibri"/>
          <w:szCs w:val="22"/>
          <w:lang w:eastAsia="en-GB"/>
        </w:rPr>
      </w:pPr>
      <w:r>
        <w:t>8</w:t>
      </w:r>
      <w:r w:rsidRPr="00FB1CD4">
        <w:rPr>
          <w:rFonts w:ascii="Calibri" w:hAnsi="Calibri"/>
          <w:szCs w:val="22"/>
          <w:lang w:eastAsia="en-GB"/>
        </w:rPr>
        <w:tab/>
      </w:r>
      <w:r>
        <w:t>SCCP subsystem numbers</w:t>
      </w:r>
      <w:r>
        <w:tab/>
      </w:r>
      <w:r>
        <w:fldChar w:fldCharType="begin" w:fldLock="1"/>
      </w:r>
      <w:r>
        <w:instrText xml:space="preserve"> PAGEREF _Toc97541317 \h </w:instrText>
      </w:r>
      <w:r>
        <w:fldChar w:fldCharType="separate"/>
      </w:r>
      <w:r>
        <w:t>43</w:t>
      </w:r>
      <w:r>
        <w:fldChar w:fldCharType="end"/>
      </w:r>
    </w:p>
    <w:p w14:paraId="290C0708" w14:textId="31539142" w:rsidR="00E74971" w:rsidRPr="00FB1CD4" w:rsidRDefault="00E74971">
      <w:pPr>
        <w:pStyle w:val="TOC2"/>
        <w:rPr>
          <w:rFonts w:ascii="Calibri" w:hAnsi="Calibri"/>
          <w:sz w:val="22"/>
          <w:szCs w:val="22"/>
          <w:lang w:eastAsia="en-GB"/>
        </w:rPr>
      </w:pPr>
      <w:r>
        <w:t>8.1</w:t>
      </w:r>
      <w:r w:rsidRPr="00FB1CD4">
        <w:rPr>
          <w:rFonts w:ascii="Calibri" w:hAnsi="Calibri"/>
          <w:sz w:val="22"/>
          <w:szCs w:val="22"/>
          <w:lang w:eastAsia="en-GB"/>
        </w:rPr>
        <w:tab/>
      </w:r>
      <w:r>
        <w:t>Globally standardized subsystem numbers used for GSM/UMTS</w:t>
      </w:r>
      <w:r>
        <w:tab/>
      </w:r>
      <w:r>
        <w:fldChar w:fldCharType="begin" w:fldLock="1"/>
      </w:r>
      <w:r>
        <w:instrText xml:space="preserve"> PAGEREF _Toc97541318 \h </w:instrText>
      </w:r>
      <w:r>
        <w:fldChar w:fldCharType="separate"/>
      </w:r>
      <w:r>
        <w:t>43</w:t>
      </w:r>
      <w:r>
        <w:fldChar w:fldCharType="end"/>
      </w:r>
    </w:p>
    <w:p w14:paraId="4D7688AF" w14:textId="38F33A8B" w:rsidR="00E74971" w:rsidRPr="00FB1CD4" w:rsidRDefault="00E74971">
      <w:pPr>
        <w:pStyle w:val="TOC2"/>
        <w:rPr>
          <w:rFonts w:ascii="Calibri" w:hAnsi="Calibri"/>
          <w:sz w:val="22"/>
          <w:szCs w:val="22"/>
          <w:lang w:eastAsia="en-GB"/>
        </w:rPr>
      </w:pPr>
      <w:r>
        <w:t>8.2</w:t>
      </w:r>
      <w:r w:rsidRPr="00FB1CD4">
        <w:rPr>
          <w:rFonts w:ascii="Calibri" w:hAnsi="Calibri"/>
          <w:sz w:val="22"/>
          <w:szCs w:val="22"/>
          <w:lang w:eastAsia="en-GB"/>
        </w:rPr>
        <w:tab/>
      </w:r>
      <w:r>
        <w:t>National network subsystem numbers used for GSM/UMTS</w:t>
      </w:r>
      <w:r>
        <w:tab/>
      </w:r>
      <w:r>
        <w:fldChar w:fldCharType="begin" w:fldLock="1"/>
      </w:r>
      <w:r>
        <w:instrText xml:space="preserve"> PAGEREF _Toc97541319 \h </w:instrText>
      </w:r>
      <w:r>
        <w:fldChar w:fldCharType="separate"/>
      </w:r>
      <w:r>
        <w:t>43</w:t>
      </w:r>
      <w:r>
        <w:fldChar w:fldCharType="end"/>
      </w:r>
    </w:p>
    <w:p w14:paraId="5766860D" w14:textId="45F044BF" w:rsidR="00E74971" w:rsidRPr="00FB1CD4" w:rsidRDefault="00E74971">
      <w:pPr>
        <w:pStyle w:val="TOC1"/>
        <w:rPr>
          <w:rFonts w:ascii="Calibri" w:hAnsi="Calibri"/>
          <w:szCs w:val="22"/>
          <w:lang w:eastAsia="en-GB"/>
        </w:rPr>
      </w:pPr>
      <w:r>
        <w:t>9</w:t>
      </w:r>
      <w:r w:rsidRPr="00FB1CD4">
        <w:rPr>
          <w:rFonts w:ascii="Calibri" w:hAnsi="Calibri"/>
          <w:szCs w:val="22"/>
          <w:lang w:eastAsia="en-GB"/>
        </w:rPr>
        <w:tab/>
      </w:r>
      <w:r>
        <w:t>Definition of Access Point Name</w:t>
      </w:r>
      <w:r>
        <w:tab/>
      </w:r>
      <w:r>
        <w:fldChar w:fldCharType="begin" w:fldLock="1"/>
      </w:r>
      <w:r>
        <w:instrText xml:space="preserve"> PAGEREF _Toc97541320 \h </w:instrText>
      </w:r>
      <w:r>
        <w:fldChar w:fldCharType="separate"/>
      </w:r>
      <w:r>
        <w:t>44</w:t>
      </w:r>
      <w:r>
        <w:fldChar w:fldCharType="end"/>
      </w:r>
    </w:p>
    <w:p w14:paraId="133190D2" w14:textId="295D5717" w:rsidR="00E74971" w:rsidRPr="00FB1CD4" w:rsidRDefault="00E74971">
      <w:pPr>
        <w:pStyle w:val="TOC1"/>
        <w:rPr>
          <w:rFonts w:ascii="Calibri" w:hAnsi="Calibri"/>
          <w:szCs w:val="22"/>
          <w:lang w:eastAsia="en-GB"/>
        </w:rPr>
      </w:pPr>
      <w:r w:rsidRPr="00E74971">
        <w:t>9A</w:t>
      </w:r>
      <w:r w:rsidRPr="00FB1CD4">
        <w:rPr>
          <w:rFonts w:ascii="Calibri" w:hAnsi="Calibri"/>
          <w:szCs w:val="22"/>
          <w:lang w:eastAsia="en-GB"/>
        </w:rPr>
        <w:tab/>
      </w:r>
      <w:r w:rsidRPr="007311B9">
        <w:rPr>
          <w:rFonts w:eastAsia="SimSun"/>
        </w:rPr>
        <w:t>Definition of Data Network Name</w:t>
      </w:r>
      <w:r>
        <w:tab/>
      </w:r>
      <w:r>
        <w:fldChar w:fldCharType="begin" w:fldLock="1"/>
      </w:r>
      <w:r>
        <w:instrText xml:space="preserve"> PAGEREF _Toc97541321 \h </w:instrText>
      </w:r>
      <w:r>
        <w:fldChar w:fldCharType="separate"/>
      </w:r>
      <w:r>
        <w:t>44</w:t>
      </w:r>
      <w:r>
        <w:fldChar w:fldCharType="end"/>
      </w:r>
    </w:p>
    <w:p w14:paraId="6F8D7192" w14:textId="60DC1068" w:rsidR="00E74971" w:rsidRPr="00FB1CD4" w:rsidRDefault="00E74971">
      <w:pPr>
        <w:pStyle w:val="TOC2"/>
        <w:rPr>
          <w:rFonts w:ascii="Calibri" w:hAnsi="Calibri"/>
          <w:sz w:val="22"/>
          <w:szCs w:val="22"/>
          <w:lang w:eastAsia="en-GB"/>
        </w:rPr>
      </w:pPr>
      <w:r>
        <w:t>9.0</w:t>
      </w:r>
      <w:r w:rsidRPr="00FB1CD4">
        <w:rPr>
          <w:rFonts w:ascii="Calibri" w:hAnsi="Calibri"/>
          <w:sz w:val="22"/>
          <w:szCs w:val="22"/>
          <w:lang w:eastAsia="en-GB"/>
        </w:rPr>
        <w:tab/>
      </w:r>
      <w:r>
        <w:t>General</w:t>
      </w:r>
      <w:r>
        <w:tab/>
      </w:r>
      <w:r>
        <w:fldChar w:fldCharType="begin" w:fldLock="1"/>
      </w:r>
      <w:r>
        <w:instrText xml:space="preserve"> PAGEREF _Toc97541322 \h </w:instrText>
      </w:r>
      <w:r>
        <w:fldChar w:fldCharType="separate"/>
      </w:r>
      <w:r>
        <w:t>44</w:t>
      </w:r>
      <w:r>
        <w:fldChar w:fldCharType="end"/>
      </w:r>
    </w:p>
    <w:p w14:paraId="204AF177" w14:textId="7A8E88E1" w:rsidR="00E74971" w:rsidRPr="00FB1CD4" w:rsidRDefault="00E74971">
      <w:pPr>
        <w:pStyle w:val="TOC2"/>
        <w:rPr>
          <w:rFonts w:ascii="Calibri" w:hAnsi="Calibri"/>
          <w:sz w:val="22"/>
          <w:szCs w:val="22"/>
          <w:lang w:eastAsia="en-GB"/>
        </w:rPr>
      </w:pPr>
      <w:r>
        <w:t>9.1</w:t>
      </w:r>
      <w:r w:rsidRPr="00FB1CD4">
        <w:rPr>
          <w:rFonts w:ascii="Calibri" w:hAnsi="Calibri"/>
          <w:sz w:val="22"/>
          <w:szCs w:val="22"/>
          <w:lang w:eastAsia="en-GB"/>
        </w:rPr>
        <w:tab/>
      </w:r>
      <w:r>
        <w:t>Structure of APN</w:t>
      </w:r>
      <w:r>
        <w:tab/>
      </w:r>
      <w:r>
        <w:fldChar w:fldCharType="begin" w:fldLock="1"/>
      </w:r>
      <w:r>
        <w:instrText xml:space="preserve"> PAGEREF _Toc97541323 \h </w:instrText>
      </w:r>
      <w:r>
        <w:fldChar w:fldCharType="separate"/>
      </w:r>
      <w:r>
        <w:t>44</w:t>
      </w:r>
      <w:r>
        <w:fldChar w:fldCharType="end"/>
      </w:r>
    </w:p>
    <w:p w14:paraId="761E2CC8" w14:textId="68E3128F" w:rsidR="00E74971" w:rsidRPr="00FB1CD4" w:rsidRDefault="00E74971">
      <w:pPr>
        <w:pStyle w:val="TOC3"/>
        <w:rPr>
          <w:rFonts w:ascii="Calibri" w:hAnsi="Calibri"/>
          <w:sz w:val="22"/>
          <w:szCs w:val="22"/>
          <w:lang w:eastAsia="en-GB"/>
        </w:rPr>
      </w:pPr>
      <w:r>
        <w:t>9.1.1</w:t>
      </w:r>
      <w:r w:rsidRPr="00FB1CD4">
        <w:rPr>
          <w:rFonts w:ascii="Calibri" w:hAnsi="Calibri"/>
          <w:sz w:val="22"/>
          <w:szCs w:val="22"/>
          <w:lang w:eastAsia="en-GB"/>
        </w:rPr>
        <w:tab/>
      </w:r>
      <w:r>
        <w:t>Format of APN Network Identifier</w:t>
      </w:r>
      <w:r>
        <w:tab/>
      </w:r>
      <w:r>
        <w:fldChar w:fldCharType="begin" w:fldLock="1"/>
      </w:r>
      <w:r>
        <w:instrText xml:space="preserve"> PAGEREF _Toc97541324 \h </w:instrText>
      </w:r>
      <w:r>
        <w:fldChar w:fldCharType="separate"/>
      </w:r>
      <w:r>
        <w:t>45</w:t>
      </w:r>
      <w:r>
        <w:fldChar w:fldCharType="end"/>
      </w:r>
    </w:p>
    <w:p w14:paraId="7EA8EA97" w14:textId="10ECC126" w:rsidR="00E74971" w:rsidRPr="00FB1CD4" w:rsidRDefault="00E74971">
      <w:pPr>
        <w:pStyle w:val="TOC3"/>
        <w:rPr>
          <w:rFonts w:ascii="Calibri" w:hAnsi="Calibri"/>
          <w:sz w:val="22"/>
          <w:szCs w:val="22"/>
          <w:lang w:eastAsia="en-GB"/>
        </w:rPr>
      </w:pPr>
      <w:r>
        <w:t>9.1.2</w:t>
      </w:r>
      <w:r w:rsidRPr="00FB1CD4">
        <w:rPr>
          <w:rFonts w:ascii="Calibri" w:hAnsi="Calibri"/>
          <w:sz w:val="22"/>
          <w:szCs w:val="22"/>
          <w:lang w:eastAsia="en-GB"/>
        </w:rPr>
        <w:tab/>
      </w:r>
      <w:r>
        <w:t>Format of APN Operator Identifier</w:t>
      </w:r>
      <w:r>
        <w:tab/>
      </w:r>
      <w:r>
        <w:fldChar w:fldCharType="begin" w:fldLock="1"/>
      </w:r>
      <w:r>
        <w:instrText xml:space="preserve"> PAGEREF _Toc97541325 \h </w:instrText>
      </w:r>
      <w:r>
        <w:fldChar w:fldCharType="separate"/>
      </w:r>
      <w:r>
        <w:t>45</w:t>
      </w:r>
      <w:r>
        <w:fldChar w:fldCharType="end"/>
      </w:r>
    </w:p>
    <w:p w14:paraId="313C9F76" w14:textId="2A2EB98A" w:rsidR="00E74971" w:rsidRPr="00FB1CD4" w:rsidRDefault="00E74971">
      <w:pPr>
        <w:pStyle w:val="TOC2"/>
        <w:rPr>
          <w:rFonts w:ascii="Calibri" w:hAnsi="Calibri"/>
          <w:sz w:val="22"/>
          <w:szCs w:val="22"/>
          <w:lang w:eastAsia="en-GB"/>
        </w:rPr>
      </w:pPr>
      <w:r>
        <w:t>9.2</w:t>
      </w:r>
      <w:r w:rsidRPr="00FB1CD4">
        <w:rPr>
          <w:rFonts w:ascii="Calibri" w:hAnsi="Calibri"/>
          <w:sz w:val="22"/>
          <w:szCs w:val="22"/>
          <w:lang w:eastAsia="en-GB"/>
        </w:rPr>
        <w:tab/>
      </w:r>
      <w:r>
        <w:t>Definition of the Wild Card APN</w:t>
      </w:r>
      <w:r>
        <w:tab/>
      </w:r>
      <w:r>
        <w:fldChar w:fldCharType="begin" w:fldLock="1"/>
      </w:r>
      <w:r>
        <w:instrText xml:space="preserve"> PAGEREF _Toc97541326 \h </w:instrText>
      </w:r>
      <w:r>
        <w:fldChar w:fldCharType="separate"/>
      </w:r>
      <w:r>
        <w:t>46</w:t>
      </w:r>
      <w:r>
        <w:fldChar w:fldCharType="end"/>
      </w:r>
    </w:p>
    <w:p w14:paraId="7DBE4E66" w14:textId="6787B6F2" w:rsidR="00E74971" w:rsidRPr="00FB1CD4" w:rsidRDefault="00E74971">
      <w:pPr>
        <w:pStyle w:val="TOC3"/>
        <w:rPr>
          <w:rFonts w:ascii="Calibri" w:hAnsi="Calibri"/>
          <w:sz w:val="22"/>
          <w:szCs w:val="22"/>
          <w:lang w:eastAsia="en-GB"/>
        </w:rPr>
      </w:pPr>
      <w:r>
        <w:t>9.2.1</w:t>
      </w:r>
      <w:r w:rsidRPr="00FB1CD4">
        <w:rPr>
          <w:rFonts w:ascii="Calibri" w:hAnsi="Calibri"/>
          <w:sz w:val="22"/>
          <w:szCs w:val="22"/>
          <w:lang w:eastAsia="en-GB"/>
        </w:rPr>
        <w:tab/>
      </w:r>
      <w:r>
        <w:t>Coding of the Wild Card APN</w:t>
      </w:r>
      <w:r>
        <w:tab/>
      </w:r>
      <w:r>
        <w:fldChar w:fldCharType="begin" w:fldLock="1"/>
      </w:r>
      <w:r>
        <w:instrText xml:space="preserve"> PAGEREF _Toc97541327 \h </w:instrText>
      </w:r>
      <w:r>
        <w:fldChar w:fldCharType="separate"/>
      </w:r>
      <w:r>
        <w:t>46</w:t>
      </w:r>
      <w:r>
        <w:fldChar w:fldCharType="end"/>
      </w:r>
    </w:p>
    <w:p w14:paraId="08D2ABC6" w14:textId="51DEFB45" w:rsidR="00E74971" w:rsidRPr="00FB1CD4" w:rsidRDefault="00E74971">
      <w:pPr>
        <w:pStyle w:val="TOC2"/>
        <w:rPr>
          <w:rFonts w:ascii="Calibri" w:hAnsi="Calibri"/>
          <w:sz w:val="22"/>
          <w:szCs w:val="22"/>
          <w:lang w:eastAsia="en-GB"/>
        </w:rPr>
      </w:pPr>
      <w:r w:rsidRPr="00E74971">
        <w:t>9.3</w:t>
      </w:r>
      <w:r w:rsidRPr="00FB1CD4">
        <w:rPr>
          <w:rFonts w:ascii="Calibri" w:hAnsi="Calibri"/>
          <w:sz w:val="22"/>
          <w:szCs w:val="22"/>
          <w:lang w:eastAsia="en-GB"/>
        </w:rPr>
        <w:tab/>
      </w:r>
      <w:r w:rsidRPr="007311B9">
        <w:rPr>
          <w:rFonts w:cs="Arial"/>
        </w:rPr>
        <w:t>Definition of Emergency APN</w:t>
      </w:r>
      <w:r>
        <w:tab/>
      </w:r>
      <w:r>
        <w:fldChar w:fldCharType="begin" w:fldLock="1"/>
      </w:r>
      <w:r>
        <w:instrText xml:space="preserve"> PAGEREF _Toc97541328 \h </w:instrText>
      </w:r>
      <w:r>
        <w:fldChar w:fldCharType="separate"/>
      </w:r>
      <w:r>
        <w:t>46</w:t>
      </w:r>
      <w:r>
        <w:fldChar w:fldCharType="end"/>
      </w:r>
    </w:p>
    <w:p w14:paraId="15148334" w14:textId="22BEB509" w:rsidR="00E74971" w:rsidRPr="00FB1CD4" w:rsidRDefault="00E74971">
      <w:pPr>
        <w:pStyle w:val="TOC1"/>
        <w:rPr>
          <w:rFonts w:ascii="Calibri" w:hAnsi="Calibri"/>
          <w:szCs w:val="22"/>
          <w:lang w:eastAsia="en-GB"/>
        </w:rPr>
      </w:pPr>
      <w:r>
        <w:t>10</w:t>
      </w:r>
      <w:r w:rsidRPr="00FB1CD4">
        <w:rPr>
          <w:rFonts w:ascii="Calibri" w:hAnsi="Calibri"/>
          <w:szCs w:val="22"/>
          <w:lang w:eastAsia="en-GB"/>
        </w:rPr>
        <w:tab/>
      </w:r>
      <w:r>
        <w:t>Identification of the Cordless Telephony System entities</w:t>
      </w:r>
      <w:r>
        <w:tab/>
      </w:r>
      <w:r>
        <w:fldChar w:fldCharType="begin" w:fldLock="1"/>
      </w:r>
      <w:r>
        <w:instrText xml:space="preserve"> PAGEREF _Toc97541329 \h </w:instrText>
      </w:r>
      <w:r>
        <w:fldChar w:fldCharType="separate"/>
      </w:r>
      <w:r>
        <w:t>46</w:t>
      </w:r>
      <w:r>
        <w:fldChar w:fldCharType="end"/>
      </w:r>
    </w:p>
    <w:p w14:paraId="4EFA252D" w14:textId="671EC2C0" w:rsidR="00E74971" w:rsidRPr="00FB1CD4" w:rsidRDefault="00E74971">
      <w:pPr>
        <w:pStyle w:val="TOC2"/>
        <w:rPr>
          <w:rFonts w:ascii="Calibri" w:hAnsi="Calibri"/>
          <w:sz w:val="22"/>
          <w:szCs w:val="22"/>
          <w:lang w:eastAsia="en-GB"/>
        </w:rPr>
      </w:pPr>
      <w:r>
        <w:t>10.1</w:t>
      </w:r>
      <w:r w:rsidRPr="00FB1CD4">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_Toc97541330 \h </w:instrText>
      </w:r>
      <w:r>
        <w:fldChar w:fldCharType="separate"/>
      </w:r>
      <w:r>
        <w:t>46</w:t>
      </w:r>
      <w:r>
        <w:fldChar w:fldCharType="end"/>
      </w:r>
    </w:p>
    <w:p w14:paraId="6D710D88" w14:textId="1EE95998" w:rsidR="00E74971" w:rsidRPr="00FB1CD4" w:rsidRDefault="00E74971">
      <w:pPr>
        <w:pStyle w:val="TOC2"/>
        <w:rPr>
          <w:rFonts w:ascii="Calibri" w:hAnsi="Calibri"/>
          <w:sz w:val="22"/>
          <w:szCs w:val="22"/>
          <w:lang w:eastAsia="en-GB"/>
        </w:rPr>
      </w:pPr>
      <w:r>
        <w:t>10.2</w:t>
      </w:r>
      <w:r w:rsidRPr="00FB1CD4">
        <w:rPr>
          <w:rFonts w:ascii="Calibri" w:hAnsi="Calibri"/>
          <w:sz w:val="22"/>
          <w:szCs w:val="22"/>
          <w:lang w:eastAsia="en-GB"/>
        </w:rPr>
        <w:tab/>
      </w:r>
      <w:r>
        <w:t>CTS Mobile Subscriber Identities</w:t>
      </w:r>
      <w:r>
        <w:tab/>
      </w:r>
      <w:r>
        <w:fldChar w:fldCharType="begin" w:fldLock="1"/>
      </w:r>
      <w:r>
        <w:instrText xml:space="preserve"> PAGEREF _Toc97541331 \h </w:instrText>
      </w:r>
      <w:r>
        <w:fldChar w:fldCharType="separate"/>
      </w:r>
      <w:r>
        <w:t>46</w:t>
      </w:r>
      <w:r>
        <w:fldChar w:fldCharType="end"/>
      </w:r>
    </w:p>
    <w:p w14:paraId="2521009C" w14:textId="314E0F74" w:rsidR="00E74971" w:rsidRPr="00FB1CD4" w:rsidRDefault="00E74971">
      <w:pPr>
        <w:pStyle w:val="TOC3"/>
        <w:rPr>
          <w:rFonts w:ascii="Calibri" w:hAnsi="Calibri"/>
          <w:sz w:val="22"/>
          <w:szCs w:val="22"/>
          <w:lang w:eastAsia="en-GB"/>
        </w:rPr>
      </w:pPr>
      <w:r>
        <w:t>10.2.1</w:t>
      </w:r>
      <w:r w:rsidRPr="00FB1CD4">
        <w:rPr>
          <w:rFonts w:ascii="Calibri" w:hAnsi="Calibri"/>
          <w:sz w:val="22"/>
          <w:szCs w:val="22"/>
          <w:lang w:eastAsia="en-GB"/>
        </w:rPr>
        <w:tab/>
      </w:r>
      <w:r>
        <w:t>General</w:t>
      </w:r>
      <w:r>
        <w:tab/>
      </w:r>
      <w:r>
        <w:fldChar w:fldCharType="begin" w:fldLock="1"/>
      </w:r>
      <w:r>
        <w:instrText xml:space="preserve"> PAGEREF _Toc97541332 \h </w:instrText>
      </w:r>
      <w:r>
        <w:fldChar w:fldCharType="separate"/>
      </w:r>
      <w:r>
        <w:t>46</w:t>
      </w:r>
      <w:r>
        <w:fldChar w:fldCharType="end"/>
      </w:r>
    </w:p>
    <w:p w14:paraId="7E213137" w14:textId="6D885E65" w:rsidR="00E74971" w:rsidRPr="00FB1CD4" w:rsidRDefault="00E74971">
      <w:pPr>
        <w:pStyle w:val="TOC3"/>
        <w:rPr>
          <w:rFonts w:ascii="Calibri" w:hAnsi="Calibri"/>
          <w:sz w:val="22"/>
          <w:szCs w:val="22"/>
          <w:lang w:eastAsia="en-GB"/>
        </w:rPr>
      </w:pPr>
      <w:r>
        <w:t>10.2.2</w:t>
      </w:r>
      <w:r w:rsidRPr="00FB1CD4">
        <w:rPr>
          <w:rFonts w:ascii="Calibri" w:hAnsi="Calibri"/>
          <w:sz w:val="22"/>
          <w:szCs w:val="22"/>
          <w:lang w:eastAsia="en-GB"/>
        </w:rPr>
        <w:tab/>
      </w:r>
      <w:r>
        <w:t>Composition of the CTSMSI</w:t>
      </w:r>
      <w:r>
        <w:tab/>
      </w:r>
      <w:r>
        <w:fldChar w:fldCharType="begin" w:fldLock="1"/>
      </w:r>
      <w:r>
        <w:instrText xml:space="preserve"> PAGEREF _Toc97541333 \h </w:instrText>
      </w:r>
      <w:r>
        <w:fldChar w:fldCharType="separate"/>
      </w:r>
      <w:r>
        <w:t>46</w:t>
      </w:r>
      <w:r>
        <w:fldChar w:fldCharType="end"/>
      </w:r>
    </w:p>
    <w:p w14:paraId="5A6A154C" w14:textId="473CD589" w:rsidR="00E74971" w:rsidRPr="00FB1CD4" w:rsidRDefault="00E74971">
      <w:pPr>
        <w:pStyle w:val="TOC3"/>
        <w:rPr>
          <w:rFonts w:ascii="Calibri" w:hAnsi="Calibri"/>
          <w:sz w:val="22"/>
          <w:szCs w:val="22"/>
          <w:lang w:eastAsia="en-GB"/>
        </w:rPr>
      </w:pPr>
      <w:r>
        <w:t>10.2.3</w:t>
      </w:r>
      <w:r w:rsidRPr="00FB1CD4">
        <w:rPr>
          <w:rFonts w:ascii="Calibri" w:hAnsi="Calibri"/>
          <w:sz w:val="22"/>
          <w:szCs w:val="22"/>
          <w:lang w:eastAsia="en-GB"/>
        </w:rPr>
        <w:tab/>
      </w:r>
      <w:r>
        <w:t>Allocation principles</w:t>
      </w:r>
      <w:r>
        <w:tab/>
      </w:r>
      <w:r>
        <w:fldChar w:fldCharType="begin" w:fldLock="1"/>
      </w:r>
      <w:r>
        <w:instrText xml:space="preserve"> PAGEREF _Toc97541334 \h </w:instrText>
      </w:r>
      <w:r>
        <w:fldChar w:fldCharType="separate"/>
      </w:r>
      <w:r>
        <w:t>47</w:t>
      </w:r>
      <w:r>
        <w:fldChar w:fldCharType="end"/>
      </w:r>
    </w:p>
    <w:p w14:paraId="32BFEA70" w14:textId="4E4A601C" w:rsidR="00E74971" w:rsidRPr="00FB1CD4" w:rsidRDefault="00E74971">
      <w:pPr>
        <w:pStyle w:val="TOC3"/>
        <w:rPr>
          <w:rFonts w:ascii="Calibri" w:hAnsi="Calibri"/>
          <w:sz w:val="22"/>
          <w:szCs w:val="22"/>
          <w:lang w:eastAsia="en-GB"/>
        </w:rPr>
      </w:pPr>
      <w:r>
        <w:t>10.2.4</w:t>
      </w:r>
      <w:r w:rsidRPr="00FB1CD4">
        <w:rPr>
          <w:rFonts w:ascii="Calibri" w:hAnsi="Calibri"/>
          <w:sz w:val="22"/>
          <w:szCs w:val="22"/>
          <w:lang w:eastAsia="en-GB"/>
        </w:rPr>
        <w:tab/>
      </w:r>
      <w:r>
        <w:t>CTSMSI hexadecimal representation</w:t>
      </w:r>
      <w:r>
        <w:tab/>
      </w:r>
      <w:r>
        <w:fldChar w:fldCharType="begin" w:fldLock="1"/>
      </w:r>
      <w:r>
        <w:instrText xml:space="preserve"> PAGEREF _Toc97541335 \h </w:instrText>
      </w:r>
      <w:r>
        <w:fldChar w:fldCharType="separate"/>
      </w:r>
      <w:r>
        <w:t>47</w:t>
      </w:r>
      <w:r>
        <w:fldChar w:fldCharType="end"/>
      </w:r>
    </w:p>
    <w:p w14:paraId="07919EC3" w14:textId="11273AF0" w:rsidR="00E74971" w:rsidRPr="00FB1CD4" w:rsidRDefault="00E74971">
      <w:pPr>
        <w:pStyle w:val="TOC2"/>
        <w:rPr>
          <w:rFonts w:ascii="Calibri" w:hAnsi="Calibri"/>
          <w:sz w:val="22"/>
          <w:szCs w:val="22"/>
          <w:lang w:eastAsia="en-GB"/>
        </w:rPr>
      </w:pPr>
      <w:r>
        <w:t>10.3</w:t>
      </w:r>
      <w:r w:rsidRPr="00FB1CD4">
        <w:rPr>
          <w:rFonts w:ascii="Calibri" w:hAnsi="Calibri"/>
          <w:sz w:val="22"/>
          <w:szCs w:val="22"/>
          <w:lang w:eastAsia="en-GB"/>
        </w:rPr>
        <w:tab/>
      </w:r>
      <w:r>
        <w:t>Fixed Part Beacon Identity</w:t>
      </w:r>
      <w:r>
        <w:tab/>
      </w:r>
      <w:r>
        <w:fldChar w:fldCharType="begin" w:fldLock="1"/>
      </w:r>
      <w:r>
        <w:instrText xml:space="preserve"> PAGEREF _Toc97541336 \h </w:instrText>
      </w:r>
      <w:r>
        <w:fldChar w:fldCharType="separate"/>
      </w:r>
      <w:r>
        <w:t>47</w:t>
      </w:r>
      <w:r>
        <w:fldChar w:fldCharType="end"/>
      </w:r>
    </w:p>
    <w:p w14:paraId="78844AAB" w14:textId="37C4B29D" w:rsidR="00E74971" w:rsidRPr="00FB1CD4" w:rsidRDefault="00E74971">
      <w:pPr>
        <w:pStyle w:val="TOC3"/>
        <w:rPr>
          <w:rFonts w:ascii="Calibri" w:hAnsi="Calibri"/>
          <w:sz w:val="22"/>
          <w:szCs w:val="22"/>
          <w:lang w:eastAsia="en-GB"/>
        </w:rPr>
      </w:pPr>
      <w:r>
        <w:t>10.3.1</w:t>
      </w:r>
      <w:r w:rsidRPr="00FB1CD4">
        <w:rPr>
          <w:rFonts w:ascii="Calibri" w:hAnsi="Calibri"/>
          <w:sz w:val="22"/>
          <w:szCs w:val="22"/>
          <w:lang w:eastAsia="en-GB"/>
        </w:rPr>
        <w:tab/>
      </w:r>
      <w:r>
        <w:t>General</w:t>
      </w:r>
      <w:r>
        <w:tab/>
      </w:r>
      <w:r>
        <w:fldChar w:fldCharType="begin" w:fldLock="1"/>
      </w:r>
      <w:r>
        <w:instrText xml:space="preserve"> PAGEREF _Toc97541337 \h </w:instrText>
      </w:r>
      <w:r>
        <w:fldChar w:fldCharType="separate"/>
      </w:r>
      <w:r>
        <w:t>47</w:t>
      </w:r>
      <w:r>
        <w:fldChar w:fldCharType="end"/>
      </w:r>
    </w:p>
    <w:p w14:paraId="06318C4B" w14:textId="792CF6D4" w:rsidR="00E74971" w:rsidRPr="00FB1CD4" w:rsidRDefault="00E74971">
      <w:pPr>
        <w:pStyle w:val="TOC3"/>
        <w:rPr>
          <w:rFonts w:ascii="Calibri" w:hAnsi="Calibri"/>
          <w:sz w:val="22"/>
          <w:szCs w:val="22"/>
          <w:lang w:eastAsia="en-GB"/>
        </w:rPr>
      </w:pPr>
      <w:r>
        <w:t>10.3.2</w:t>
      </w:r>
      <w:r w:rsidRPr="00FB1CD4">
        <w:rPr>
          <w:rFonts w:ascii="Calibri" w:hAnsi="Calibri"/>
          <w:sz w:val="22"/>
          <w:szCs w:val="22"/>
          <w:lang w:eastAsia="en-GB"/>
        </w:rPr>
        <w:tab/>
      </w:r>
      <w:r>
        <w:t>Composition of the FPBI</w:t>
      </w:r>
      <w:r>
        <w:tab/>
      </w:r>
      <w:r>
        <w:fldChar w:fldCharType="begin" w:fldLock="1"/>
      </w:r>
      <w:r>
        <w:instrText xml:space="preserve"> PAGEREF _Toc97541338 \h </w:instrText>
      </w:r>
      <w:r>
        <w:fldChar w:fldCharType="separate"/>
      </w:r>
      <w:r>
        <w:t>47</w:t>
      </w:r>
      <w:r>
        <w:fldChar w:fldCharType="end"/>
      </w:r>
    </w:p>
    <w:p w14:paraId="35DFCAA0" w14:textId="567706FF" w:rsidR="00E74971" w:rsidRPr="00FB1CD4" w:rsidRDefault="00E74971">
      <w:pPr>
        <w:pStyle w:val="TOC4"/>
        <w:rPr>
          <w:rFonts w:ascii="Calibri" w:hAnsi="Calibri"/>
          <w:sz w:val="22"/>
          <w:szCs w:val="22"/>
          <w:lang w:eastAsia="en-GB"/>
        </w:rPr>
      </w:pPr>
      <w:r>
        <w:t>10.3.2.1</w:t>
      </w:r>
      <w:r w:rsidRPr="00FB1CD4">
        <w:rPr>
          <w:rFonts w:ascii="Calibri" w:hAnsi="Calibri"/>
          <w:sz w:val="22"/>
          <w:szCs w:val="22"/>
          <w:lang w:eastAsia="en-GB"/>
        </w:rPr>
        <w:tab/>
      </w:r>
      <w:r>
        <w:t>FPBI general structure</w:t>
      </w:r>
      <w:r>
        <w:tab/>
      </w:r>
      <w:r>
        <w:fldChar w:fldCharType="begin" w:fldLock="1"/>
      </w:r>
      <w:r>
        <w:instrText xml:space="preserve"> PAGEREF _Toc97541339 \h </w:instrText>
      </w:r>
      <w:r>
        <w:fldChar w:fldCharType="separate"/>
      </w:r>
      <w:r>
        <w:t>47</w:t>
      </w:r>
      <w:r>
        <w:fldChar w:fldCharType="end"/>
      </w:r>
    </w:p>
    <w:p w14:paraId="656D2A7F" w14:textId="2C51E489" w:rsidR="00E74971" w:rsidRPr="00FB1CD4" w:rsidRDefault="00E74971">
      <w:pPr>
        <w:pStyle w:val="TOC4"/>
        <w:rPr>
          <w:rFonts w:ascii="Calibri" w:hAnsi="Calibri"/>
          <w:sz w:val="22"/>
          <w:szCs w:val="22"/>
          <w:lang w:eastAsia="en-GB"/>
        </w:rPr>
      </w:pPr>
      <w:r>
        <w:t>10.3.2.2</w:t>
      </w:r>
      <w:r w:rsidRPr="00FB1CD4">
        <w:rPr>
          <w:rFonts w:ascii="Calibri" w:hAnsi="Calibri"/>
          <w:sz w:val="22"/>
          <w:szCs w:val="22"/>
          <w:lang w:eastAsia="en-GB"/>
        </w:rPr>
        <w:tab/>
      </w:r>
      <w:r>
        <w:t>FPBI class A</w:t>
      </w:r>
      <w:r>
        <w:tab/>
      </w:r>
      <w:r>
        <w:fldChar w:fldCharType="begin" w:fldLock="1"/>
      </w:r>
      <w:r>
        <w:instrText xml:space="preserve"> PAGEREF _Toc97541340 \h </w:instrText>
      </w:r>
      <w:r>
        <w:fldChar w:fldCharType="separate"/>
      </w:r>
      <w:r>
        <w:t>48</w:t>
      </w:r>
      <w:r>
        <w:fldChar w:fldCharType="end"/>
      </w:r>
    </w:p>
    <w:p w14:paraId="28044A31" w14:textId="206492B0" w:rsidR="00E74971" w:rsidRPr="00FB1CD4" w:rsidRDefault="00E74971">
      <w:pPr>
        <w:pStyle w:val="TOC4"/>
        <w:rPr>
          <w:rFonts w:ascii="Calibri" w:hAnsi="Calibri"/>
          <w:sz w:val="22"/>
          <w:szCs w:val="22"/>
          <w:lang w:eastAsia="en-GB"/>
        </w:rPr>
      </w:pPr>
      <w:r>
        <w:t>10.3.2.3</w:t>
      </w:r>
      <w:r w:rsidRPr="00FB1CD4">
        <w:rPr>
          <w:rFonts w:ascii="Calibri" w:hAnsi="Calibri"/>
          <w:sz w:val="22"/>
          <w:szCs w:val="22"/>
          <w:lang w:eastAsia="en-GB"/>
        </w:rPr>
        <w:tab/>
      </w:r>
      <w:r>
        <w:t>FPBI class B</w:t>
      </w:r>
      <w:r>
        <w:tab/>
      </w:r>
      <w:r>
        <w:fldChar w:fldCharType="begin" w:fldLock="1"/>
      </w:r>
      <w:r>
        <w:instrText xml:space="preserve"> PAGEREF _Toc97541341 \h </w:instrText>
      </w:r>
      <w:r>
        <w:fldChar w:fldCharType="separate"/>
      </w:r>
      <w:r>
        <w:t>48</w:t>
      </w:r>
      <w:r>
        <w:fldChar w:fldCharType="end"/>
      </w:r>
    </w:p>
    <w:p w14:paraId="479EFD89" w14:textId="6B065DB4" w:rsidR="00E74971" w:rsidRPr="00FB1CD4" w:rsidRDefault="00E74971">
      <w:pPr>
        <w:pStyle w:val="TOC3"/>
        <w:rPr>
          <w:rFonts w:ascii="Calibri" w:hAnsi="Calibri"/>
          <w:sz w:val="22"/>
          <w:szCs w:val="22"/>
          <w:lang w:eastAsia="en-GB"/>
        </w:rPr>
      </w:pPr>
      <w:r>
        <w:t>10.3.3</w:t>
      </w:r>
      <w:r w:rsidRPr="00FB1CD4">
        <w:rPr>
          <w:rFonts w:ascii="Calibri" w:hAnsi="Calibri"/>
          <w:sz w:val="22"/>
          <w:szCs w:val="22"/>
          <w:lang w:eastAsia="en-GB"/>
        </w:rPr>
        <w:tab/>
      </w:r>
      <w:r>
        <w:t>Allocation principles</w:t>
      </w:r>
      <w:r>
        <w:tab/>
      </w:r>
      <w:r>
        <w:fldChar w:fldCharType="begin" w:fldLock="1"/>
      </w:r>
      <w:r>
        <w:instrText xml:space="preserve"> PAGEREF _Toc97541342 \h </w:instrText>
      </w:r>
      <w:r>
        <w:fldChar w:fldCharType="separate"/>
      </w:r>
      <w:r>
        <w:t>49</w:t>
      </w:r>
      <w:r>
        <w:fldChar w:fldCharType="end"/>
      </w:r>
    </w:p>
    <w:p w14:paraId="39715267" w14:textId="41EC29F5" w:rsidR="00E74971" w:rsidRPr="00FB1CD4" w:rsidRDefault="00E74971">
      <w:pPr>
        <w:pStyle w:val="TOC2"/>
        <w:rPr>
          <w:rFonts w:ascii="Calibri" w:hAnsi="Calibri"/>
          <w:sz w:val="22"/>
          <w:szCs w:val="22"/>
          <w:lang w:eastAsia="en-GB"/>
        </w:rPr>
      </w:pPr>
      <w:r>
        <w:t>10.4</w:t>
      </w:r>
      <w:r w:rsidRPr="00FB1CD4">
        <w:rPr>
          <w:rFonts w:ascii="Calibri" w:hAnsi="Calibri"/>
          <w:sz w:val="22"/>
          <w:szCs w:val="22"/>
          <w:lang w:eastAsia="en-GB"/>
        </w:rPr>
        <w:tab/>
      </w:r>
      <w:r>
        <w:t>International Fixed Part Equipment Identity</w:t>
      </w:r>
      <w:r>
        <w:tab/>
      </w:r>
      <w:r>
        <w:fldChar w:fldCharType="begin" w:fldLock="1"/>
      </w:r>
      <w:r>
        <w:instrText xml:space="preserve"> PAGEREF _Toc97541343 \h </w:instrText>
      </w:r>
      <w:r>
        <w:fldChar w:fldCharType="separate"/>
      </w:r>
      <w:r>
        <w:t>49</w:t>
      </w:r>
      <w:r>
        <w:fldChar w:fldCharType="end"/>
      </w:r>
    </w:p>
    <w:p w14:paraId="4B7306E5" w14:textId="7A4DB1E2" w:rsidR="00E74971" w:rsidRPr="00FB1CD4" w:rsidRDefault="00E74971">
      <w:pPr>
        <w:pStyle w:val="TOC3"/>
        <w:rPr>
          <w:rFonts w:ascii="Calibri" w:hAnsi="Calibri"/>
          <w:sz w:val="22"/>
          <w:szCs w:val="22"/>
          <w:lang w:eastAsia="en-GB"/>
        </w:rPr>
      </w:pPr>
      <w:r>
        <w:lastRenderedPageBreak/>
        <w:t>10.4.1</w:t>
      </w:r>
      <w:r w:rsidRPr="00FB1CD4">
        <w:rPr>
          <w:rFonts w:ascii="Calibri" w:hAnsi="Calibri"/>
          <w:sz w:val="22"/>
          <w:szCs w:val="22"/>
          <w:lang w:eastAsia="en-GB"/>
        </w:rPr>
        <w:tab/>
      </w:r>
      <w:r>
        <w:t>General</w:t>
      </w:r>
      <w:r>
        <w:tab/>
      </w:r>
      <w:r>
        <w:fldChar w:fldCharType="begin" w:fldLock="1"/>
      </w:r>
      <w:r>
        <w:instrText xml:space="preserve"> PAGEREF _Toc97541344 \h </w:instrText>
      </w:r>
      <w:r>
        <w:fldChar w:fldCharType="separate"/>
      </w:r>
      <w:r>
        <w:t>49</w:t>
      </w:r>
      <w:r>
        <w:fldChar w:fldCharType="end"/>
      </w:r>
    </w:p>
    <w:p w14:paraId="16DC51FD" w14:textId="130E6E0D" w:rsidR="00E74971" w:rsidRPr="00FB1CD4" w:rsidRDefault="00E74971">
      <w:pPr>
        <w:pStyle w:val="TOC3"/>
        <w:rPr>
          <w:rFonts w:ascii="Calibri" w:hAnsi="Calibri"/>
          <w:sz w:val="22"/>
          <w:szCs w:val="22"/>
          <w:lang w:eastAsia="en-GB"/>
        </w:rPr>
      </w:pPr>
      <w:r>
        <w:t>10.4.2</w:t>
      </w:r>
      <w:r w:rsidRPr="00FB1CD4">
        <w:rPr>
          <w:rFonts w:ascii="Calibri" w:hAnsi="Calibri"/>
          <w:sz w:val="22"/>
          <w:szCs w:val="22"/>
          <w:lang w:eastAsia="en-GB"/>
        </w:rPr>
        <w:tab/>
      </w:r>
      <w:r>
        <w:t>Composition of the IFPEI</w:t>
      </w:r>
      <w:r>
        <w:tab/>
      </w:r>
      <w:r>
        <w:fldChar w:fldCharType="begin" w:fldLock="1"/>
      </w:r>
      <w:r>
        <w:instrText xml:space="preserve"> PAGEREF _Toc97541345 \h </w:instrText>
      </w:r>
      <w:r>
        <w:fldChar w:fldCharType="separate"/>
      </w:r>
      <w:r>
        <w:t>49</w:t>
      </w:r>
      <w:r>
        <w:fldChar w:fldCharType="end"/>
      </w:r>
    </w:p>
    <w:p w14:paraId="1D4225BD" w14:textId="7BDCDA33" w:rsidR="00E74971" w:rsidRPr="00FB1CD4" w:rsidRDefault="00E74971">
      <w:pPr>
        <w:pStyle w:val="TOC3"/>
        <w:rPr>
          <w:rFonts w:ascii="Calibri" w:hAnsi="Calibri"/>
          <w:sz w:val="22"/>
          <w:szCs w:val="22"/>
          <w:lang w:eastAsia="en-GB"/>
        </w:rPr>
      </w:pPr>
      <w:r>
        <w:t>10.4.3</w:t>
      </w:r>
      <w:r w:rsidRPr="00FB1CD4">
        <w:rPr>
          <w:rFonts w:ascii="Calibri" w:hAnsi="Calibri"/>
          <w:sz w:val="22"/>
          <w:szCs w:val="22"/>
          <w:lang w:eastAsia="en-GB"/>
        </w:rPr>
        <w:tab/>
      </w:r>
      <w:r>
        <w:t>Allocation and assignment principles</w:t>
      </w:r>
      <w:r>
        <w:tab/>
      </w:r>
      <w:r>
        <w:fldChar w:fldCharType="begin" w:fldLock="1"/>
      </w:r>
      <w:r>
        <w:instrText xml:space="preserve"> PAGEREF _Toc97541346 \h </w:instrText>
      </w:r>
      <w:r>
        <w:fldChar w:fldCharType="separate"/>
      </w:r>
      <w:r>
        <w:t>49</w:t>
      </w:r>
      <w:r>
        <w:fldChar w:fldCharType="end"/>
      </w:r>
    </w:p>
    <w:p w14:paraId="0DAE7A70" w14:textId="22281ACE" w:rsidR="00E74971" w:rsidRPr="00FB1CD4" w:rsidRDefault="00E74971">
      <w:pPr>
        <w:pStyle w:val="TOC2"/>
        <w:rPr>
          <w:rFonts w:ascii="Calibri" w:hAnsi="Calibri"/>
          <w:sz w:val="22"/>
          <w:szCs w:val="22"/>
          <w:lang w:eastAsia="en-GB"/>
        </w:rPr>
      </w:pPr>
      <w:r>
        <w:t>10.5</w:t>
      </w:r>
      <w:r w:rsidRPr="00FB1CD4">
        <w:rPr>
          <w:rFonts w:ascii="Calibri" w:hAnsi="Calibri"/>
          <w:sz w:val="22"/>
          <w:szCs w:val="22"/>
          <w:lang w:eastAsia="en-GB"/>
        </w:rPr>
        <w:tab/>
      </w:r>
      <w:r>
        <w:t>International Fixed Part Subscription Identity</w:t>
      </w:r>
      <w:r>
        <w:tab/>
      </w:r>
      <w:r>
        <w:fldChar w:fldCharType="begin" w:fldLock="1"/>
      </w:r>
      <w:r>
        <w:instrText xml:space="preserve"> PAGEREF _Toc97541347 \h </w:instrText>
      </w:r>
      <w:r>
        <w:fldChar w:fldCharType="separate"/>
      </w:r>
      <w:r>
        <w:t>50</w:t>
      </w:r>
      <w:r>
        <w:fldChar w:fldCharType="end"/>
      </w:r>
    </w:p>
    <w:p w14:paraId="799BC5B1" w14:textId="312AF66B" w:rsidR="00E74971" w:rsidRPr="00FB1CD4" w:rsidRDefault="00E74971">
      <w:pPr>
        <w:pStyle w:val="TOC3"/>
        <w:rPr>
          <w:rFonts w:ascii="Calibri" w:hAnsi="Calibri"/>
          <w:sz w:val="22"/>
          <w:szCs w:val="22"/>
          <w:lang w:eastAsia="en-GB"/>
        </w:rPr>
      </w:pPr>
      <w:r>
        <w:t>10.5.1</w:t>
      </w:r>
      <w:r w:rsidRPr="00FB1CD4">
        <w:rPr>
          <w:rFonts w:ascii="Calibri" w:hAnsi="Calibri"/>
          <w:sz w:val="22"/>
          <w:szCs w:val="22"/>
          <w:lang w:eastAsia="en-GB"/>
        </w:rPr>
        <w:tab/>
      </w:r>
      <w:r>
        <w:t>General</w:t>
      </w:r>
      <w:r>
        <w:tab/>
      </w:r>
      <w:r>
        <w:fldChar w:fldCharType="begin" w:fldLock="1"/>
      </w:r>
      <w:r>
        <w:instrText xml:space="preserve"> PAGEREF _Toc97541348 \h </w:instrText>
      </w:r>
      <w:r>
        <w:fldChar w:fldCharType="separate"/>
      </w:r>
      <w:r>
        <w:t>50</w:t>
      </w:r>
      <w:r>
        <w:fldChar w:fldCharType="end"/>
      </w:r>
    </w:p>
    <w:p w14:paraId="67FC218B" w14:textId="0EB67530" w:rsidR="00E74971" w:rsidRPr="00FB1CD4" w:rsidRDefault="00E74971">
      <w:pPr>
        <w:pStyle w:val="TOC3"/>
        <w:rPr>
          <w:rFonts w:ascii="Calibri" w:hAnsi="Calibri"/>
          <w:sz w:val="22"/>
          <w:szCs w:val="22"/>
          <w:lang w:eastAsia="en-GB"/>
        </w:rPr>
      </w:pPr>
      <w:r>
        <w:t>10.5.2</w:t>
      </w:r>
      <w:r w:rsidRPr="00FB1CD4">
        <w:rPr>
          <w:rFonts w:ascii="Calibri" w:hAnsi="Calibri"/>
          <w:sz w:val="22"/>
          <w:szCs w:val="22"/>
          <w:lang w:eastAsia="en-GB"/>
        </w:rPr>
        <w:tab/>
      </w:r>
      <w:r>
        <w:t>Composition of the IFPSI</w:t>
      </w:r>
      <w:r>
        <w:tab/>
      </w:r>
      <w:r>
        <w:fldChar w:fldCharType="begin" w:fldLock="1"/>
      </w:r>
      <w:r>
        <w:instrText xml:space="preserve"> PAGEREF _Toc97541349 \h </w:instrText>
      </w:r>
      <w:r>
        <w:fldChar w:fldCharType="separate"/>
      </w:r>
      <w:r>
        <w:t>50</w:t>
      </w:r>
      <w:r>
        <w:fldChar w:fldCharType="end"/>
      </w:r>
    </w:p>
    <w:p w14:paraId="4E9FB048" w14:textId="6AE937A9" w:rsidR="00E74971" w:rsidRPr="00FB1CD4" w:rsidRDefault="00E74971">
      <w:pPr>
        <w:pStyle w:val="TOC3"/>
        <w:rPr>
          <w:rFonts w:ascii="Calibri" w:hAnsi="Calibri"/>
          <w:sz w:val="22"/>
          <w:szCs w:val="22"/>
          <w:lang w:eastAsia="en-GB"/>
        </w:rPr>
      </w:pPr>
      <w:r>
        <w:t>10.5.3</w:t>
      </w:r>
      <w:r w:rsidRPr="00FB1CD4">
        <w:rPr>
          <w:rFonts w:ascii="Calibri" w:hAnsi="Calibri"/>
          <w:sz w:val="22"/>
          <w:szCs w:val="22"/>
          <w:lang w:eastAsia="en-GB"/>
        </w:rPr>
        <w:tab/>
      </w:r>
      <w:r>
        <w:t>Allocation and assignment principles</w:t>
      </w:r>
      <w:r>
        <w:tab/>
      </w:r>
      <w:r>
        <w:fldChar w:fldCharType="begin" w:fldLock="1"/>
      </w:r>
      <w:r>
        <w:instrText xml:space="preserve"> PAGEREF _Toc97541350 \h </w:instrText>
      </w:r>
      <w:r>
        <w:fldChar w:fldCharType="separate"/>
      </w:r>
      <w:r>
        <w:t>50</w:t>
      </w:r>
      <w:r>
        <w:fldChar w:fldCharType="end"/>
      </w:r>
    </w:p>
    <w:p w14:paraId="5F3A8B60" w14:textId="254BD455" w:rsidR="00E74971" w:rsidRPr="00FB1CD4" w:rsidRDefault="00E74971">
      <w:pPr>
        <w:pStyle w:val="TOC1"/>
        <w:rPr>
          <w:rFonts w:ascii="Calibri" w:hAnsi="Calibri"/>
          <w:szCs w:val="22"/>
          <w:lang w:eastAsia="en-GB"/>
        </w:rPr>
      </w:pPr>
      <w:r>
        <w:t>11</w:t>
      </w:r>
      <w:r w:rsidRPr="00FB1CD4">
        <w:rPr>
          <w:rFonts w:ascii="Calibri" w:hAnsi="Calibri"/>
          <w:szCs w:val="22"/>
          <w:lang w:eastAsia="en-GB"/>
        </w:rPr>
        <w:tab/>
      </w:r>
      <w:r>
        <w:t>Identification of Localised Service Area</w:t>
      </w:r>
      <w:r>
        <w:tab/>
      </w:r>
      <w:r>
        <w:fldChar w:fldCharType="begin" w:fldLock="1"/>
      </w:r>
      <w:r>
        <w:instrText xml:space="preserve"> PAGEREF _Toc97541351 \h </w:instrText>
      </w:r>
      <w:r>
        <w:fldChar w:fldCharType="separate"/>
      </w:r>
      <w:r>
        <w:t>50</w:t>
      </w:r>
      <w:r>
        <w:fldChar w:fldCharType="end"/>
      </w:r>
    </w:p>
    <w:p w14:paraId="6401DE2E" w14:textId="2F6F1A66" w:rsidR="00E74971" w:rsidRPr="00FB1CD4" w:rsidRDefault="00E74971">
      <w:pPr>
        <w:pStyle w:val="TOC1"/>
        <w:rPr>
          <w:rFonts w:ascii="Calibri" w:hAnsi="Calibri"/>
          <w:szCs w:val="22"/>
          <w:lang w:eastAsia="en-GB"/>
        </w:rPr>
      </w:pPr>
      <w:r>
        <w:t>12</w:t>
      </w:r>
      <w:r w:rsidRPr="00FB1CD4">
        <w:rPr>
          <w:rFonts w:ascii="Calibri" w:hAnsi="Calibri"/>
          <w:szCs w:val="22"/>
          <w:lang w:eastAsia="en-GB"/>
        </w:rPr>
        <w:tab/>
      </w:r>
      <w:r>
        <w:t>Identification of PLMN, RNC, Service Area, CN domain and Shared Network Area</w:t>
      </w:r>
      <w:r>
        <w:tab/>
      </w:r>
      <w:r>
        <w:fldChar w:fldCharType="begin" w:fldLock="1"/>
      </w:r>
      <w:r>
        <w:instrText xml:space="preserve"> PAGEREF _Toc97541352 \h </w:instrText>
      </w:r>
      <w:r>
        <w:fldChar w:fldCharType="separate"/>
      </w:r>
      <w:r>
        <w:t>51</w:t>
      </w:r>
      <w:r>
        <w:fldChar w:fldCharType="end"/>
      </w:r>
    </w:p>
    <w:p w14:paraId="36B571AA" w14:textId="7CE64E4F" w:rsidR="00E74971" w:rsidRPr="00FB1CD4" w:rsidRDefault="00E74971">
      <w:pPr>
        <w:pStyle w:val="TOC2"/>
        <w:rPr>
          <w:rFonts w:ascii="Calibri" w:hAnsi="Calibri"/>
          <w:sz w:val="22"/>
          <w:szCs w:val="22"/>
          <w:lang w:eastAsia="en-GB"/>
        </w:rPr>
      </w:pPr>
      <w:r>
        <w:t>12.1</w:t>
      </w:r>
      <w:r w:rsidRPr="00FB1CD4">
        <w:rPr>
          <w:rFonts w:ascii="Calibri" w:hAnsi="Calibri"/>
          <w:sz w:val="22"/>
          <w:szCs w:val="22"/>
          <w:lang w:eastAsia="en-GB"/>
        </w:rPr>
        <w:tab/>
      </w:r>
      <w:r>
        <w:t>PLMN Identifier</w:t>
      </w:r>
      <w:r>
        <w:tab/>
      </w:r>
      <w:r>
        <w:fldChar w:fldCharType="begin" w:fldLock="1"/>
      </w:r>
      <w:r>
        <w:instrText xml:space="preserve"> PAGEREF _Toc97541353 \h </w:instrText>
      </w:r>
      <w:r>
        <w:fldChar w:fldCharType="separate"/>
      </w:r>
      <w:r>
        <w:t>51</w:t>
      </w:r>
      <w:r>
        <w:fldChar w:fldCharType="end"/>
      </w:r>
    </w:p>
    <w:p w14:paraId="69D65043" w14:textId="7B64C95E" w:rsidR="00E74971" w:rsidRPr="00FB1CD4" w:rsidRDefault="00E74971">
      <w:pPr>
        <w:pStyle w:val="TOC2"/>
        <w:rPr>
          <w:rFonts w:ascii="Calibri" w:hAnsi="Calibri"/>
          <w:sz w:val="22"/>
          <w:szCs w:val="22"/>
          <w:lang w:eastAsia="en-GB"/>
        </w:rPr>
      </w:pPr>
      <w:r>
        <w:t>12.2</w:t>
      </w:r>
      <w:r w:rsidRPr="00FB1CD4">
        <w:rPr>
          <w:rFonts w:ascii="Calibri" w:hAnsi="Calibri"/>
          <w:sz w:val="22"/>
          <w:szCs w:val="22"/>
          <w:lang w:eastAsia="en-GB"/>
        </w:rPr>
        <w:tab/>
      </w:r>
      <w:r>
        <w:t>CN Domain Identifier</w:t>
      </w:r>
      <w:r>
        <w:tab/>
      </w:r>
      <w:r>
        <w:fldChar w:fldCharType="begin" w:fldLock="1"/>
      </w:r>
      <w:r>
        <w:instrText xml:space="preserve"> PAGEREF _Toc97541354 \h </w:instrText>
      </w:r>
      <w:r>
        <w:fldChar w:fldCharType="separate"/>
      </w:r>
      <w:r>
        <w:t>51</w:t>
      </w:r>
      <w:r>
        <w:fldChar w:fldCharType="end"/>
      </w:r>
    </w:p>
    <w:p w14:paraId="5DD1FB72" w14:textId="5DC25868" w:rsidR="00E74971" w:rsidRPr="00FB1CD4" w:rsidRDefault="00E74971">
      <w:pPr>
        <w:pStyle w:val="TOC2"/>
        <w:rPr>
          <w:rFonts w:ascii="Calibri" w:hAnsi="Calibri"/>
          <w:sz w:val="22"/>
          <w:szCs w:val="22"/>
          <w:lang w:eastAsia="en-GB"/>
        </w:rPr>
      </w:pPr>
      <w:r>
        <w:t>12.3</w:t>
      </w:r>
      <w:r w:rsidRPr="00FB1CD4">
        <w:rPr>
          <w:rFonts w:ascii="Calibri" w:hAnsi="Calibri"/>
          <w:sz w:val="22"/>
          <w:szCs w:val="22"/>
          <w:lang w:eastAsia="en-GB"/>
        </w:rPr>
        <w:tab/>
      </w:r>
      <w:r>
        <w:t>CN Identifier</w:t>
      </w:r>
      <w:r>
        <w:tab/>
      </w:r>
      <w:r>
        <w:fldChar w:fldCharType="begin" w:fldLock="1"/>
      </w:r>
      <w:r>
        <w:instrText xml:space="preserve"> PAGEREF _Toc97541355 \h </w:instrText>
      </w:r>
      <w:r>
        <w:fldChar w:fldCharType="separate"/>
      </w:r>
      <w:r>
        <w:t>51</w:t>
      </w:r>
      <w:r>
        <w:fldChar w:fldCharType="end"/>
      </w:r>
    </w:p>
    <w:p w14:paraId="5BA82DD6" w14:textId="48CE36B2" w:rsidR="00E74971" w:rsidRPr="00FB1CD4" w:rsidRDefault="00E74971">
      <w:pPr>
        <w:pStyle w:val="TOC2"/>
        <w:rPr>
          <w:rFonts w:ascii="Calibri" w:hAnsi="Calibri"/>
          <w:sz w:val="22"/>
          <w:szCs w:val="22"/>
          <w:lang w:eastAsia="en-GB"/>
        </w:rPr>
      </w:pPr>
      <w:r>
        <w:t>12.4</w:t>
      </w:r>
      <w:r w:rsidRPr="00FB1CD4">
        <w:rPr>
          <w:rFonts w:ascii="Calibri" w:hAnsi="Calibri"/>
          <w:sz w:val="22"/>
          <w:szCs w:val="22"/>
          <w:lang w:eastAsia="en-GB"/>
        </w:rPr>
        <w:tab/>
      </w:r>
      <w:r>
        <w:t>RNC Identifier</w:t>
      </w:r>
      <w:r>
        <w:tab/>
      </w:r>
      <w:r>
        <w:fldChar w:fldCharType="begin" w:fldLock="1"/>
      </w:r>
      <w:r>
        <w:instrText xml:space="preserve"> PAGEREF _Toc97541356 \h </w:instrText>
      </w:r>
      <w:r>
        <w:fldChar w:fldCharType="separate"/>
      </w:r>
      <w:r>
        <w:t>52</w:t>
      </w:r>
      <w:r>
        <w:fldChar w:fldCharType="end"/>
      </w:r>
    </w:p>
    <w:p w14:paraId="5DF35A62" w14:textId="341DFED7" w:rsidR="00E74971" w:rsidRPr="00FB1CD4" w:rsidRDefault="00E74971">
      <w:pPr>
        <w:pStyle w:val="TOC2"/>
        <w:rPr>
          <w:rFonts w:ascii="Calibri" w:hAnsi="Calibri"/>
          <w:sz w:val="22"/>
          <w:szCs w:val="22"/>
          <w:lang w:eastAsia="en-GB"/>
        </w:rPr>
      </w:pPr>
      <w:r>
        <w:t>12.5</w:t>
      </w:r>
      <w:r w:rsidRPr="00FB1CD4">
        <w:rPr>
          <w:rFonts w:ascii="Calibri" w:hAnsi="Calibri"/>
          <w:sz w:val="22"/>
          <w:szCs w:val="22"/>
          <w:lang w:eastAsia="en-GB"/>
        </w:rPr>
        <w:tab/>
      </w:r>
      <w:r>
        <w:t>Service Area Identifier</w:t>
      </w:r>
      <w:r>
        <w:tab/>
      </w:r>
      <w:r>
        <w:fldChar w:fldCharType="begin" w:fldLock="1"/>
      </w:r>
      <w:r>
        <w:instrText xml:space="preserve"> PAGEREF _Toc97541357 \h </w:instrText>
      </w:r>
      <w:r>
        <w:fldChar w:fldCharType="separate"/>
      </w:r>
      <w:r>
        <w:t>52</w:t>
      </w:r>
      <w:r>
        <w:fldChar w:fldCharType="end"/>
      </w:r>
    </w:p>
    <w:p w14:paraId="5BDF542A" w14:textId="0284715A" w:rsidR="00E74971" w:rsidRPr="00FB1CD4" w:rsidRDefault="00E74971">
      <w:pPr>
        <w:pStyle w:val="TOC2"/>
        <w:rPr>
          <w:rFonts w:ascii="Calibri" w:hAnsi="Calibri"/>
          <w:sz w:val="22"/>
          <w:szCs w:val="22"/>
          <w:lang w:eastAsia="en-GB"/>
        </w:rPr>
      </w:pPr>
      <w:r>
        <w:t>12.6</w:t>
      </w:r>
      <w:r w:rsidRPr="00FB1CD4">
        <w:rPr>
          <w:rFonts w:ascii="Calibri" w:hAnsi="Calibri"/>
          <w:sz w:val="22"/>
          <w:szCs w:val="22"/>
          <w:lang w:eastAsia="en-GB"/>
        </w:rPr>
        <w:tab/>
      </w:r>
      <w:r>
        <w:t>Shared Network Area Identifier</w:t>
      </w:r>
      <w:r>
        <w:tab/>
      </w:r>
      <w:r>
        <w:fldChar w:fldCharType="begin" w:fldLock="1"/>
      </w:r>
      <w:r>
        <w:instrText xml:space="preserve"> PAGEREF _Toc97541358 \h </w:instrText>
      </w:r>
      <w:r>
        <w:fldChar w:fldCharType="separate"/>
      </w:r>
      <w:r>
        <w:t>52</w:t>
      </w:r>
      <w:r>
        <w:fldChar w:fldCharType="end"/>
      </w:r>
    </w:p>
    <w:p w14:paraId="21ACC50C" w14:textId="6DF76526" w:rsidR="00E74971" w:rsidRPr="00FB1CD4" w:rsidRDefault="00E74971">
      <w:pPr>
        <w:pStyle w:val="TOC2"/>
        <w:rPr>
          <w:rFonts w:ascii="Calibri" w:hAnsi="Calibri"/>
          <w:sz w:val="22"/>
          <w:szCs w:val="22"/>
          <w:lang w:eastAsia="en-GB"/>
        </w:rPr>
      </w:pPr>
      <w:r>
        <w:t>12.7</w:t>
      </w:r>
      <w:r w:rsidRPr="00FB1CD4">
        <w:rPr>
          <w:rFonts w:ascii="Calibri" w:hAnsi="Calibri"/>
          <w:sz w:val="22"/>
          <w:szCs w:val="22"/>
          <w:lang w:eastAsia="en-GB"/>
        </w:rPr>
        <w:tab/>
      </w:r>
      <w:r>
        <w:t>Stand-Alone Non-Public Network Identifier</w:t>
      </w:r>
      <w:r>
        <w:tab/>
      </w:r>
      <w:r>
        <w:fldChar w:fldCharType="begin" w:fldLock="1"/>
      </w:r>
      <w:r>
        <w:instrText xml:space="preserve"> PAGEREF _Toc97541359 \h </w:instrText>
      </w:r>
      <w:r>
        <w:fldChar w:fldCharType="separate"/>
      </w:r>
      <w:r>
        <w:t>52</w:t>
      </w:r>
      <w:r>
        <w:fldChar w:fldCharType="end"/>
      </w:r>
    </w:p>
    <w:p w14:paraId="7C102583" w14:textId="3F7D1E08" w:rsidR="00E74971" w:rsidRPr="00FB1CD4" w:rsidRDefault="00E74971">
      <w:pPr>
        <w:pStyle w:val="TOC3"/>
        <w:rPr>
          <w:rFonts w:ascii="Calibri" w:hAnsi="Calibri"/>
          <w:sz w:val="22"/>
          <w:szCs w:val="22"/>
          <w:lang w:eastAsia="en-GB"/>
        </w:rPr>
      </w:pPr>
      <w:r>
        <w:t>12.7.1</w:t>
      </w:r>
      <w:r w:rsidRPr="00FB1CD4">
        <w:rPr>
          <w:rFonts w:ascii="Calibri" w:hAnsi="Calibri"/>
          <w:sz w:val="22"/>
          <w:szCs w:val="22"/>
          <w:lang w:eastAsia="en-GB"/>
        </w:rPr>
        <w:tab/>
      </w:r>
      <w:r>
        <w:t>General</w:t>
      </w:r>
      <w:r>
        <w:tab/>
      </w:r>
      <w:r>
        <w:fldChar w:fldCharType="begin" w:fldLock="1"/>
      </w:r>
      <w:r>
        <w:instrText xml:space="preserve"> PAGEREF _Toc97541360 \h </w:instrText>
      </w:r>
      <w:r>
        <w:fldChar w:fldCharType="separate"/>
      </w:r>
      <w:r>
        <w:t>52</w:t>
      </w:r>
      <w:r>
        <w:fldChar w:fldCharType="end"/>
      </w:r>
    </w:p>
    <w:p w14:paraId="127C0FB9" w14:textId="1E9CB120" w:rsidR="00E74971" w:rsidRPr="00FB1CD4" w:rsidRDefault="00E74971">
      <w:pPr>
        <w:pStyle w:val="TOC3"/>
        <w:rPr>
          <w:rFonts w:ascii="Calibri" w:hAnsi="Calibri"/>
          <w:sz w:val="22"/>
          <w:szCs w:val="22"/>
          <w:lang w:eastAsia="en-GB"/>
        </w:rPr>
      </w:pPr>
      <w:r>
        <w:t>12.7.2</w:t>
      </w:r>
      <w:r w:rsidRPr="00FB1CD4">
        <w:rPr>
          <w:rFonts w:ascii="Calibri" w:hAnsi="Calibri"/>
          <w:sz w:val="22"/>
          <w:szCs w:val="22"/>
          <w:lang w:eastAsia="en-GB"/>
        </w:rPr>
        <w:tab/>
      </w:r>
      <w:r>
        <w:t>NID of assignment mode 0</w:t>
      </w:r>
      <w:r>
        <w:tab/>
      </w:r>
      <w:r>
        <w:fldChar w:fldCharType="begin" w:fldLock="1"/>
      </w:r>
      <w:r>
        <w:instrText xml:space="preserve"> PAGEREF _Toc97541361 \h </w:instrText>
      </w:r>
      <w:r>
        <w:fldChar w:fldCharType="separate"/>
      </w:r>
      <w:r>
        <w:t>53</w:t>
      </w:r>
      <w:r>
        <w:fldChar w:fldCharType="end"/>
      </w:r>
    </w:p>
    <w:p w14:paraId="3C73ECDF" w14:textId="47579B1C" w:rsidR="00E74971" w:rsidRPr="00FB1CD4" w:rsidRDefault="00E74971">
      <w:pPr>
        <w:pStyle w:val="TOC1"/>
        <w:rPr>
          <w:rFonts w:ascii="Calibri" w:hAnsi="Calibri"/>
          <w:szCs w:val="22"/>
          <w:lang w:eastAsia="en-GB"/>
        </w:rPr>
      </w:pPr>
      <w:r>
        <w:t>13</w:t>
      </w:r>
      <w:r w:rsidRPr="00FB1CD4">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_Toc97541362 \h </w:instrText>
      </w:r>
      <w:r>
        <w:fldChar w:fldCharType="separate"/>
      </w:r>
      <w:r>
        <w:t>54</w:t>
      </w:r>
      <w:r>
        <w:fldChar w:fldCharType="end"/>
      </w:r>
    </w:p>
    <w:p w14:paraId="4652F77C" w14:textId="46CCDF03" w:rsidR="00E74971" w:rsidRPr="00FB1CD4" w:rsidRDefault="00E74971">
      <w:pPr>
        <w:pStyle w:val="TOC2"/>
        <w:rPr>
          <w:rFonts w:ascii="Calibri" w:hAnsi="Calibri"/>
          <w:sz w:val="22"/>
          <w:szCs w:val="22"/>
          <w:lang w:eastAsia="en-GB"/>
        </w:rPr>
      </w:pPr>
      <w:r>
        <w:t>13.1</w:t>
      </w:r>
      <w:r w:rsidRPr="00FB1CD4">
        <w:rPr>
          <w:rFonts w:ascii="Calibri" w:hAnsi="Calibri"/>
          <w:sz w:val="22"/>
          <w:szCs w:val="22"/>
          <w:lang w:eastAsia="en-GB"/>
        </w:rPr>
        <w:tab/>
      </w:r>
      <w:r>
        <w:t>Introduction</w:t>
      </w:r>
      <w:r>
        <w:tab/>
      </w:r>
      <w:r>
        <w:fldChar w:fldCharType="begin" w:fldLock="1"/>
      </w:r>
      <w:r>
        <w:instrText xml:space="preserve"> PAGEREF _Toc97541363 \h </w:instrText>
      </w:r>
      <w:r>
        <w:fldChar w:fldCharType="separate"/>
      </w:r>
      <w:r>
        <w:t>54</w:t>
      </w:r>
      <w:r>
        <w:fldChar w:fldCharType="end"/>
      </w:r>
    </w:p>
    <w:p w14:paraId="77ED2D08" w14:textId="3226414C" w:rsidR="00E74971" w:rsidRPr="00FB1CD4" w:rsidRDefault="00E74971">
      <w:pPr>
        <w:pStyle w:val="TOC2"/>
        <w:rPr>
          <w:rFonts w:ascii="Calibri" w:hAnsi="Calibri"/>
          <w:sz w:val="22"/>
          <w:szCs w:val="22"/>
          <w:lang w:eastAsia="en-GB"/>
        </w:rPr>
      </w:pPr>
      <w:r>
        <w:t>13.2</w:t>
      </w:r>
      <w:r w:rsidRPr="00FB1CD4">
        <w:rPr>
          <w:rFonts w:ascii="Calibri" w:hAnsi="Calibri"/>
          <w:sz w:val="22"/>
          <w:szCs w:val="22"/>
          <w:lang w:eastAsia="en-GB"/>
        </w:rPr>
        <w:tab/>
      </w:r>
      <w:r>
        <w:t>Home network domain name</w:t>
      </w:r>
      <w:r>
        <w:tab/>
      </w:r>
      <w:r>
        <w:fldChar w:fldCharType="begin" w:fldLock="1"/>
      </w:r>
      <w:r>
        <w:instrText xml:space="preserve"> PAGEREF _Toc97541364 \h </w:instrText>
      </w:r>
      <w:r>
        <w:fldChar w:fldCharType="separate"/>
      </w:r>
      <w:r>
        <w:t>54</w:t>
      </w:r>
      <w:r>
        <w:fldChar w:fldCharType="end"/>
      </w:r>
    </w:p>
    <w:p w14:paraId="60E575B4" w14:textId="740799EE" w:rsidR="00E74971" w:rsidRPr="00FB1CD4" w:rsidRDefault="00E74971">
      <w:pPr>
        <w:pStyle w:val="TOC2"/>
        <w:rPr>
          <w:rFonts w:ascii="Calibri" w:hAnsi="Calibri"/>
          <w:sz w:val="22"/>
          <w:szCs w:val="22"/>
          <w:lang w:eastAsia="en-GB"/>
        </w:rPr>
      </w:pPr>
      <w:r>
        <w:t>13.3</w:t>
      </w:r>
      <w:r w:rsidRPr="00FB1CD4">
        <w:rPr>
          <w:rFonts w:ascii="Calibri" w:hAnsi="Calibri"/>
          <w:sz w:val="22"/>
          <w:szCs w:val="22"/>
          <w:lang w:eastAsia="en-GB"/>
        </w:rPr>
        <w:tab/>
      </w:r>
      <w:r>
        <w:t>Private User Identity</w:t>
      </w:r>
      <w:r>
        <w:tab/>
      </w:r>
      <w:r>
        <w:fldChar w:fldCharType="begin" w:fldLock="1"/>
      </w:r>
      <w:r>
        <w:instrText xml:space="preserve"> PAGEREF _Toc97541365 \h </w:instrText>
      </w:r>
      <w:r>
        <w:fldChar w:fldCharType="separate"/>
      </w:r>
      <w:r>
        <w:t>54</w:t>
      </w:r>
      <w:r>
        <w:fldChar w:fldCharType="end"/>
      </w:r>
    </w:p>
    <w:p w14:paraId="5DE16683" w14:textId="0183E524" w:rsidR="00E74971" w:rsidRPr="00FB1CD4" w:rsidRDefault="00E74971">
      <w:pPr>
        <w:pStyle w:val="TOC2"/>
        <w:rPr>
          <w:rFonts w:ascii="Calibri" w:hAnsi="Calibri"/>
          <w:sz w:val="22"/>
          <w:szCs w:val="22"/>
          <w:lang w:eastAsia="en-GB"/>
        </w:rPr>
      </w:pPr>
      <w:r>
        <w:t>13.4</w:t>
      </w:r>
      <w:r w:rsidRPr="00FB1CD4">
        <w:rPr>
          <w:rFonts w:ascii="Calibri" w:hAnsi="Calibri"/>
          <w:sz w:val="22"/>
          <w:szCs w:val="22"/>
          <w:lang w:eastAsia="en-GB"/>
        </w:rPr>
        <w:tab/>
      </w:r>
      <w:r>
        <w:t>Public User Identity</w:t>
      </w:r>
      <w:r>
        <w:tab/>
      </w:r>
      <w:r>
        <w:fldChar w:fldCharType="begin" w:fldLock="1"/>
      </w:r>
      <w:r>
        <w:instrText xml:space="preserve"> PAGEREF _Toc97541366 \h </w:instrText>
      </w:r>
      <w:r>
        <w:fldChar w:fldCharType="separate"/>
      </w:r>
      <w:r>
        <w:t>55</w:t>
      </w:r>
      <w:r>
        <w:fldChar w:fldCharType="end"/>
      </w:r>
    </w:p>
    <w:p w14:paraId="2B268D8D" w14:textId="25E1DFC3" w:rsidR="00E74971" w:rsidRPr="00FB1CD4" w:rsidRDefault="00E74971">
      <w:pPr>
        <w:pStyle w:val="TOC2"/>
        <w:rPr>
          <w:rFonts w:ascii="Calibri" w:hAnsi="Calibri"/>
          <w:sz w:val="22"/>
          <w:szCs w:val="22"/>
          <w:lang w:eastAsia="en-GB"/>
        </w:rPr>
      </w:pPr>
      <w:r>
        <w:t>13.4A</w:t>
      </w:r>
      <w:r w:rsidRPr="00FB1CD4">
        <w:rPr>
          <w:rFonts w:ascii="Calibri" w:hAnsi="Calibri"/>
          <w:sz w:val="22"/>
          <w:szCs w:val="22"/>
          <w:lang w:eastAsia="en-GB"/>
        </w:rPr>
        <w:tab/>
      </w:r>
      <w:r>
        <w:t>Wildcarded Public User Identity</w:t>
      </w:r>
      <w:r>
        <w:tab/>
      </w:r>
      <w:r>
        <w:fldChar w:fldCharType="begin" w:fldLock="1"/>
      </w:r>
      <w:r>
        <w:instrText xml:space="preserve"> PAGEREF _Toc97541367 \h </w:instrText>
      </w:r>
      <w:r>
        <w:fldChar w:fldCharType="separate"/>
      </w:r>
      <w:r>
        <w:t>55</w:t>
      </w:r>
      <w:r>
        <w:fldChar w:fldCharType="end"/>
      </w:r>
    </w:p>
    <w:p w14:paraId="01112B86" w14:textId="3C22ADD2" w:rsidR="00E74971" w:rsidRPr="00FB1CD4" w:rsidRDefault="00E74971">
      <w:pPr>
        <w:pStyle w:val="TOC2"/>
        <w:rPr>
          <w:rFonts w:ascii="Calibri" w:hAnsi="Calibri"/>
          <w:sz w:val="22"/>
          <w:szCs w:val="22"/>
          <w:lang w:eastAsia="en-GB"/>
        </w:rPr>
      </w:pPr>
      <w:r>
        <w:t>13.4B</w:t>
      </w:r>
      <w:r w:rsidRPr="00FB1CD4">
        <w:rPr>
          <w:rFonts w:ascii="Calibri" w:hAnsi="Calibri"/>
          <w:sz w:val="22"/>
          <w:szCs w:val="22"/>
          <w:lang w:eastAsia="en-GB"/>
        </w:rPr>
        <w:tab/>
      </w:r>
      <w:r>
        <w:t>Temporary Public User Identity</w:t>
      </w:r>
      <w:r>
        <w:tab/>
      </w:r>
      <w:r>
        <w:fldChar w:fldCharType="begin" w:fldLock="1"/>
      </w:r>
      <w:r>
        <w:instrText xml:space="preserve"> PAGEREF _Toc97541368 \h </w:instrText>
      </w:r>
      <w:r>
        <w:fldChar w:fldCharType="separate"/>
      </w:r>
      <w:r>
        <w:t>56</w:t>
      </w:r>
      <w:r>
        <w:fldChar w:fldCharType="end"/>
      </w:r>
    </w:p>
    <w:p w14:paraId="0ABF6A3B" w14:textId="758B0474" w:rsidR="00E74971" w:rsidRPr="00FB1CD4" w:rsidRDefault="00E74971">
      <w:pPr>
        <w:pStyle w:val="TOC2"/>
        <w:rPr>
          <w:rFonts w:ascii="Calibri" w:hAnsi="Calibri"/>
          <w:sz w:val="22"/>
          <w:szCs w:val="22"/>
          <w:lang w:eastAsia="en-GB"/>
        </w:rPr>
      </w:pPr>
      <w:r>
        <w:t>13.5</w:t>
      </w:r>
      <w:r w:rsidRPr="00FB1CD4">
        <w:rPr>
          <w:rFonts w:ascii="Calibri" w:hAnsi="Calibri"/>
          <w:sz w:val="22"/>
          <w:szCs w:val="22"/>
          <w:lang w:eastAsia="en-GB"/>
        </w:rPr>
        <w:tab/>
      </w:r>
      <w:r>
        <w:t>Public Service Identity (PSI)</w:t>
      </w:r>
      <w:r>
        <w:tab/>
      </w:r>
      <w:r>
        <w:fldChar w:fldCharType="begin" w:fldLock="1"/>
      </w:r>
      <w:r>
        <w:instrText xml:space="preserve"> PAGEREF _Toc97541369 \h </w:instrText>
      </w:r>
      <w:r>
        <w:fldChar w:fldCharType="separate"/>
      </w:r>
      <w:r>
        <w:t>56</w:t>
      </w:r>
      <w:r>
        <w:fldChar w:fldCharType="end"/>
      </w:r>
    </w:p>
    <w:p w14:paraId="6C5B15E6" w14:textId="0B4AC739" w:rsidR="00E74971" w:rsidRPr="00FB1CD4" w:rsidRDefault="00E74971">
      <w:pPr>
        <w:pStyle w:val="TOC2"/>
        <w:rPr>
          <w:rFonts w:ascii="Calibri" w:hAnsi="Calibri"/>
          <w:sz w:val="22"/>
          <w:szCs w:val="22"/>
          <w:lang w:eastAsia="en-GB"/>
        </w:rPr>
      </w:pPr>
      <w:r>
        <w:t>13.5A</w:t>
      </w:r>
      <w:r w:rsidRPr="00FB1CD4">
        <w:rPr>
          <w:rFonts w:ascii="Calibri" w:hAnsi="Calibri"/>
          <w:sz w:val="22"/>
          <w:szCs w:val="22"/>
          <w:lang w:eastAsia="en-GB"/>
        </w:rPr>
        <w:tab/>
      </w:r>
      <w:r>
        <w:t>Private Service Identity</w:t>
      </w:r>
      <w:r>
        <w:tab/>
      </w:r>
      <w:r>
        <w:fldChar w:fldCharType="begin" w:fldLock="1"/>
      </w:r>
      <w:r>
        <w:instrText xml:space="preserve"> PAGEREF _Toc97541370 \h </w:instrText>
      </w:r>
      <w:r>
        <w:fldChar w:fldCharType="separate"/>
      </w:r>
      <w:r>
        <w:t>57</w:t>
      </w:r>
      <w:r>
        <w:fldChar w:fldCharType="end"/>
      </w:r>
    </w:p>
    <w:p w14:paraId="7D64144C" w14:textId="6C599524" w:rsidR="00E74971" w:rsidRPr="00FB1CD4" w:rsidRDefault="00E74971">
      <w:pPr>
        <w:pStyle w:val="TOC2"/>
        <w:rPr>
          <w:rFonts w:ascii="Calibri" w:hAnsi="Calibri"/>
          <w:sz w:val="22"/>
          <w:szCs w:val="22"/>
          <w:lang w:eastAsia="en-GB"/>
        </w:rPr>
      </w:pPr>
      <w:r>
        <w:t>13.6</w:t>
      </w:r>
      <w:r w:rsidRPr="00FB1CD4">
        <w:rPr>
          <w:rFonts w:ascii="Calibri" w:hAnsi="Calibri"/>
          <w:sz w:val="22"/>
          <w:szCs w:val="22"/>
          <w:lang w:eastAsia="en-GB"/>
        </w:rPr>
        <w:tab/>
      </w:r>
      <w:r>
        <w:t>Anonymous User Identity</w:t>
      </w:r>
      <w:r>
        <w:tab/>
      </w:r>
      <w:r>
        <w:fldChar w:fldCharType="begin" w:fldLock="1"/>
      </w:r>
      <w:r>
        <w:instrText xml:space="preserve"> PAGEREF _Toc97541371 \h </w:instrText>
      </w:r>
      <w:r>
        <w:fldChar w:fldCharType="separate"/>
      </w:r>
      <w:r>
        <w:t>57</w:t>
      </w:r>
      <w:r>
        <w:fldChar w:fldCharType="end"/>
      </w:r>
    </w:p>
    <w:p w14:paraId="036B93E3" w14:textId="06537306" w:rsidR="00E74971" w:rsidRPr="00FB1CD4" w:rsidRDefault="00E74971">
      <w:pPr>
        <w:pStyle w:val="TOC2"/>
        <w:rPr>
          <w:rFonts w:ascii="Calibri" w:hAnsi="Calibri"/>
          <w:sz w:val="22"/>
          <w:szCs w:val="22"/>
          <w:lang w:eastAsia="en-GB"/>
        </w:rPr>
      </w:pPr>
      <w:r>
        <w:t>13.7</w:t>
      </w:r>
      <w:r w:rsidRPr="00FB1CD4">
        <w:rPr>
          <w:rFonts w:ascii="Calibri" w:hAnsi="Calibri"/>
          <w:sz w:val="22"/>
          <w:szCs w:val="22"/>
          <w:lang w:eastAsia="en-GB"/>
        </w:rPr>
        <w:tab/>
      </w:r>
      <w:r>
        <w:t>Unavailable User Identity</w:t>
      </w:r>
      <w:r>
        <w:tab/>
      </w:r>
      <w:r>
        <w:fldChar w:fldCharType="begin" w:fldLock="1"/>
      </w:r>
      <w:r>
        <w:instrText xml:space="preserve"> PAGEREF _Toc97541372 \h </w:instrText>
      </w:r>
      <w:r>
        <w:fldChar w:fldCharType="separate"/>
      </w:r>
      <w:r>
        <w:t>57</w:t>
      </w:r>
      <w:r>
        <w:fldChar w:fldCharType="end"/>
      </w:r>
    </w:p>
    <w:p w14:paraId="51150AB6" w14:textId="229F5A81" w:rsidR="00E74971" w:rsidRPr="00FB1CD4" w:rsidRDefault="00E74971">
      <w:pPr>
        <w:pStyle w:val="TOC2"/>
        <w:rPr>
          <w:rFonts w:ascii="Calibri" w:hAnsi="Calibri"/>
          <w:sz w:val="22"/>
          <w:szCs w:val="22"/>
          <w:lang w:eastAsia="en-GB"/>
        </w:rPr>
      </w:pPr>
      <w:r>
        <w:t>13.8</w:t>
      </w:r>
      <w:r w:rsidRPr="00FB1CD4">
        <w:rPr>
          <w:rFonts w:ascii="Calibri" w:hAnsi="Calibri"/>
          <w:sz w:val="22"/>
          <w:szCs w:val="22"/>
          <w:lang w:eastAsia="en-GB"/>
        </w:rPr>
        <w:tab/>
      </w:r>
      <w:r>
        <w:t>Instance-ID</w:t>
      </w:r>
      <w:r>
        <w:tab/>
      </w:r>
      <w:r>
        <w:fldChar w:fldCharType="begin" w:fldLock="1"/>
      </w:r>
      <w:r>
        <w:instrText xml:space="preserve"> PAGEREF _Toc97541373 \h </w:instrText>
      </w:r>
      <w:r>
        <w:fldChar w:fldCharType="separate"/>
      </w:r>
      <w:r>
        <w:t>57</w:t>
      </w:r>
      <w:r>
        <w:fldChar w:fldCharType="end"/>
      </w:r>
    </w:p>
    <w:p w14:paraId="2F48B824" w14:textId="3E1D61BE" w:rsidR="00E74971" w:rsidRPr="00FB1CD4" w:rsidRDefault="00E74971">
      <w:pPr>
        <w:pStyle w:val="TOC2"/>
        <w:rPr>
          <w:rFonts w:ascii="Calibri" w:hAnsi="Calibri"/>
          <w:sz w:val="22"/>
          <w:szCs w:val="22"/>
          <w:lang w:eastAsia="en-GB"/>
        </w:rPr>
      </w:pPr>
      <w:r w:rsidRPr="00E74971">
        <w:t>13.9</w:t>
      </w:r>
      <w:r w:rsidRPr="00FB1CD4">
        <w:rPr>
          <w:rFonts w:ascii="Calibri" w:hAnsi="Calibri"/>
          <w:sz w:val="22"/>
          <w:szCs w:val="22"/>
          <w:lang w:eastAsia="en-GB"/>
        </w:rPr>
        <w:tab/>
      </w:r>
      <w:r w:rsidRPr="007311B9">
        <w:rPr>
          <w:lang w:val="sv-SE"/>
        </w:rPr>
        <w:t>XCAP Root URI</w:t>
      </w:r>
      <w:r>
        <w:tab/>
      </w:r>
      <w:r>
        <w:fldChar w:fldCharType="begin" w:fldLock="1"/>
      </w:r>
      <w:r>
        <w:instrText xml:space="preserve"> PAGEREF _Toc97541374 \h </w:instrText>
      </w:r>
      <w:r>
        <w:fldChar w:fldCharType="separate"/>
      </w:r>
      <w:r>
        <w:t>57</w:t>
      </w:r>
      <w:r>
        <w:fldChar w:fldCharType="end"/>
      </w:r>
    </w:p>
    <w:p w14:paraId="13CD169F" w14:textId="74C9AF13" w:rsidR="00E74971" w:rsidRPr="00FB1CD4" w:rsidRDefault="00E74971">
      <w:pPr>
        <w:pStyle w:val="TOC3"/>
        <w:rPr>
          <w:rFonts w:ascii="Calibri" w:hAnsi="Calibri"/>
          <w:sz w:val="22"/>
          <w:szCs w:val="22"/>
          <w:lang w:eastAsia="en-GB"/>
        </w:rPr>
      </w:pPr>
      <w:r w:rsidRPr="00E74971">
        <w:t>13.9.1</w:t>
      </w:r>
      <w:r w:rsidRPr="00FB1CD4">
        <w:rPr>
          <w:rFonts w:ascii="Calibri" w:hAnsi="Calibri"/>
          <w:sz w:val="22"/>
          <w:szCs w:val="22"/>
          <w:lang w:eastAsia="en-GB"/>
        </w:rPr>
        <w:tab/>
      </w:r>
      <w:r w:rsidRPr="007311B9">
        <w:rPr>
          <w:lang w:val="sv-SE"/>
        </w:rPr>
        <w:t>XCAP Root URI on Ut interface</w:t>
      </w:r>
      <w:r>
        <w:tab/>
      </w:r>
      <w:r>
        <w:fldChar w:fldCharType="begin" w:fldLock="1"/>
      </w:r>
      <w:r>
        <w:instrText xml:space="preserve"> PAGEREF _Toc97541375 \h </w:instrText>
      </w:r>
      <w:r>
        <w:fldChar w:fldCharType="separate"/>
      </w:r>
      <w:r>
        <w:t>57</w:t>
      </w:r>
      <w:r>
        <w:fldChar w:fldCharType="end"/>
      </w:r>
    </w:p>
    <w:p w14:paraId="3DE98790" w14:textId="3F4F694B" w:rsidR="00E74971" w:rsidRPr="00FB1CD4" w:rsidRDefault="00E74971">
      <w:pPr>
        <w:pStyle w:val="TOC4"/>
        <w:rPr>
          <w:rFonts w:ascii="Calibri" w:hAnsi="Calibri"/>
          <w:sz w:val="22"/>
          <w:szCs w:val="22"/>
          <w:lang w:eastAsia="en-GB"/>
        </w:rPr>
      </w:pPr>
      <w:r>
        <w:t>13.9.1.1</w:t>
      </w:r>
      <w:r w:rsidRPr="00FB1CD4">
        <w:rPr>
          <w:rFonts w:ascii="Calibri" w:hAnsi="Calibri"/>
          <w:sz w:val="22"/>
          <w:szCs w:val="22"/>
          <w:lang w:eastAsia="en-GB"/>
        </w:rPr>
        <w:tab/>
      </w:r>
      <w:r>
        <w:t>General</w:t>
      </w:r>
      <w:r>
        <w:tab/>
      </w:r>
      <w:r>
        <w:fldChar w:fldCharType="begin" w:fldLock="1"/>
      </w:r>
      <w:r>
        <w:instrText xml:space="preserve"> PAGEREF _Toc97541376 \h </w:instrText>
      </w:r>
      <w:r>
        <w:fldChar w:fldCharType="separate"/>
      </w:r>
      <w:r>
        <w:t>57</w:t>
      </w:r>
      <w:r>
        <w:fldChar w:fldCharType="end"/>
      </w:r>
    </w:p>
    <w:p w14:paraId="430262D3" w14:textId="5A396A3B" w:rsidR="00E74971" w:rsidRPr="00FB1CD4" w:rsidRDefault="00E74971">
      <w:pPr>
        <w:pStyle w:val="TOC4"/>
        <w:rPr>
          <w:rFonts w:ascii="Calibri" w:hAnsi="Calibri"/>
          <w:sz w:val="22"/>
          <w:szCs w:val="22"/>
          <w:lang w:eastAsia="en-GB"/>
        </w:rPr>
      </w:pPr>
      <w:r>
        <w:t>13.9.1.2</w:t>
      </w:r>
      <w:r w:rsidRPr="00FB1CD4">
        <w:rPr>
          <w:rFonts w:ascii="Calibri" w:hAnsi="Calibri"/>
          <w:sz w:val="22"/>
          <w:szCs w:val="22"/>
          <w:lang w:eastAsia="en-GB"/>
        </w:rPr>
        <w:tab/>
      </w:r>
      <w:r>
        <w:t>Format of XCAP Root URI</w:t>
      </w:r>
      <w:r>
        <w:tab/>
      </w:r>
      <w:r>
        <w:fldChar w:fldCharType="begin" w:fldLock="1"/>
      </w:r>
      <w:r>
        <w:instrText xml:space="preserve"> PAGEREF _Toc97541377 \h </w:instrText>
      </w:r>
      <w:r>
        <w:fldChar w:fldCharType="separate"/>
      </w:r>
      <w:r>
        <w:t>58</w:t>
      </w:r>
      <w:r>
        <w:fldChar w:fldCharType="end"/>
      </w:r>
    </w:p>
    <w:p w14:paraId="4D960561" w14:textId="0AF1F246" w:rsidR="00E74971" w:rsidRPr="00FB1CD4" w:rsidRDefault="00E74971">
      <w:pPr>
        <w:pStyle w:val="TOC2"/>
        <w:rPr>
          <w:rFonts w:ascii="Calibri" w:hAnsi="Calibri"/>
          <w:sz w:val="22"/>
          <w:szCs w:val="22"/>
          <w:lang w:eastAsia="en-GB"/>
        </w:rPr>
      </w:pPr>
      <w:r>
        <w:t>13.10</w:t>
      </w:r>
      <w:r w:rsidRPr="00FB1CD4">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_Toc97541378 \h </w:instrText>
      </w:r>
      <w:r>
        <w:fldChar w:fldCharType="separate"/>
      </w:r>
      <w:r>
        <w:t>58</w:t>
      </w:r>
      <w:r>
        <w:fldChar w:fldCharType="end"/>
      </w:r>
    </w:p>
    <w:p w14:paraId="0F593415" w14:textId="1622CB40" w:rsidR="00E74971" w:rsidRPr="00FB1CD4" w:rsidRDefault="00E74971">
      <w:pPr>
        <w:pStyle w:val="TOC2"/>
        <w:rPr>
          <w:rFonts w:ascii="Calibri" w:hAnsi="Calibri"/>
          <w:sz w:val="22"/>
          <w:szCs w:val="22"/>
          <w:lang w:eastAsia="en-GB"/>
        </w:rPr>
      </w:pPr>
      <w:r w:rsidRPr="00E74971">
        <w:t>13.11</w:t>
      </w:r>
      <w:r w:rsidRPr="00FB1CD4">
        <w:rPr>
          <w:rFonts w:ascii="Calibri" w:hAnsi="Calibri"/>
          <w:sz w:val="22"/>
          <w:szCs w:val="22"/>
          <w:lang w:eastAsia="en-GB"/>
        </w:rPr>
        <w:tab/>
      </w:r>
      <w:r w:rsidRPr="007311B9">
        <w:rPr>
          <w:lang w:val="en-US"/>
        </w:rPr>
        <w:t>Unknown User Identity</w:t>
      </w:r>
      <w:r>
        <w:tab/>
      </w:r>
      <w:r>
        <w:fldChar w:fldCharType="begin" w:fldLock="1"/>
      </w:r>
      <w:r>
        <w:instrText xml:space="preserve"> PAGEREF _Toc97541379 \h </w:instrText>
      </w:r>
      <w:r>
        <w:fldChar w:fldCharType="separate"/>
      </w:r>
      <w:r>
        <w:t>59</w:t>
      </w:r>
      <w:r>
        <w:fldChar w:fldCharType="end"/>
      </w:r>
    </w:p>
    <w:p w14:paraId="6C2FB4EF" w14:textId="67CABAD8" w:rsidR="00E74971" w:rsidRPr="00FB1CD4" w:rsidRDefault="00E74971">
      <w:pPr>
        <w:pStyle w:val="TOC2"/>
        <w:rPr>
          <w:rFonts w:ascii="Calibri" w:hAnsi="Calibri"/>
          <w:sz w:val="22"/>
          <w:szCs w:val="22"/>
          <w:lang w:eastAsia="en-GB"/>
        </w:rPr>
      </w:pPr>
      <w:r w:rsidRPr="00E74971">
        <w:t>13.12</w:t>
      </w:r>
      <w:r w:rsidRPr="00FB1CD4">
        <w:rPr>
          <w:rFonts w:ascii="Calibri" w:hAnsi="Calibri"/>
          <w:sz w:val="22"/>
          <w:szCs w:val="22"/>
          <w:lang w:eastAsia="en-GB"/>
        </w:rPr>
        <w:tab/>
      </w:r>
      <w:r w:rsidRPr="007311B9">
        <w:rPr>
          <w:lang w:val="sv-SE"/>
        </w:rPr>
        <w:t>Default WWSF URI</w:t>
      </w:r>
      <w:r>
        <w:tab/>
      </w:r>
      <w:r>
        <w:fldChar w:fldCharType="begin" w:fldLock="1"/>
      </w:r>
      <w:r>
        <w:instrText xml:space="preserve"> PAGEREF _Toc97541380 \h </w:instrText>
      </w:r>
      <w:r>
        <w:fldChar w:fldCharType="separate"/>
      </w:r>
      <w:r>
        <w:t>59</w:t>
      </w:r>
      <w:r>
        <w:fldChar w:fldCharType="end"/>
      </w:r>
    </w:p>
    <w:p w14:paraId="7D3D3493" w14:textId="190C277C" w:rsidR="00E74971" w:rsidRPr="00FB1CD4" w:rsidRDefault="00E74971">
      <w:pPr>
        <w:pStyle w:val="TOC3"/>
        <w:rPr>
          <w:rFonts w:ascii="Calibri" w:hAnsi="Calibri"/>
          <w:sz w:val="22"/>
          <w:szCs w:val="22"/>
          <w:lang w:eastAsia="en-GB"/>
        </w:rPr>
      </w:pPr>
      <w:r w:rsidRPr="00E74971">
        <w:t>13.12.1</w:t>
      </w:r>
      <w:r w:rsidRPr="00FB1CD4">
        <w:rPr>
          <w:rFonts w:ascii="Calibri" w:hAnsi="Calibri"/>
          <w:sz w:val="22"/>
          <w:szCs w:val="22"/>
          <w:lang w:eastAsia="en-GB"/>
        </w:rPr>
        <w:tab/>
      </w:r>
      <w:r>
        <w:t>General</w:t>
      </w:r>
      <w:r>
        <w:tab/>
      </w:r>
      <w:r>
        <w:fldChar w:fldCharType="begin" w:fldLock="1"/>
      </w:r>
      <w:r>
        <w:instrText xml:space="preserve"> PAGEREF _Toc97541381 \h </w:instrText>
      </w:r>
      <w:r>
        <w:fldChar w:fldCharType="separate"/>
      </w:r>
      <w:r>
        <w:t>59</w:t>
      </w:r>
      <w:r>
        <w:fldChar w:fldCharType="end"/>
      </w:r>
    </w:p>
    <w:p w14:paraId="3016E011" w14:textId="7A501FDD" w:rsidR="00E74971" w:rsidRPr="00FB1CD4" w:rsidRDefault="00E74971">
      <w:pPr>
        <w:pStyle w:val="TOC3"/>
        <w:rPr>
          <w:rFonts w:ascii="Calibri" w:hAnsi="Calibri"/>
          <w:sz w:val="22"/>
          <w:szCs w:val="22"/>
          <w:lang w:eastAsia="en-GB"/>
        </w:rPr>
      </w:pPr>
      <w:r w:rsidRPr="00E74971">
        <w:t>13.12.2</w:t>
      </w:r>
      <w:r w:rsidRPr="00FB1CD4">
        <w:rPr>
          <w:rFonts w:ascii="Calibri" w:hAnsi="Calibri"/>
          <w:sz w:val="22"/>
          <w:szCs w:val="22"/>
          <w:lang w:eastAsia="en-GB"/>
        </w:rPr>
        <w:tab/>
      </w:r>
      <w:r>
        <w:t xml:space="preserve">Format of the </w:t>
      </w:r>
      <w:r w:rsidRPr="007311B9">
        <w:rPr>
          <w:lang w:val="sv-SE"/>
        </w:rPr>
        <w:t xml:space="preserve">Default WWSF </w:t>
      </w:r>
      <w:r>
        <w:rPr>
          <w:lang w:eastAsia="ja-JP"/>
        </w:rPr>
        <w:t>URI</w:t>
      </w:r>
      <w:r>
        <w:tab/>
      </w:r>
      <w:r>
        <w:fldChar w:fldCharType="begin" w:fldLock="1"/>
      </w:r>
      <w:r>
        <w:instrText xml:space="preserve"> PAGEREF _Toc97541382 \h </w:instrText>
      </w:r>
      <w:r>
        <w:fldChar w:fldCharType="separate"/>
      </w:r>
      <w:r>
        <w:t>59</w:t>
      </w:r>
      <w:r>
        <w:fldChar w:fldCharType="end"/>
      </w:r>
    </w:p>
    <w:p w14:paraId="789EBEF8" w14:textId="3591D44C" w:rsidR="00E74971" w:rsidRPr="00FB1CD4" w:rsidRDefault="00E74971">
      <w:pPr>
        <w:pStyle w:val="TOC2"/>
        <w:rPr>
          <w:rFonts w:ascii="Calibri" w:hAnsi="Calibri"/>
          <w:sz w:val="22"/>
          <w:szCs w:val="22"/>
          <w:lang w:eastAsia="en-GB"/>
        </w:rPr>
      </w:pPr>
      <w:r>
        <w:t>13.13</w:t>
      </w:r>
      <w:r w:rsidRPr="00FB1CD4">
        <w:rPr>
          <w:rFonts w:ascii="Calibri" w:hAnsi="Calibri"/>
          <w:sz w:val="22"/>
          <w:szCs w:val="22"/>
          <w:lang w:eastAsia="en-GB"/>
        </w:rPr>
        <w:tab/>
      </w:r>
      <w:r>
        <w:rPr>
          <w:lang w:eastAsia="zh-CN"/>
        </w:rPr>
        <w:t xml:space="preserve">IMEI based </w:t>
      </w:r>
      <w:r w:rsidRPr="007311B9">
        <w:rPr>
          <w:lang w:val="en-US"/>
        </w:rPr>
        <w:t>i</w:t>
      </w:r>
      <w:r w:rsidRPr="007311B9">
        <w:rPr>
          <w:lang w:val="x-none"/>
        </w:rPr>
        <w:t>dentity</w:t>
      </w:r>
      <w:r>
        <w:tab/>
      </w:r>
      <w:r>
        <w:fldChar w:fldCharType="begin" w:fldLock="1"/>
      </w:r>
      <w:r>
        <w:instrText xml:space="preserve"> PAGEREF _Toc97541383 \h </w:instrText>
      </w:r>
      <w:r>
        <w:fldChar w:fldCharType="separate"/>
      </w:r>
      <w:r>
        <w:t>60</w:t>
      </w:r>
      <w:r>
        <w:fldChar w:fldCharType="end"/>
      </w:r>
    </w:p>
    <w:p w14:paraId="7D112547" w14:textId="50777A28" w:rsidR="00E74971" w:rsidRPr="00FB1CD4" w:rsidRDefault="00E74971">
      <w:pPr>
        <w:pStyle w:val="TOC1"/>
        <w:rPr>
          <w:rFonts w:ascii="Calibri" w:hAnsi="Calibri"/>
          <w:szCs w:val="22"/>
          <w:lang w:eastAsia="en-GB"/>
        </w:rPr>
      </w:pPr>
      <w:r>
        <w:t>14</w:t>
      </w:r>
      <w:r w:rsidRPr="00FB1CD4">
        <w:rPr>
          <w:rFonts w:ascii="Calibri" w:hAnsi="Calibri"/>
          <w:szCs w:val="22"/>
          <w:lang w:eastAsia="en-GB"/>
        </w:rPr>
        <w:tab/>
      </w:r>
      <w:r>
        <w:t>Numbering, addressing and identification for 3GPP System to WLAN Interworking</w:t>
      </w:r>
      <w:r>
        <w:tab/>
      </w:r>
      <w:r>
        <w:fldChar w:fldCharType="begin" w:fldLock="1"/>
      </w:r>
      <w:r>
        <w:instrText xml:space="preserve"> PAGEREF _Toc97541384 \h </w:instrText>
      </w:r>
      <w:r>
        <w:fldChar w:fldCharType="separate"/>
      </w:r>
      <w:r>
        <w:t>60</w:t>
      </w:r>
      <w:r>
        <w:fldChar w:fldCharType="end"/>
      </w:r>
    </w:p>
    <w:p w14:paraId="15D0184C" w14:textId="7BD86C6A" w:rsidR="00E74971" w:rsidRPr="00FB1CD4" w:rsidRDefault="00E74971">
      <w:pPr>
        <w:pStyle w:val="TOC2"/>
        <w:rPr>
          <w:rFonts w:ascii="Calibri" w:hAnsi="Calibri"/>
          <w:sz w:val="22"/>
          <w:szCs w:val="22"/>
          <w:lang w:eastAsia="en-GB"/>
        </w:rPr>
      </w:pPr>
      <w:r>
        <w:t>14.1</w:t>
      </w:r>
      <w:r w:rsidRPr="00FB1CD4">
        <w:rPr>
          <w:rFonts w:ascii="Calibri" w:hAnsi="Calibri"/>
          <w:sz w:val="22"/>
          <w:szCs w:val="22"/>
          <w:lang w:eastAsia="en-GB"/>
        </w:rPr>
        <w:tab/>
      </w:r>
      <w:r>
        <w:t>Introduction</w:t>
      </w:r>
      <w:r>
        <w:tab/>
      </w:r>
      <w:r>
        <w:fldChar w:fldCharType="begin" w:fldLock="1"/>
      </w:r>
      <w:r>
        <w:instrText xml:space="preserve"> PAGEREF _Toc97541385 \h </w:instrText>
      </w:r>
      <w:r>
        <w:fldChar w:fldCharType="separate"/>
      </w:r>
      <w:r>
        <w:t>60</w:t>
      </w:r>
      <w:r>
        <w:fldChar w:fldCharType="end"/>
      </w:r>
    </w:p>
    <w:p w14:paraId="6B40C6B1" w14:textId="5C06392A" w:rsidR="00E74971" w:rsidRPr="00FB1CD4" w:rsidRDefault="00E74971">
      <w:pPr>
        <w:pStyle w:val="TOC2"/>
        <w:rPr>
          <w:rFonts w:ascii="Calibri" w:hAnsi="Calibri"/>
          <w:sz w:val="22"/>
          <w:szCs w:val="22"/>
          <w:lang w:eastAsia="en-GB"/>
        </w:rPr>
      </w:pPr>
      <w:r>
        <w:t>14.2 Home network realm</w:t>
      </w:r>
      <w:r>
        <w:tab/>
      </w:r>
      <w:r>
        <w:fldChar w:fldCharType="begin" w:fldLock="1"/>
      </w:r>
      <w:r>
        <w:instrText xml:space="preserve"> PAGEREF _Toc97541386 \h </w:instrText>
      </w:r>
      <w:r>
        <w:fldChar w:fldCharType="separate"/>
      </w:r>
      <w:r>
        <w:t>60</w:t>
      </w:r>
      <w:r>
        <w:fldChar w:fldCharType="end"/>
      </w:r>
    </w:p>
    <w:p w14:paraId="2F135F26" w14:textId="31F45247" w:rsidR="00E74971" w:rsidRPr="00FB1CD4" w:rsidRDefault="00E74971">
      <w:pPr>
        <w:pStyle w:val="TOC2"/>
        <w:rPr>
          <w:rFonts w:ascii="Calibri" w:hAnsi="Calibri"/>
          <w:sz w:val="22"/>
          <w:szCs w:val="22"/>
          <w:lang w:eastAsia="en-GB"/>
        </w:rPr>
      </w:pPr>
      <w:r>
        <w:t>14.3</w:t>
      </w:r>
      <w:r w:rsidRPr="00FB1CD4">
        <w:rPr>
          <w:rFonts w:ascii="Calibri" w:hAnsi="Calibri"/>
          <w:sz w:val="22"/>
          <w:szCs w:val="22"/>
          <w:lang w:eastAsia="en-GB"/>
        </w:rPr>
        <w:tab/>
      </w:r>
      <w:r>
        <w:t>Root NAI</w:t>
      </w:r>
      <w:r>
        <w:tab/>
      </w:r>
      <w:r>
        <w:fldChar w:fldCharType="begin" w:fldLock="1"/>
      </w:r>
      <w:r>
        <w:instrText xml:space="preserve"> PAGEREF _Toc97541387 \h </w:instrText>
      </w:r>
      <w:r>
        <w:fldChar w:fldCharType="separate"/>
      </w:r>
      <w:r>
        <w:t>61</w:t>
      </w:r>
      <w:r>
        <w:fldChar w:fldCharType="end"/>
      </w:r>
    </w:p>
    <w:p w14:paraId="15360F8C" w14:textId="723F94CC" w:rsidR="00E74971" w:rsidRPr="00FB1CD4" w:rsidRDefault="00E74971">
      <w:pPr>
        <w:pStyle w:val="TOC2"/>
        <w:rPr>
          <w:rFonts w:ascii="Calibri" w:hAnsi="Calibri"/>
          <w:sz w:val="22"/>
          <w:szCs w:val="22"/>
          <w:lang w:eastAsia="en-GB"/>
        </w:rPr>
      </w:pPr>
      <w:r>
        <w:t>14.4</w:t>
      </w:r>
      <w:r w:rsidRPr="00FB1CD4">
        <w:rPr>
          <w:rFonts w:ascii="Calibri" w:hAnsi="Calibri"/>
          <w:sz w:val="22"/>
          <w:szCs w:val="22"/>
          <w:lang w:eastAsia="en-GB"/>
        </w:rPr>
        <w:tab/>
      </w:r>
      <w:r>
        <w:t>Decorated NAI</w:t>
      </w:r>
      <w:r>
        <w:tab/>
      </w:r>
      <w:r>
        <w:fldChar w:fldCharType="begin" w:fldLock="1"/>
      </w:r>
      <w:r>
        <w:instrText xml:space="preserve"> PAGEREF _Toc97541388 \h </w:instrText>
      </w:r>
      <w:r>
        <w:fldChar w:fldCharType="separate"/>
      </w:r>
      <w:r>
        <w:t>61</w:t>
      </w:r>
      <w:r>
        <w:fldChar w:fldCharType="end"/>
      </w:r>
    </w:p>
    <w:p w14:paraId="55FF200F" w14:textId="0A6BDB2F" w:rsidR="00E74971" w:rsidRPr="00FB1CD4" w:rsidRDefault="00E74971">
      <w:pPr>
        <w:pStyle w:val="TOC2"/>
        <w:rPr>
          <w:rFonts w:ascii="Calibri" w:hAnsi="Calibri"/>
          <w:sz w:val="22"/>
          <w:szCs w:val="22"/>
          <w:lang w:eastAsia="en-GB"/>
        </w:rPr>
      </w:pPr>
      <w:r>
        <w:t>14.4A</w:t>
      </w:r>
      <w:r w:rsidRPr="00FB1CD4">
        <w:rPr>
          <w:rFonts w:ascii="Calibri" w:hAnsi="Calibri"/>
          <w:sz w:val="22"/>
          <w:szCs w:val="22"/>
          <w:lang w:eastAsia="en-GB"/>
        </w:rPr>
        <w:tab/>
      </w:r>
      <w:r>
        <w:t>Fast Re</w:t>
      </w:r>
      <w:r>
        <w:noBreakHyphen/>
        <w:t>authentication NAI</w:t>
      </w:r>
      <w:r>
        <w:tab/>
      </w:r>
      <w:r>
        <w:fldChar w:fldCharType="begin" w:fldLock="1"/>
      </w:r>
      <w:r>
        <w:instrText xml:space="preserve"> PAGEREF _Toc97541389 \h </w:instrText>
      </w:r>
      <w:r>
        <w:fldChar w:fldCharType="separate"/>
      </w:r>
      <w:r>
        <w:t>62</w:t>
      </w:r>
      <w:r>
        <w:fldChar w:fldCharType="end"/>
      </w:r>
    </w:p>
    <w:p w14:paraId="377DD41D" w14:textId="202DB0C8" w:rsidR="00E74971" w:rsidRPr="00FB1CD4" w:rsidRDefault="00E74971">
      <w:pPr>
        <w:pStyle w:val="TOC2"/>
        <w:rPr>
          <w:rFonts w:ascii="Calibri" w:hAnsi="Calibri"/>
          <w:sz w:val="22"/>
          <w:szCs w:val="22"/>
          <w:lang w:eastAsia="en-GB"/>
        </w:rPr>
      </w:pPr>
      <w:r>
        <w:t>14.5 Temporary identities</w:t>
      </w:r>
      <w:r>
        <w:tab/>
      </w:r>
      <w:r>
        <w:fldChar w:fldCharType="begin" w:fldLock="1"/>
      </w:r>
      <w:r>
        <w:instrText xml:space="preserve"> PAGEREF _Toc97541390 \h </w:instrText>
      </w:r>
      <w:r>
        <w:fldChar w:fldCharType="separate"/>
      </w:r>
      <w:r>
        <w:t>62</w:t>
      </w:r>
      <w:r>
        <w:fldChar w:fldCharType="end"/>
      </w:r>
    </w:p>
    <w:p w14:paraId="713F2F41" w14:textId="5D8C367D" w:rsidR="00E74971" w:rsidRPr="00FB1CD4" w:rsidRDefault="00E74971">
      <w:pPr>
        <w:pStyle w:val="TOC2"/>
        <w:rPr>
          <w:rFonts w:ascii="Calibri" w:hAnsi="Calibri"/>
          <w:sz w:val="22"/>
          <w:szCs w:val="22"/>
          <w:lang w:eastAsia="en-GB"/>
        </w:rPr>
      </w:pPr>
      <w:r>
        <w:t>14.6</w:t>
      </w:r>
      <w:r w:rsidRPr="00FB1CD4">
        <w:rPr>
          <w:rFonts w:ascii="Calibri" w:hAnsi="Calibri"/>
          <w:sz w:val="22"/>
          <w:szCs w:val="22"/>
          <w:lang w:eastAsia="en-GB"/>
        </w:rPr>
        <w:tab/>
      </w:r>
      <w:r>
        <w:t>Alternative NAI</w:t>
      </w:r>
      <w:r>
        <w:tab/>
      </w:r>
      <w:r>
        <w:fldChar w:fldCharType="begin" w:fldLock="1"/>
      </w:r>
      <w:r>
        <w:instrText xml:space="preserve"> PAGEREF _Toc97541391 \h </w:instrText>
      </w:r>
      <w:r>
        <w:fldChar w:fldCharType="separate"/>
      </w:r>
      <w:r>
        <w:t>62</w:t>
      </w:r>
      <w:r>
        <w:fldChar w:fldCharType="end"/>
      </w:r>
    </w:p>
    <w:p w14:paraId="2004BED6" w14:textId="1C3B719F" w:rsidR="00E74971" w:rsidRPr="00FB1CD4" w:rsidRDefault="00E74971">
      <w:pPr>
        <w:pStyle w:val="TOC2"/>
        <w:rPr>
          <w:rFonts w:ascii="Calibri" w:hAnsi="Calibri"/>
          <w:sz w:val="22"/>
          <w:szCs w:val="22"/>
          <w:lang w:eastAsia="en-GB"/>
        </w:rPr>
      </w:pPr>
      <w:r>
        <w:t>14.7</w:t>
      </w:r>
      <w:r w:rsidRPr="00FB1CD4">
        <w:rPr>
          <w:rFonts w:ascii="Calibri" w:hAnsi="Calibri"/>
          <w:sz w:val="22"/>
          <w:szCs w:val="22"/>
          <w:lang w:eastAsia="en-GB"/>
        </w:rPr>
        <w:tab/>
      </w:r>
      <w:r>
        <w:t>W-APN</w:t>
      </w:r>
      <w:r>
        <w:tab/>
      </w:r>
      <w:r>
        <w:fldChar w:fldCharType="begin" w:fldLock="1"/>
      </w:r>
      <w:r>
        <w:instrText xml:space="preserve"> PAGEREF _Toc97541392 \h </w:instrText>
      </w:r>
      <w:r>
        <w:fldChar w:fldCharType="separate"/>
      </w:r>
      <w:r>
        <w:t>63</w:t>
      </w:r>
      <w:r>
        <w:fldChar w:fldCharType="end"/>
      </w:r>
    </w:p>
    <w:p w14:paraId="7119D2B5" w14:textId="60B85226" w:rsidR="00E74971" w:rsidRPr="00FB1CD4" w:rsidRDefault="00E74971">
      <w:pPr>
        <w:pStyle w:val="TOC3"/>
        <w:rPr>
          <w:rFonts w:ascii="Calibri" w:hAnsi="Calibri"/>
          <w:sz w:val="22"/>
          <w:szCs w:val="22"/>
          <w:lang w:eastAsia="en-GB"/>
        </w:rPr>
      </w:pPr>
      <w:r>
        <w:t>14.7.1</w:t>
      </w:r>
      <w:r w:rsidRPr="00FB1CD4">
        <w:rPr>
          <w:rFonts w:ascii="Calibri" w:hAnsi="Calibri"/>
          <w:sz w:val="22"/>
          <w:szCs w:val="22"/>
          <w:lang w:eastAsia="en-GB"/>
        </w:rPr>
        <w:tab/>
      </w:r>
      <w:r>
        <w:t>Format of W-APN Network Identifier</w:t>
      </w:r>
      <w:r>
        <w:tab/>
      </w:r>
      <w:r>
        <w:fldChar w:fldCharType="begin" w:fldLock="1"/>
      </w:r>
      <w:r>
        <w:instrText xml:space="preserve"> PAGEREF _Toc97541393 \h </w:instrText>
      </w:r>
      <w:r>
        <w:fldChar w:fldCharType="separate"/>
      </w:r>
      <w:r>
        <w:t>63</w:t>
      </w:r>
      <w:r>
        <w:fldChar w:fldCharType="end"/>
      </w:r>
    </w:p>
    <w:p w14:paraId="06B56816" w14:textId="12DA7146" w:rsidR="00E74971" w:rsidRPr="00FB1CD4" w:rsidRDefault="00E74971">
      <w:pPr>
        <w:pStyle w:val="TOC3"/>
        <w:rPr>
          <w:rFonts w:ascii="Calibri" w:hAnsi="Calibri"/>
          <w:sz w:val="22"/>
          <w:szCs w:val="22"/>
          <w:lang w:eastAsia="en-GB"/>
        </w:rPr>
      </w:pPr>
      <w:r>
        <w:t>14.7.2</w:t>
      </w:r>
      <w:r w:rsidRPr="00FB1CD4">
        <w:rPr>
          <w:rFonts w:ascii="Calibri" w:hAnsi="Calibri"/>
          <w:sz w:val="22"/>
          <w:szCs w:val="22"/>
          <w:lang w:eastAsia="en-GB"/>
        </w:rPr>
        <w:tab/>
      </w:r>
      <w:r>
        <w:t>Format of W-APN Operator Identifier</w:t>
      </w:r>
      <w:r>
        <w:tab/>
      </w:r>
      <w:r>
        <w:fldChar w:fldCharType="begin" w:fldLock="1"/>
      </w:r>
      <w:r>
        <w:instrText xml:space="preserve"> PAGEREF _Toc97541394 \h </w:instrText>
      </w:r>
      <w:r>
        <w:fldChar w:fldCharType="separate"/>
      </w:r>
      <w:r>
        <w:t>63</w:t>
      </w:r>
      <w:r>
        <w:fldChar w:fldCharType="end"/>
      </w:r>
    </w:p>
    <w:p w14:paraId="7866D10E" w14:textId="76D45B1E" w:rsidR="00E74971" w:rsidRPr="00FB1CD4" w:rsidRDefault="00E74971">
      <w:pPr>
        <w:pStyle w:val="TOC3"/>
        <w:rPr>
          <w:rFonts w:ascii="Calibri" w:hAnsi="Calibri"/>
          <w:sz w:val="22"/>
          <w:szCs w:val="22"/>
          <w:lang w:eastAsia="en-GB"/>
        </w:rPr>
      </w:pPr>
      <w:r>
        <w:t>14.7.3</w:t>
      </w:r>
      <w:r w:rsidRPr="00FB1CD4">
        <w:rPr>
          <w:rFonts w:ascii="Calibri" w:hAnsi="Calibri"/>
          <w:sz w:val="22"/>
          <w:szCs w:val="22"/>
          <w:lang w:eastAsia="en-GB"/>
        </w:rPr>
        <w:tab/>
      </w:r>
      <w:r>
        <w:t>Alternative Format of W-APN Operator Identifier</w:t>
      </w:r>
      <w:r>
        <w:tab/>
      </w:r>
      <w:r>
        <w:fldChar w:fldCharType="begin" w:fldLock="1"/>
      </w:r>
      <w:r>
        <w:instrText xml:space="preserve"> PAGEREF _Toc97541395 \h </w:instrText>
      </w:r>
      <w:r>
        <w:fldChar w:fldCharType="separate"/>
      </w:r>
      <w:r>
        <w:t>64</w:t>
      </w:r>
      <w:r>
        <w:fldChar w:fldCharType="end"/>
      </w:r>
    </w:p>
    <w:p w14:paraId="1B6F07B7" w14:textId="20795371" w:rsidR="00E74971" w:rsidRPr="00FB1CD4" w:rsidRDefault="00E74971">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_Toc97541396 \h </w:instrText>
      </w:r>
      <w:r>
        <w:fldChar w:fldCharType="separate"/>
      </w:r>
      <w:r>
        <w:t>64</w:t>
      </w:r>
      <w:r>
        <w:fldChar w:fldCharType="end"/>
      </w:r>
    </w:p>
    <w:p w14:paraId="0D87B440" w14:textId="244662CF" w:rsidR="00E74971" w:rsidRPr="00FB1CD4" w:rsidRDefault="00E74971">
      <w:pPr>
        <w:pStyle w:val="TOC1"/>
        <w:rPr>
          <w:rFonts w:ascii="Calibri" w:hAnsi="Calibri"/>
          <w:szCs w:val="22"/>
          <w:lang w:eastAsia="en-GB"/>
        </w:rPr>
      </w:pPr>
      <w:r>
        <w:t>15</w:t>
      </w:r>
      <w:r w:rsidRPr="00FB1CD4">
        <w:rPr>
          <w:rFonts w:ascii="Calibri" w:hAnsi="Calibri"/>
          <w:szCs w:val="22"/>
          <w:lang w:eastAsia="en-GB"/>
        </w:rPr>
        <w:tab/>
      </w:r>
      <w:r>
        <w:t>Identification of Multimedia Broadcast/Multicast Service</w:t>
      </w:r>
      <w:r>
        <w:tab/>
      </w:r>
      <w:r>
        <w:fldChar w:fldCharType="begin" w:fldLock="1"/>
      </w:r>
      <w:r>
        <w:instrText xml:space="preserve"> PAGEREF _Toc97541397 \h </w:instrText>
      </w:r>
      <w:r>
        <w:fldChar w:fldCharType="separate"/>
      </w:r>
      <w:r>
        <w:t>65</w:t>
      </w:r>
      <w:r>
        <w:fldChar w:fldCharType="end"/>
      </w:r>
    </w:p>
    <w:p w14:paraId="2A1ABAA4" w14:textId="482107C2" w:rsidR="00E74971" w:rsidRPr="00FB1CD4" w:rsidRDefault="00E74971">
      <w:pPr>
        <w:pStyle w:val="TOC2"/>
        <w:rPr>
          <w:rFonts w:ascii="Calibri" w:hAnsi="Calibri"/>
          <w:sz w:val="22"/>
          <w:szCs w:val="22"/>
          <w:lang w:eastAsia="en-GB"/>
        </w:rPr>
      </w:pPr>
      <w:r>
        <w:t>15.1</w:t>
      </w:r>
      <w:r w:rsidRPr="00FB1CD4">
        <w:rPr>
          <w:rFonts w:ascii="Calibri" w:hAnsi="Calibri"/>
          <w:sz w:val="22"/>
          <w:szCs w:val="22"/>
          <w:lang w:eastAsia="en-GB"/>
        </w:rPr>
        <w:tab/>
      </w:r>
      <w:r>
        <w:t>Introduction</w:t>
      </w:r>
      <w:r>
        <w:tab/>
      </w:r>
      <w:r>
        <w:fldChar w:fldCharType="begin" w:fldLock="1"/>
      </w:r>
      <w:r>
        <w:instrText xml:space="preserve"> PAGEREF _Toc97541398 \h </w:instrText>
      </w:r>
      <w:r>
        <w:fldChar w:fldCharType="separate"/>
      </w:r>
      <w:r>
        <w:t>65</w:t>
      </w:r>
      <w:r>
        <w:fldChar w:fldCharType="end"/>
      </w:r>
    </w:p>
    <w:p w14:paraId="5E76F2AE" w14:textId="77D02210" w:rsidR="00E74971" w:rsidRPr="00FB1CD4" w:rsidRDefault="00E74971">
      <w:pPr>
        <w:pStyle w:val="TOC2"/>
        <w:rPr>
          <w:rFonts w:ascii="Calibri" w:hAnsi="Calibri"/>
          <w:sz w:val="22"/>
          <w:szCs w:val="22"/>
          <w:lang w:eastAsia="en-GB"/>
        </w:rPr>
      </w:pPr>
      <w:r>
        <w:t>15.2</w:t>
      </w:r>
      <w:r w:rsidRPr="00FB1CD4">
        <w:rPr>
          <w:rFonts w:ascii="Calibri" w:hAnsi="Calibri"/>
          <w:sz w:val="22"/>
          <w:szCs w:val="22"/>
          <w:lang w:eastAsia="en-GB"/>
        </w:rPr>
        <w:tab/>
      </w:r>
      <w:r>
        <w:t>Structure of TMGI</w:t>
      </w:r>
      <w:r>
        <w:tab/>
      </w:r>
      <w:r>
        <w:fldChar w:fldCharType="begin" w:fldLock="1"/>
      </w:r>
      <w:r>
        <w:instrText xml:space="preserve"> PAGEREF _Toc97541399 \h </w:instrText>
      </w:r>
      <w:r>
        <w:fldChar w:fldCharType="separate"/>
      </w:r>
      <w:r>
        <w:t>65</w:t>
      </w:r>
      <w:r>
        <w:fldChar w:fldCharType="end"/>
      </w:r>
    </w:p>
    <w:p w14:paraId="1448D388" w14:textId="27C1F0B3" w:rsidR="00E74971" w:rsidRPr="00FB1CD4" w:rsidRDefault="00E74971">
      <w:pPr>
        <w:pStyle w:val="TOC2"/>
        <w:rPr>
          <w:rFonts w:ascii="Calibri" w:hAnsi="Calibri"/>
          <w:sz w:val="22"/>
          <w:szCs w:val="22"/>
          <w:lang w:eastAsia="en-GB"/>
        </w:rPr>
      </w:pPr>
      <w:r>
        <w:t>15.3</w:t>
      </w:r>
      <w:r w:rsidRPr="00FB1CD4">
        <w:rPr>
          <w:rFonts w:ascii="Calibri" w:hAnsi="Calibri"/>
          <w:sz w:val="22"/>
          <w:szCs w:val="22"/>
          <w:lang w:eastAsia="en-GB"/>
        </w:rPr>
        <w:tab/>
      </w:r>
      <w:r>
        <w:t>Structure of MBMS SAI</w:t>
      </w:r>
      <w:r>
        <w:tab/>
      </w:r>
      <w:r>
        <w:fldChar w:fldCharType="begin" w:fldLock="1"/>
      </w:r>
      <w:r>
        <w:instrText xml:space="preserve"> PAGEREF _Toc97541400 \h </w:instrText>
      </w:r>
      <w:r>
        <w:fldChar w:fldCharType="separate"/>
      </w:r>
      <w:r>
        <w:t>66</w:t>
      </w:r>
      <w:r>
        <w:fldChar w:fldCharType="end"/>
      </w:r>
    </w:p>
    <w:p w14:paraId="48E7C579" w14:textId="22410032" w:rsidR="00E74971" w:rsidRPr="00FB1CD4" w:rsidRDefault="00E74971">
      <w:pPr>
        <w:pStyle w:val="TOC2"/>
        <w:rPr>
          <w:rFonts w:ascii="Calibri" w:hAnsi="Calibri"/>
          <w:sz w:val="22"/>
          <w:szCs w:val="22"/>
          <w:lang w:eastAsia="en-GB"/>
        </w:rPr>
      </w:pPr>
      <w:r>
        <w:t>15.4</w:t>
      </w:r>
      <w:r w:rsidRPr="00FB1CD4">
        <w:rPr>
          <w:rFonts w:ascii="Calibri" w:hAnsi="Calibri"/>
          <w:sz w:val="22"/>
          <w:szCs w:val="22"/>
          <w:lang w:eastAsia="en-GB"/>
        </w:rPr>
        <w:tab/>
      </w:r>
      <w:r>
        <w:t>Home Network Realm</w:t>
      </w:r>
      <w:r>
        <w:tab/>
      </w:r>
      <w:r>
        <w:fldChar w:fldCharType="begin" w:fldLock="1"/>
      </w:r>
      <w:r>
        <w:instrText xml:space="preserve"> PAGEREF _Toc97541401 \h </w:instrText>
      </w:r>
      <w:r>
        <w:fldChar w:fldCharType="separate"/>
      </w:r>
      <w:r>
        <w:t>66</w:t>
      </w:r>
      <w:r>
        <w:fldChar w:fldCharType="end"/>
      </w:r>
    </w:p>
    <w:p w14:paraId="7E8F8E37" w14:textId="0A1A14C3" w:rsidR="00E74971" w:rsidRPr="00FB1CD4" w:rsidRDefault="00E74971">
      <w:pPr>
        <w:pStyle w:val="TOC2"/>
        <w:rPr>
          <w:rFonts w:ascii="Calibri" w:hAnsi="Calibri"/>
          <w:sz w:val="22"/>
          <w:szCs w:val="22"/>
          <w:lang w:eastAsia="en-GB"/>
        </w:rPr>
      </w:pPr>
      <w:r>
        <w:t>15.5</w:t>
      </w:r>
      <w:r w:rsidRPr="00FB1CD4">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_Toc97541402 \h </w:instrText>
      </w:r>
      <w:r>
        <w:fldChar w:fldCharType="separate"/>
      </w:r>
      <w:r>
        <w:t>67</w:t>
      </w:r>
      <w:r>
        <w:fldChar w:fldCharType="end"/>
      </w:r>
    </w:p>
    <w:p w14:paraId="644FDD52" w14:textId="09962A43" w:rsidR="00E74971" w:rsidRPr="00FB1CD4" w:rsidRDefault="00E74971">
      <w:pPr>
        <w:pStyle w:val="TOC1"/>
        <w:rPr>
          <w:rFonts w:ascii="Calibri" w:hAnsi="Calibri"/>
          <w:szCs w:val="22"/>
          <w:lang w:eastAsia="en-GB"/>
        </w:rPr>
      </w:pPr>
      <w:r>
        <w:lastRenderedPageBreak/>
        <w:t>16</w:t>
      </w:r>
      <w:r w:rsidRPr="00FB1CD4">
        <w:rPr>
          <w:rFonts w:ascii="Calibri" w:hAnsi="Calibri"/>
          <w:szCs w:val="22"/>
          <w:lang w:eastAsia="en-GB"/>
        </w:rPr>
        <w:tab/>
      </w:r>
      <w:r>
        <w:t>Numbering, addressing and identification within the GAA subsystem</w:t>
      </w:r>
      <w:r>
        <w:tab/>
      </w:r>
      <w:r>
        <w:fldChar w:fldCharType="begin" w:fldLock="1"/>
      </w:r>
      <w:r>
        <w:instrText xml:space="preserve"> PAGEREF _Toc97541403 \h </w:instrText>
      </w:r>
      <w:r>
        <w:fldChar w:fldCharType="separate"/>
      </w:r>
      <w:r>
        <w:t>67</w:t>
      </w:r>
      <w:r>
        <w:fldChar w:fldCharType="end"/>
      </w:r>
    </w:p>
    <w:p w14:paraId="66EA910B" w14:textId="33EA4303" w:rsidR="00E74971" w:rsidRPr="00FB1CD4" w:rsidRDefault="00E74971">
      <w:pPr>
        <w:pStyle w:val="TOC2"/>
        <w:rPr>
          <w:rFonts w:ascii="Calibri" w:hAnsi="Calibri"/>
          <w:sz w:val="22"/>
          <w:szCs w:val="22"/>
          <w:lang w:eastAsia="en-GB"/>
        </w:rPr>
      </w:pPr>
      <w:r>
        <w:t>16.1</w:t>
      </w:r>
      <w:r w:rsidRPr="00FB1CD4">
        <w:rPr>
          <w:rFonts w:ascii="Calibri" w:hAnsi="Calibri"/>
          <w:sz w:val="22"/>
          <w:szCs w:val="22"/>
          <w:lang w:eastAsia="en-GB"/>
        </w:rPr>
        <w:tab/>
      </w:r>
      <w:r>
        <w:t>Introduction</w:t>
      </w:r>
      <w:r>
        <w:tab/>
      </w:r>
      <w:r>
        <w:fldChar w:fldCharType="begin" w:fldLock="1"/>
      </w:r>
      <w:r>
        <w:instrText xml:space="preserve"> PAGEREF _Toc97541404 \h </w:instrText>
      </w:r>
      <w:r>
        <w:fldChar w:fldCharType="separate"/>
      </w:r>
      <w:r>
        <w:t>67</w:t>
      </w:r>
      <w:r>
        <w:fldChar w:fldCharType="end"/>
      </w:r>
    </w:p>
    <w:p w14:paraId="4FCB2F4F" w14:textId="4367ABF5" w:rsidR="00E74971" w:rsidRPr="00FB1CD4" w:rsidRDefault="00E74971">
      <w:pPr>
        <w:pStyle w:val="TOC2"/>
        <w:rPr>
          <w:rFonts w:ascii="Calibri" w:hAnsi="Calibri"/>
          <w:sz w:val="22"/>
          <w:szCs w:val="22"/>
          <w:lang w:eastAsia="en-GB"/>
        </w:rPr>
      </w:pPr>
      <w:r>
        <w:t>16.2</w:t>
      </w:r>
      <w:r w:rsidRPr="00FB1CD4">
        <w:rPr>
          <w:rFonts w:ascii="Calibri" w:hAnsi="Calibri"/>
          <w:sz w:val="22"/>
          <w:szCs w:val="22"/>
          <w:lang w:eastAsia="en-GB"/>
        </w:rPr>
        <w:tab/>
      </w:r>
      <w:r>
        <w:t>BSF address</w:t>
      </w:r>
      <w:r>
        <w:tab/>
      </w:r>
      <w:r>
        <w:fldChar w:fldCharType="begin" w:fldLock="1"/>
      </w:r>
      <w:r>
        <w:instrText xml:space="preserve"> PAGEREF _Toc97541405 \h </w:instrText>
      </w:r>
      <w:r>
        <w:fldChar w:fldCharType="separate"/>
      </w:r>
      <w:r>
        <w:t>67</w:t>
      </w:r>
      <w:r>
        <w:fldChar w:fldCharType="end"/>
      </w:r>
    </w:p>
    <w:p w14:paraId="40E2BB26" w14:textId="0B8B506E" w:rsidR="00E74971" w:rsidRPr="00FB1CD4" w:rsidRDefault="00E74971">
      <w:pPr>
        <w:pStyle w:val="TOC1"/>
        <w:rPr>
          <w:rFonts w:ascii="Calibri" w:hAnsi="Calibri"/>
          <w:szCs w:val="22"/>
          <w:lang w:eastAsia="en-GB"/>
        </w:rPr>
      </w:pPr>
      <w:r>
        <w:t>17</w:t>
      </w:r>
      <w:r w:rsidRPr="00FB1CD4">
        <w:rPr>
          <w:rFonts w:ascii="Calibri" w:hAnsi="Calibri"/>
          <w:szCs w:val="22"/>
          <w:lang w:eastAsia="en-GB"/>
        </w:rPr>
        <w:tab/>
      </w:r>
      <w:r>
        <w:t>Numbering, addressing and identification within the Generic Access Network</w:t>
      </w:r>
      <w:r>
        <w:tab/>
      </w:r>
      <w:r>
        <w:fldChar w:fldCharType="begin" w:fldLock="1"/>
      </w:r>
      <w:r>
        <w:instrText xml:space="preserve"> PAGEREF _Toc97541406 \h </w:instrText>
      </w:r>
      <w:r>
        <w:fldChar w:fldCharType="separate"/>
      </w:r>
      <w:r>
        <w:t>68</w:t>
      </w:r>
      <w:r>
        <w:fldChar w:fldCharType="end"/>
      </w:r>
    </w:p>
    <w:p w14:paraId="5532654A" w14:textId="0892BEA7" w:rsidR="00E74971" w:rsidRPr="00FB1CD4" w:rsidRDefault="00E74971">
      <w:pPr>
        <w:pStyle w:val="TOC2"/>
        <w:rPr>
          <w:rFonts w:ascii="Calibri" w:hAnsi="Calibri"/>
          <w:sz w:val="22"/>
          <w:szCs w:val="22"/>
          <w:lang w:eastAsia="en-GB"/>
        </w:rPr>
      </w:pPr>
      <w:r>
        <w:t>17.1</w:t>
      </w:r>
      <w:r w:rsidRPr="00FB1CD4">
        <w:rPr>
          <w:rFonts w:ascii="Calibri" w:hAnsi="Calibri"/>
          <w:sz w:val="22"/>
          <w:szCs w:val="22"/>
          <w:lang w:eastAsia="en-GB"/>
        </w:rPr>
        <w:tab/>
      </w:r>
      <w:r>
        <w:t>Introduction</w:t>
      </w:r>
      <w:r>
        <w:tab/>
      </w:r>
      <w:r>
        <w:fldChar w:fldCharType="begin" w:fldLock="1"/>
      </w:r>
      <w:r>
        <w:instrText xml:space="preserve"> PAGEREF _Toc97541407 \h </w:instrText>
      </w:r>
      <w:r>
        <w:fldChar w:fldCharType="separate"/>
      </w:r>
      <w:r>
        <w:t>68</w:t>
      </w:r>
      <w:r>
        <w:fldChar w:fldCharType="end"/>
      </w:r>
    </w:p>
    <w:p w14:paraId="0964A27A" w14:textId="57196BBF" w:rsidR="00E74971" w:rsidRPr="00FB1CD4" w:rsidRDefault="00E74971">
      <w:pPr>
        <w:pStyle w:val="TOC2"/>
        <w:rPr>
          <w:rFonts w:ascii="Calibri" w:hAnsi="Calibri"/>
          <w:sz w:val="22"/>
          <w:szCs w:val="22"/>
          <w:lang w:eastAsia="en-GB"/>
        </w:rPr>
      </w:pPr>
      <w:r>
        <w:t>17.2</w:t>
      </w:r>
      <w:r w:rsidRPr="00FB1CD4">
        <w:rPr>
          <w:rFonts w:ascii="Calibri" w:hAnsi="Calibri"/>
          <w:sz w:val="22"/>
          <w:szCs w:val="22"/>
          <w:lang w:eastAsia="en-GB"/>
        </w:rPr>
        <w:tab/>
      </w:r>
      <w:r>
        <w:t>Network Access Identifiers</w:t>
      </w:r>
      <w:r>
        <w:tab/>
      </w:r>
      <w:r>
        <w:fldChar w:fldCharType="begin" w:fldLock="1"/>
      </w:r>
      <w:r>
        <w:instrText xml:space="preserve"> PAGEREF _Toc97541408 \h </w:instrText>
      </w:r>
      <w:r>
        <w:fldChar w:fldCharType="separate"/>
      </w:r>
      <w:r>
        <w:t>68</w:t>
      </w:r>
      <w:r>
        <w:fldChar w:fldCharType="end"/>
      </w:r>
    </w:p>
    <w:p w14:paraId="74B9C695" w14:textId="419BB4B2" w:rsidR="00E74971" w:rsidRPr="00FB1CD4" w:rsidRDefault="00E74971">
      <w:pPr>
        <w:pStyle w:val="TOC3"/>
        <w:rPr>
          <w:rFonts w:ascii="Calibri" w:hAnsi="Calibri"/>
          <w:sz w:val="22"/>
          <w:szCs w:val="22"/>
          <w:lang w:eastAsia="en-GB"/>
        </w:rPr>
      </w:pPr>
      <w:r>
        <w:t>17.2.1</w:t>
      </w:r>
      <w:r w:rsidRPr="00FB1CD4">
        <w:rPr>
          <w:rFonts w:ascii="Calibri" w:hAnsi="Calibri"/>
          <w:sz w:val="22"/>
          <w:szCs w:val="22"/>
          <w:lang w:eastAsia="en-GB"/>
        </w:rPr>
        <w:tab/>
      </w:r>
      <w:r>
        <w:t>Home network realm</w:t>
      </w:r>
      <w:r>
        <w:tab/>
      </w:r>
      <w:r>
        <w:fldChar w:fldCharType="begin" w:fldLock="1"/>
      </w:r>
      <w:r>
        <w:instrText xml:space="preserve"> PAGEREF _Toc97541409 \h </w:instrText>
      </w:r>
      <w:r>
        <w:fldChar w:fldCharType="separate"/>
      </w:r>
      <w:r>
        <w:t>68</w:t>
      </w:r>
      <w:r>
        <w:fldChar w:fldCharType="end"/>
      </w:r>
    </w:p>
    <w:p w14:paraId="16043F0A" w14:textId="74341D84" w:rsidR="00E74971" w:rsidRPr="00FB1CD4" w:rsidRDefault="00E74971">
      <w:pPr>
        <w:pStyle w:val="TOC3"/>
        <w:rPr>
          <w:rFonts w:ascii="Calibri" w:hAnsi="Calibri"/>
          <w:sz w:val="22"/>
          <w:szCs w:val="22"/>
          <w:lang w:eastAsia="en-GB"/>
        </w:rPr>
      </w:pPr>
      <w:r>
        <w:t>17.2.2</w:t>
      </w:r>
      <w:r w:rsidRPr="00FB1CD4">
        <w:rPr>
          <w:rFonts w:ascii="Calibri" w:hAnsi="Calibri"/>
          <w:sz w:val="22"/>
          <w:szCs w:val="22"/>
          <w:lang w:eastAsia="en-GB"/>
        </w:rPr>
        <w:tab/>
      </w:r>
      <w:r>
        <w:t>Full Authentication NAI</w:t>
      </w:r>
      <w:r>
        <w:tab/>
      </w:r>
      <w:r>
        <w:fldChar w:fldCharType="begin" w:fldLock="1"/>
      </w:r>
      <w:r>
        <w:instrText xml:space="preserve"> PAGEREF _Toc97541410 \h </w:instrText>
      </w:r>
      <w:r>
        <w:fldChar w:fldCharType="separate"/>
      </w:r>
      <w:r>
        <w:t>69</w:t>
      </w:r>
      <w:r>
        <w:fldChar w:fldCharType="end"/>
      </w:r>
    </w:p>
    <w:p w14:paraId="3BF30E51" w14:textId="60DD95E5" w:rsidR="00E74971" w:rsidRPr="00FB1CD4" w:rsidRDefault="00E74971">
      <w:pPr>
        <w:pStyle w:val="TOC3"/>
        <w:rPr>
          <w:rFonts w:ascii="Calibri" w:hAnsi="Calibri"/>
          <w:sz w:val="22"/>
          <w:szCs w:val="22"/>
          <w:lang w:eastAsia="en-GB"/>
        </w:rPr>
      </w:pPr>
      <w:r>
        <w:t>17.2.3</w:t>
      </w:r>
      <w:r w:rsidRPr="00FB1CD4">
        <w:rPr>
          <w:rFonts w:ascii="Calibri" w:hAnsi="Calibri"/>
          <w:sz w:val="22"/>
          <w:szCs w:val="22"/>
          <w:lang w:eastAsia="en-GB"/>
        </w:rPr>
        <w:tab/>
      </w:r>
      <w:r>
        <w:t>Fast Re</w:t>
      </w:r>
      <w:r>
        <w:noBreakHyphen/>
        <w:t>authentication NAI</w:t>
      </w:r>
      <w:r>
        <w:tab/>
      </w:r>
      <w:r>
        <w:fldChar w:fldCharType="begin" w:fldLock="1"/>
      </w:r>
      <w:r>
        <w:instrText xml:space="preserve"> PAGEREF _Toc97541411 \h </w:instrText>
      </w:r>
      <w:r>
        <w:fldChar w:fldCharType="separate"/>
      </w:r>
      <w:r>
        <w:t>69</w:t>
      </w:r>
      <w:r>
        <w:fldChar w:fldCharType="end"/>
      </w:r>
    </w:p>
    <w:p w14:paraId="76790F4A" w14:textId="693565E3" w:rsidR="00E74971" w:rsidRPr="00FB1CD4" w:rsidRDefault="00E74971">
      <w:pPr>
        <w:pStyle w:val="TOC2"/>
        <w:rPr>
          <w:rFonts w:ascii="Calibri" w:hAnsi="Calibri"/>
          <w:sz w:val="22"/>
          <w:szCs w:val="22"/>
          <w:lang w:eastAsia="en-GB"/>
        </w:rPr>
      </w:pPr>
      <w:r>
        <w:t>17.3</w:t>
      </w:r>
      <w:r w:rsidRPr="00FB1CD4">
        <w:rPr>
          <w:rFonts w:ascii="Calibri" w:hAnsi="Calibri"/>
          <w:sz w:val="22"/>
          <w:szCs w:val="22"/>
          <w:lang w:eastAsia="en-GB"/>
        </w:rPr>
        <w:tab/>
      </w:r>
      <w:r>
        <w:t>Node Identifiers</w:t>
      </w:r>
      <w:r>
        <w:tab/>
      </w:r>
      <w:r>
        <w:fldChar w:fldCharType="begin" w:fldLock="1"/>
      </w:r>
      <w:r>
        <w:instrText xml:space="preserve"> PAGEREF _Toc97541412 \h </w:instrText>
      </w:r>
      <w:r>
        <w:fldChar w:fldCharType="separate"/>
      </w:r>
      <w:r>
        <w:t>70</w:t>
      </w:r>
      <w:r>
        <w:fldChar w:fldCharType="end"/>
      </w:r>
    </w:p>
    <w:p w14:paraId="1D4C903B" w14:textId="70246BAD" w:rsidR="00E74971" w:rsidRPr="00FB1CD4" w:rsidRDefault="00E74971">
      <w:pPr>
        <w:pStyle w:val="TOC3"/>
        <w:rPr>
          <w:rFonts w:ascii="Calibri" w:hAnsi="Calibri"/>
          <w:sz w:val="22"/>
          <w:szCs w:val="22"/>
          <w:lang w:eastAsia="en-GB"/>
        </w:rPr>
      </w:pPr>
      <w:r>
        <w:t>17.3.1</w:t>
      </w:r>
      <w:r w:rsidRPr="00FB1CD4">
        <w:rPr>
          <w:rFonts w:ascii="Calibri" w:hAnsi="Calibri"/>
          <w:sz w:val="22"/>
          <w:szCs w:val="22"/>
          <w:lang w:eastAsia="en-GB"/>
        </w:rPr>
        <w:tab/>
      </w:r>
      <w:r>
        <w:t>Home network domain name</w:t>
      </w:r>
      <w:r>
        <w:tab/>
      </w:r>
      <w:r>
        <w:fldChar w:fldCharType="begin" w:fldLock="1"/>
      </w:r>
      <w:r>
        <w:instrText xml:space="preserve"> PAGEREF _Toc97541413 \h </w:instrText>
      </w:r>
      <w:r>
        <w:fldChar w:fldCharType="separate"/>
      </w:r>
      <w:r>
        <w:t>70</w:t>
      </w:r>
      <w:r>
        <w:fldChar w:fldCharType="end"/>
      </w:r>
    </w:p>
    <w:p w14:paraId="1D45F523" w14:textId="2AB3D5A1" w:rsidR="00E74971" w:rsidRPr="00FB1CD4" w:rsidRDefault="00E74971">
      <w:pPr>
        <w:pStyle w:val="TOC3"/>
        <w:rPr>
          <w:rFonts w:ascii="Calibri" w:hAnsi="Calibri"/>
          <w:sz w:val="22"/>
          <w:szCs w:val="22"/>
          <w:lang w:eastAsia="en-GB"/>
        </w:rPr>
      </w:pPr>
      <w:r>
        <w:t>17.3.2</w:t>
      </w:r>
      <w:r w:rsidRPr="00FB1CD4">
        <w:rPr>
          <w:rFonts w:ascii="Calibri" w:hAnsi="Calibri"/>
          <w:sz w:val="22"/>
          <w:szCs w:val="22"/>
          <w:lang w:eastAsia="en-GB"/>
        </w:rPr>
        <w:tab/>
      </w:r>
      <w:r>
        <w:t>Provisioning GANC-SEGW identifier</w:t>
      </w:r>
      <w:r>
        <w:tab/>
      </w:r>
      <w:r>
        <w:fldChar w:fldCharType="begin" w:fldLock="1"/>
      </w:r>
      <w:r>
        <w:instrText xml:space="preserve"> PAGEREF _Toc97541414 \h </w:instrText>
      </w:r>
      <w:r>
        <w:fldChar w:fldCharType="separate"/>
      </w:r>
      <w:r>
        <w:t>70</w:t>
      </w:r>
      <w:r>
        <w:fldChar w:fldCharType="end"/>
      </w:r>
    </w:p>
    <w:p w14:paraId="1FDA010E" w14:textId="1120FD57" w:rsidR="00E74971" w:rsidRPr="00FB1CD4" w:rsidRDefault="00E74971">
      <w:pPr>
        <w:pStyle w:val="TOC3"/>
        <w:rPr>
          <w:rFonts w:ascii="Calibri" w:hAnsi="Calibri"/>
          <w:sz w:val="22"/>
          <w:szCs w:val="22"/>
          <w:lang w:eastAsia="en-GB"/>
        </w:rPr>
      </w:pPr>
      <w:r>
        <w:t>17.3.3</w:t>
      </w:r>
      <w:r w:rsidRPr="00FB1CD4">
        <w:rPr>
          <w:rFonts w:ascii="Calibri" w:hAnsi="Calibri"/>
          <w:sz w:val="22"/>
          <w:szCs w:val="22"/>
          <w:lang w:eastAsia="en-GB"/>
        </w:rPr>
        <w:tab/>
      </w:r>
      <w:r>
        <w:t>Provisioning GANC identifier</w:t>
      </w:r>
      <w:r>
        <w:tab/>
      </w:r>
      <w:r>
        <w:fldChar w:fldCharType="begin" w:fldLock="1"/>
      </w:r>
      <w:r>
        <w:instrText xml:space="preserve"> PAGEREF _Toc97541415 \h </w:instrText>
      </w:r>
      <w:r>
        <w:fldChar w:fldCharType="separate"/>
      </w:r>
      <w:r>
        <w:t>71</w:t>
      </w:r>
      <w:r>
        <w:fldChar w:fldCharType="end"/>
      </w:r>
    </w:p>
    <w:p w14:paraId="0967388D" w14:textId="6503B345" w:rsidR="00E74971" w:rsidRPr="00FB1CD4" w:rsidRDefault="00E74971">
      <w:pPr>
        <w:pStyle w:val="TOC1"/>
        <w:rPr>
          <w:rFonts w:ascii="Calibri" w:hAnsi="Calibri"/>
          <w:szCs w:val="22"/>
          <w:lang w:eastAsia="en-GB"/>
        </w:rPr>
      </w:pPr>
      <w:r>
        <w:t>18</w:t>
      </w:r>
      <w:r w:rsidRPr="00FB1CD4">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_Toc97541416 \h </w:instrText>
      </w:r>
      <w:r>
        <w:fldChar w:fldCharType="separate"/>
      </w:r>
      <w:r>
        <w:t>71</w:t>
      </w:r>
      <w:r>
        <w:fldChar w:fldCharType="end"/>
      </w:r>
    </w:p>
    <w:p w14:paraId="57F1311E" w14:textId="14B1CB24" w:rsidR="00E74971" w:rsidRPr="00FB1CD4" w:rsidRDefault="00E74971">
      <w:pPr>
        <w:pStyle w:val="TOC2"/>
        <w:rPr>
          <w:rFonts w:ascii="Calibri" w:hAnsi="Calibri"/>
          <w:sz w:val="22"/>
          <w:szCs w:val="22"/>
          <w:lang w:eastAsia="en-GB"/>
        </w:rPr>
      </w:pPr>
      <w:r>
        <w:t>18.1</w:t>
      </w:r>
      <w:r w:rsidRPr="00FB1CD4">
        <w:rPr>
          <w:rFonts w:ascii="Calibri" w:hAnsi="Calibri"/>
          <w:sz w:val="22"/>
          <w:szCs w:val="22"/>
          <w:lang w:eastAsia="en-GB"/>
        </w:rPr>
        <w:tab/>
      </w:r>
      <w:r>
        <w:t>Introduction</w:t>
      </w:r>
      <w:r>
        <w:tab/>
      </w:r>
      <w:r>
        <w:fldChar w:fldCharType="begin" w:fldLock="1"/>
      </w:r>
      <w:r>
        <w:instrText xml:space="preserve"> PAGEREF _Toc97541417 \h </w:instrText>
      </w:r>
      <w:r>
        <w:fldChar w:fldCharType="separate"/>
      </w:r>
      <w:r>
        <w:t>71</w:t>
      </w:r>
      <w:r>
        <w:fldChar w:fldCharType="end"/>
      </w:r>
    </w:p>
    <w:p w14:paraId="5AF63911" w14:textId="5F7980CD" w:rsidR="00E74971" w:rsidRPr="00FB1CD4" w:rsidRDefault="00E74971">
      <w:pPr>
        <w:pStyle w:val="TOC2"/>
        <w:rPr>
          <w:rFonts w:ascii="Calibri" w:hAnsi="Calibri"/>
          <w:sz w:val="22"/>
          <w:szCs w:val="22"/>
          <w:lang w:eastAsia="en-GB"/>
        </w:rPr>
      </w:pPr>
      <w:r>
        <w:t>18.2</w:t>
      </w:r>
      <w:r w:rsidRPr="00FB1CD4">
        <w:rPr>
          <w:rFonts w:ascii="Calibri" w:hAnsi="Calibri"/>
          <w:sz w:val="22"/>
          <w:szCs w:val="22"/>
          <w:lang w:eastAsia="en-GB"/>
        </w:rPr>
        <w:tab/>
      </w:r>
      <w:r>
        <w:t>CS Domain Routeing Number (CSRN)</w:t>
      </w:r>
      <w:r>
        <w:tab/>
      </w:r>
      <w:r>
        <w:fldChar w:fldCharType="begin" w:fldLock="1"/>
      </w:r>
      <w:r>
        <w:instrText xml:space="preserve"> PAGEREF _Toc97541418 \h </w:instrText>
      </w:r>
      <w:r>
        <w:fldChar w:fldCharType="separate"/>
      </w:r>
      <w:r>
        <w:t>71</w:t>
      </w:r>
      <w:r>
        <w:fldChar w:fldCharType="end"/>
      </w:r>
    </w:p>
    <w:p w14:paraId="32F833F8" w14:textId="2BCC05D4" w:rsidR="00E74971" w:rsidRPr="00FB1CD4" w:rsidRDefault="00E74971">
      <w:pPr>
        <w:pStyle w:val="TOC2"/>
        <w:rPr>
          <w:rFonts w:ascii="Calibri" w:hAnsi="Calibri"/>
          <w:sz w:val="22"/>
          <w:szCs w:val="22"/>
          <w:lang w:eastAsia="en-GB"/>
        </w:rPr>
      </w:pPr>
      <w:r>
        <w:t>18.3</w:t>
      </w:r>
      <w:r w:rsidRPr="00FB1CD4">
        <w:rPr>
          <w:rFonts w:ascii="Calibri" w:hAnsi="Calibri"/>
          <w:sz w:val="22"/>
          <w:szCs w:val="22"/>
          <w:lang w:eastAsia="en-GB"/>
        </w:rPr>
        <w:tab/>
      </w:r>
      <w:r>
        <w:t>IP Multimedia Routeing Number (IMRN)</w:t>
      </w:r>
      <w:r>
        <w:tab/>
      </w:r>
      <w:r>
        <w:fldChar w:fldCharType="begin" w:fldLock="1"/>
      </w:r>
      <w:r>
        <w:instrText xml:space="preserve"> PAGEREF _Toc97541419 \h </w:instrText>
      </w:r>
      <w:r>
        <w:fldChar w:fldCharType="separate"/>
      </w:r>
      <w:r>
        <w:t>72</w:t>
      </w:r>
      <w:r>
        <w:fldChar w:fldCharType="end"/>
      </w:r>
    </w:p>
    <w:p w14:paraId="76EE6F0E" w14:textId="202D1A7B" w:rsidR="00E74971" w:rsidRPr="00FB1CD4" w:rsidRDefault="00E74971">
      <w:pPr>
        <w:pStyle w:val="TOC2"/>
        <w:rPr>
          <w:rFonts w:ascii="Calibri" w:hAnsi="Calibri"/>
          <w:sz w:val="22"/>
          <w:szCs w:val="22"/>
          <w:lang w:eastAsia="en-GB"/>
        </w:rPr>
      </w:pPr>
      <w:r>
        <w:t>18.4</w:t>
      </w:r>
      <w:r w:rsidRPr="00FB1CD4">
        <w:rPr>
          <w:rFonts w:ascii="Calibri" w:hAnsi="Calibri"/>
          <w:sz w:val="22"/>
          <w:szCs w:val="22"/>
          <w:lang w:eastAsia="en-GB"/>
        </w:rPr>
        <w:tab/>
      </w:r>
      <w:r>
        <w:t>Session Transfer Number (STN)</w:t>
      </w:r>
      <w:r>
        <w:tab/>
      </w:r>
      <w:r>
        <w:fldChar w:fldCharType="begin" w:fldLock="1"/>
      </w:r>
      <w:r>
        <w:instrText xml:space="preserve"> PAGEREF _Toc97541420 \h </w:instrText>
      </w:r>
      <w:r>
        <w:fldChar w:fldCharType="separate"/>
      </w:r>
      <w:r>
        <w:t>72</w:t>
      </w:r>
      <w:r>
        <w:fldChar w:fldCharType="end"/>
      </w:r>
    </w:p>
    <w:p w14:paraId="3427749B" w14:textId="36340B60" w:rsidR="00E74971" w:rsidRPr="00FB1CD4" w:rsidRDefault="00E74971">
      <w:pPr>
        <w:pStyle w:val="TOC2"/>
        <w:rPr>
          <w:rFonts w:ascii="Calibri" w:hAnsi="Calibri"/>
          <w:sz w:val="22"/>
          <w:szCs w:val="22"/>
          <w:lang w:eastAsia="en-GB"/>
        </w:rPr>
      </w:pPr>
      <w:r>
        <w:t>18.5</w:t>
      </w:r>
      <w:r w:rsidRPr="00FB1CD4">
        <w:rPr>
          <w:rFonts w:ascii="Calibri" w:hAnsi="Calibri"/>
          <w:sz w:val="22"/>
          <w:szCs w:val="22"/>
          <w:lang w:eastAsia="en-GB"/>
        </w:rPr>
        <w:tab/>
      </w:r>
      <w:r>
        <w:t>Session Transfer Identifier (STI)</w:t>
      </w:r>
      <w:r>
        <w:tab/>
      </w:r>
      <w:r>
        <w:fldChar w:fldCharType="begin" w:fldLock="1"/>
      </w:r>
      <w:r>
        <w:instrText xml:space="preserve"> PAGEREF _Toc97541421 \h </w:instrText>
      </w:r>
      <w:r>
        <w:fldChar w:fldCharType="separate"/>
      </w:r>
      <w:r>
        <w:t>72</w:t>
      </w:r>
      <w:r>
        <w:fldChar w:fldCharType="end"/>
      </w:r>
    </w:p>
    <w:p w14:paraId="68B13659" w14:textId="40C25F83" w:rsidR="00E74971" w:rsidRPr="00FB1CD4" w:rsidRDefault="00E74971">
      <w:pPr>
        <w:pStyle w:val="TOC2"/>
        <w:rPr>
          <w:rFonts w:ascii="Calibri" w:hAnsi="Calibri"/>
          <w:sz w:val="22"/>
          <w:szCs w:val="22"/>
          <w:lang w:eastAsia="en-GB"/>
        </w:rPr>
      </w:pPr>
      <w:r>
        <w:t>18.6</w:t>
      </w:r>
      <w:r w:rsidRPr="00FB1CD4">
        <w:rPr>
          <w:rFonts w:ascii="Calibri" w:hAnsi="Calibri"/>
          <w:sz w:val="22"/>
          <w:szCs w:val="22"/>
          <w:lang w:eastAsia="en-GB"/>
        </w:rPr>
        <w:tab/>
      </w:r>
      <w:r>
        <w:t>Session Transfer Number for Single Radio Voice Call Continuity (STN-SR)</w:t>
      </w:r>
      <w:r>
        <w:tab/>
      </w:r>
      <w:r>
        <w:fldChar w:fldCharType="begin" w:fldLock="1"/>
      </w:r>
      <w:r>
        <w:instrText xml:space="preserve"> PAGEREF _Toc97541422 \h </w:instrText>
      </w:r>
      <w:r>
        <w:fldChar w:fldCharType="separate"/>
      </w:r>
      <w:r>
        <w:t>72</w:t>
      </w:r>
      <w:r>
        <w:fldChar w:fldCharType="end"/>
      </w:r>
    </w:p>
    <w:p w14:paraId="717EDE94" w14:textId="59C792F3" w:rsidR="00E74971" w:rsidRPr="00FB1CD4" w:rsidRDefault="00E74971">
      <w:pPr>
        <w:pStyle w:val="TOC2"/>
        <w:rPr>
          <w:rFonts w:ascii="Calibri" w:hAnsi="Calibri"/>
          <w:sz w:val="22"/>
          <w:szCs w:val="22"/>
          <w:lang w:eastAsia="en-GB"/>
        </w:rPr>
      </w:pPr>
      <w:r>
        <w:t>18.7</w:t>
      </w:r>
      <w:r w:rsidRPr="00FB1CD4">
        <w:rPr>
          <w:rFonts w:ascii="Calibri" w:hAnsi="Calibri"/>
          <w:sz w:val="22"/>
          <w:szCs w:val="22"/>
          <w:lang w:eastAsia="en-GB"/>
        </w:rPr>
        <w:tab/>
      </w:r>
      <w:r>
        <w:t>Correlation MSISDN</w:t>
      </w:r>
      <w:r>
        <w:tab/>
      </w:r>
      <w:r>
        <w:fldChar w:fldCharType="begin" w:fldLock="1"/>
      </w:r>
      <w:r>
        <w:instrText xml:space="preserve"> PAGEREF _Toc97541423 \h </w:instrText>
      </w:r>
      <w:r>
        <w:fldChar w:fldCharType="separate"/>
      </w:r>
      <w:r>
        <w:t>72</w:t>
      </w:r>
      <w:r>
        <w:fldChar w:fldCharType="end"/>
      </w:r>
    </w:p>
    <w:p w14:paraId="2B2DC356" w14:textId="2D70E7DD" w:rsidR="00E74971" w:rsidRPr="00FB1CD4" w:rsidRDefault="00E74971">
      <w:pPr>
        <w:pStyle w:val="TOC2"/>
        <w:rPr>
          <w:rFonts w:ascii="Calibri" w:hAnsi="Calibri"/>
          <w:sz w:val="22"/>
          <w:szCs w:val="22"/>
          <w:lang w:eastAsia="en-GB"/>
        </w:rPr>
      </w:pPr>
      <w:r>
        <w:t>18.</w:t>
      </w:r>
      <w:r>
        <w:rPr>
          <w:lang w:eastAsia="zh-CN"/>
        </w:rPr>
        <w:t>8</w:t>
      </w:r>
      <w:r w:rsidRPr="00FB1CD4">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_Toc97541424 \h </w:instrText>
      </w:r>
      <w:r>
        <w:fldChar w:fldCharType="separate"/>
      </w:r>
      <w:r>
        <w:t>72</w:t>
      </w:r>
      <w:r>
        <w:fldChar w:fldCharType="end"/>
      </w:r>
    </w:p>
    <w:p w14:paraId="15AB7F8E" w14:textId="2C558924" w:rsidR="00E74971" w:rsidRPr="00FB1CD4" w:rsidRDefault="00E74971">
      <w:pPr>
        <w:pStyle w:val="TOC2"/>
        <w:rPr>
          <w:rFonts w:ascii="Calibri" w:hAnsi="Calibri"/>
          <w:sz w:val="22"/>
          <w:szCs w:val="22"/>
          <w:lang w:eastAsia="en-GB"/>
        </w:rPr>
      </w:pPr>
      <w:r>
        <w:t>18.9</w:t>
      </w:r>
      <w:r w:rsidRPr="00FB1CD4">
        <w:rPr>
          <w:rFonts w:ascii="Calibri" w:hAnsi="Calibri"/>
          <w:sz w:val="22"/>
          <w:szCs w:val="22"/>
          <w:lang w:eastAsia="en-GB"/>
        </w:rPr>
        <w:tab/>
      </w:r>
      <w:r>
        <w:t>Additional MSISDN</w:t>
      </w:r>
      <w:r>
        <w:tab/>
      </w:r>
      <w:r>
        <w:fldChar w:fldCharType="begin" w:fldLock="1"/>
      </w:r>
      <w:r>
        <w:instrText xml:space="preserve"> PAGEREF _Toc97541425 \h </w:instrText>
      </w:r>
      <w:r>
        <w:fldChar w:fldCharType="separate"/>
      </w:r>
      <w:r>
        <w:t>72</w:t>
      </w:r>
      <w:r>
        <w:fldChar w:fldCharType="end"/>
      </w:r>
    </w:p>
    <w:p w14:paraId="6F491EBC" w14:textId="7F4B689A" w:rsidR="00E74971" w:rsidRPr="00FB1CD4" w:rsidRDefault="00E74971">
      <w:pPr>
        <w:pStyle w:val="TOC1"/>
        <w:rPr>
          <w:rFonts w:ascii="Calibri" w:hAnsi="Calibri"/>
          <w:szCs w:val="22"/>
          <w:lang w:eastAsia="en-GB"/>
        </w:rPr>
      </w:pPr>
      <w:r>
        <w:t>19</w:t>
      </w:r>
      <w:r w:rsidRPr="00FB1CD4">
        <w:rPr>
          <w:rFonts w:ascii="Calibri" w:hAnsi="Calibri"/>
          <w:szCs w:val="22"/>
          <w:lang w:eastAsia="en-GB"/>
        </w:rPr>
        <w:tab/>
      </w:r>
      <w:r>
        <w:t>Numbering, addressing and identification for the Evolved Packet Core (EPC)</w:t>
      </w:r>
      <w:r>
        <w:tab/>
      </w:r>
      <w:r>
        <w:fldChar w:fldCharType="begin" w:fldLock="1"/>
      </w:r>
      <w:r>
        <w:instrText xml:space="preserve"> PAGEREF _Toc97541426 \h </w:instrText>
      </w:r>
      <w:r>
        <w:fldChar w:fldCharType="separate"/>
      </w:r>
      <w:r>
        <w:t>73</w:t>
      </w:r>
      <w:r>
        <w:fldChar w:fldCharType="end"/>
      </w:r>
    </w:p>
    <w:p w14:paraId="632CFC52" w14:textId="76E2DE1C" w:rsidR="00E74971" w:rsidRPr="00FB1CD4" w:rsidRDefault="00E74971">
      <w:pPr>
        <w:pStyle w:val="TOC2"/>
        <w:rPr>
          <w:rFonts w:ascii="Calibri" w:hAnsi="Calibri"/>
          <w:sz w:val="22"/>
          <w:szCs w:val="22"/>
          <w:lang w:eastAsia="en-GB"/>
        </w:rPr>
      </w:pPr>
      <w:r>
        <w:t>19.1</w:t>
      </w:r>
      <w:r w:rsidRPr="00FB1CD4">
        <w:rPr>
          <w:rFonts w:ascii="Calibri" w:hAnsi="Calibri"/>
          <w:sz w:val="22"/>
          <w:szCs w:val="22"/>
          <w:lang w:eastAsia="en-GB"/>
        </w:rPr>
        <w:tab/>
      </w:r>
      <w:r>
        <w:t>Introduction</w:t>
      </w:r>
      <w:r>
        <w:tab/>
      </w:r>
      <w:r>
        <w:fldChar w:fldCharType="begin" w:fldLock="1"/>
      </w:r>
      <w:r>
        <w:instrText xml:space="preserve"> PAGEREF _Toc97541427 \h </w:instrText>
      </w:r>
      <w:r>
        <w:fldChar w:fldCharType="separate"/>
      </w:r>
      <w:r>
        <w:t>73</w:t>
      </w:r>
      <w:r>
        <w:fldChar w:fldCharType="end"/>
      </w:r>
    </w:p>
    <w:p w14:paraId="4FD8B087" w14:textId="17058D51" w:rsidR="00E74971" w:rsidRPr="00FB1CD4" w:rsidRDefault="00E74971">
      <w:pPr>
        <w:pStyle w:val="TOC2"/>
        <w:rPr>
          <w:rFonts w:ascii="Calibri" w:hAnsi="Calibri"/>
          <w:sz w:val="22"/>
          <w:szCs w:val="22"/>
          <w:lang w:eastAsia="en-GB"/>
        </w:rPr>
      </w:pPr>
      <w:r>
        <w:t>19.2</w:t>
      </w:r>
      <w:r w:rsidRPr="00FB1CD4">
        <w:rPr>
          <w:rFonts w:ascii="Calibri" w:hAnsi="Calibri"/>
          <w:sz w:val="22"/>
          <w:szCs w:val="22"/>
          <w:lang w:eastAsia="en-GB"/>
        </w:rPr>
        <w:tab/>
      </w:r>
      <w:r>
        <w:t>Home Network Realm/Domain</w:t>
      </w:r>
      <w:r>
        <w:tab/>
      </w:r>
      <w:r>
        <w:fldChar w:fldCharType="begin" w:fldLock="1"/>
      </w:r>
      <w:r>
        <w:instrText xml:space="preserve"> PAGEREF _Toc97541428 \h </w:instrText>
      </w:r>
      <w:r>
        <w:fldChar w:fldCharType="separate"/>
      </w:r>
      <w:r>
        <w:t>73</w:t>
      </w:r>
      <w:r>
        <w:fldChar w:fldCharType="end"/>
      </w:r>
    </w:p>
    <w:p w14:paraId="46F9039C" w14:textId="7951FA91" w:rsidR="00E74971" w:rsidRPr="00FB1CD4" w:rsidRDefault="00E74971">
      <w:pPr>
        <w:pStyle w:val="TOC2"/>
        <w:rPr>
          <w:rFonts w:ascii="Calibri" w:hAnsi="Calibri"/>
          <w:sz w:val="22"/>
          <w:szCs w:val="22"/>
          <w:lang w:eastAsia="en-GB"/>
        </w:rPr>
      </w:pPr>
      <w:r>
        <w:t>19.3</w:t>
      </w:r>
      <w:r w:rsidRPr="00FB1CD4">
        <w:rPr>
          <w:rFonts w:ascii="Calibri" w:hAnsi="Calibri"/>
          <w:sz w:val="22"/>
          <w:szCs w:val="22"/>
          <w:lang w:eastAsia="en-GB"/>
        </w:rPr>
        <w:tab/>
      </w:r>
      <w:r>
        <w:t>3GPP access to non-3GPP access interworking</w:t>
      </w:r>
      <w:r>
        <w:tab/>
      </w:r>
      <w:r>
        <w:fldChar w:fldCharType="begin" w:fldLock="1"/>
      </w:r>
      <w:r>
        <w:instrText xml:space="preserve"> PAGEREF _Toc97541429 \h </w:instrText>
      </w:r>
      <w:r>
        <w:fldChar w:fldCharType="separate"/>
      </w:r>
      <w:r>
        <w:t>73</w:t>
      </w:r>
      <w:r>
        <w:fldChar w:fldCharType="end"/>
      </w:r>
    </w:p>
    <w:p w14:paraId="5A0C45F8" w14:textId="0751D10C" w:rsidR="00E74971" w:rsidRPr="00FB1CD4" w:rsidRDefault="00E74971">
      <w:pPr>
        <w:pStyle w:val="TOC3"/>
        <w:rPr>
          <w:rFonts w:ascii="Calibri" w:hAnsi="Calibri"/>
          <w:sz w:val="22"/>
          <w:szCs w:val="22"/>
          <w:lang w:eastAsia="en-GB"/>
        </w:rPr>
      </w:pPr>
      <w:r>
        <w:t>19.3.1</w:t>
      </w:r>
      <w:r w:rsidRPr="00FB1CD4">
        <w:rPr>
          <w:rFonts w:ascii="Calibri" w:hAnsi="Calibri"/>
          <w:sz w:val="22"/>
          <w:szCs w:val="22"/>
          <w:lang w:eastAsia="en-GB"/>
        </w:rPr>
        <w:tab/>
      </w:r>
      <w:r>
        <w:t>Introduction</w:t>
      </w:r>
      <w:r>
        <w:tab/>
      </w:r>
      <w:r>
        <w:fldChar w:fldCharType="begin" w:fldLock="1"/>
      </w:r>
      <w:r>
        <w:instrText xml:space="preserve"> PAGEREF _Toc97541430 \h </w:instrText>
      </w:r>
      <w:r>
        <w:fldChar w:fldCharType="separate"/>
      </w:r>
      <w:r>
        <w:t>73</w:t>
      </w:r>
      <w:r>
        <w:fldChar w:fldCharType="end"/>
      </w:r>
    </w:p>
    <w:p w14:paraId="23E5342E" w14:textId="457E266F" w:rsidR="00E74971" w:rsidRPr="00FB1CD4" w:rsidRDefault="00E74971">
      <w:pPr>
        <w:pStyle w:val="TOC3"/>
        <w:rPr>
          <w:rFonts w:ascii="Calibri" w:hAnsi="Calibri"/>
          <w:sz w:val="22"/>
          <w:szCs w:val="22"/>
          <w:lang w:eastAsia="en-GB"/>
        </w:rPr>
      </w:pPr>
      <w:r>
        <w:t>19.3.2</w:t>
      </w:r>
      <w:r w:rsidRPr="00FB1CD4">
        <w:rPr>
          <w:rFonts w:ascii="Calibri" w:hAnsi="Calibri"/>
          <w:sz w:val="22"/>
          <w:szCs w:val="22"/>
          <w:lang w:eastAsia="en-GB"/>
        </w:rPr>
        <w:tab/>
      </w:r>
      <w:r>
        <w:t>Root NAI</w:t>
      </w:r>
      <w:r>
        <w:tab/>
      </w:r>
      <w:r>
        <w:fldChar w:fldCharType="begin" w:fldLock="1"/>
      </w:r>
      <w:r>
        <w:instrText xml:space="preserve"> PAGEREF _Toc97541431 \h </w:instrText>
      </w:r>
      <w:r>
        <w:fldChar w:fldCharType="separate"/>
      </w:r>
      <w:r>
        <w:t>74</w:t>
      </w:r>
      <w:r>
        <w:fldChar w:fldCharType="end"/>
      </w:r>
    </w:p>
    <w:p w14:paraId="2B0F9092" w14:textId="4C74AA75" w:rsidR="00E74971" w:rsidRPr="00FB1CD4" w:rsidRDefault="00E74971">
      <w:pPr>
        <w:pStyle w:val="TOC3"/>
        <w:rPr>
          <w:rFonts w:ascii="Calibri" w:hAnsi="Calibri"/>
          <w:sz w:val="22"/>
          <w:szCs w:val="22"/>
          <w:lang w:eastAsia="en-GB"/>
        </w:rPr>
      </w:pPr>
      <w:r>
        <w:t>19.3.3</w:t>
      </w:r>
      <w:r w:rsidRPr="00FB1CD4">
        <w:rPr>
          <w:rFonts w:ascii="Calibri" w:hAnsi="Calibri"/>
          <w:sz w:val="22"/>
          <w:szCs w:val="22"/>
          <w:lang w:eastAsia="en-GB"/>
        </w:rPr>
        <w:tab/>
      </w:r>
      <w:r>
        <w:t>Decorated NAI</w:t>
      </w:r>
      <w:r>
        <w:tab/>
      </w:r>
      <w:r>
        <w:fldChar w:fldCharType="begin" w:fldLock="1"/>
      </w:r>
      <w:r>
        <w:instrText xml:space="preserve"> PAGEREF _Toc97541432 \h </w:instrText>
      </w:r>
      <w:r>
        <w:fldChar w:fldCharType="separate"/>
      </w:r>
      <w:r>
        <w:t>74</w:t>
      </w:r>
      <w:r>
        <w:fldChar w:fldCharType="end"/>
      </w:r>
    </w:p>
    <w:p w14:paraId="0F29EBF0" w14:textId="44D51BF6" w:rsidR="00E74971" w:rsidRPr="00FB1CD4" w:rsidRDefault="00E74971">
      <w:pPr>
        <w:pStyle w:val="TOC3"/>
        <w:rPr>
          <w:rFonts w:ascii="Calibri" w:hAnsi="Calibri"/>
          <w:sz w:val="22"/>
          <w:szCs w:val="22"/>
          <w:lang w:eastAsia="en-GB"/>
        </w:rPr>
      </w:pPr>
      <w:r>
        <w:t>19.3.4</w:t>
      </w:r>
      <w:r w:rsidRPr="00FB1CD4">
        <w:rPr>
          <w:rFonts w:ascii="Calibri" w:hAnsi="Calibri"/>
          <w:sz w:val="22"/>
          <w:szCs w:val="22"/>
          <w:lang w:eastAsia="en-GB"/>
        </w:rPr>
        <w:tab/>
      </w:r>
      <w:r>
        <w:t>Fast Re</w:t>
      </w:r>
      <w:r>
        <w:noBreakHyphen/>
        <w:t>authentication NAI</w:t>
      </w:r>
      <w:r>
        <w:tab/>
      </w:r>
      <w:r>
        <w:fldChar w:fldCharType="begin" w:fldLock="1"/>
      </w:r>
      <w:r>
        <w:instrText xml:space="preserve"> PAGEREF _Toc97541433 \h </w:instrText>
      </w:r>
      <w:r>
        <w:fldChar w:fldCharType="separate"/>
      </w:r>
      <w:r>
        <w:t>76</w:t>
      </w:r>
      <w:r>
        <w:fldChar w:fldCharType="end"/>
      </w:r>
    </w:p>
    <w:p w14:paraId="564D00D2" w14:textId="472F3057" w:rsidR="00E74971" w:rsidRPr="00FB1CD4" w:rsidRDefault="00E74971">
      <w:pPr>
        <w:pStyle w:val="TOC3"/>
        <w:rPr>
          <w:rFonts w:ascii="Calibri" w:hAnsi="Calibri"/>
          <w:sz w:val="22"/>
          <w:szCs w:val="22"/>
          <w:lang w:eastAsia="en-GB"/>
        </w:rPr>
      </w:pPr>
      <w:r>
        <w:t>19.3.5</w:t>
      </w:r>
      <w:r w:rsidRPr="00FB1CD4">
        <w:rPr>
          <w:rFonts w:ascii="Calibri" w:hAnsi="Calibri"/>
          <w:sz w:val="22"/>
          <w:szCs w:val="22"/>
          <w:lang w:eastAsia="en-GB"/>
        </w:rPr>
        <w:tab/>
      </w:r>
      <w:r>
        <w:t>Pseudonym Identities</w:t>
      </w:r>
      <w:r>
        <w:tab/>
      </w:r>
      <w:r>
        <w:fldChar w:fldCharType="begin" w:fldLock="1"/>
      </w:r>
      <w:r>
        <w:instrText xml:space="preserve"> PAGEREF _Toc97541434 \h </w:instrText>
      </w:r>
      <w:r>
        <w:fldChar w:fldCharType="separate"/>
      </w:r>
      <w:r>
        <w:t>76</w:t>
      </w:r>
      <w:r>
        <w:fldChar w:fldCharType="end"/>
      </w:r>
    </w:p>
    <w:p w14:paraId="63255FB0" w14:textId="79933CA0" w:rsidR="00E74971" w:rsidRPr="00FB1CD4" w:rsidRDefault="00E74971">
      <w:pPr>
        <w:pStyle w:val="TOC3"/>
        <w:rPr>
          <w:rFonts w:ascii="Calibri" w:hAnsi="Calibri"/>
          <w:sz w:val="22"/>
          <w:szCs w:val="22"/>
          <w:lang w:eastAsia="en-GB"/>
        </w:rPr>
      </w:pPr>
      <w:r>
        <w:t>19.3.6</w:t>
      </w:r>
      <w:r w:rsidRPr="00FB1CD4">
        <w:rPr>
          <w:rFonts w:ascii="Calibri" w:hAnsi="Calibri"/>
          <w:sz w:val="22"/>
          <w:szCs w:val="22"/>
          <w:lang w:eastAsia="en-GB"/>
        </w:rPr>
        <w:tab/>
      </w:r>
      <w:r>
        <w:t>Emergency NAI for Limited Service State</w:t>
      </w:r>
      <w:r>
        <w:tab/>
      </w:r>
      <w:r>
        <w:fldChar w:fldCharType="begin" w:fldLock="1"/>
      </w:r>
      <w:r>
        <w:instrText xml:space="preserve"> PAGEREF _Toc97541435 \h </w:instrText>
      </w:r>
      <w:r>
        <w:fldChar w:fldCharType="separate"/>
      </w:r>
      <w:r>
        <w:t>77</w:t>
      </w:r>
      <w:r>
        <w:fldChar w:fldCharType="end"/>
      </w:r>
    </w:p>
    <w:p w14:paraId="2BD4D641" w14:textId="0B29A977" w:rsidR="00E74971" w:rsidRPr="00FB1CD4" w:rsidRDefault="00E74971">
      <w:pPr>
        <w:pStyle w:val="TOC3"/>
        <w:rPr>
          <w:rFonts w:ascii="Calibri" w:hAnsi="Calibri"/>
          <w:sz w:val="22"/>
          <w:szCs w:val="22"/>
          <w:lang w:eastAsia="en-GB"/>
        </w:rPr>
      </w:pPr>
      <w:r>
        <w:t>19.3.7</w:t>
      </w:r>
      <w:r w:rsidRPr="00FB1CD4">
        <w:rPr>
          <w:rFonts w:ascii="Calibri" w:hAnsi="Calibri"/>
          <w:sz w:val="22"/>
          <w:szCs w:val="22"/>
          <w:lang w:eastAsia="en-GB"/>
        </w:rPr>
        <w:tab/>
      </w:r>
      <w:r>
        <w:t>Alternative NAI</w:t>
      </w:r>
      <w:r>
        <w:tab/>
      </w:r>
      <w:r>
        <w:fldChar w:fldCharType="begin" w:fldLock="1"/>
      </w:r>
      <w:r>
        <w:instrText xml:space="preserve"> PAGEREF _Toc97541436 \h </w:instrText>
      </w:r>
      <w:r>
        <w:fldChar w:fldCharType="separate"/>
      </w:r>
      <w:r>
        <w:t>77</w:t>
      </w:r>
      <w:r>
        <w:fldChar w:fldCharType="end"/>
      </w:r>
    </w:p>
    <w:p w14:paraId="1F2C43FF" w14:textId="40F62723" w:rsidR="00E74971" w:rsidRPr="00FB1CD4" w:rsidRDefault="00E74971">
      <w:pPr>
        <w:pStyle w:val="TOC3"/>
        <w:rPr>
          <w:rFonts w:ascii="Calibri" w:hAnsi="Calibri"/>
          <w:sz w:val="22"/>
          <w:szCs w:val="22"/>
          <w:lang w:eastAsia="en-GB"/>
        </w:rPr>
      </w:pPr>
      <w:r>
        <w:t>19.3.8</w:t>
      </w:r>
      <w:r w:rsidRPr="00FB1CD4">
        <w:rPr>
          <w:rFonts w:ascii="Calibri" w:hAnsi="Calibri"/>
          <w:sz w:val="22"/>
          <w:szCs w:val="22"/>
          <w:lang w:eastAsia="en-GB"/>
        </w:rPr>
        <w:tab/>
      </w:r>
      <w:r>
        <w:t>Keyname NAI</w:t>
      </w:r>
      <w:r>
        <w:tab/>
      </w:r>
      <w:r>
        <w:fldChar w:fldCharType="begin" w:fldLock="1"/>
      </w:r>
      <w:r>
        <w:instrText xml:space="preserve"> PAGEREF _Toc97541437 \h </w:instrText>
      </w:r>
      <w:r>
        <w:fldChar w:fldCharType="separate"/>
      </w:r>
      <w:r>
        <w:t>77</w:t>
      </w:r>
      <w:r>
        <w:fldChar w:fldCharType="end"/>
      </w:r>
    </w:p>
    <w:p w14:paraId="003952F3" w14:textId="101D8F1B" w:rsidR="00E74971" w:rsidRPr="00FB1CD4" w:rsidRDefault="00E74971">
      <w:pPr>
        <w:pStyle w:val="TOC3"/>
        <w:rPr>
          <w:rFonts w:ascii="Calibri" w:hAnsi="Calibri"/>
          <w:sz w:val="22"/>
          <w:szCs w:val="22"/>
          <w:lang w:eastAsia="en-GB"/>
        </w:rPr>
      </w:pPr>
      <w:r>
        <w:t>19.3.9</w:t>
      </w:r>
      <w:r w:rsidRPr="00FB1CD4">
        <w:rPr>
          <w:rFonts w:ascii="Calibri" w:hAnsi="Calibri"/>
          <w:sz w:val="22"/>
          <w:szCs w:val="22"/>
          <w:lang w:eastAsia="en-GB"/>
        </w:rPr>
        <w:tab/>
      </w:r>
      <w:r>
        <w:t>IMSI-based Emergency NAI</w:t>
      </w:r>
      <w:r>
        <w:tab/>
      </w:r>
      <w:r>
        <w:fldChar w:fldCharType="begin" w:fldLock="1"/>
      </w:r>
      <w:r>
        <w:instrText xml:space="preserve"> PAGEREF _Toc97541438 \h </w:instrText>
      </w:r>
      <w:r>
        <w:fldChar w:fldCharType="separate"/>
      </w:r>
      <w:r>
        <w:t>78</w:t>
      </w:r>
      <w:r>
        <w:fldChar w:fldCharType="end"/>
      </w:r>
    </w:p>
    <w:p w14:paraId="322FE86E" w14:textId="17F6F8D2" w:rsidR="00E74971" w:rsidRPr="00FB1CD4" w:rsidRDefault="00E74971">
      <w:pPr>
        <w:pStyle w:val="TOC2"/>
        <w:rPr>
          <w:rFonts w:ascii="Calibri" w:hAnsi="Calibri"/>
          <w:sz w:val="22"/>
          <w:szCs w:val="22"/>
          <w:lang w:eastAsia="en-GB"/>
        </w:rPr>
      </w:pPr>
      <w:r>
        <w:t>19.4</w:t>
      </w:r>
      <w:r w:rsidRPr="00FB1CD4">
        <w:rPr>
          <w:rFonts w:ascii="Calibri" w:hAnsi="Calibri"/>
          <w:sz w:val="22"/>
          <w:szCs w:val="22"/>
          <w:lang w:eastAsia="en-GB"/>
        </w:rPr>
        <w:tab/>
      </w:r>
      <w:r>
        <w:t>Identifiers for Domain Name System procedures</w:t>
      </w:r>
      <w:r>
        <w:tab/>
      </w:r>
      <w:r>
        <w:fldChar w:fldCharType="begin" w:fldLock="1"/>
      </w:r>
      <w:r>
        <w:instrText xml:space="preserve"> PAGEREF _Toc97541439 \h </w:instrText>
      </w:r>
      <w:r>
        <w:fldChar w:fldCharType="separate"/>
      </w:r>
      <w:r>
        <w:t>78</w:t>
      </w:r>
      <w:r>
        <w:fldChar w:fldCharType="end"/>
      </w:r>
    </w:p>
    <w:p w14:paraId="72F4879F" w14:textId="770212EB" w:rsidR="00E74971" w:rsidRPr="00FB1CD4" w:rsidRDefault="00E74971">
      <w:pPr>
        <w:pStyle w:val="TOC3"/>
        <w:rPr>
          <w:rFonts w:ascii="Calibri" w:hAnsi="Calibri"/>
          <w:sz w:val="22"/>
          <w:szCs w:val="22"/>
          <w:lang w:eastAsia="en-GB"/>
        </w:rPr>
      </w:pPr>
      <w:r>
        <w:t>19.4.1</w:t>
      </w:r>
      <w:r w:rsidRPr="00FB1CD4">
        <w:rPr>
          <w:rFonts w:ascii="Calibri" w:hAnsi="Calibri"/>
          <w:sz w:val="22"/>
          <w:szCs w:val="22"/>
          <w:lang w:eastAsia="en-GB"/>
        </w:rPr>
        <w:tab/>
      </w:r>
      <w:r>
        <w:t>Introduction</w:t>
      </w:r>
      <w:r>
        <w:tab/>
      </w:r>
      <w:r>
        <w:fldChar w:fldCharType="begin" w:fldLock="1"/>
      </w:r>
      <w:r>
        <w:instrText xml:space="preserve"> PAGEREF _Toc97541440 \h </w:instrText>
      </w:r>
      <w:r>
        <w:fldChar w:fldCharType="separate"/>
      </w:r>
      <w:r>
        <w:t>78</w:t>
      </w:r>
      <w:r>
        <w:fldChar w:fldCharType="end"/>
      </w:r>
    </w:p>
    <w:p w14:paraId="2A03C7D0" w14:textId="0E867432" w:rsidR="00E74971" w:rsidRPr="00FB1CD4" w:rsidRDefault="00E74971">
      <w:pPr>
        <w:pStyle w:val="TOC3"/>
        <w:rPr>
          <w:rFonts w:ascii="Calibri" w:hAnsi="Calibri"/>
          <w:sz w:val="22"/>
          <w:szCs w:val="22"/>
          <w:lang w:eastAsia="en-GB"/>
        </w:rPr>
      </w:pPr>
      <w:r>
        <w:t>19.4.2</w:t>
      </w:r>
      <w:r w:rsidRPr="00FB1CD4">
        <w:rPr>
          <w:rFonts w:ascii="Calibri" w:hAnsi="Calibri"/>
          <w:sz w:val="22"/>
          <w:szCs w:val="22"/>
          <w:lang w:eastAsia="en-GB"/>
        </w:rPr>
        <w:tab/>
      </w:r>
      <w:r>
        <w:t>Fully Qualified Domain Names (FQDNs)</w:t>
      </w:r>
      <w:r>
        <w:tab/>
      </w:r>
      <w:r>
        <w:fldChar w:fldCharType="begin" w:fldLock="1"/>
      </w:r>
      <w:r>
        <w:instrText xml:space="preserve"> PAGEREF _Toc97541441 \h </w:instrText>
      </w:r>
      <w:r>
        <w:fldChar w:fldCharType="separate"/>
      </w:r>
      <w:r>
        <w:t>79</w:t>
      </w:r>
      <w:r>
        <w:fldChar w:fldCharType="end"/>
      </w:r>
    </w:p>
    <w:p w14:paraId="6E154383" w14:textId="0C65967D" w:rsidR="00E74971" w:rsidRPr="00FB1CD4" w:rsidRDefault="00E74971">
      <w:pPr>
        <w:pStyle w:val="TOC4"/>
        <w:rPr>
          <w:rFonts w:ascii="Calibri" w:hAnsi="Calibri"/>
          <w:sz w:val="22"/>
          <w:szCs w:val="22"/>
          <w:lang w:eastAsia="en-GB"/>
        </w:rPr>
      </w:pPr>
      <w:r>
        <w:t>19.4.2.1</w:t>
      </w:r>
      <w:r w:rsidRPr="00FB1CD4">
        <w:rPr>
          <w:rFonts w:ascii="Calibri" w:hAnsi="Calibri"/>
          <w:sz w:val="22"/>
          <w:szCs w:val="22"/>
          <w:lang w:eastAsia="en-GB"/>
        </w:rPr>
        <w:tab/>
      </w:r>
      <w:r>
        <w:t>General</w:t>
      </w:r>
      <w:r>
        <w:tab/>
      </w:r>
      <w:r>
        <w:fldChar w:fldCharType="begin" w:fldLock="1"/>
      </w:r>
      <w:r>
        <w:instrText xml:space="preserve"> PAGEREF _Toc97541442 \h </w:instrText>
      </w:r>
      <w:r>
        <w:fldChar w:fldCharType="separate"/>
      </w:r>
      <w:r>
        <w:t>79</w:t>
      </w:r>
      <w:r>
        <w:fldChar w:fldCharType="end"/>
      </w:r>
    </w:p>
    <w:p w14:paraId="40CBE756" w14:textId="51899C47" w:rsidR="00E74971" w:rsidRPr="00FB1CD4" w:rsidRDefault="00E74971">
      <w:pPr>
        <w:pStyle w:val="TOC4"/>
        <w:rPr>
          <w:rFonts w:ascii="Calibri" w:hAnsi="Calibri"/>
          <w:sz w:val="22"/>
          <w:szCs w:val="22"/>
          <w:lang w:eastAsia="en-GB"/>
        </w:rPr>
      </w:pPr>
      <w:r>
        <w:t>19.4.2.2</w:t>
      </w:r>
      <w:r w:rsidRPr="00FB1CD4">
        <w:rPr>
          <w:rFonts w:ascii="Calibri" w:hAnsi="Calibri"/>
          <w:sz w:val="22"/>
          <w:szCs w:val="22"/>
          <w:lang w:eastAsia="en-GB"/>
        </w:rPr>
        <w:tab/>
      </w:r>
      <w:r>
        <w:t>Access Point Name FQDN (APN-FQDN)</w:t>
      </w:r>
      <w:r>
        <w:tab/>
      </w:r>
      <w:r>
        <w:fldChar w:fldCharType="begin" w:fldLock="1"/>
      </w:r>
      <w:r>
        <w:instrText xml:space="preserve"> PAGEREF _Toc97541443 \h </w:instrText>
      </w:r>
      <w:r>
        <w:fldChar w:fldCharType="separate"/>
      </w:r>
      <w:r>
        <w:t>79</w:t>
      </w:r>
      <w:r>
        <w:fldChar w:fldCharType="end"/>
      </w:r>
    </w:p>
    <w:p w14:paraId="697693B3" w14:textId="23F51CE2" w:rsidR="00E74971" w:rsidRPr="00FB1CD4" w:rsidRDefault="00E74971">
      <w:pPr>
        <w:pStyle w:val="TOC5"/>
        <w:rPr>
          <w:rFonts w:ascii="Calibri" w:hAnsi="Calibri"/>
          <w:sz w:val="22"/>
          <w:szCs w:val="22"/>
          <w:lang w:eastAsia="en-GB"/>
        </w:rPr>
      </w:pPr>
      <w:r>
        <w:t>19.4.2.2.1</w:t>
      </w:r>
      <w:r w:rsidRPr="00FB1CD4">
        <w:rPr>
          <w:rFonts w:ascii="Calibri" w:hAnsi="Calibri"/>
          <w:sz w:val="22"/>
          <w:szCs w:val="22"/>
          <w:lang w:eastAsia="en-GB"/>
        </w:rPr>
        <w:tab/>
      </w:r>
      <w:r>
        <w:t>Structure</w:t>
      </w:r>
      <w:r>
        <w:tab/>
      </w:r>
      <w:r>
        <w:fldChar w:fldCharType="begin" w:fldLock="1"/>
      </w:r>
      <w:r>
        <w:instrText xml:space="preserve"> PAGEREF _Toc97541444 \h </w:instrText>
      </w:r>
      <w:r>
        <w:fldChar w:fldCharType="separate"/>
      </w:r>
      <w:r>
        <w:t>79</w:t>
      </w:r>
      <w:r>
        <w:fldChar w:fldCharType="end"/>
      </w:r>
    </w:p>
    <w:p w14:paraId="050D227B" w14:textId="1FEE1C01" w:rsidR="00E74971" w:rsidRPr="00FB1CD4" w:rsidRDefault="00E74971">
      <w:pPr>
        <w:pStyle w:val="TOC5"/>
        <w:rPr>
          <w:rFonts w:ascii="Calibri" w:hAnsi="Calibri"/>
          <w:sz w:val="22"/>
          <w:szCs w:val="22"/>
          <w:lang w:eastAsia="en-GB"/>
        </w:rPr>
      </w:pPr>
      <w:r>
        <w:t>19.4.2.2.2</w:t>
      </w:r>
      <w:r w:rsidRPr="00FB1CD4">
        <w:rPr>
          <w:rFonts w:ascii="Calibri" w:hAnsi="Calibri"/>
          <w:sz w:val="22"/>
          <w:szCs w:val="22"/>
          <w:lang w:eastAsia="en-GB"/>
        </w:rPr>
        <w:tab/>
      </w:r>
      <w:r>
        <w:t>Void</w:t>
      </w:r>
      <w:r>
        <w:tab/>
      </w:r>
      <w:r>
        <w:fldChar w:fldCharType="begin" w:fldLock="1"/>
      </w:r>
      <w:r>
        <w:instrText xml:space="preserve"> PAGEREF _Toc97541445 \h </w:instrText>
      </w:r>
      <w:r>
        <w:fldChar w:fldCharType="separate"/>
      </w:r>
      <w:r>
        <w:t>79</w:t>
      </w:r>
      <w:r>
        <w:fldChar w:fldCharType="end"/>
      </w:r>
    </w:p>
    <w:p w14:paraId="63F0841A" w14:textId="6BE3440F" w:rsidR="00E74971" w:rsidRPr="00FB1CD4" w:rsidRDefault="00E74971">
      <w:pPr>
        <w:pStyle w:val="TOC5"/>
        <w:rPr>
          <w:rFonts w:ascii="Calibri" w:hAnsi="Calibri"/>
          <w:sz w:val="22"/>
          <w:szCs w:val="22"/>
          <w:lang w:eastAsia="en-GB"/>
        </w:rPr>
      </w:pPr>
      <w:r>
        <w:t>19.4.2.2.3</w:t>
      </w:r>
      <w:r w:rsidRPr="00FB1CD4">
        <w:rPr>
          <w:rFonts w:ascii="Calibri" w:hAnsi="Calibri"/>
          <w:sz w:val="22"/>
          <w:szCs w:val="22"/>
          <w:lang w:eastAsia="en-GB"/>
        </w:rPr>
        <w:tab/>
      </w:r>
      <w:r>
        <w:t>Void</w:t>
      </w:r>
      <w:r>
        <w:tab/>
      </w:r>
      <w:r>
        <w:fldChar w:fldCharType="begin" w:fldLock="1"/>
      </w:r>
      <w:r>
        <w:instrText xml:space="preserve"> PAGEREF _Toc97541446 \h </w:instrText>
      </w:r>
      <w:r>
        <w:fldChar w:fldCharType="separate"/>
      </w:r>
      <w:r>
        <w:t>79</w:t>
      </w:r>
      <w:r>
        <w:fldChar w:fldCharType="end"/>
      </w:r>
    </w:p>
    <w:p w14:paraId="1D08B4DC" w14:textId="038540D2" w:rsidR="00E74971" w:rsidRPr="00FB1CD4" w:rsidRDefault="00E74971">
      <w:pPr>
        <w:pStyle w:val="TOC5"/>
        <w:rPr>
          <w:rFonts w:ascii="Calibri" w:hAnsi="Calibri"/>
          <w:sz w:val="22"/>
          <w:szCs w:val="22"/>
          <w:lang w:eastAsia="en-GB"/>
        </w:rPr>
      </w:pPr>
      <w:r>
        <w:t>19.4.2.2.4</w:t>
      </w:r>
      <w:r w:rsidRPr="00FB1CD4">
        <w:rPr>
          <w:rFonts w:ascii="Calibri" w:hAnsi="Calibri"/>
          <w:sz w:val="22"/>
          <w:szCs w:val="22"/>
          <w:lang w:eastAsia="en-GB"/>
        </w:rPr>
        <w:tab/>
      </w:r>
      <w:r>
        <w:t>Void</w:t>
      </w:r>
      <w:r>
        <w:tab/>
      </w:r>
      <w:r>
        <w:fldChar w:fldCharType="begin" w:fldLock="1"/>
      </w:r>
      <w:r>
        <w:instrText xml:space="preserve"> PAGEREF _Toc97541447 \h </w:instrText>
      </w:r>
      <w:r>
        <w:fldChar w:fldCharType="separate"/>
      </w:r>
      <w:r>
        <w:t>79</w:t>
      </w:r>
      <w:r>
        <w:fldChar w:fldCharType="end"/>
      </w:r>
    </w:p>
    <w:p w14:paraId="720F2679" w14:textId="760BAAA0" w:rsidR="00E74971" w:rsidRPr="00FB1CD4" w:rsidRDefault="00E74971">
      <w:pPr>
        <w:pStyle w:val="TOC4"/>
        <w:rPr>
          <w:rFonts w:ascii="Calibri" w:hAnsi="Calibri"/>
          <w:sz w:val="22"/>
          <w:szCs w:val="22"/>
          <w:lang w:eastAsia="en-GB"/>
        </w:rPr>
      </w:pPr>
      <w:r>
        <w:t>19.4.2.3</w:t>
      </w:r>
      <w:r w:rsidRPr="00FB1CD4">
        <w:rPr>
          <w:rFonts w:ascii="Calibri" w:hAnsi="Calibri"/>
          <w:sz w:val="22"/>
          <w:szCs w:val="22"/>
          <w:lang w:eastAsia="en-GB"/>
        </w:rPr>
        <w:tab/>
      </w:r>
      <w:r>
        <w:t>Tracking Area Identity (TAI)</w:t>
      </w:r>
      <w:r>
        <w:tab/>
      </w:r>
      <w:r>
        <w:fldChar w:fldCharType="begin" w:fldLock="1"/>
      </w:r>
      <w:r>
        <w:instrText xml:space="preserve"> PAGEREF _Toc97541448 \h </w:instrText>
      </w:r>
      <w:r>
        <w:fldChar w:fldCharType="separate"/>
      </w:r>
      <w:r>
        <w:t>79</w:t>
      </w:r>
      <w:r>
        <w:fldChar w:fldCharType="end"/>
      </w:r>
    </w:p>
    <w:p w14:paraId="4A43E5E5" w14:textId="2B2AAA29" w:rsidR="00E74971" w:rsidRPr="00FB1CD4" w:rsidRDefault="00E74971">
      <w:pPr>
        <w:pStyle w:val="TOC4"/>
        <w:rPr>
          <w:rFonts w:ascii="Calibri" w:hAnsi="Calibri"/>
          <w:sz w:val="22"/>
          <w:szCs w:val="22"/>
          <w:lang w:eastAsia="en-GB"/>
        </w:rPr>
      </w:pPr>
      <w:r>
        <w:t>19.4.2.4</w:t>
      </w:r>
      <w:r w:rsidRPr="00FB1CD4">
        <w:rPr>
          <w:rFonts w:ascii="Calibri" w:hAnsi="Calibri"/>
          <w:sz w:val="22"/>
          <w:szCs w:val="22"/>
          <w:lang w:eastAsia="en-GB"/>
        </w:rPr>
        <w:tab/>
      </w:r>
      <w:r>
        <w:t>Mobility Management Entity (MME)</w:t>
      </w:r>
      <w:r>
        <w:tab/>
      </w:r>
      <w:r>
        <w:fldChar w:fldCharType="begin" w:fldLock="1"/>
      </w:r>
      <w:r>
        <w:instrText xml:space="preserve"> PAGEREF _Toc97541449 \h </w:instrText>
      </w:r>
      <w:r>
        <w:fldChar w:fldCharType="separate"/>
      </w:r>
      <w:r>
        <w:t>80</w:t>
      </w:r>
      <w:r>
        <w:fldChar w:fldCharType="end"/>
      </w:r>
    </w:p>
    <w:p w14:paraId="29D75870" w14:textId="3326F010" w:rsidR="00E74971" w:rsidRPr="00FB1CD4" w:rsidRDefault="00E74971">
      <w:pPr>
        <w:pStyle w:val="TOC4"/>
        <w:rPr>
          <w:rFonts w:ascii="Calibri" w:hAnsi="Calibri"/>
          <w:sz w:val="22"/>
          <w:szCs w:val="22"/>
          <w:lang w:eastAsia="en-GB"/>
        </w:rPr>
      </w:pPr>
      <w:r>
        <w:t>19.4.2.5</w:t>
      </w:r>
      <w:r w:rsidRPr="00FB1CD4">
        <w:rPr>
          <w:rFonts w:ascii="Calibri" w:hAnsi="Calibri"/>
          <w:sz w:val="22"/>
          <w:szCs w:val="22"/>
          <w:lang w:eastAsia="en-GB"/>
        </w:rPr>
        <w:tab/>
      </w:r>
      <w:r>
        <w:t>Routing Area Identity (RAI) - EPC</w:t>
      </w:r>
      <w:r>
        <w:tab/>
      </w:r>
      <w:r>
        <w:fldChar w:fldCharType="begin" w:fldLock="1"/>
      </w:r>
      <w:r>
        <w:instrText xml:space="preserve"> PAGEREF _Toc97541450 \h </w:instrText>
      </w:r>
      <w:r>
        <w:fldChar w:fldCharType="separate"/>
      </w:r>
      <w:r>
        <w:t>81</w:t>
      </w:r>
      <w:r>
        <w:fldChar w:fldCharType="end"/>
      </w:r>
    </w:p>
    <w:p w14:paraId="456876C9" w14:textId="01C240F7" w:rsidR="00E74971" w:rsidRPr="00FB1CD4" w:rsidRDefault="00E74971">
      <w:pPr>
        <w:pStyle w:val="TOC4"/>
        <w:rPr>
          <w:rFonts w:ascii="Calibri" w:hAnsi="Calibri"/>
          <w:sz w:val="22"/>
          <w:szCs w:val="22"/>
          <w:lang w:eastAsia="en-GB"/>
        </w:rPr>
      </w:pPr>
      <w:r>
        <w:t>19.4.2.6</w:t>
      </w:r>
      <w:r w:rsidRPr="00FB1CD4">
        <w:rPr>
          <w:rFonts w:ascii="Calibri" w:hAnsi="Calibri"/>
          <w:sz w:val="22"/>
          <w:szCs w:val="22"/>
          <w:lang w:eastAsia="en-GB"/>
        </w:rPr>
        <w:tab/>
      </w:r>
      <w:r>
        <w:t>Serving GPRS Support Node (SGSN) within SGSN pool</w:t>
      </w:r>
      <w:r>
        <w:tab/>
      </w:r>
      <w:r>
        <w:fldChar w:fldCharType="begin" w:fldLock="1"/>
      </w:r>
      <w:r>
        <w:instrText xml:space="preserve"> PAGEREF _Toc97541451 \h </w:instrText>
      </w:r>
      <w:r>
        <w:fldChar w:fldCharType="separate"/>
      </w:r>
      <w:r>
        <w:t>81</w:t>
      </w:r>
      <w:r>
        <w:fldChar w:fldCharType="end"/>
      </w:r>
    </w:p>
    <w:p w14:paraId="53A1DC67" w14:textId="61AEA228" w:rsidR="00E74971" w:rsidRPr="00FB1CD4" w:rsidRDefault="00E74971">
      <w:pPr>
        <w:pStyle w:val="TOC4"/>
        <w:rPr>
          <w:rFonts w:ascii="Calibri" w:hAnsi="Calibri"/>
          <w:sz w:val="22"/>
          <w:szCs w:val="22"/>
          <w:lang w:eastAsia="en-GB"/>
        </w:rPr>
      </w:pPr>
      <w:r>
        <w:t>19.4.2.7</w:t>
      </w:r>
      <w:r w:rsidRPr="00FB1CD4">
        <w:rPr>
          <w:rFonts w:ascii="Calibri" w:hAnsi="Calibri"/>
          <w:sz w:val="22"/>
          <w:szCs w:val="22"/>
          <w:lang w:eastAsia="en-GB"/>
        </w:rPr>
        <w:tab/>
      </w:r>
      <w:r>
        <w:t>Target RNC-ID for U-TRAN</w:t>
      </w:r>
      <w:r>
        <w:tab/>
      </w:r>
      <w:r>
        <w:fldChar w:fldCharType="begin" w:fldLock="1"/>
      </w:r>
      <w:r>
        <w:instrText xml:space="preserve"> PAGEREF _Toc97541452 \h </w:instrText>
      </w:r>
      <w:r>
        <w:fldChar w:fldCharType="separate"/>
      </w:r>
      <w:r>
        <w:t>81</w:t>
      </w:r>
      <w:r>
        <w:fldChar w:fldCharType="end"/>
      </w:r>
    </w:p>
    <w:p w14:paraId="03913E07" w14:textId="7C11FA06" w:rsidR="00E74971" w:rsidRPr="00FB1CD4" w:rsidRDefault="00E74971">
      <w:pPr>
        <w:pStyle w:val="TOC4"/>
        <w:rPr>
          <w:rFonts w:ascii="Calibri" w:hAnsi="Calibri"/>
          <w:sz w:val="22"/>
          <w:szCs w:val="22"/>
          <w:lang w:eastAsia="en-GB"/>
        </w:rPr>
      </w:pPr>
      <w:r>
        <w:t>19.4.2.8</w:t>
      </w:r>
      <w:r w:rsidRPr="00FB1CD4">
        <w:rPr>
          <w:rFonts w:ascii="Calibri" w:hAnsi="Calibri"/>
          <w:sz w:val="22"/>
          <w:szCs w:val="22"/>
          <w:lang w:eastAsia="en-GB"/>
        </w:rPr>
        <w:tab/>
      </w:r>
      <w:r>
        <w:t>DNS subdomain for operator usage in EPC</w:t>
      </w:r>
      <w:r>
        <w:tab/>
      </w:r>
      <w:r>
        <w:fldChar w:fldCharType="begin" w:fldLock="1"/>
      </w:r>
      <w:r>
        <w:instrText xml:space="preserve"> PAGEREF _Toc97541453 \h </w:instrText>
      </w:r>
      <w:r>
        <w:fldChar w:fldCharType="separate"/>
      </w:r>
      <w:r>
        <w:t>82</w:t>
      </w:r>
      <w:r>
        <w:fldChar w:fldCharType="end"/>
      </w:r>
    </w:p>
    <w:p w14:paraId="76054784" w14:textId="54EC8260" w:rsidR="00E74971" w:rsidRPr="00FB1CD4" w:rsidRDefault="00E74971">
      <w:pPr>
        <w:pStyle w:val="TOC4"/>
        <w:rPr>
          <w:rFonts w:ascii="Calibri" w:hAnsi="Calibri"/>
          <w:sz w:val="22"/>
          <w:szCs w:val="22"/>
          <w:lang w:eastAsia="en-GB"/>
        </w:rPr>
      </w:pPr>
      <w:r>
        <w:t>19.4.2.9</w:t>
      </w:r>
      <w:r w:rsidRPr="00FB1CD4">
        <w:rPr>
          <w:rFonts w:ascii="Calibri" w:hAnsi="Calibri"/>
          <w:sz w:val="22"/>
          <w:szCs w:val="22"/>
          <w:lang w:eastAsia="en-GB"/>
        </w:rPr>
        <w:tab/>
      </w:r>
      <w:r>
        <w:t>ePDG FQDN and Visited Country FQDN for non-emergency bearer services</w:t>
      </w:r>
      <w:r>
        <w:tab/>
      </w:r>
      <w:r>
        <w:fldChar w:fldCharType="begin" w:fldLock="1"/>
      </w:r>
      <w:r>
        <w:instrText xml:space="preserve"> PAGEREF _Toc97541454 \h </w:instrText>
      </w:r>
      <w:r>
        <w:fldChar w:fldCharType="separate"/>
      </w:r>
      <w:r>
        <w:t>82</w:t>
      </w:r>
      <w:r>
        <w:fldChar w:fldCharType="end"/>
      </w:r>
    </w:p>
    <w:p w14:paraId="43957CE7" w14:textId="1D5399FB" w:rsidR="00E74971" w:rsidRPr="00FB1CD4" w:rsidRDefault="00E74971">
      <w:pPr>
        <w:pStyle w:val="TOC5"/>
        <w:rPr>
          <w:rFonts w:ascii="Calibri" w:hAnsi="Calibri"/>
          <w:sz w:val="22"/>
          <w:szCs w:val="22"/>
          <w:lang w:eastAsia="en-GB"/>
        </w:rPr>
      </w:pPr>
      <w:r>
        <w:t>19.4.2.9.1</w:t>
      </w:r>
      <w:r w:rsidRPr="00FB1CD4">
        <w:rPr>
          <w:rFonts w:ascii="Calibri" w:hAnsi="Calibri"/>
          <w:sz w:val="22"/>
          <w:szCs w:val="22"/>
          <w:lang w:eastAsia="en-GB"/>
        </w:rPr>
        <w:tab/>
      </w:r>
      <w:r>
        <w:t>General</w:t>
      </w:r>
      <w:r>
        <w:tab/>
      </w:r>
      <w:r>
        <w:fldChar w:fldCharType="begin" w:fldLock="1"/>
      </w:r>
      <w:r>
        <w:instrText xml:space="preserve"> PAGEREF _Toc97541455 \h </w:instrText>
      </w:r>
      <w:r>
        <w:fldChar w:fldCharType="separate"/>
      </w:r>
      <w:r>
        <w:t>82</w:t>
      </w:r>
      <w:r>
        <w:fldChar w:fldCharType="end"/>
      </w:r>
    </w:p>
    <w:p w14:paraId="58E57DC3" w14:textId="10DEDC8F" w:rsidR="00E74971" w:rsidRPr="00FB1CD4" w:rsidRDefault="00E74971">
      <w:pPr>
        <w:pStyle w:val="TOC5"/>
        <w:rPr>
          <w:rFonts w:ascii="Calibri" w:hAnsi="Calibri"/>
          <w:sz w:val="22"/>
          <w:szCs w:val="22"/>
          <w:lang w:eastAsia="en-GB"/>
        </w:rPr>
      </w:pPr>
      <w:r>
        <w:t>19.4.2.9.2</w:t>
      </w:r>
      <w:r w:rsidRPr="00FB1CD4">
        <w:rPr>
          <w:rFonts w:ascii="Calibri" w:hAnsi="Calibri"/>
          <w:sz w:val="22"/>
          <w:szCs w:val="22"/>
          <w:lang w:eastAsia="en-GB"/>
        </w:rPr>
        <w:tab/>
      </w:r>
      <w:r>
        <w:t>Operator Identifier based ePDG FQDN</w:t>
      </w:r>
      <w:r>
        <w:tab/>
      </w:r>
      <w:r>
        <w:fldChar w:fldCharType="begin" w:fldLock="1"/>
      </w:r>
      <w:r>
        <w:instrText xml:space="preserve"> PAGEREF _Toc97541456 \h </w:instrText>
      </w:r>
      <w:r>
        <w:fldChar w:fldCharType="separate"/>
      </w:r>
      <w:r>
        <w:t>82</w:t>
      </w:r>
      <w:r>
        <w:fldChar w:fldCharType="end"/>
      </w:r>
    </w:p>
    <w:p w14:paraId="7716857E" w14:textId="280DC854" w:rsidR="00E74971" w:rsidRPr="00FB1CD4" w:rsidRDefault="00E74971">
      <w:pPr>
        <w:pStyle w:val="TOC5"/>
        <w:rPr>
          <w:rFonts w:ascii="Calibri" w:hAnsi="Calibri"/>
          <w:sz w:val="22"/>
          <w:szCs w:val="22"/>
          <w:lang w:eastAsia="en-GB"/>
        </w:rPr>
      </w:pPr>
      <w:r>
        <w:t>19.4.2.9.3</w:t>
      </w:r>
      <w:r w:rsidRPr="00FB1CD4">
        <w:rPr>
          <w:rFonts w:ascii="Calibri" w:hAnsi="Calibri"/>
          <w:sz w:val="22"/>
          <w:szCs w:val="22"/>
          <w:lang w:eastAsia="en-GB"/>
        </w:rPr>
        <w:tab/>
      </w:r>
      <w:r>
        <w:t>Tracking/Location Area Identity based ePDG FQDN</w:t>
      </w:r>
      <w:r>
        <w:tab/>
      </w:r>
      <w:r>
        <w:fldChar w:fldCharType="begin" w:fldLock="1"/>
      </w:r>
      <w:r>
        <w:instrText xml:space="preserve"> PAGEREF _Toc97541457 \h </w:instrText>
      </w:r>
      <w:r>
        <w:fldChar w:fldCharType="separate"/>
      </w:r>
      <w:r>
        <w:t>83</w:t>
      </w:r>
      <w:r>
        <w:fldChar w:fldCharType="end"/>
      </w:r>
    </w:p>
    <w:p w14:paraId="360C22F1" w14:textId="079E078C" w:rsidR="00E74971" w:rsidRPr="00FB1CD4" w:rsidRDefault="00E74971">
      <w:pPr>
        <w:pStyle w:val="TOC5"/>
        <w:rPr>
          <w:rFonts w:ascii="Calibri" w:hAnsi="Calibri"/>
          <w:sz w:val="22"/>
          <w:szCs w:val="22"/>
          <w:lang w:eastAsia="en-GB"/>
        </w:rPr>
      </w:pPr>
      <w:r>
        <w:t>19.4.2.9.4</w:t>
      </w:r>
      <w:r w:rsidRPr="00FB1CD4">
        <w:rPr>
          <w:rFonts w:ascii="Calibri" w:hAnsi="Calibri"/>
          <w:sz w:val="22"/>
          <w:szCs w:val="22"/>
          <w:lang w:eastAsia="en-GB"/>
        </w:rPr>
        <w:tab/>
      </w:r>
      <w:r>
        <w:t>Visited Country FQDN</w:t>
      </w:r>
      <w:r>
        <w:tab/>
      </w:r>
      <w:r>
        <w:fldChar w:fldCharType="begin" w:fldLock="1"/>
      </w:r>
      <w:r>
        <w:instrText xml:space="preserve"> PAGEREF _Toc97541458 \h </w:instrText>
      </w:r>
      <w:r>
        <w:fldChar w:fldCharType="separate"/>
      </w:r>
      <w:r>
        <w:t>84</w:t>
      </w:r>
      <w:r>
        <w:fldChar w:fldCharType="end"/>
      </w:r>
    </w:p>
    <w:p w14:paraId="0AA54E3F" w14:textId="0E51CF71" w:rsidR="00E74971" w:rsidRPr="00FB1CD4" w:rsidRDefault="00E74971">
      <w:pPr>
        <w:pStyle w:val="TOC5"/>
        <w:rPr>
          <w:rFonts w:ascii="Calibri" w:hAnsi="Calibri"/>
          <w:sz w:val="22"/>
          <w:szCs w:val="22"/>
          <w:lang w:eastAsia="en-GB"/>
        </w:rPr>
      </w:pPr>
      <w:r>
        <w:t>19.4.2.9.5</w:t>
      </w:r>
      <w:r w:rsidRPr="00FB1CD4">
        <w:rPr>
          <w:rFonts w:ascii="Calibri" w:hAnsi="Calibri"/>
          <w:sz w:val="22"/>
          <w:szCs w:val="22"/>
          <w:lang w:eastAsia="en-GB"/>
        </w:rPr>
        <w:tab/>
      </w:r>
      <w:r>
        <w:t>Replacement field used in DNS-based Discovery of regulatory requirements</w:t>
      </w:r>
      <w:r>
        <w:tab/>
      </w:r>
      <w:r>
        <w:fldChar w:fldCharType="begin" w:fldLock="1"/>
      </w:r>
      <w:r>
        <w:instrText xml:space="preserve"> PAGEREF _Toc97541459 \h </w:instrText>
      </w:r>
      <w:r>
        <w:fldChar w:fldCharType="separate"/>
      </w:r>
      <w:r>
        <w:t>84</w:t>
      </w:r>
      <w:r>
        <w:fldChar w:fldCharType="end"/>
      </w:r>
    </w:p>
    <w:p w14:paraId="02B78070" w14:textId="293B1236" w:rsidR="00E74971" w:rsidRPr="00FB1CD4" w:rsidRDefault="00E74971">
      <w:pPr>
        <w:pStyle w:val="TOC4"/>
        <w:rPr>
          <w:rFonts w:ascii="Calibri" w:hAnsi="Calibri"/>
          <w:sz w:val="22"/>
          <w:szCs w:val="22"/>
          <w:lang w:eastAsia="en-GB"/>
        </w:rPr>
      </w:pPr>
      <w:r>
        <w:t>19.4.2.9A</w:t>
      </w:r>
      <w:r w:rsidRPr="00FB1CD4">
        <w:rPr>
          <w:rFonts w:ascii="Calibri" w:hAnsi="Calibri"/>
          <w:sz w:val="22"/>
          <w:szCs w:val="22"/>
          <w:lang w:eastAsia="en-GB"/>
        </w:rPr>
        <w:tab/>
      </w:r>
      <w:r>
        <w:t>ePDG FQDN for emergency bearer services</w:t>
      </w:r>
      <w:r>
        <w:tab/>
      </w:r>
      <w:r>
        <w:fldChar w:fldCharType="begin" w:fldLock="1"/>
      </w:r>
      <w:r>
        <w:instrText xml:space="preserve"> PAGEREF _Toc97541460 \h </w:instrText>
      </w:r>
      <w:r>
        <w:fldChar w:fldCharType="separate"/>
      </w:r>
      <w:r>
        <w:t>85</w:t>
      </w:r>
      <w:r>
        <w:fldChar w:fldCharType="end"/>
      </w:r>
    </w:p>
    <w:p w14:paraId="54C6E8FB" w14:textId="4988512A" w:rsidR="00E74971" w:rsidRPr="00FB1CD4" w:rsidRDefault="00E74971">
      <w:pPr>
        <w:pStyle w:val="TOC5"/>
        <w:rPr>
          <w:rFonts w:ascii="Calibri" w:hAnsi="Calibri"/>
          <w:sz w:val="22"/>
          <w:szCs w:val="22"/>
          <w:lang w:eastAsia="en-GB"/>
        </w:rPr>
      </w:pPr>
      <w:r>
        <w:t>19.4.2.9A.1</w:t>
      </w:r>
      <w:r w:rsidRPr="00FB1CD4">
        <w:rPr>
          <w:rFonts w:ascii="Calibri" w:hAnsi="Calibri"/>
          <w:sz w:val="22"/>
          <w:szCs w:val="22"/>
          <w:lang w:eastAsia="en-GB"/>
        </w:rPr>
        <w:tab/>
      </w:r>
      <w:r>
        <w:t>General</w:t>
      </w:r>
      <w:r>
        <w:tab/>
      </w:r>
      <w:r>
        <w:fldChar w:fldCharType="begin" w:fldLock="1"/>
      </w:r>
      <w:r>
        <w:instrText xml:space="preserve"> PAGEREF _Toc97541461 \h </w:instrText>
      </w:r>
      <w:r>
        <w:fldChar w:fldCharType="separate"/>
      </w:r>
      <w:r>
        <w:t>85</w:t>
      </w:r>
      <w:r>
        <w:fldChar w:fldCharType="end"/>
      </w:r>
    </w:p>
    <w:p w14:paraId="6DE4CA09" w14:textId="6966A289" w:rsidR="00E74971" w:rsidRPr="00FB1CD4" w:rsidRDefault="00E74971">
      <w:pPr>
        <w:pStyle w:val="TOC5"/>
        <w:rPr>
          <w:rFonts w:ascii="Calibri" w:hAnsi="Calibri"/>
          <w:sz w:val="22"/>
          <w:szCs w:val="22"/>
          <w:lang w:eastAsia="en-GB"/>
        </w:rPr>
      </w:pPr>
      <w:r>
        <w:lastRenderedPageBreak/>
        <w:t>19.4.2.9A.2</w:t>
      </w:r>
      <w:r w:rsidRPr="00FB1CD4">
        <w:rPr>
          <w:rFonts w:ascii="Calibri" w:hAnsi="Calibri"/>
          <w:sz w:val="22"/>
          <w:szCs w:val="22"/>
          <w:lang w:eastAsia="en-GB"/>
        </w:rPr>
        <w:tab/>
      </w:r>
      <w:r>
        <w:t>Operator Identifier based Emergency ePDG FQDN</w:t>
      </w:r>
      <w:r>
        <w:tab/>
      </w:r>
      <w:r>
        <w:fldChar w:fldCharType="begin" w:fldLock="1"/>
      </w:r>
      <w:r>
        <w:instrText xml:space="preserve"> PAGEREF _Toc97541462 \h </w:instrText>
      </w:r>
      <w:r>
        <w:fldChar w:fldCharType="separate"/>
      </w:r>
      <w:r>
        <w:t>85</w:t>
      </w:r>
      <w:r>
        <w:fldChar w:fldCharType="end"/>
      </w:r>
    </w:p>
    <w:p w14:paraId="7D27BED7" w14:textId="4333007A" w:rsidR="00E74971" w:rsidRPr="00FB1CD4" w:rsidRDefault="00E74971">
      <w:pPr>
        <w:pStyle w:val="TOC5"/>
        <w:rPr>
          <w:rFonts w:ascii="Calibri" w:hAnsi="Calibri"/>
          <w:sz w:val="22"/>
          <w:szCs w:val="22"/>
          <w:lang w:eastAsia="en-GB"/>
        </w:rPr>
      </w:pPr>
      <w:r>
        <w:t>19.4.2.9A.3</w:t>
      </w:r>
      <w:r w:rsidRPr="00FB1CD4">
        <w:rPr>
          <w:rFonts w:ascii="Calibri" w:hAnsi="Calibri"/>
          <w:sz w:val="22"/>
          <w:szCs w:val="22"/>
          <w:lang w:eastAsia="en-GB"/>
        </w:rPr>
        <w:tab/>
      </w:r>
      <w:r>
        <w:t>Tracking/Location Area Identity based Emergency ePDG FQDN</w:t>
      </w:r>
      <w:r>
        <w:tab/>
      </w:r>
      <w:r>
        <w:fldChar w:fldCharType="begin" w:fldLock="1"/>
      </w:r>
      <w:r>
        <w:instrText xml:space="preserve"> PAGEREF _Toc97541463 \h </w:instrText>
      </w:r>
      <w:r>
        <w:fldChar w:fldCharType="separate"/>
      </w:r>
      <w:r>
        <w:t>85</w:t>
      </w:r>
      <w:r>
        <w:fldChar w:fldCharType="end"/>
      </w:r>
    </w:p>
    <w:p w14:paraId="78D13CCE" w14:textId="697C5991" w:rsidR="00E74971" w:rsidRPr="00FB1CD4" w:rsidRDefault="00E74971">
      <w:pPr>
        <w:pStyle w:val="TOC5"/>
        <w:rPr>
          <w:rFonts w:ascii="Calibri" w:hAnsi="Calibri"/>
          <w:sz w:val="22"/>
          <w:szCs w:val="22"/>
          <w:lang w:eastAsia="en-GB"/>
        </w:rPr>
      </w:pPr>
      <w:r>
        <w:t>19.4.2.9A.4</w:t>
      </w:r>
      <w:r w:rsidRPr="00FB1CD4">
        <w:rPr>
          <w:rFonts w:ascii="Calibri" w:hAnsi="Calibri"/>
          <w:sz w:val="22"/>
          <w:szCs w:val="22"/>
          <w:lang w:eastAsia="en-GB"/>
        </w:rPr>
        <w:tab/>
      </w:r>
      <w:r>
        <w:t>Visited Country Emergency FQDN</w:t>
      </w:r>
      <w:r>
        <w:tab/>
      </w:r>
      <w:r>
        <w:fldChar w:fldCharType="begin" w:fldLock="1"/>
      </w:r>
      <w:r>
        <w:instrText xml:space="preserve"> PAGEREF _Toc97541464 \h </w:instrText>
      </w:r>
      <w:r>
        <w:fldChar w:fldCharType="separate"/>
      </w:r>
      <w:r>
        <w:t>86</w:t>
      </w:r>
      <w:r>
        <w:fldChar w:fldCharType="end"/>
      </w:r>
    </w:p>
    <w:p w14:paraId="0E16B109" w14:textId="0BBD31E0" w:rsidR="00E74971" w:rsidRPr="00FB1CD4" w:rsidRDefault="00E74971">
      <w:pPr>
        <w:pStyle w:val="TOC5"/>
        <w:rPr>
          <w:rFonts w:ascii="Calibri" w:hAnsi="Calibri"/>
          <w:sz w:val="22"/>
          <w:szCs w:val="22"/>
          <w:lang w:eastAsia="en-GB"/>
        </w:rPr>
      </w:pPr>
      <w:r>
        <w:t>19.4.2.9A.5</w:t>
      </w:r>
      <w:r w:rsidRPr="00FB1CD4">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_Toc97541465 \h </w:instrText>
      </w:r>
      <w:r>
        <w:fldChar w:fldCharType="separate"/>
      </w:r>
      <w:r>
        <w:t>86</w:t>
      </w:r>
      <w:r>
        <w:fldChar w:fldCharType="end"/>
      </w:r>
    </w:p>
    <w:p w14:paraId="17926609" w14:textId="1BD647C9" w:rsidR="00E74971" w:rsidRPr="00FB1CD4" w:rsidRDefault="00E74971">
      <w:pPr>
        <w:pStyle w:val="TOC5"/>
        <w:rPr>
          <w:rFonts w:ascii="Calibri" w:hAnsi="Calibri"/>
          <w:sz w:val="22"/>
          <w:szCs w:val="22"/>
          <w:lang w:eastAsia="en-GB"/>
        </w:rPr>
      </w:pPr>
      <w:r>
        <w:t>19.4.2.9A.6</w:t>
      </w:r>
      <w:r w:rsidRPr="00FB1CD4">
        <w:rPr>
          <w:rFonts w:ascii="Calibri" w:hAnsi="Calibri"/>
          <w:sz w:val="22"/>
          <w:szCs w:val="22"/>
          <w:lang w:eastAsia="en-GB"/>
        </w:rPr>
        <w:tab/>
      </w:r>
      <w:r>
        <w:t>Country based Emergency Numbers FQDN</w:t>
      </w:r>
      <w:r>
        <w:tab/>
      </w:r>
      <w:r>
        <w:fldChar w:fldCharType="begin" w:fldLock="1"/>
      </w:r>
      <w:r>
        <w:instrText xml:space="preserve"> PAGEREF _Toc97541466 \h </w:instrText>
      </w:r>
      <w:r>
        <w:fldChar w:fldCharType="separate"/>
      </w:r>
      <w:r>
        <w:t>86</w:t>
      </w:r>
      <w:r>
        <w:fldChar w:fldCharType="end"/>
      </w:r>
    </w:p>
    <w:p w14:paraId="666130D9" w14:textId="3D25F2BC" w:rsidR="00E74971" w:rsidRPr="00FB1CD4" w:rsidRDefault="00E74971">
      <w:pPr>
        <w:pStyle w:val="TOC5"/>
        <w:rPr>
          <w:rFonts w:ascii="Calibri" w:hAnsi="Calibri"/>
          <w:sz w:val="22"/>
          <w:szCs w:val="22"/>
          <w:lang w:eastAsia="en-GB"/>
        </w:rPr>
      </w:pPr>
      <w:r>
        <w:t>19.4.2.9A.7</w:t>
      </w:r>
      <w:r w:rsidRPr="00FB1CD4">
        <w:rPr>
          <w:rFonts w:ascii="Calibri" w:hAnsi="Calibri"/>
          <w:sz w:val="22"/>
          <w:szCs w:val="22"/>
          <w:lang w:eastAsia="en-GB"/>
        </w:rPr>
        <w:tab/>
      </w:r>
      <w:r>
        <w:t>Replacement field used in DNS-based Discovery of Emergency Numbers</w:t>
      </w:r>
      <w:r>
        <w:tab/>
      </w:r>
      <w:r>
        <w:fldChar w:fldCharType="begin" w:fldLock="1"/>
      </w:r>
      <w:r>
        <w:instrText xml:space="preserve"> PAGEREF _Toc97541467 \h </w:instrText>
      </w:r>
      <w:r>
        <w:fldChar w:fldCharType="separate"/>
      </w:r>
      <w:r>
        <w:t>87</w:t>
      </w:r>
      <w:r>
        <w:fldChar w:fldCharType="end"/>
      </w:r>
    </w:p>
    <w:p w14:paraId="399BDCE8" w14:textId="7E70ED02" w:rsidR="00E74971" w:rsidRPr="00FB1CD4" w:rsidRDefault="00E74971">
      <w:pPr>
        <w:pStyle w:val="TOC5"/>
        <w:rPr>
          <w:rFonts w:ascii="Calibri" w:hAnsi="Calibri"/>
          <w:sz w:val="22"/>
          <w:szCs w:val="22"/>
          <w:lang w:eastAsia="en-GB"/>
        </w:rPr>
      </w:pPr>
      <w:r>
        <w:t>19.4.2.</w:t>
      </w:r>
      <w:r>
        <w:rPr>
          <w:lang w:eastAsia="zh-CN"/>
        </w:rPr>
        <w:t>10</w:t>
      </w:r>
      <w:r w:rsidRPr="00FB1CD4">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_Toc97541468 \h </w:instrText>
      </w:r>
      <w:r>
        <w:fldChar w:fldCharType="separate"/>
      </w:r>
      <w:r>
        <w:t>87</w:t>
      </w:r>
      <w:r>
        <w:fldChar w:fldCharType="end"/>
      </w:r>
    </w:p>
    <w:p w14:paraId="2B769596" w14:textId="2027E1B9" w:rsidR="00E74971" w:rsidRPr="00FB1CD4" w:rsidRDefault="00E74971">
      <w:pPr>
        <w:pStyle w:val="TOC4"/>
        <w:rPr>
          <w:rFonts w:ascii="Calibri" w:hAnsi="Calibri"/>
          <w:sz w:val="22"/>
          <w:szCs w:val="22"/>
          <w:lang w:eastAsia="en-GB"/>
        </w:rPr>
      </w:pPr>
      <w:r>
        <w:t>19.4.2.11</w:t>
      </w:r>
      <w:r w:rsidRPr="00FB1CD4">
        <w:rPr>
          <w:rFonts w:ascii="Calibri" w:hAnsi="Calibri"/>
          <w:sz w:val="22"/>
          <w:szCs w:val="22"/>
          <w:lang w:eastAsia="en-GB"/>
        </w:rPr>
        <w:tab/>
      </w:r>
      <w:r>
        <w:t>Local Home Network identifier</w:t>
      </w:r>
      <w:r>
        <w:tab/>
      </w:r>
      <w:r>
        <w:fldChar w:fldCharType="begin" w:fldLock="1"/>
      </w:r>
      <w:r>
        <w:instrText xml:space="preserve"> PAGEREF _Toc97541469 \h </w:instrText>
      </w:r>
      <w:r>
        <w:fldChar w:fldCharType="separate"/>
      </w:r>
      <w:r>
        <w:t>87</w:t>
      </w:r>
      <w:r>
        <w:fldChar w:fldCharType="end"/>
      </w:r>
    </w:p>
    <w:p w14:paraId="7F556525" w14:textId="5AB51172" w:rsidR="00E74971" w:rsidRPr="00FB1CD4" w:rsidRDefault="00E74971">
      <w:pPr>
        <w:pStyle w:val="TOC4"/>
        <w:rPr>
          <w:rFonts w:ascii="Calibri" w:hAnsi="Calibri"/>
          <w:sz w:val="22"/>
          <w:szCs w:val="22"/>
          <w:lang w:eastAsia="en-GB"/>
        </w:rPr>
      </w:pPr>
      <w:r>
        <w:t>19.4.2.12</w:t>
      </w:r>
      <w:r w:rsidRPr="00FB1CD4">
        <w:rPr>
          <w:rFonts w:ascii="Calibri" w:hAnsi="Calibri"/>
          <w:sz w:val="22"/>
          <w:szCs w:val="22"/>
          <w:lang w:eastAsia="en-GB"/>
        </w:rPr>
        <w:tab/>
      </w:r>
      <w:r>
        <w:t>UCMF</w:t>
      </w:r>
      <w:r>
        <w:tab/>
      </w:r>
      <w:r>
        <w:fldChar w:fldCharType="begin" w:fldLock="1"/>
      </w:r>
      <w:r>
        <w:instrText xml:space="preserve"> PAGEREF _Toc97541470 \h </w:instrText>
      </w:r>
      <w:r>
        <w:fldChar w:fldCharType="separate"/>
      </w:r>
      <w:r>
        <w:t>87</w:t>
      </w:r>
      <w:r>
        <w:fldChar w:fldCharType="end"/>
      </w:r>
    </w:p>
    <w:p w14:paraId="0A162B7D" w14:textId="630737BB" w:rsidR="00E74971" w:rsidRPr="00FB1CD4" w:rsidRDefault="00E74971">
      <w:pPr>
        <w:pStyle w:val="TOC3"/>
        <w:rPr>
          <w:rFonts w:ascii="Calibri" w:hAnsi="Calibri"/>
          <w:sz w:val="22"/>
          <w:szCs w:val="22"/>
          <w:lang w:eastAsia="en-GB"/>
        </w:rPr>
      </w:pPr>
      <w:r>
        <w:t>19.4.3</w:t>
      </w:r>
      <w:r w:rsidRPr="00FB1CD4">
        <w:rPr>
          <w:rFonts w:ascii="Calibri" w:hAnsi="Calibri"/>
          <w:sz w:val="22"/>
          <w:szCs w:val="22"/>
          <w:lang w:eastAsia="en-GB"/>
        </w:rPr>
        <w:tab/>
      </w:r>
      <w:r>
        <w:t>Service and Protocol service names for 3GPP</w:t>
      </w:r>
      <w:r>
        <w:tab/>
      </w:r>
      <w:r>
        <w:fldChar w:fldCharType="begin" w:fldLock="1"/>
      </w:r>
      <w:r>
        <w:instrText xml:space="preserve"> PAGEREF _Toc97541471 \h </w:instrText>
      </w:r>
      <w:r>
        <w:fldChar w:fldCharType="separate"/>
      </w:r>
      <w:r>
        <w:t>88</w:t>
      </w:r>
      <w:r>
        <w:fldChar w:fldCharType="end"/>
      </w:r>
    </w:p>
    <w:p w14:paraId="0F8F1562" w14:textId="5A6D66AF" w:rsidR="00E74971" w:rsidRPr="00FB1CD4" w:rsidRDefault="00E74971">
      <w:pPr>
        <w:pStyle w:val="TOC2"/>
        <w:rPr>
          <w:rFonts w:ascii="Calibri" w:hAnsi="Calibri"/>
          <w:sz w:val="22"/>
          <w:szCs w:val="22"/>
          <w:lang w:eastAsia="en-GB"/>
        </w:rPr>
      </w:pPr>
      <w:r>
        <w:t>19.5</w:t>
      </w:r>
      <w:r w:rsidRPr="00FB1CD4">
        <w:rPr>
          <w:rFonts w:ascii="Calibri" w:hAnsi="Calibri"/>
          <w:sz w:val="22"/>
          <w:szCs w:val="22"/>
          <w:lang w:eastAsia="en-GB"/>
        </w:rPr>
        <w:tab/>
      </w:r>
      <w:r>
        <w:t>Access Network Identity</w:t>
      </w:r>
      <w:r>
        <w:tab/>
      </w:r>
      <w:r>
        <w:fldChar w:fldCharType="begin" w:fldLock="1"/>
      </w:r>
      <w:r>
        <w:instrText xml:space="preserve"> PAGEREF _Toc97541472 \h </w:instrText>
      </w:r>
      <w:r>
        <w:fldChar w:fldCharType="separate"/>
      </w:r>
      <w:r>
        <w:t>89</w:t>
      </w:r>
      <w:r>
        <w:fldChar w:fldCharType="end"/>
      </w:r>
    </w:p>
    <w:p w14:paraId="7F340233" w14:textId="7F98A5C8" w:rsidR="00E74971" w:rsidRPr="00FB1CD4" w:rsidRDefault="00E74971">
      <w:pPr>
        <w:pStyle w:val="TOC3"/>
        <w:rPr>
          <w:rFonts w:ascii="Calibri" w:hAnsi="Calibri"/>
          <w:sz w:val="22"/>
          <w:szCs w:val="22"/>
          <w:lang w:eastAsia="en-GB"/>
        </w:rPr>
      </w:pPr>
      <w:r>
        <w:t>19.6</w:t>
      </w:r>
      <w:r w:rsidRPr="00FB1CD4">
        <w:rPr>
          <w:rFonts w:ascii="Calibri" w:hAnsi="Calibri"/>
          <w:sz w:val="22"/>
          <w:szCs w:val="22"/>
          <w:lang w:eastAsia="en-GB"/>
        </w:rPr>
        <w:tab/>
      </w:r>
      <w:r>
        <w:t>E-UTRAN Cell Identity (ECI) and E-UTRAN Cell Global Identification (ECGI)</w:t>
      </w:r>
      <w:r>
        <w:tab/>
      </w:r>
      <w:r>
        <w:fldChar w:fldCharType="begin" w:fldLock="1"/>
      </w:r>
      <w:r>
        <w:instrText xml:space="preserve"> PAGEREF _Toc97541473 \h </w:instrText>
      </w:r>
      <w:r>
        <w:fldChar w:fldCharType="separate"/>
      </w:r>
      <w:r>
        <w:t>89</w:t>
      </w:r>
      <w:r>
        <w:fldChar w:fldCharType="end"/>
      </w:r>
    </w:p>
    <w:p w14:paraId="0945682D" w14:textId="5D6F06C9" w:rsidR="00E74971" w:rsidRPr="00FB1CD4" w:rsidRDefault="00E74971">
      <w:pPr>
        <w:pStyle w:val="TOC3"/>
        <w:rPr>
          <w:rFonts w:ascii="Calibri" w:hAnsi="Calibri"/>
          <w:sz w:val="22"/>
          <w:szCs w:val="22"/>
          <w:lang w:eastAsia="en-GB"/>
        </w:rPr>
      </w:pPr>
      <w:r>
        <w:t>19.6</w:t>
      </w:r>
      <w:r>
        <w:rPr>
          <w:lang w:eastAsia="zh-CN"/>
        </w:rPr>
        <w:t>A</w:t>
      </w:r>
      <w:r w:rsidRPr="00FB1CD4">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_Toc97541474 \h </w:instrText>
      </w:r>
      <w:r>
        <w:fldChar w:fldCharType="separate"/>
      </w:r>
      <w:r>
        <w:t>90</w:t>
      </w:r>
      <w:r>
        <w:fldChar w:fldCharType="end"/>
      </w:r>
    </w:p>
    <w:p w14:paraId="46BA2D63" w14:textId="51AB0028" w:rsidR="00E74971" w:rsidRPr="00FB1CD4" w:rsidRDefault="00E74971">
      <w:pPr>
        <w:pStyle w:val="TOC2"/>
        <w:rPr>
          <w:rFonts w:ascii="Calibri" w:hAnsi="Calibri"/>
          <w:sz w:val="22"/>
          <w:szCs w:val="22"/>
          <w:lang w:eastAsia="en-GB"/>
        </w:rPr>
      </w:pPr>
      <w:r>
        <w:t>19.7</w:t>
      </w:r>
      <w:r w:rsidRPr="00FB1CD4">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_Toc97541475 \h </w:instrText>
      </w:r>
      <w:r>
        <w:fldChar w:fldCharType="separate"/>
      </w:r>
      <w:r>
        <w:t>90</w:t>
      </w:r>
      <w:r>
        <w:fldChar w:fldCharType="end"/>
      </w:r>
    </w:p>
    <w:p w14:paraId="6F6BFACA" w14:textId="4482EC12" w:rsidR="00E74971" w:rsidRPr="00FB1CD4" w:rsidRDefault="00E74971">
      <w:pPr>
        <w:pStyle w:val="TOC3"/>
        <w:rPr>
          <w:rFonts w:ascii="Calibri" w:hAnsi="Calibri"/>
          <w:sz w:val="22"/>
          <w:szCs w:val="22"/>
          <w:lang w:eastAsia="en-GB"/>
        </w:rPr>
      </w:pPr>
      <w:r>
        <w:t>19.7.1</w:t>
      </w:r>
      <w:r w:rsidRPr="00FB1CD4">
        <w:rPr>
          <w:rFonts w:ascii="Calibri" w:hAnsi="Calibri"/>
          <w:sz w:val="22"/>
          <w:szCs w:val="22"/>
          <w:lang w:eastAsia="en-GB"/>
        </w:rPr>
        <w:tab/>
      </w:r>
      <w:r>
        <w:t>Introduction</w:t>
      </w:r>
      <w:r>
        <w:tab/>
      </w:r>
      <w:r>
        <w:fldChar w:fldCharType="begin" w:fldLock="1"/>
      </w:r>
      <w:r>
        <w:instrText xml:space="preserve"> PAGEREF _Toc97541476 \h </w:instrText>
      </w:r>
      <w:r>
        <w:fldChar w:fldCharType="separate"/>
      </w:r>
      <w:r>
        <w:t>90</w:t>
      </w:r>
      <w:r>
        <w:fldChar w:fldCharType="end"/>
      </w:r>
    </w:p>
    <w:p w14:paraId="1C8110B2" w14:textId="08CA6932" w:rsidR="00E74971" w:rsidRPr="00FB1CD4" w:rsidRDefault="00E74971">
      <w:pPr>
        <w:pStyle w:val="TOC3"/>
        <w:rPr>
          <w:rFonts w:ascii="Calibri" w:hAnsi="Calibri"/>
          <w:sz w:val="22"/>
          <w:szCs w:val="22"/>
          <w:lang w:eastAsia="en-GB"/>
        </w:rPr>
      </w:pPr>
      <w:r>
        <w:t>19.7.2</w:t>
      </w:r>
      <w:r w:rsidRPr="00FB1CD4">
        <w:rPr>
          <w:rFonts w:ascii="Calibri" w:hAnsi="Calibri"/>
          <w:sz w:val="22"/>
          <w:szCs w:val="22"/>
          <w:lang w:eastAsia="en-GB"/>
        </w:rPr>
        <w:tab/>
      </w:r>
      <w:r>
        <w:t>External Identifier</w:t>
      </w:r>
      <w:r>
        <w:tab/>
      </w:r>
      <w:r>
        <w:fldChar w:fldCharType="begin" w:fldLock="1"/>
      </w:r>
      <w:r>
        <w:instrText xml:space="preserve"> PAGEREF _Toc97541477 \h </w:instrText>
      </w:r>
      <w:r>
        <w:fldChar w:fldCharType="separate"/>
      </w:r>
      <w:r>
        <w:t>90</w:t>
      </w:r>
      <w:r>
        <w:fldChar w:fldCharType="end"/>
      </w:r>
    </w:p>
    <w:p w14:paraId="1E6A3324" w14:textId="609A013F" w:rsidR="00E74971" w:rsidRPr="00FB1CD4" w:rsidRDefault="00E74971">
      <w:pPr>
        <w:pStyle w:val="TOC3"/>
        <w:rPr>
          <w:rFonts w:ascii="Calibri" w:hAnsi="Calibri"/>
          <w:sz w:val="22"/>
          <w:szCs w:val="22"/>
          <w:lang w:eastAsia="en-GB"/>
        </w:rPr>
      </w:pPr>
      <w:r>
        <w:t>19.7.3</w:t>
      </w:r>
      <w:r w:rsidRPr="00FB1CD4">
        <w:rPr>
          <w:rFonts w:ascii="Calibri" w:hAnsi="Calibri"/>
          <w:sz w:val="22"/>
          <w:szCs w:val="22"/>
          <w:lang w:eastAsia="en-GB"/>
        </w:rPr>
        <w:tab/>
      </w:r>
      <w:r>
        <w:t>External Group Identifier</w:t>
      </w:r>
      <w:r>
        <w:tab/>
      </w:r>
      <w:r>
        <w:fldChar w:fldCharType="begin" w:fldLock="1"/>
      </w:r>
      <w:r>
        <w:instrText xml:space="preserve"> PAGEREF _Toc97541478 \h </w:instrText>
      </w:r>
      <w:r>
        <w:fldChar w:fldCharType="separate"/>
      </w:r>
      <w:r>
        <w:t>91</w:t>
      </w:r>
      <w:r>
        <w:fldChar w:fldCharType="end"/>
      </w:r>
    </w:p>
    <w:p w14:paraId="6B38A193" w14:textId="2DDFFAEC" w:rsidR="00E74971" w:rsidRPr="00FB1CD4" w:rsidRDefault="00E74971">
      <w:pPr>
        <w:pStyle w:val="TOC2"/>
        <w:rPr>
          <w:rFonts w:ascii="Calibri" w:hAnsi="Calibri"/>
          <w:sz w:val="22"/>
          <w:szCs w:val="22"/>
          <w:lang w:eastAsia="en-GB"/>
        </w:rPr>
      </w:pPr>
      <w:r>
        <w:t>19.8</w:t>
      </w:r>
      <w:r w:rsidRPr="00FB1CD4">
        <w:rPr>
          <w:rFonts w:ascii="Calibri" w:hAnsi="Calibri"/>
          <w:sz w:val="22"/>
          <w:szCs w:val="22"/>
          <w:lang w:eastAsia="en-GB"/>
        </w:rPr>
        <w:tab/>
      </w:r>
      <w:r>
        <w:t>TWAN Operator Name</w:t>
      </w:r>
      <w:r>
        <w:tab/>
      </w:r>
      <w:r>
        <w:fldChar w:fldCharType="begin" w:fldLock="1"/>
      </w:r>
      <w:r>
        <w:instrText xml:space="preserve"> PAGEREF _Toc97541479 \h </w:instrText>
      </w:r>
      <w:r>
        <w:fldChar w:fldCharType="separate"/>
      </w:r>
      <w:r>
        <w:t>91</w:t>
      </w:r>
      <w:r>
        <w:fldChar w:fldCharType="end"/>
      </w:r>
    </w:p>
    <w:p w14:paraId="769B78C3" w14:textId="35D8023D" w:rsidR="00E74971" w:rsidRPr="00FB1CD4" w:rsidRDefault="00E74971">
      <w:pPr>
        <w:pStyle w:val="TOC2"/>
        <w:rPr>
          <w:rFonts w:ascii="Calibri" w:hAnsi="Calibri"/>
          <w:sz w:val="22"/>
          <w:szCs w:val="22"/>
          <w:lang w:eastAsia="en-GB"/>
        </w:rPr>
      </w:pPr>
      <w:r>
        <w:t>19.9</w:t>
      </w:r>
      <w:r w:rsidRPr="00FB1CD4">
        <w:rPr>
          <w:rFonts w:ascii="Calibri" w:hAnsi="Calibri"/>
          <w:sz w:val="22"/>
          <w:szCs w:val="22"/>
          <w:lang w:eastAsia="en-GB"/>
        </w:rPr>
        <w:tab/>
      </w:r>
      <w:r w:rsidRPr="007311B9">
        <w:rPr>
          <w:lang w:val="de-DE"/>
        </w:rPr>
        <w:t>IMSI-</w:t>
      </w:r>
      <w:r>
        <w:t xml:space="preserve">Group </w:t>
      </w:r>
      <w:r w:rsidRPr="007311B9">
        <w:rPr>
          <w:lang w:val="de-DE"/>
        </w:rPr>
        <w:t>I</w:t>
      </w:r>
      <w:r>
        <w:t>dentifier</w:t>
      </w:r>
      <w:r>
        <w:tab/>
      </w:r>
      <w:r>
        <w:fldChar w:fldCharType="begin" w:fldLock="1"/>
      </w:r>
      <w:r>
        <w:instrText xml:space="preserve"> PAGEREF _Toc97541480 \h </w:instrText>
      </w:r>
      <w:r>
        <w:fldChar w:fldCharType="separate"/>
      </w:r>
      <w:r>
        <w:t>91</w:t>
      </w:r>
      <w:r>
        <w:fldChar w:fldCharType="end"/>
      </w:r>
    </w:p>
    <w:p w14:paraId="4574D47D" w14:textId="733D8995" w:rsidR="00E74971" w:rsidRPr="00FB1CD4" w:rsidRDefault="00E74971">
      <w:pPr>
        <w:pStyle w:val="TOC2"/>
        <w:rPr>
          <w:rFonts w:ascii="Calibri" w:hAnsi="Calibri"/>
          <w:sz w:val="22"/>
          <w:szCs w:val="22"/>
          <w:lang w:eastAsia="en-GB"/>
        </w:rPr>
      </w:pPr>
      <w:r>
        <w:t>19.10</w:t>
      </w:r>
      <w:r w:rsidRPr="00FB1CD4">
        <w:rPr>
          <w:rFonts w:ascii="Calibri" w:hAnsi="Calibri"/>
          <w:sz w:val="22"/>
          <w:szCs w:val="22"/>
          <w:lang w:eastAsia="en-GB"/>
        </w:rPr>
        <w:tab/>
      </w:r>
      <w:r>
        <w:t>Presence Reporting Area Identifier (PRA ID)</w:t>
      </w:r>
      <w:r>
        <w:tab/>
      </w:r>
      <w:r>
        <w:fldChar w:fldCharType="begin" w:fldLock="1"/>
      </w:r>
      <w:r>
        <w:instrText xml:space="preserve"> PAGEREF _Toc97541481 \h </w:instrText>
      </w:r>
      <w:r>
        <w:fldChar w:fldCharType="separate"/>
      </w:r>
      <w:r>
        <w:t>92</w:t>
      </w:r>
      <w:r>
        <w:fldChar w:fldCharType="end"/>
      </w:r>
    </w:p>
    <w:p w14:paraId="2E089ECC" w14:textId="0CFA85EA" w:rsidR="00E74971" w:rsidRPr="00FB1CD4" w:rsidRDefault="00E74971">
      <w:pPr>
        <w:pStyle w:val="TOC2"/>
        <w:rPr>
          <w:rFonts w:ascii="Calibri" w:hAnsi="Calibri"/>
          <w:sz w:val="22"/>
          <w:szCs w:val="22"/>
          <w:lang w:eastAsia="en-GB"/>
        </w:rPr>
      </w:pPr>
      <w:r>
        <w:t>19.11</w:t>
      </w:r>
      <w:r w:rsidRPr="00FB1CD4">
        <w:rPr>
          <w:rFonts w:ascii="Calibri" w:hAnsi="Calibri"/>
          <w:sz w:val="22"/>
          <w:szCs w:val="22"/>
          <w:lang w:eastAsia="en-GB"/>
        </w:rPr>
        <w:tab/>
      </w:r>
      <w:r>
        <w:t>Dedicated Core Networks Identifier</w:t>
      </w:r>
      <w:r>
        <w:tab/>
      </w:r>
      <w:r>
        <w:fldChar w:fldCharType="begin" w:fldLock="1"/>
      </w:r>
      <w:r>
        <w:instrText xml:space="preserve"> PAGEREF _Toc97541482 \h </w:instrText>
      </w:r>
      <w:r>
        <w:fldChar w:fldCharType="separate"/>
      </w:r>
      <w:r>
        <w:t>92</w:t>
      </w:r>
      <w:r>
        <w:fldChar w:fldCharType="end"/>
      </w:r>
    </w:p>
    <w:p w14:paraId="1BC0B45B" w14:textId="051A5279" w:rsidR="00E74971" w:rsidRPr="00FB1CD4" w:rsidRDefault="00E74971">
      <w:pPr>
        <w:pStyle w:val="TOC1"/>
        <w:rPr>
          <w:rFonts w:ascii="Calibri" w:hAnsi="Calibri"/>
          <w:szCs w:val="22"/>
          <w:lang w:eastAsia="en-GB"/>
        </w:rPr>
      </w:pPr>
      <w:r>
        <w:t>20</w:t>
      </w:r>
      <w:r w:rsidRPr="00FB1CD4">
        <w:rPr>
          <w:rFonts w:ascii="Calibri" w:hAnsi="Calibri"/>
          <w:szCs w:val="22"/>
          <w:lang w:eastAsia="en-GB"/>
        </w:rPr>
        <w:tab/>
      </w:r>
      <w:r>
        <w:t>Addressing and Identification for IMS Centralized Services</w:t>
      </w:r>
      <w:r>
        <w:tab/>
      </w:r>
      <w:r>
        <w:fldChar w:fldCharType="begin" w:fldLock="1"/>
      </w:r>
      <w:r>
        <w:instrText xml:space="preserve"> PAGEREF _Toc97541483 \h </w:instrText>
      </w:r>
      <w:r>
        <w:fldChar w:fldCharType="separate"/>
      </w:r>
      <w:r>
        <w:t>92</w:t>
      </w:r>
      <w:r>
        <w:fldChar w:fldCharType="end"/>
      </w:r>
    </w:p>
    <w:p w14:paraId="4AD3BC08" w14:textId="2782B0CE" w:rsidR="00E74971" w:rsidRPr="00FB1CD4" w:rsidRDefault="00E74971">
      <w:pPr>
        <w:pStyle w:val="TOC2"/>
        <w:rPr>
          <w:rFonts w:ascii="Calibri" w:hAnsi="Calibri"/>
          <w:sz w:val="22"/>
          <w:szCs w:val="22"/>
          <w:lang w:eastAsia="en-GB"/>
        </w:rPr>
      </w:pPr>
      <w:r>
        <w:t>20.1</w:t>
      </w:r>
      <w:r w:rsidRPr="00FB1CD4">
        <w:rPr>
          <w:rFonts w:ascii="Calibri" w:hAnsi="Calibri"/>
          <w:sz w:val="22"/>
          <w:szCs w:val="22"/>
          <w:lang w:eastAsia="en-GB"/>
        </w:rPr>
        <w:tab/>
      </w:r>
      <w:r>
        <w:t>Introduction</w:t>
      </w:r>
      <w:r>
        <w:tab/>
      </w:r>
      <w:r>
        <w:fldChar w:fldCharType="begin" w:fldLock="1"/>
      </w:r>
      <w:r>
        <w:instrText xml:space="preserve"> PAGEREF _Toc97541484 \h </w:instrText>
      </w:r>
      <w:r>
        <w:fldChar w:fldCharType="separate"/>
      </w:r>
      <w:r>
        <w:t>92</w:t>
      </w:r>
      <w:r>
        <w:fldChar w:fldCharType="end"/>
      </w:r>
    </w:p>
    <w:p w14:paraId="37E168DB" w14:textId="00567A6F" w:rsidR="00E74971" w:rsidRPr="00FB1CD4" w:rsidRDefault="00E74971">
      <w:pPr>
        <w:pStyle w:val="TOC2"/>
        <w:rPr>
          <w:rFonts w:ascii="Calibri" w:hAnsi="Calibri"/>
          <w:sz w:val="22"/>
          <w:szCs w:val="22"/>
          <w:lang w:eastAsia="en-GB"/>
        </w:rPr>
      </w:pPr>
      <w:r>
        <w:t>20.2</w:t>
      </w:r>
      <w:r w:rsidRPr="00FB1CD4">
        <w:rPr>
          <w:rFonts w:ascii="Calibri" w:hAnsi="Calibri"/>
          <w:sz w:val="22"/>
          <w:szCs w:val="22"/>
          <w:lang w:eastAsia="en-GB"/>
        </w:rPr>
        <w:tab/>
      </w:r>
      <w:r>
        <w:t>UE based solution</w:t>
      </w:r>
      <w:r>
        <w:tab/>
      </w:r>
      <w:r>
        <w:fldChar w:fldCharType="begin" w:fldLock="1"/>
      </w:r>
      <w:r>
        <w:instrText xml:space="preserve"> PAGEREF _Toc97541485 \h </w:instrText>
      </w:r>
      <w:r>
        <w:fldChar w:fldCharType="separate"/>
      </w:r>
      <w:r>
        <w:t>93</w:t>
      </w:r>
      <w:r>
        <w:fldChar w:fldCharType="end"/>
      </w:r>
    </w:p>
    <w:p w14:paraId="5D806D41" w14:textId="158EC6D3" w:rsidR="00E74971" w:rsidRPr="00FB1CD4" w:rsidRDefault="00E74971">
      <w:pPr>
        <w:pStyle w:val="TOC2"/>
        <w:rPr>
          <w:rFonts w:ascii="Calibri" w:hAnsi="Calibri"/>
          <w:sz w:val="22"/>
          <w:szCs w:val="22"/>
          <w:lang w:eastAsia="en-GB"/>
        </w:rPr>
      </w:pPr>
      <w:r>
        <w:t>20.3</w:t>
      </w:r>
      <w:r w:rsidRPr="00FB1CD4">
        <w:rPr>
          <w:rFonts w:ascii="Calibri" w:hAnsi="Calibri"/>
          <w:sz w:val="22"/>
          <w:szCs w:val="22"/>
          <w:lang w:eastAsia="en-GB"/>
        </w:rPr>
        <w:tab/>
      </w:r>
      <w:r>
        <w:t>Network based solution</w:t>
      </w:r>
      <w:r>
        <w:tab/>
      </w:r>
      <w:r>
        <w:fldChar w:fldCharType="begin" w:fldLock="1"/>
      </w:r>
      <w:r>
        <w:instrText xml:space="preserve"> PAGEREF _Toc97541486 \h </w:instrText>
      </w:r>
      <w:r>
        <w:fldChar w:fldCharType="separate"/>
      </w:r>
      <w:r>
        <w:t>93</w:t>
      </w:r>
      <w:r>
        <w:fldChar w:fldCharType="end"/>
      </w:r>
    </w:p>
    <w:p w14:paraId="22EC2C55" w14:textId="38D34164" w:rsidR="00E74971" w:rsidRPr="00FB1CD4" w:rsidRDefault="00E74971">
      <w:pPr>
        <w:pStyle w:val="TOC3"/>
        <w:rPr>
          <w:rFonts w:ascii="Calibri" w:hAnsi="Calibri"/>
          <w:sz w:val="22"/>
          <w:szCs w:val="22"/>
          <w:lang w:eastAsia="en-GB"/>
        </w:rPr>
      </w:pPr>
      <w:r>
        <w:t>20.3.1</w:t>
      </w:r>
      <w:r w:rsidRPr="00FB1CD4">
        <w:rPr>
          <w:rFonts w:ascii="Calibri" w:hAnsi="Calibri"/>
          <w:sz w:val="22"/>
          <w:szCs w:val="22"/>
          <w:lang w:eastAsia="en-GB"/>
        </w:rPr>
        <w:tab/>
      </w:r>
      <w:r>
        <w:t>General</w:t>
      </w:r>
      <w:r>
        <w:tab/>
      </w:r>
      <w:r>
        <w:fldChar w:fldCharType="begin" w:fldLock="1"/>
      </w:r>
      <w:r>
        <w:instrText xml:space="preserve"> PAGEREF _Toc97541487 \h </w:instrText>
      </w:r>
      <w:r>
        <w:fldChar w:fldCharType="separate"/>
      </w:r>
      <w:r>
        <w:t>93</w:t>
      </w:r>
      <w:r>
        <w:fldChar w:fldCharType="end"/>
      </w:r>
    </w:p>
    <w:p w14:paraId="596D8AED" w14:textId="5E00378B" w:rsidR="00E74971" w:rsidRPr="00FB1CD4" w:rsidRDefault="00E74971">
      <w:pPr>
        <w:pStyle w:val="TOC3"/>
        <w:rPr>
          <w:rFonts w:ascii="Calibri" w:hAnsi="Calibri"/>
          <w:sz w:val="22"/>
          <w:szCs w:val="22"/>
          <w:lang w:eastAsia="en-GB"/>
        </w:rPr>
      </w:pPr>
      <w:r>
        <w:t>20.3.2</w:t>
      </w:r>
      <w:r w:rsidRPr="00FB1CD4">
        <w:rPr>
          <w:rFonts w:ascii="Calibri" w:hAnsi="Calibri"/>
          <w:sz w:val="22"/>
          <w:szCs w:val="22"/>
          <w:lang w:eastAsia="en-GB"/>
        </w:rPr>
        <w:tab/>
      </w:r>
      <w:r>
        <w:t>Home network domain name</w:t>
      </w:r>
      <w:r>
        <w:tab/>
      </w:r>
      <w:r>
        <w:fldChar w:fldCharType="begin" w:fldLock="1"/>
      </w:r>
      <w:r>
        <w:instrText xml:space="preserve"> PAGEREF _Toc97541488 \h </w:instrText>
      </w:r>
      <w:r>
        <w:fldChar w:fldCharType="separate"/>
      </w:r>
      <w:r>
        <w:t>93</w:t>
      </w:r>
      <w:r>
        <w:fldChar w:fldCharType="end"/>
      </w:r>
    </w:p>
    <w:p w14:paraId="5A777BF7" w14:textId="39D77CFA" w:rsidR="00E74971" w:rsidRPr="00FB1CD4" w:rsidRDefault="00E74971">
      <w:pPr>
        <w:pStyle w:val="TOC3"/>
        <w:rPr>
          <w:rFonts w:ascii="Calibri" w:hAnsi="Calibri"/>
          <w:sz w:val="22"/>
          <w:szCs w:val="22"/>
          <w:lang w:eastAsia="en-GB"/>
        </w:rPr>
      </w:pPr>
      <w:r>
        <w:t>20.3.3</w:t>
      </w:r>
      <w:r w:rsidRPr="00FB1CD4">
        <w:rPr>
          <w:rFonts w:ascii="Calibri" w:hAnsi="Calibri"/>
          <w:sz w:val="22"/>
          <w:szCs w:val="22"/>
          <w:lang w:eastAsia="en-GB"/>
        </w:rPr>
        <w:tab/>
      </w:r>
      <w:r>
        <w:t>Private User Identity</w:t>
      </w:r>
      <w:r>
        <w:tab/>
      </w:r>
      <w:r>
        <w:fldChar w:fldCharType="begin" w:fldLock="1"/>
      </w:r>
      <w:r>
        <w:instrText xml:space="preserve"> PAGEREF _Toc97541489 \h </w:instrText>
      </w:r>
      <w:r>
        <w:fldChar w:fldCharType="separate"/>
      </w:r>
      <w:r>
        <w:t>93</w:t>
      </w:r>
      <w:r>
        <w:fldChar w:fldCharType="end"/>
      </w:r>
    </w:p>
    <w:p w14:paraId="34DB92B7" w14:textId="22FEB337" w:rsidR="00E74971" w:rsidRPr="00FB1CD4" w:rsidRDefault="00E74971">
      <w:pPr>
        <w:pStyle w:val="TOC3"/>
        <w:rPr>
          <w:rFonts w:ascii="Calibri" w:hAnsi="Calibri"/>
          <w:sz w:val="22"/>
          <w:szCs w:val="22"/>
          <w:lang w:eastAsia="en-GB"/>
        </w:rPr>
      </w:pPr>
      <w:r>
        <w:t>20.3.4</w:t>
      </w:r>
      <w:r w:rsidRPr="00FB1CD4">
        <w:rPr>
          <w:rFonts w:ascii="Calibri" w:hAnsi="Calibri"/>
          <w:sz w:val="22"/>
          <w:szCs w:val="22"/>
          <w:lang w:eastAsia="en-GB"/>
        </w:rPr>
        <w:tab/>
      </w:r>
      <w:r>
        <w:t>Public User Identity</w:t>
      </w:r>
      <w:r>
        <w:tab/>
      </w:r>
      <w:r>
        <w:fldChar w:fldCharType="begin" w:fldLock="1"/>
      </w:r>
      <w:r>
        <w:instrText xml:space="preserve"> PAGEREF _Toc97541490 \h </w:instrText>
      </w:r>
      <w:r>
        <w:fldChar w:fldCharType="separate"/>
      </w:r>
      <w:r>
        <w:t>94</w:t>
      </w:r>
      <w:r>
        <w:fldChar w:fldCharType="end"/>
      </w:r>
    </w:p>
    <w:p w14:paraId="6698441B" w14:textId="3673C9DE" w:rsidR="00E74971" w:rsidRPr="00FB1CD4" w:rsidRDefault="00E74971">
      <w:pPr>
        <w:pStyle w:val="TOC3"/>
        <w:rPr>
          <w:rFonts w:ascii="Calibri" w:hAnsi="Calibri"/>
          <w:sz w:val="22"/>
          <w:szCs w:val="22"/>
          <w:lang w:eastAsia="en-GB"/>
        </w:rPr>
      </w:pPr>
      <w:r>
        <w:t>20.3.5</w:t>
      </w:r>
      <w:r w:rsidRPr="00FB1CD4">
        <w:rPr>
          <w:rFonts w:ascii="Calibri" w:hAnsi="Calibri"/>
          <w:sz w:val="22"/>
          <w:szCs w:val="22"/>
          <w:lang w:eastAsia="en-GB"/>
        </w:rPr>
        <w:tab/>
      </w:r>
      <w:r>
        <w:t>Conference Factory URI</w:t>
      </w:r>
      <w:r>
        <w:tab/>
      </w:r>
      <w:r>
        <w:fldChar w:fldCharType="begin" w:fldLock="1"/>
      </w:r>
      <w:r>
        <w:instrText xml:space="preserve"> PAGEREF _Toc97541491 \h </w:instrText>
      </w:r>
      <w:r>
        <w:fldChar w:fldCharType="separate"/>
      </w:r>
      <w:r>
        <w:t>94</w:t>
      </w:r>
      <w:r>
        <w:fldChar w:fldCharType="end"/>
      </w:r>
    </w:p>
    <w:p w14:paraId="7A79A08A" w14:textId="28230B7D" w:rsidR="00E74971" w:rsidRPr="00FB1CD4" w:rsidRDefault="00E74971">
      <w:pPr>
        <w:pStyle w:val="TOC1"/>
        <w:rPr>
          <w:rFonts w:ascii="Calibri" w:hAnsi="Calibri"/>
          <w:szCs w:val="22"/>
          <w:lang w:eastAsia="en-GB"/>
        </w:rPr>
      </w:pPr>
      <w:r>
        <w:t>21</w:t>
      </w:r>
      <w:r w:rsidRPr="00FB1CD4">
        <w:rPr>
          <w:rFonts w:ascii="Calibri" w:hAnsi="Calibri"/>
          <w:szCs w:val="22"/>
          <w:lang w:eastAsia="en-GB"/>
        </w:rPr>
        <w:tab/>
      </w:r>
      <w:r>
        <w:t>Addressing and Identification for Dual Stack Mobile IPv6 (DSMIPv6)</w:t>
      </w:r>
      <w:r>
        <w:tab/>
      </w:r>
      <w:r>
        <w:fldChar w:fldCharType="begin" w:fldLock="1"/>
      </w:r>
      <w:r>
        <w:instrText xml:space="preserve"> PAGEREF _Toc97541492 \h </w:instrText>
      </w:r>
      <w:r>
        <w:fldChar w:fldCharType="separate"/>
      </w:r>
      <w:r>
        <w:t>94</w:t>
      </w:r>
      <w:r>
        <w:fldChar w:fldCharType="end"/>
      </w:r>
    </w:p>
    <w:p w14:paraId="2710BB15" w14:textId="5DD6D7BF" w:rsidR="00E74971" w:rsidRPr="00FB1CD4" w:rsidRDefault="00E74971">
      <w:pPr>
        <w:pStyle w:val="TOC2"/>
        <w:rPr>
          <w:rFonts w:ascii="Calibri" w:hAnsi="Calibri"/>
          <w:sz w:val="22"/>
          <w:szCs w:val="22"/>
          <w:lang w:eastAsia="en-GB"/>
        </w:rPr>
      </w:pPr>
      <w:r>
        <w:t>21.1</w:t>
      </w:r>
      <w:r w:rsidRPr="00FB1CD4">
        <w:rPr>
          <w:rFonts w:ascii="Calibri" w:hAnsi="Calibri"/>
          <w:sz w:val="22"/>
          <w:szCs w:val="22"/>
          <w:lang w:eastAsia="en-GB"/>
        </w:rPr>
        <w:tab/>
      </w:r>
      <w:r>
        <w:t>Introduction</w:t>
      </w:r>
      <w:r>
        <w:tab/>
      </w:r>
      <w:r>
        <w:fldChar w:fldCharType="begin" w:fldLock="1"/>
      </w:r>
      <w:r>
        <w:instrText xml:space="preserve"> PAGEREF _Toc97541493 \h </w:instrText>
      </w:r>
      <w:r>
        <w:fldChar w:fldCharType="separate"/>
      </w:r>
      <w:r>
        <w:t>94</w:t>
      </w:r>
      <w:r>
        <w:fldChar w:fldCharType="end"/>
      </w:r>
    </w:p>
    <w:p w14:paraId="47E5CC4D" w14:textId="20964063" w:rsidR="00E74971" w:rsidRPr="00FB1CD4" w:rsidRDefault="00E74971">
      <w:pPr>
        <w:pStyle w:val="TOC2"/>
        <w:rPr>
          <w:rFonts w:ascii="Calibri" w:hAnsi="Calibri"/>
          <w:sz w:val="22"/>
          <w:szCs w:val="22"/>
          <w:lang w:eastAsia="en-GB"/>
        </w:rPr>
      </w:pPr>
      <w:r>
        <w:t>21.2</w:t>
      </w:r>
      <w:r w:rsidRPr="00FB1CD4">
        <w:rPr>
          <w:rFonts w:ascii="Calibri" w:hAnsi="Calibri"/>
          <w:sz w:val="22"/>
          <w:szCs w:val="22"/>
          <w:lang w:eastAsia="en-GB"/>
        </w:rPr>
        <w:tab/>
      </w:r>
      <w:r>
        <w:t>Home Agent – Access Point Name (HA-APN)</w:t>
      </w:r>
      <w:r>
        <w:tab/>
      </w:r>
      <w:r>
        <w:fldChar w:fldCharType="begin" w:fldLock="1"/>
      </w:r>
      <w:r>
        <w:instrText xml:space="preserve"> PAGEREF _Toc97541494 \h </w:instrText>
      </w:r>
      <w:r>
        <w:fldChar w:fldCharType="separate"/>
      </w:r>
      <w:r>
        <w:t>94</w:t>
      </w:r>
      <w:r>
        <w:fldChar w:fldCharType="end"/>
      </w:r>
    </w:p>
    <w:p w14:paraId="55DB7E3D" w14:textId="1ECF8669" w:rsidR="00E74971" w:rsidRPr="00FB1CD4" w:rsidRDefault="00E74971">
      <w:pPr>
        <w:pStyle w:val="TOC3"/>
        <w:rPr>
          <w:rFonts w:ascii="Calibri" w:hAnsi="Calibri"/>
          <w:sz w:val="22"/>
          <w:szCs w:val="22"/>
          <w:lang w:eastAsia="en-GB"/>
        </w:rPr>
      </w:pPr>
      <w:r>
        <w:t>21.2.1 General</w:t>
      </w:r>
      <w:r>
        <w:tab/>
      </w:r>
      <w:r>
        <w:fldChar w:fldCharType="begin" w:fldLock="1"/>
      </w:r>
      <w:r>
        <w:instrText xml:space="preserve"> PAGEREF _Toc97541495 \h </w:instrText>
      </w:r>
      <w:r>
        <w:fldChar w:fldCharType="separate"/>
      </w:r>
      <w:r>
        <w:t>94</w:t>
      </w:r>
      <w:r>
        <w:fldChar w:fldCharType="end"/>
      </w:r>
    </w:p>
    <w:p w14:paraId="6086C2F3" w14:textId="030CAAAB" w:rsidR="00E74971" w:rsidRPr="00FB1CD4" w:rsidRDefault="00E74971">
      <w:pPr>
        <w:pStyle w:val="TOC3"/>
        <w:rPr>
          <w:rFonts w:ascii="Calibri" w:hAnsi="Calibri"/>
          <w:sz w:val="22"/>
          <w:szCs w:val="22"/>
          <w:lang w:eastAsia="en-GB"/>
        </w:rPr>
      </w:pPr>
      <w:r>
        <w:t>21.2.2</w:t>
      </w:r>
      <w:r w:rsidRPr="00FB1CD4">
        <w:rPr>
          <w:rFonts w:ascii="Calibri" w:hAnsi="Calibri"/>
          <w:sz w:val="22"/>
          <w:szCs w:val="22"/>
          <w:lang w:eastAsia="en-GB"/>
        </w:rPr>
        <w:tab/>
      </w:r>
      <w:r>
        <w:t>Format of HA-APN Network Identifier</w:t>
      </w:r>
      <w:r>
        <w:tab/>
      </w:r>
      <w:r>
        <w:fldChar w:fldCharType="begin" w:fldLock="1"/>
      </w:r>
      <w:r>
        <w:instrText xml:space="preserve"> PAGEREF _Toc97541496 \h </w:instrText>
      </w:r>
      <w:r>
        <w:fldChar w:fldCharType="separate"/>
      </w:r>
      <w:r>
        <w:t>95</w:t>
      </w:r>
      <w:r>
        <w:fldChar w:fldCharType="end"/>
      </w:r>
    </w:p>
    <w:p w14:paraId="2CF1C77C" w14:textId="245075A3" w:rsidR="00E74971" w:rsidRPr="00FB1CD4" w:rsidRDefault="00E74971">
      <w:pPr>
        <w:pStyle w:val="TOC3"/>
        <w:rPr>
          <w:rFonts w:ascii="Calibri" w:hAnsi="Calibri"/>
          <w:sz w:val="22"/>
          <w:szCs w:val="22"/>
          <w:lang w:eastAsia="en-GB"/>
        </w:rPr>
      </w:pPr>
      <w:r>
        <w:t>21.2.3</w:t>
      </w:r>
      <w:r w:rsidRPr="00FB1CD4">
        <w:rPr>
          <w:rFonts w:ascii="Calibri" w:hAnsi="Calibri"/>
          <w:sz w:val="22"/>
          <w:szCs w:val="22"/>
          <w:lang w:eastAsia="en-GB"/>
        </w:rPr>
        <w:tab/>
      </w:r>
      <w:r>
        <w:t>Format of HA-APN Operator Identifier</w:t>
      </w:r>
      <w:r>
        <w:tab/>
      </w:r>
      <w:r>
        <w:fldChar w:fldCharType="begin" w:fldLock="1"/>
      </w:r>
      <w:r>
        <w:instrText xml:space="preserve"> PAGEREF _Toc97541497 \h </w:instrText>
      </w:r>
      <w:r>
        <w:fldChar w:fldCharType="separate"/>
      </w:r>
      <w:r>
        <w:t>95</w:t>
      </w:r>
      <w:r>
        <w:fldChar w:fldCharType="end"/>
      </w:r>
    </w:p>
    <w:p w14:paraId="527EA667" w14:textId="3A05F2D1" w:rsidR="00E74971" w:rsidRPr="00FB1CD4" w:rsidRDefault="00E74971">
      <w:pPr>
        <w:pStyle w:val="TOC1"/>
        <w:rPr>
          <w:rFonts w:ascii="Calibri" w:hAnsi="Calibri"/>
          <w:szCs w:val="22"/>
          <w:lang w:eastAsia="en-GB"/>
        </w:rPr>
      </w:pPr>
      <w:r>
        <w:t>22 Addressing and identification for ANDSF</w:t>
      </w:r>
      <w:r>
        <w:tab/>
      </w:r>
      <w:r>
        <w:fldChar w:fldCharType="begin" w:fldLock="1"/>
      </w:r>
      <w:r>
        <w:instrText xml:space="preserve"> PAGEREF _Toc97541498 \h </w:instrText>
      </w:r>
      <w:r>
        <w:fldChar w:fldCharType="separate"/>
      </w:r>
      <w:r>
        <w:t>96</w:t>
      </w:r>
      <w:r>
        <w:fldChar w:fldCharType="end"/>
      </w:r>
    </w:p>
    <w:p w14:paraId="5FC2ACC3" w14:textId="0E899DDB" w:rsidR="00E74971" w:rsidRPr="00FB1CD4" w:rsidRDefault="00E74971">
      <w:pPr>
        <w:pStyle w:val="TOC2"/>
        <w:rPr>
          <w:rFonts w:ascii="Calibri" w:hAnsi="Calibri"/>
          <w:sz w:val="22"/>
          <w:szCs w:val="22"/>
          <w:lang w:eastAsia="en-GB"/>
        </w:rPr>
      </w:pPr>
      <w:r>
        <w:t>22.1 Introduction</w:t>
      </w:r>
      <w:r>
        <w:tab/>
      </w:r>
      <w:r>
        <w:fldChar w:fldCharType="begin" w:fldLock="1"/>
      </w:r>
      <w:r>
        <w:instrText xml:space="preserve"> PAGEREF _Toc97541499 \h </w:instrText>
      </w:r>
      <w:r>
        <w:fldChar w:fldCharType="separate"/>
      </w:r>
      <w:r>
        <w:t>96</w:t>
      </w:r>
      <w:r>
        <w:fldChar w:fldCharType="end"/>
      </w:r>
    </w:p>
    <w:p w14:paraId="4A6A8B88" w14:textId="17961E70" w:rsidR="00E74971" w:rsidRPr="00FB1CD4" w:rsidRDefault="00E74971">
      <w:pPr>
        <w:pStyle w:val="TOC2"/>
        <w:rPr>
          <w:rFonts w:ascii="Calibri" w:hAnsi="Calibri"/>
          <w:sz w:val="22"/>
          <w:szCs w:val="22"/>
          <w:lang w:eastAsia="en-GB"/>
        </w:rPr>
      </w:pPr>
      <w:r>
        <w:t>22.2</w:t>
      </w:r>
      <w:r w:rsidRPr="00FB1CD4">
        <w:rPr>
          <w:rFonts w:ascii="Calibri" w:hAnsi="Calibri"/>
          <w:sz w:val="22"/>
          <w:szCs w:val="22"/>
          <w:lang w:eastAsia="en-GB"/>
        </w:rPr>
        <w:tab/>
      </w:r>
      <w:r>
        <w:t>ANDSF Server Name (ANDSF-SN)</w:t>
      </w:r>
      <w:r>
        <w:tab/>
      </w:r>
      <w:r>
        <w:fldChar w:fldCharType="begin" w:fldLock="1"/>
      </w:r>
      <w:r>
        <w:instrText xml:space="preserve"> PAGEREF _Toc97541500 \h </w:instrText>
      </w:r>
      <w:r>
        <w:fldChar w:fldCharType="separate"/>
      </w:r>
      <w:r>
        <w:t>96</w:t>
      </w:r>
      <w:r>
        <w:fldChar w:fldCharType="end"/>
      </w:r>
    </w:p>
    <w:p w14:paraId="7477C050" w14:textId="5CC3FA62" w:rsidR="00E74971" w:rsidRPr="00FB1CD4" w:rsidRDefault="00E74971">
      <w:pPr>
        <w:pStyle w:val="TOC3"/>
        <w:rPr>
          <w:rFonts w:ascii="Calibri" w:hAnsi="Calibri"/>
          <w:sz w:val="22"/>
          <w:szCs w:val="22"/>
          <w:lang w:eastAsia="en-GB"/>
        </w:rPr>
      </w:pPr>
      <w:r>
        <w:t>22.2.1 General</w:t>
      </w:r>
      <w:r>
        <w:tab/>
      </w:r>
      <w:r>
        <w:fldChar w:fldCharType="begin" w:fldLock="1"/>
      </w:r>
      <w:r>
        <w:instrText xml:space="preserve"> PAGEREF _Toc97541501 \h </w:instrText>
      </w:r>
      <w:r>
        <w:fldChar w:fldCharType="separate"/>
      </w:r>
      <w:r>
        <w:t>96</w:t>
      </w:r>
      <w:r>
        <w:fldChar w:fldCharType="end"/>
      </w:r>
    </w:p>
    <w:p w14:paraId="3119AA16" w14:textId="264CC216" w:rsidR="00E74971" w:rsidRPr="00FB1CD4" w:rsidRDefault="00E74971">
      <w:pPr>
        <w:pStyle w:val="TOC3"/>
        <w:rPr>
          <w:rFonts w:ascii="Calibri" w:hAnsi="Calibri"/>
          <w:sz w:val="22"/>
          <w:szCs w:val="22"/>
          <w:lang w:eastAsia="en-GB"/>
        </w:rPr>
      </w:pPr>
      <w:r>
        <w:t>22.2.2</w:t>
      </w:r>
      <w:r w:rsidRPr="00FB1CD4">
        <w:rPr>
          <w:rFonts w:ascii="Calibri" w:hAnsi="Calibri"/>
          <w:sz w:val="22"/>
          <w:szCs w:val="22"/>
          <w:lang w:eastAsia="en-GB"/>
        </w:rPr>
        <w:tab/>
      </w:r>
      <w:r>
        <w:t>Format of ANDSF-SN</w:t>
      </w:r>
      <w:r>
        <w:tab/>
      </w:r>
      <w:r>
        <w:fldChar w:fldCharType="begin" w:fldLock="1"/>
      </w:r>
      <w:r>
        <w:instrText xml:space="preserve"> PAGEREF _Toc97541502 \h </w:instrText>
      </w:r>
      <w:r>
        <w:fldChar w:fldCharType="separate"/>
      </w:r>
      <w:r>
        <w:t>96</w:t>
      </w:r>
      <w:r>
        <w:fldChar w:fldCharType="end"/>
      </w:r>
    </w:p>
    <w:p w14:paraId="409ECC8F" w14:textId="05D65572" w:rsidR="00E74971" w:rsidRPr="00FB1CD4" w:rsidRDefault="00E74971">
      <w:pPr>
        <w:pStyle w:val="TOC1"/>
        <w:rPr>
          <w:rFonts w:ascii="Calibri" w:hAnsi="Calibri"/>
          <w:szCs w:val="22"/>
          <w:lang w:eastAsia="en-GB"/>
        </w:rPr>
      </w:pPr>
      <w:r>
        <w:t>23</w:t>
      </w:r>
      <w:r w:rsidRPr="00FB1CD4">
        <w:rPr>
          <w:rFonts w:ascii="Calibri" w:hAnsi="Calibri"/>
          <w:szCs w:val="22"/>
          <w:lang w:eastAsia="en-GB"/>
        </w:rPr>
        <w:tab/>
      </w:r>
      <w:r>
        <w:t>Numbering, addressing and identification for the OAM System</w:t>
      </w:r>
      <w:r>
        <w:tab/>
      </w:r>
      <w:r>
        <w:fldChar w:fldCharType="begin" w:fldLock="1"/>
      </w:r>
      <w:r>
        <w:instrText xml:space="preserve"> PAGEREF _Toc97541503 \h </w:instrText>
      </w:r>
      <w:r>
        <w:fldChar w:fldCharType="separate"/>
      </w:r>
      <w:r>
        <w:t>96</w:t>
      </w:r>
      <w:r>
        <w:fldChar w:fldCharType="end"/>
      </w:r>
    </w:p>
    <w:p w14:paraId="271A5721" w14:textId="5B4FB6E7" w:rsidR="00E74971" w:rsidRPr="00FB1CD4" w:rsidRDefault="00E74971">
      <w:pPr>
        <w:pStyle w:val="TOC2"/>
        <w:rPr>
          <w:rFonts w:ascii="Calibri" w:hAnsi="Calibri"/>
          <w:sz w:val="22"/>
          <w:szCs w:val="22"/>
          <w:lang w:eastAsia="en-GB"/>
        </w:rPr>
      </w:pPr>
      <w:r>
        <w:t>23.1</w:t>
      </w:r>
      <w:r w:rsidRPr="00FB1CD4">
        <w:rPr>
          <w:rFonts w:ascii="Calibri" w:hAnsi="Calibri"/>
          <w:sz w:val="22"/>
          <w:szCs w:val="22"/>
          <w:lang w:eastAsia="en-GB"/>
        </w:rPr>
        <w:tab/>
      </w:r>
      <w:r>
        <w:t>Introduction</w:t>
      </w:r>
      <w:r>
        <w:tab/>
      </w:r>
      <w:r>
        <w:fldChar w:fldCharType="begin" w:fldLock="1"/>
      </w:r>
      <w:r>
        <w:instrText xml:space="preserve"> PAGEREF _Toc97541504 \h </w:instrText>
      </w:r>
      <w:r>
        <w:fldChar w:fldCharType="separate"/>
      </w:r>
      <w:r>
        <w:t>96</w:t>
      </w:r>
      <w:r>
        <w:fldChar w:fldCharType="end"/>
      </w:r>
    </w:p>
    <w:p w14:paraId="388D43E9" w14:textId="11183896" w:rsidR="00E74971" w:rsidRPr="00FB1CD4" w:rsidRDefault="00E74971">
      <w:pPr>
        <w:pStyle w:val="TOC2"/>
        <w:rPr>
          <w:rFonts w:ascii="Calibri" w:hAnsi="Calibri"/>
          <w:sz w:val="22"/>
          <w:szCs w:val="22"/>
          <w:lang w:eastAsia="en-GB"/>
        </w:rPr>
      </w:pPr>
      <w:r>
        <w:t>23.2</w:t>
      </w:r>
      <w:r w:rsidRPr="00FB1CD4">
        <w:rPr>
          <w:rFonts w:ascii="Calibri" w:hAnsi="Calibri"/>
          <w:sz w:val="22"/>
          <w:szCs w:val="22"/>
          <w:lang w:eastAsia="en-GB"/>
        </w:rPr>
        <w:tab/>
      </w:r>
      <w:r>
        <w:t>OAM System Realm/Domain</w:t>
      </w:r>
      <w:r>
        <w:tab/>
      </w:r>
      <w:r>
        <w:fldChar w:fldCharType="begin" w:fldLock="1"/>
      </w:r>
      <w:r>
        <w:instrText xml:space="preserve"> PAGEREF _Toc97541505 \h </w:instrText>
      </w:r>
      <w:r>
        <w:fldChar w:fldCharType="separate"/>
      </w:r>
      <w:r>
        <w:t>97</w:t>
      </w:r>
      <w:r>
        <w:fldChar w:fldCharType="end"/>
      </w:r>
    </w:p>
    <w:p w14:paraId="1E7320F5" w14:textId="4E1800D0" w:rsidR="00E74971" w:rsidRPr="00FB1CD4" w:rsidRDefault="00E74971">
      <w:pPr>
        <w:pStyle w:val="TOC2"/>
        <w:rPr>
          <w:rFonts w:ascii="Calibri" w:hAnsi="Calibri"/>
          <w:sz w:val="22"/>
          <w:szCs w:val="22"/>
          <w:lang w:eastAsia="en-GB"/>
        </w:rPr>
      </w:pPr>
      <w:r>
        <w:t>23.3</w:t>
      </w:r>
      <w:r w:rsidRPr="00FB1CD4">
        <w:rPr>
          <w:rFonts w:ascii="Calibri" w:hAnsi="Calibri"/>
          <w:sz w:val="22"/>
          <w:szCs w:val="22"/>
          <w:lang w:eastAsia="en-GB"/>
        </w:rPr>
        <w:tab/>
      </w:r>
      <w:r>
        <w:t>Identifiers for Domain Name System procedures</w:t>
      </w:r>
      <w:r>
        <w:tab/>
      </w:r>
      <w:r>
        <w:fldChar w:fldCharType="begin" w:fldLock="1"/>
      </w:r>
      <w:r>
        <w:instrText xml:space="preserve"> PAGEREF _Toc97541506 \h </w:instrText>
      </w:r>
      <w:r>
        <w:fldChar w:fldCharType="separate"/>
      </w:r>
      <w:r>
        <w:t>97</w:t>
      </w:r>
      <w:r>
        <w:fldChar w:fldCharType="end"/>
      </w:r>
    </w:p>
    <w:p w14:paraId="41C40C47" w14:textId="695095C9" w:rsidR="00E74971" w:rsidRPr="00FB1CD4" w:rsidRDefault="00E74971">
      <w:pPr>
        <w:pStyle w:val="TOC3"/>
        <w:rPr>
          <w:rFonts w:ascii="Calibri" w:hAnsi="Calibri"/>
          <w:sz w:val="22"/>
          <w:szCs w:val="22"/>
          <w:lang w:eastAsia="en-GB"/>
        </w:rPr>
      </w:pPr>
      <w:r>
        <w:t>23.3.1</w:t>
      </w:r>
      <w:r w:rsidRPr="00FB1CD4">
        <w:rPr>
          <w:rFonts w:ascii="Calibri" w:hAnsi="Calibri"/>
          <w:sz w:val="22"/>
          <w:szCs w:val="22"/>
          <w:lang w:eastAsia="en-GB"/>
        </w:rPr>
        <w:tab/>
      </w:r>
      <w:r>
        <w:t>Introduction</w:t>
      </w:r>
      <w:r>
        <w:tab/>
      </w:r>
      <w:r>
        <w:fldChar w:fldCharType="begin" w:fldLock="1"/>
      </w:r>
      <w:r>
        <w:instrText xml:space="preserve"> PAGEREF _Toc97541507 \h </w:instrText>
      </w:r>
      <w:r>
        <w:fldChar w:fldCharType="separate"/>
      </w:r>
      <w:r>
        <w:t>97</w:t>
      </w:r>
      <w:r>
        <w:fldChar w:fldCharType="end"/>
      </w:r>
    </w:p>
    <w:p w14:paraId="1917DF41" w14:textId="228579CD" w:rsidR="00E74971" w:rsidRPr="00FB1CD4" w:rsidRDefault="00E74971">
      <w:pPr>
        <w:pStyle w:val="TOC3"/>
        <w:rPr>
          <w:rFonts w:ascii="Calibri" w:hAnsi="Calibri"/>
          <w:sz w:val="22"/>
          <w:szCs w:val="22"/>
          <w:lang w:eastAsia="en-GB"/>
        </w:rPr>
      </w:pPr>
      <w:r>
        <w:t>23.3.2</w:t>
      </w:r>
      <w:r w:rsidRPr="00FB1CD4">
        <w:rPr>
          <w:rFonts w:ascii="Calibri" w:hAnsi="Calibri"/>
          <w:sz w:val="22"/>
          <w:szCs w:val="22"/>
          <w:lang w:eastAsia="en-GB"/>
        </w:rPr>
        <w:tab/>
      </w:r>
      <w:r>
        <w:t>Fully Qualified Domain Names (FQDNs)</w:t>
      </w:r>
      <w:r>
        <w:tab/>
      </w:r>
      <w:r>
        <w:fldChar w:fldCharType="begin" w:fldLock="1"/>
      </w:r>
      <w:r>
        <w:instrText xml:space="preserve"> PAGEREF _Toc97541508 \h </w:instrText>
      </w:r>
      <w:r>
        <w:fldChar w:fldCharType="separate"/>
      </w:r>
      <w:r>
        <w:t>97</w:t>
      </w:r>
      <w:r>
        <w:fldChar w:fldCharType="end"/>
      </w:r>
    </w:p>
    <w:p w14:paraId="43DC83D3" w14:textId="30EFF5A3" w:rsidR="00E74971" w:rsidRPr="00FB1CD4" w:rsidRDefault="00E74971">
      <w:pPr>
        <w:pStyle w:val="TOC4"/>
        <w:rPr>
          <w:rFonts w:ascii="Calibri" w:hAnsi="Calibri"/>
          <w:sz w:val="22"/>
          <w:szCs w:val="22"/>
          <w:lang w:eastAsia="en-GB"/>
        </w:rPr>
      </w:pPr>
      <w:r>
        <w:t>23.3.2.1</w:t>
      </w:r>
      <w:r w:rsidRPr="00FB1CD4">
        <w:rPr>
          <w:rFonts w:ascii="Calibri" w:hAnsi="Calibri"/>
          <w:sz w:val="22"/>
          <w:szCs w:val="22"/>
          <w:lang w:eastAsia="en-GB"/>
        </w:rPr>
        <w:tab/>
      </w:r>
      <w:r>
        <w:t>General</w:t>
      </w:r>
      <w:r>
        <w:tab/>
      </w:r>
      <w:r>
        <w:fldChar w:fldCharType="begin" w:fldLock="1"/>
      </w:r>
      <w:r>
        <w:instrText xml:space="preserve"> PAGEREF _Toc97541509 \h </w:instrText>
      </w:r>
      <w:r>
        <w:fldChar w:fldCharType="separate"/>
      </w:r>
      <w:r>
        <w:t>97</w:t>
      </w:r>
      <w:r>
        <w:fldChar w:fldCharType="end"/>
      </w:r>
    </w:p>
    <w:p w14:paraId="7DBA0CDE" w14:textId="0D9B7718" w:rsidR="00E74971" w:rsidRPr="00FB1CD4" w:rsidRDefault="00E74971">
      <w:pPr>
        <w:pStyle w:val="TOC4"/>
        <w:rPr>
          <w:rFonts w:ascii="Calibri" w:hAnsi="Calibri"/>
          <w:sz w:val="22"/>
          <w:szCs w:val="22"/>
          <w:lang w:eastAsia="en-GB"/>
        </w:rPr>
      </w:pPr>
      <w:r>
        <w:t>23.3.2.2</w:t>
      </w:r>
      <w:r w:rsidRPr="00FB1CD4">
        <w:rPr>
          <w:rFonts w:ascii="Calibri" w:hAnsi="Calibri"/>
          <w:sz w:val="22"/>
          <w:szCs w:val="22"/>
          <w:lang w:eastAsia="en-GB"/>
        </w:rPr>
        <w:tab/>
      </w:r>
      <w:r>
        <w:t>Relay Node Vendor-Specific OAM System</w:t>
      </w:r>
      <w:r>
        <w:tab/>
      </w:r>
      <w:r>
        <w:fldChar w:fldCharType="begin" w:fldLock="1"/>
      </w:r>
      <w:r>
        <w:instrText xml:space="preserve"> PAGEREF _Toc97541510 \h </w:instrText>
      </w:r>
      <w:r>
        <w:fldChar w:fldCharType="separate"/>
      </w:r>
      <w:r>
        <w:t>97</w:t>
      </w:r>
      <w:r>
        <w:fldChar w:fldCharType="end"/>
      </w:r>
    </w:p>
    <w:p w14:paraId="658C8AF8" w14:textId="3CAE2789" w:rsidR="00E74971" w:rsidRPr="00FB1CD4" w:rsidRDefault="00E74971">
      <w:pPr>
        <w:pStyle w:val="TOC4"/>
        <w:rPr>
          <w:rFonts w:ascii="Calibri" w:hAnsi="Calibri"/>
          <w:sz w:val="22"/>
          <w:szCs w:val="22"/>
          <w:lang w:eastAsia="en-GB"/>
        </w:rPr>
      </w:pPr>
      <w:r>
        <w:t>23.3.2.3</w:t>
      </w:r>
      <w:r w:rsidRPr="00FB1CD4">
        <w:rPr>
          <w:rFonts w:ascii="Calibri" w:hAnsi="Calibri"/>
          <w:sz w:val="22"/>
          <w:szCs w:val="22"/>
          <w:lang w:eastAsia="en-GB"/>
        </w:rPr>
        <w:tab/>
      </w:r>
      <w:r>
        <w:t>Multi-vendor eNodeB Plug-and Play Vendor-Specific OAM System</w:t>
      </w:r>
      <w:r>
        <w:tab/>
      </w:r>
      <w:r>
        <w:fldChar w:fldCharType="begin" w:fldLock="1"/>
      </w:r>
      <w:r>
        <w:instrText xml:space="preserve"> PAGEREF _Toc97541511 \h </w:instrText>
      </w:r>
      <w:r>
        <w:fldChar w:fldCharType="separate"/>
      </w:r>
      <w:r>
        <w:t>98</w:t>
      </w:r>
      <w:r>
        <w:fldChar w:fldCharType="end"/>
      </w:r>
    </w:p>
    <w:p w14:paraId="5BBC42B4" w14:textId="12B35E42" w:rsidR="00E74971" w:rsidRPr="00FB1CD4" w:rsidRDefault="00E74971">
      <w:pPr>
        <w:pStyle w:val="TOC5"/>
        <w:rPr>
          <w:rFonts w:ascii="Calibri" w:hAnsi="Calibri"/>
          <w:sz w:val="22"/>
          <w:szCs w:val="22"/>
          <w:lang w:eastAsia="en-GB"/>
        </w:rPr>
      </w:pPr>
      <w:r>
        <w:t>23.3.2.3.1</w:t>
      </w:r>
      <w:r w:rsidRPr="00FB1CD4">
        <w:rPr>
          <w:rFonts w:ascii="Calibri" w:hAnsi="Calibri"/>
          <w:sz w:val="22"/>
          <w:szCs w:val="22"/>
          <w:lang w:eastAsia="en-GB"/>
        </w:rPr>
        <w:tab/>
      </w:r>
      <w:r>
        <w:t>General</w:t>
      </w:r>
      <w:r>
        <w:tab/>
      </w:r>
      <w:r>
        <w:fldChar w:fldCharType="begin" w:fldLock="1"/>
      </w:r>
      <w:r>
        <w:instrText xml:space="preserve"> PAGEREF _Toc97541512 \h </w:instrText>
      </w:r>
      <w:r>
        <w:fldChar w:fldCharType="separate"/>
      </w:r>
      <w:r>
        <w:t>98</w:t>
      </w:r>
      <w:r>
        <w:fldChar w:fldCharType="end"/>
      </w:r>
    </w:p>
    <w:p w14:paraId="6057E1D5" w14:textId="4536D173" w:rsidR="00E74971" w:rsidRPr="00FB1CD4" w:rsidRDefault="00E74971">
      <w:pPr>
        <w:pStyle w:val="TOC5"/>
        <w:rPr>
          <w:rFonts w:ascii="Calibri" w:hAnsi="Calibri"/>
          <w:sz w:val="22"/>
          <w:szCs w:val="22"/>
          <w:lang w:eastAsia="en-GB"/>
        </w:rPr>
      </w:pPr>
      <w:r>
        <w:t>23.3.2.3.2</w:t>
      </w:r>
      <w:r w:rsidRPr="00FB1CD4">
        <w:rPr>
          <w:rFonts w:ascii="Calibri" w:hAnsi="Calibri"/>
          <w:sz w:val="22"/>
          <w:szCs w:val="22"/>
          <w:lang w:eastAsia="en-GB"/>
        </w:rPr>
        <w:tab/>
      </w:r>
      <w:r>
        <w:t>Certification Authority server</w:t>
      </w:r>
      <w:r>
        <w:tab/>
      </w:r>
      <w:r>
        <w:fldChar w:fldCharType="begin" w:fldLock="1"/>
      </w:r>
      <w:r>
        <w:instrText xml:space="preserve"> PAGEREF _Toc97541513 \h </w:instrText>
      </w:r>
      <w:r>
        <w:fldChar w:fldCharType="separate"/>
      </w:r>
      <w:r>
        <w:t>98</w:t>
      </w:r>
      <w:r>
        <w:fldChar w:fldCharType="end"/>
      </w:r>
    </w:p>
    <w:p w14:paraId="267F9E8B" w14:textId="543F2E4E" w:rsidR="00E74971" w:rsidRPr="00FB1CD4" w:rsidRDefault="00E74971">
      <w:pPr>
        <w:pStyle w:val="TOC5"/>
        <w:rPr>
          <w:rFonts w:ascii="Calibri" w:hAnsi="Calibri"/>
          <w:sz w:val="22"/>
          <w:szCs w:val="22"/>
          <w:lang w:eastAsia="en-GB"/>
        </w:rPr>
      </w:pPr>
      <w:r>
        <w:t>23.3.2.3.3</w:t>
      </w:r>
      <w:r w:rsidRPr="00FB1CD4">
        <w:rPr>
          <w:rFonts w:ascii="Calibri" w:hAnsi="Calibri"/>
          <w:sz w:val="22"/>
          <w:szCs w:val="22"/>
          <w:lang w:eastAsia="en-GB"/>
        </w:rPr>
        <w:tab/>
      </w:r>
      <w:r>
        <w:t>Security Gateway</w:t>
      </w:r>
      <w:r>
        <w:tab/>
      </w:r>
      <w:r>
        <w:fldChar w:fldCharType="begin" w:fldLock="1"/>
      </w:r>
      <w:r>
        <w:instrText xml:space="preserve"> PAGEREF _Toc97541514 \h </w:instrText>
      </w:r>
      <w:r>
        <w:fldChar w:fldCharType="separate"/>
      </w:r>
      <w:r>
        <w:t>99</w:t>
      </w:r>
      <w:r>
        <w:fldChar w:fldCharType="end"/>
      </w:r>
    </w:p>
    <w:p w14:paraId="08F1FF22" w14:textId="0A3AAF09" w:rsidR="00E74971" w:rsidRPr="00FB1CD4" w:rsidRDefault="00E74971">
      <w:pPr>
        <w:pStyle w:val="TOC5"/>
        <w:rPr>
          <w:rFonts w:ascii="Calibri" w:hAnsi="Calibri"/>
          <w:sz w:val="22"/>
          <w:szCs w:val="22"/>
          <w:lang w:eastAsia="en-GB"/>
        </w:rPr>
      </w:pPr>
      <w:r>
        <w:t>23.3.2.3.4</w:t>
      </w:r>
      <w:r w:rsidRPr="00FB1CD4">
        <w:rPr>
          <w:rFonts w:ascii="Calibri" w:hAnsi="Calibri"/>
          <w:sz w:val="22"/>
          <w:szCs w:val="22"/>
          <w:lang w:eastAsia="en-GB"/>
        </w:rPr>
        <w:tab/>
      </w:r>
      <w:r>
        <w:t>Element Manager</w:t>
      </w:r>
      <w:r>
        <w:tab/>
      </w:r>
      <w:r>
        <w:fldChar w:fldCharType="begin" w:fldLock="1"/>
      </w:r>
      <w:r>
        <w:instrText xml:space="preserve"> PAGEREF _Toc97541515 \h </w:instrText>
      </w:r>
      <w:r>
        <w:fldChar w:fldCharType="separate"/>
      </w:r>
      <w:r>
        <w:t>99</w:t>
      </w:r>
      <w:r>
        <w:fldChar w:fldCharType="end"/>
      </w:r>
    </w:p>
    <w:p w14:paraId="46D57D83" w14:textId="1B05A0AC" w:rsidR="00E74971" w:rsidRPr="00FB1CD4" w:rsidRDefault="00E74971">
      <w:pPr>
        <w:pStyle w:val="TOC1"/>
        <w:rPr>
          <w:rFonts w:ascii="Calibri" w:hAnsi="Calibri"/>
          <w:szCs w:val="22"/>
          <w:lang w:eastAsia="en-GB"/>
        </w:rPr>
      </w:pPr>
      <w:r>
        <w:t>24</w:t>
      </w:r>
      <w:r w:rsidRPr="00FB1CD4">
        <w:rPr>
          <w:rFonts w:ascii="Calibri" w:hAnsi="Calibri"/>
          <w:szCs w:val="22"/>
          <w:lang w:eastAsia="en-GB"/>
        </w:rPr>
        <w:tab/>
      </w:r>
      <w:r>
        <w:t>Numbering, addressing and identification for Proximity-based Services (ProSe)</w:t>
      </w:r>
      <w:r>
        <w:tab/>
      </w:r>
      <w:r>
        <w:fldChar w:fldCharType="begin" w:fldLock="1"/>
      </w:r>
      <w:r>
        <w:instrText xml:space="preserve"> PAGEREF _Toc97541516 \h </w:instrText>
      </w:r>
      <w:r>
        <w:fldChar w:fldCharType="separate"/>
      </w:r>
      <w:r>
        <w:t>99</w:t>
      </w:r>
      <w:r>
        <w:fldChar w:fldCharType="end"/>
      </w:r>
    </w:p>
    <w:p w14:paraId="073CF358" w14:textId="637117D7" w:rsidR="00E74971" w:rsidRPr="00FB1CD4" w:rsidRDefault="00E74971">
      <w:pPr>
        <w:pStyle w:val="TOC2"/>
        <w:rPr>
          <w:rFonts w:ascii="Calibri" w:hAnsi="Calibri"/>
          <w:sz w:val="22"/>
          <w:szCs w:val="22"/>
          <w:lang w:eastAsia="en-GB"/>
        </w:rPr>
      </w:pPr>
      <w:r>
        <w:t>24.1</w:t>
      </w:r>
      <w:r w:rsidRPr="00FB1CD4">
        <w:rPr>
          <w:rFonts w:ascii="Calibri" w:hAnsi="Calibri"/>
          <w:sz w:val="22"/>
          <w:szCs w:val="22"/>
          <w:lang w:eastAsia="en-GB"/>
        </w:rPr>
        <w:tab/>
      </w:r>
      <w:r>
        <w:t>Introduction</w:t>
      </w:r>
      <w:r>
        <w:tab/>
      </w:r>
      <w:r>
        <w:fldChar w:fldCharType="begin" w:fldLock="1"/>
      </w:r>
      <w:r>
        <w:instrText xml:space="preserve"> PAGEREF _Toc97541517 \h </w:instrText>
      </w:r>
      <w:r>
        <w:fldChar w:fldCharType="separate"/>
      </w:r>
      <w:r>
        <w:t>99</w:t>
      </w:r>
      <w:r>
        <w:fldChar w:fldCharType="end"/>
      </w:r>
    </w:p>
    <w:p w14:paraId="485027E6" w14:textId="06E90FF5" w:rsidR="00E74971" w:rsidRPr="00FB1CD4" w:rsidRDefault="00E74971">
      <w:pPr>
        <w:pStyle w:val="TOC2"/>
        <w:rPr>
          <w:rFonts w:ascii="Calibri" w:hAnsi="Calibri"/>
          <w:sz w:val="22"/>
          <w:szCs w:val="22"/>
          <w:lang w:eastAsia="en-GB"/>
        </w:rPr>
      </w:pPr>
      <w:r>
        <w:t>24.2</w:t>
      </w:r>
      <w:r w:rsidRPr="00FB1CD4">
        <w:rPr>
          <w:rFonts w:ascii="Calibri" w:hAnsi="Calibri"/>
          <w:sz w:val="22"/>
          <w:szCs w:val="22"/>
          <w:lang w:eastAsia="en-GB"/>
        </w:rPr>
        <w:tab/>
      </w:r>
      <w:r>
        <w:t>ProSe Application ID</w:t>
      </w:r>
      <w:r>
        <w:tab/>
      </w:r>
      <w:r>
        <w:fldChar w:fldCharType="begin" w:fldLock="1"/>
      </w:r>
      <w:r>
        <w:instrText xml:space="preserve"> PAGEREF _Toc97541518 \h </w:instrText>
      </w:r>
      <w:r>
        <w:fldChar w:fldCharType="separate"/>
      </w:r>
      <w:r>
        <w:t>99</w:t>
      </w:r>
      <w:r>
        <w:fldChar w:fldCharType="end"/>
      </w:r>
    </w:p>
    <w:p w14:paraId="46176D7C" w14:textId="4A8E1FB6" w:rsidR="00E74971" w:rsidRPr="00FB1CD4" w:rsidRDefault="00E74971">
      <w:pPr>
        <w:pStyle w:val="TOC3"/>
        <w:rPr>
          <w:rFonts w:ascii="Calibri" w:hAnsi="Calibri"/>
          <w:sz w:val="22"/>
          <w:szCs w:val="22"/>
          <w:lang w:eastAsia="en-GB"/>
        </w:rPr>
      </w:pPr>
      <w:r>
        <w:t>24.2.1</w:t>
      </w:r>
      <w:r w:rsidRPr="00FB1CD4">
        <w:rPr>
          <w:rFonts w:ascii="Calibri" w:hAnsi="Calibri"/>
          <w:sz w:val="22"/>
          <w:szCs w:val="22"/>
          <w:lang w:eastAsia="en-GB"/>
        </w:rPr>
        <w:tab/>
      </w:r>
      <w:r>
        <w:t>General</w:t>
      </w:r>
      <w:r>
        <w:tab/>
      </w:r>
      <w:r>
        <w:fldChar w:fldCharType="begin" w:fldLock="1"/>
      </w:r>
      <w:r>
        <w:instrText xml:space="preserve"> PAGEREF _Toc97541519 \h </w:instrText>
      </w:r>
      <w:r>
        <w:fldChar w:fldCharType="separate"/>
      </w:r>
      <w:r>
        <w:t>99</w:t>
      </w:r>
      <w:r>
        <w:fldChar w:fldCharType="end"/>
      </w:r>
    </w:p>
    <w:p w14:paraId="0BCFFA1A" w14:textId="17D2F64F" w:rsidR="00E74971" w:rsidRPr="00FB1CD4" w:rsidRDefault="00E74971">
      <w:pPr>
        <w:pStyle w:val="TOC3"/>
        <w:rPr>
          <w:rFonts w:ascii="Calibri" w:hAnsi="Calibri"/>
          <w:sz w:val="22"/>
          <w:szCs w:val="22"/>
          <w:lang w:eastAsia="en-GB"/>
        </w:rPr>
      </w:pPr>
      <w:r>
        <w:lastRenderedPageBreak/>
        <w:t>24.2.2</w:t>
      </w:r>
      <w:r w:rsidRPr="00FB1CD4">
        <w:rPr>
          <w:rFonts w:ascii="Calibri" w:hAnsi="Calibri"/>
          <w:sz w:val="22"/>
          <w:szCs w:val="22"/>
          <w:lang w:eastAsia="en-GB"/>
        </w:rPr>
        <w:tab/>
      </w:r>
      <w:r>
        <w:t>Format of ProSe Application ID Name in ProSe Application ID</w:t>
      </w:r>
      <w:r>
        <w:tab/>
      </w:r>
      <w:r>
        <w:fldChar w:fldCharType="begin" w:fldLock="1"/>
      </w:r>
      <w:r>
        <w:instrText xml:space="preserve"> PAGEREF _Toc97541520 \h </w:instrText>
      </w:r>
      <w:r>
        <w:fldChar w:fldCharType="separate"/>
      </w:r>
      <w:r>
        <w:t>100</w:t>
      </w:r>
      <w:r>
        <w:fldChar w:fldCharType="end"/>
      </w:r>
    </w:p>
    <w:p w14:paraId="44BA78EF" w14:textId="24135A7B" w:rsidR="00E74971" w:rsidRPr="00FB1CD4" w:rsidRDefault="00E74971">
      <w:pPr>
        <w:pStyle w:val="TOC3"/>
        <w:rPr>
          <w:rFonts w:ascii="Calibri" w:hAnsi="Calibri"/>
          <w:sz w:val="22"/>
          <w:szCs w:val="22"/>
          <w:lang w:eastAsia="en-GB"/>
        </w:rPr>
      </w:pPr>
      <w:r>
        <w:t>24.2.3</w:t>
      </w:r>
      <w:r w:rsidRPr="00FB1CD4">
        <w:rPr>
          <w:rFonts w:ascii="Calibri" w:hAnsi="Calibri"/>
          <w:sz w:val="22"/>
          <w:szCs w:val="22"/>
          <w:lang w:eastAsia="en-GB"/>
        </w:rPr>
        <w:tab/>
      </w:r>
      <w:r>
        <w:t>Format of PLMN ID in ProSe Application ID</w:t>
      </w:r>
      <w:r>
        <w:tab/>
      </w:r>
      <w:r>
        <w:fldChar w:fldCharType="begin" w:fldLock="1"/>
      </w:r>
      <w:r>
        <w:instrText xml:space="preserve"> PAGEREF _Toc97541521 \h </w:instrText>
      </w:r>
      <w:r>
        <w:fldChar w:fldCharType="separate"/>
      </w:r>
      <w:r>
        <w:t>100</w:t>
      </w:r>
      <w:r>
        <w:fldChar w:fldCharType="end"/>
      </w:r>
    </w:p>
    <w:p w14:paraId="40BE3939" w14:textId="1EBAEF5A" w:rsidR="00E74971" w:rsidRPr="00FB1CD4" w:rsidRDefault="00E74971">
      <w:pPr>
        <w:pStyle w:val="TOC3"/>
        <w:rPr>
          <w:rFonts w:ascii="Calibri" w:hAnsi="Calibri"/>
          <w:sz w:val="22"/>
          <w:szCs w:val="22"/>
          <w:lang w:eastAsia="en-GB"/>
        </w:rPr>
      </w:pPr>
      <w:r>
        <w:t>24.2.4</w:t>
      </w:r>
      <w:r w:rsidRPr="00FB1CD4">
        <w:rPr>
          <w:rFonts w:ascii="Calibri" w:hAnsi="Calibri"/>
          <w:sz w:val="22"/>
          <w:szCs w:val="22"/>
          <w:lang w:eastAsia="en-GB"/>
        </w:rPr>
        <w:tab/>
      </w:r>
      <w:r>
        <w:t>Usage of wild cards in place of PLMN ID in ProSe Application ID</w:t>
      </w:r>
      <w:r>
        <w:tab/>
      </w:r>
      <w:r>
        <w:fldChar w:fldCharType="begin" w:fldLock="1"/>
      </w:r>
      <w:r>
        <w:instrText xml:space="preserve"> PAGEREF _Toc97541522 \h </w:instrText>
      </w:r>
      <w:r>
        <w:fldChar w:fldCharType="separate"/>
      </w:r>
      <w:r>
        <w:t>100</w:t>
      </w:r>
      <w:r>
        <w:fldChar w:fldCharType="end"/>
      </w:r>
    </w:p>
    <w:p w14:paraId="5CA615B9" w14:textId="2F4C17CB" w:rsidR="00E74971" w:rsidRPr="00FB1CD4" w:rsidRDefault="00E74971">
      <w:pPr>
        <w:pStyle w:val="TOC3"/>
        <w:rPr>
          <w:rFonts w:ascii="Calibri" w:hAnsi="Calibri"/>
          <w:sz w:val="22"/>
          <w:szCs w:val="22"/>
          <w:lang w:eastAsia="en-GB"/>
        </w:rPr>
      </w:pPr>
      <w:r>
        <w:t>24.2.5</w:t>
      </w:r>
      <w:r w:rsidRPr="00FB1CD4">
        <w:rPr>
          <w:rFonts w:ascii="Calibri" w:hAnsi="Calibri"/>
          <w:sz w:val="22"/>
          <w:szCs w:val="22"/>
          <w:lang w:eastAsia="en-GB"/>
        </w:rPr>
        <w:tab/>
      </w:r>
      <w:r>
        <w:t>Informative examples of ProSe Application ID</w:t>
      </w:r>
      <w:r>
        <w:tab/>
      </w:r>
      <w:r>
        <w:fldChar w:fldCharType="begin" w:fldLock="1"/>
      </w:r>
      <w:r>
        <w:instrText xml:space="preserve"> PAGEREF _Toc97541523 \h </w:instrText>
      </w:r>
      <w:r>
        <w:fldChar w:fldCharType="separate"/>
      </w:r>
      <w:r>
        <w:t>101</w:t>
      </w:r>
      <w:r>
        <w:fldChar w:fldCharType="end"/>
      </w:r>
    </w:p>
    <w:p w14:paraId="6A9C4820" w14:textId="6525C265" w:rsidR="00E74971" w:rsidRPr="00FB1CD4" w:rsidRDefault="00E74971">
      <w:pPr>
        <w:pStyle w:val="TOC2"/>
        <w:rPr>
          <w:rFonts w:ascii="Calibri" w:hAnsi="Calibri"/>
          <w:sz w:val="22"/>
          <w:szCs w:val="22"/>
          <w:lang w:eastAsia="en-GB"/>
        </w:rPr>
      </w:pPr>
      <w:r>
        <w:t>24.3</w:t>
      </w:r>
      <w:r w:rsidRPr="00FB1CD4">
        <w:rPr>
          <w:rFonts w:ascii="Calibri" w:hAnsi="Calibri"/>
          <w:sz w:val="22"/>
          <w:szCs w:val="22"/>
          <w:lang w:eastAsia="en-GB"/>
        </w:rPr>
        <w:tab/>
      </w:r>
      <w:r>
        <w:t>ProSe Application Code</w:t>
      </w:r>
      <w:r>
        <w:tab/>
      </w:r>
      <w:r>
        <w:fldChar w:fldCharType="begin" w:fldLock="1"/>
      </w:r>
      <w:r>
        <w:instrText xml:space="preserve"> PAGEREF _Toc97541524 \h </w:instrText>
      </w:r>
      <w:r>
        <w:fldChar w:fldCharType="separate"/>
      </w:r>
      <w:r>
        <w:t>101</w:t>
      </w:r>
      <w:r>
        <w:fldChar w:fldCharType="end"/>
      </w:r>
    </w:p>
    <w:p w14:paraId="0887DF60" w14:textId="0B339972" w:rsidR="00E74971" w:rsidRPr="00FB1CD4" w:rsidRDefault="00E74971">
      <w:pPr>
        <w:pStyle w:val="TOC3"/>
        <w:rPr>
          <w:rFonts w:ascii="Calibri" w:hAnsi="Calibri"/>
          <w:sz w:val="22"/>
          <w:szCs w:val="22"/>
          <w:lang w:eastAsia="en-GB"/>
        </w:rPr>
      </w:pPr>
      <w:r>
        <w:t>24.3.1</w:t>
      </w:r>
      <w:r w:rsidRPr="00FB1CD4">
        <w:rPr>
          <w:rFonts w:ascii="Calibri" w:hAnsi="Calibri"/>
          <w:sz w:val="22"/>
          <w:szCs w:val="22"/>
          <w:lang w:eastAsia="en-GB"/>
        </w:rPr>
        <w:tab/>
      </w:r>
      <w:r>
        <w:t>General</w:t>
      </w:r>
      <w:r>
        <w:tab/>
      </w:r>
      <w:r>
        <w:fldChar w:fldCharType="begin" w:fldLock="1"/>
      </w:r>
      <w:r>
        <w:instrText xml:space="preserve"> PAGEREF _Toc97541525 \h </w:instrText>
      </w:r>
      <w:r>
        <w:fldChar w:fldCharType="separate"/>
      </w:r>
      <w:r>
        <w:t>101</w:t>
      </w:r>
      <w:r>
        <w:fldChar w:fldCharType="end"/>
      </w:r>
    </w:p>
    <w:p w14:paraId="5F9120FE" w14:textId="626B4632" w:rsidR="00E74971" w:rsidRPr="00FB1CD4" w:rsidRDefault="00E74971">
      <w:pPr>
        <w:pStyle w:val="TOC3"/>
        <w:rPr>
          <w:rFonts w:ascii="Calibri" w:hAnsi="Calibri"/>
          <w:sz w:val="22"/>
          <w:szCs w:val="22"/>
          <w:lang w:eastAsia="en-GB"/>
        </w:rPr>
      </w:pPr>
      <w:r>
        <w:t>24.3.2</w:t>
      </w:r>
      <w:r w:rsidRPr="00FB1CD4">
        <w:rPr>
          <w:rFonts w:ascii="Calibri" w:hAnsi="Calibri"/>
          <w:sz w:val="22"/>
          <w:szCs w:val="22"/>
          <w:lang w:eastAsia="en-GB"/>
        </w:rPr>
        <w:tab/>
      </w:r>
      <w:r>
        <w:t>Format of PLMN ID in ProSe Application Code</w:t>
      </w:r>
      <w:r>
        <w:tab/>
      </w:r>
      <w:r>
        <w:fldChar w:fldCharType="begin" w:fldLock="1"/>
      </w:r>
      <w:r>
        <w:instrText xml:space="preserve"> PAGEREF _Toc97541526 \h </w:instrText>
      </w:r>
      <w:r>
        <w:fldChar w:fldCharType="separate"/>
      </w:r>
      <w:r>
        <w:t>101</w:t>
      </w:r>
      <w:r>
        <w:fldChar w:fldCharType="end"/>
      </w:r>
    </w:p>
    <w:p w14:paraId="5DAB962D" w14:textId="5738761C" w:rsidR="00E74971" w:rsidRPr="00FB1CD4" w:rsidRDefault="00E74971">
      <w:pPr>
        <w:pStyle w:val="TOC3"/>
        <w:rPr>
          <w:rFonts w:ascii="Calibri" w:hAnsi="Calibri"/>
          <w:sz w:val="22"/>
          <w:szCs w:val="22"/>
          <w:lang w:eastAsia="en-GB"/>
        </w:rPr>
      </w:pPr>
      <w:r>
        <w:t>24.3.3</w:t>
      </w:r>
      <w:r w:rsidRPr="00FB1CD4">
        <w:rPr>
          <w:rFonts w:ascii="Calibri" w:hAnsi="Calibri"/>
          <w:sz w:val="22"/>
          <w:szCs w:val="22"/>
          <w:lang w:eastAsia="en-GB"/>
        </w:rPr>
        <w:tab/>
      </w:r>
      <w:r>
        <w:t>Format of temporary identity in ProSe Application Code</w:t>
      </w:r>
      <w:r>
        <w:tab/>
      </w:r>
      <w:r>
        <w:fldChar w:fldCharType="begin" w:fldLock="1"/>
      </w:r>
      <w:r>
        <w:instrText xml:space="preserve"> PAGEREF _Toc97541527 \h </w:instrText>
      </w:r>
      <w:r>
        <w:fldChar w:fldCharType="separate"/>
      </w:r>
      <w:r>
        <w:t>102</w:t>
      </w:r>
      <w:r>
        <w:fldChar w:fldCharType="end"/>
      </w:r>
    </w:p>
    <w:p w14:paraId="1AAD1763" w14:textId="7314965D" w:rsidR="00E74971" w:rsidRPr="00FB1CD4" w:rsidRDefault="00E74971">
      <w:pPr>
        <w:pStyle w:val="TOC2"/>
        <w:rPr>
          <w:rFonts w:ascii="Calibri" w:hAnsi="Calibri"/>
          <w:sz w:val="22"/>
          <w:szCs w:val="22"/>
          <w:lang w:eastAsia="en-GB"/>
        </w:rPr>
      </w:pPr>
      <w:r>
        <w:t>24.3A</w:t>
      </w:r>
      <w:r w:rsidRPr="00FB1CD4">
        <w:rPr>
          <w:rFonts w:ascii="Calibri" w:hAnsi="Calibri"/>
          <w:sz w:val="22"/>
          <w:szCs w:val="22"/>
          <w:lang w:eastAsia="en-GB"/>
        </w:rPr>
        <w:tab/>
      </w:r>
      <w:r>
        <w:t>ProSe Application Code Prefix</w:t>
      </w:r>
      <w:r>
        <w:tab/>
      </w:r>
      <w:r>
        <w:fldChar w:fldCharType="begin" w:fldLock="1"/>
      </w:r>
      <w:r>
        <w:instrText xml:space="preserve"> PAGEREF _Toc97541528 \h </w:instrText>
      </w:r>
      <w:r>
        <w:fldChar w:fldCharType="separate"/>
      </w:r>
      <w:r>
        <w:t>102</w:t>
      </w:r>
      <w:r>
        <w:fldChar w:fldCharType="end"/>
      </w:r>
    </w:p>
    <w:p w14:paraId="7D66FF09" w14:textId="2C0FAB1D" w:rsidR="00E74971" w:rsidRPr="00FB1CD4" w:rsidRDefault="00E74971">
      <w:pPr>
        <w:pStyle w:val="TOC2"/>
        <w:rPr>
          <w:rFonts w:ascii="Calibri" w:hAnsi="Calibri"/>
          <w:sz w:val="22"/>
          <w:szCs w:val="22"/>
          <w:lang w:eastAsia="en-GB"/>
        </w:rPr>
      </w:pPr>
      <w:r>
        <w:t>24.3B</w:t>
      </w:r>
      <w:r w:rsidRPr="00FB1CD4">
        <w:rPr>
          <w:rFonts w:ascii="Calibri" w:hAnsi="Calibri"/>
          <w:sz w:val="22"/>
          <w:szCs w:val="22"/>
          <w:lang w:eastAsia="en-GB"/>
        </w:rPr>
        <w:tab/>
      </w:r>
      <w:r>
        <w:t>ProSe Application Code Suffix</w:t>
      </w:r>
      <w:r>
        <w:tab/>
      </w:r>
      <w:r>
        <w:fldChar w:fldCharType="begin" w:fldLock="1"/>
      </w:r>
      <w:r>
        <w:instrText xml:space="preserve"> PAGEREF _Toc97541529 \h </w:instrText>
      </w:r>
      <w:r>
        <w:fldChar w:fldCharType="separate"/>
      </w:r>
      <w:r>
        <w:t>102</w:t>
      </w:r>
      <w:r>
        <w:fldChar w:fldCharType="end"/>
      </w:r>
    </w:p>
    <w:p w14:paraId="735306CF" w14:textId="0837FC67" w:rsidR="00E74971" w:rsidRPr="00FB1CD4" w:rsidRDefault="00E74971">
      <w:pPr>
        <w:pStyle w:val="TOC2"/>
        <w:rPr>
          <w:rFonts w:ascii="Calibri" w:hAnsi="Calibri"/>
          <w:sz w:val="22"/>
          <w:szCs w:val="22"/>
          <w:lang w:eastAsia="en-GB"/>
        </w:rPr>
      </w:pPr>
      <w:r>
        <w:t>24.4</w:t>
      </w:r>
      <w:r w:rsidRPr="00FB1CD4">
        <w:rPr>
          <w:rFonts w:ascii="Calibri" w:hAnsi="Calibri"/>
          <w:sz w:val="22"/>
          <w:szCs w:val="22"/>
          <w:lang w:eastAsia="en-GB"/>
        </w:rPr>
        <w:tab/>
      </w:r>
      <w:r>
        <w:t>EPC ProSe User ID</w:t>
      </w:r>
      <w:r>
        <w:tab/>
      </w:r>
      <w:r>
        <w:fldChar w:fldCharType="begin" w:fldLock="1"/>
      </w:r>
      <w:r>
        <w:instrText xml:space="preserve"> PAGEREF _Toc97541530 \h </w:instrText>
      </w:r>
      <w:r>
        <w:fldChar w:fldCharType="separate"/>
      </w:r>
      <w:r>
        <w:t>103</w:t>
      </w:r>
      <w:r>
        <w:fldChar w:fldCharType="end"/>
      </w:r>
    </w:p>
    <w:p w14:paraId="53392DDB" w14:textId="142269DA" w:rsidR="00E74971" w:rsidRPr="00FB1CD4" w:rsidRDefault="00E74971">
      <w:pPr>
        <w:pStyle w:val="TOC3"/>
        <w:rPr>
          <w:rFonts w:ascii="Calibri" w:hAnsi="Calibri"/>
          <w:sz w:val="22"/>
          <w:szCs w:val="22"/>
          <w:lang w:eastAsia="en-GB"/>
        </w:rPr>
      </w:pPr>
      <w:r>
        <w:t>24.4.1</w:t>
      </w:r>
      <w:r w:rsidRPr="00FB1CD4">
        <w:rPr>
          <w:rFonts w:ascii="Calibri" w:hAnsi="Calibri"/>
          <w:sz w:val="22"/>
          <w:szCs w:val="22"/>
          <w:lang w:eastAsia="en-GB"/>
        </w:rPr>
        <w:tab/>
      </w:r>
      <w:r>
        <w:t>General</w:t>
      </w:r>
      <w:r>
        <w:tab/>
      </w:r>
      <w:r>
        <w:fldChar w:fldCharType="begin" w:fldLock="1"/>
      </w:r>
      <w:r>
        <w:instrText xml:space="preserve"> PAGEREF _Toc97541531 \h </w:instrText>
      </w:r>
      <w:r>
        <w:fldChar w:fldCharType="separate"/>
      </w:r>
      <w:r>
        <w:t>103</w:t>
      </w:r>
      <w:r>
        <w:fldChar w:fldCharType="end"/>
      </w:r>
    </w:p>
    <w:p w14:paraId="53A111BC" w14:textId="18E130BD" w:rsidR="00E74971" w:rsidRPr="00FB1CD4" w:rsidRDefault="00E74971">
      <w:pPr>
        <w:pStyle w:val="TOC3"/>
        <w:rPr>
          <w:rFonts w:ascii="Calibri" w:hAnsi="Calibri"/>
          <w:sz w:val="22"/>
          <w:szCs w:val="22"/>
          <w:lang w:eastAsia="en-GB"/>
        </w:rPr>
      </w:pPr>
      <w:r>
        <w:t>24.4.2</w:t>
      </w:r>
      <w:r w:rsidRPr="00FB1CD4">
        <w:rPr>
          <w:rFonts w:ascii="Calibri" w:hAnsi="Calibri"/>
          <w:sz w:val="22"/>
          <w:szCs w:val="22"/>
          <w:lang w:eastAsia="en-GB"/>
        </w:rPr>
        <w:tab/>
      </w:r>
      <w:r>
        <w:t>Format of EPC ProSe User ID</w:t>
      </w:r>
      <w:r>
        <w:tab/>
      </w:r>
      <w:r>
        <w:fldChar w:fldCharType="begin" w:fldLock="1"/>
      </w:r>
      <w:r>
        <w:instrText xml:space="preserve"> PAGEREF _Toc97541532 \h </w:instrText>
      </w:r>
      <w:r>
        <w:fldChar w:fldCharType="separate"/>
      </w:r>
      <w:r>
        <w:t>103</w:t>
      </w:r>
      <w:r>
        <w:fldChar w:fldCharType="end"/>
      </w:r>
    </w:p>
    <w:p w14:paraId="653237B4" w14:textId="7E74655D" w:rsidR="00E74971" w:rsidRPr="00FB1CD4" w:rsidRDefault="00E74971">
      <w:pPr>
        <w:pStyle w:val="TOC2"/>
        <w:rPr>
          <w:rFonts w:ascii="Calibri" w:hAnsi="Calibri"/>
          <w:sz w:val="22"/>
          <w:szCs w:val="22"/>
          <w:lang w:eastAsia="en-GB"/>
        </w:rPr>
      </w:pPr>
      <w:r>
        <w:t>24.5</w:t>
      </w:r>
      <w:r w:rsidRPr="00FB1CD4">
        <w:rPr>
          <w:rFonts w:ascii="Calibri" w:hAnsi="Calibri"/>
          <w:sz w:val="22"/>
          <w:szCs w:val="22"/>
          <w:lang w:eastAsia="en-GB"/>
        </w:rPr>
        <w:tab/>
      </w:r>
      <w:r>
        <w:t>Home PLMN ProSe Function Address</w:t>
      </w:r>
      <w:r>
        <w:tab/>
      </w:r>
      <w:r>
        <w:fldChar w:fldCharType="begin" w:fldLock="1"/>
      </w:r>
      <w:r>
        <w:instrText xml:space="preserve"> PAGEREF _Toc97541533 \h </w:instrText>
      </w:r>
      <w:r>
        <w:fldChar w:fldCharType="separate"/>
      </w:r>
      <w:r>
        <w:t>103</w:t>
      </w:r>
      <w:r>
        <w:fldChar w:fldCharType="end"/>
      </w:r>
    </w:p>
    <w:p w14:paraId="528FEF7F" w14:textId="78AA876C" w:rsidR="00E74971" w:rsidRPr="00FB1CD4" w:rsidRDefault="00E74971">
      <w:pPr>
        <w:pStyle w:val="TOC2"/>
        <w:rPr>
          <w:rFonts w:ascii="Calibri" w:hAnsi="Calibri"/>
          <w:sz w:val="22"/>
          <w:szCs w:val="22"/>
          <w:lang w:eastAsia="en-GB"/>
        </w:rPr>
      </w:pPr>
      <w:r>
        <w:t>24.6</w:t>
      </w:r>
      <w:r w:rsidRPr="00FB1CD4">
        <w:rPr>
          <w:rFonts w:ascii="Calibri" w:hAnsi="Calibri"/>
          <w:sz w:val="22"/>
          <w:szCs w:val="22"/>
          <w:lang w:eastAsia="en-GB"/>
        </w:rPr>
        <w:tab/>
      </w:r>
      <w:r>
        <w:t>ProSe Restricted Code</w:t>
      </w:r>
      <w:r>
        <w:tab/>
      </w:r>
      <w:r>
        <w:fldChar w:fldCharType="begin" w:fldLock="1"/>
      </w:r>
      <w:r>
        <w:instrText xml:space="preserve"> PAGEREF _Toc97541534 \h </w:instrText>
      </w:r>
      <w:r>
        <w:fldChar w:fldCharType="separate"/>
      </w:r>
      <w:r>
        <w:t>103</w:t>
      </w:r>
      <w:r>
        <w:fldChar w:fldCharType="end"/>
      </w:r>
    </w:p>
    <w:p w14:paraId="76E3C5AF" w14:textId="3452F0CC" w:rsidR="00E74971" w:rsidRPr="00FB1CD4" w:rsidRDefault="00E74971">
      <w:pPr>
        <w:pStyle w:val="TOC2"/>
        <w:rPr>
          <w:rFonts w:ascii="Calibri" w:hAnsi="Calibri"/>
          <w:sz w:val="22"/>
          <w:szCs w:val="22"/>
          <w:lang w:eastAsia="en-GB"/>
        </w:rPr>
      </w:pPr>
      <w:r>
        <w:t>24.7</w:t>
      </w:r>
      <w:r w:rsidRPr="00FB1CD4">
        <w:rPr>
          <w:rFonts w:ascii="Calibri" w:hAnsi="Calibri"/>
          <w:sz w:val="22"/>
          <w:szCs w:val="22"/>
          <w:lang w:eastAsia="en-GB"/>
        </w:rPr>
        <w:tab/>
      </w:r>
      <w:r>
        <w:t>ProSe Restricted Code Prefix</w:t>
      </w:r>
      <w:r>
        <w:tab/>
      </w:r>
      <w:r>
        <w:fldChar w:fldCharType="begin" w:fldLock="1"/>
      </w:r>
      <w:r>
        <w:instrText xml:space="preserve"> PAGEREF _Toc97541535 \h </w:instrText>
      </w:r>
      <w:r>
        <w:fldChar w:fldCharType="separate"/>
      </w:r>
      <w:r>
        <w:t>103</w:t>
      </w:r>
      <w:r>
        <w:fldChar w:fldCharType="end"/>
      </w:r>
    </w:p>
    <w:p w14:paraId="1B23AFA8" w14:textId="57AD9B40" w:rsidR="00E74971" w:rsidRPr="00FB1CD4" w:rsidRDefault="00E74971">
      <w:pPr>
        <w:pStyle w:val="TOC2"/>
        <w:rPr>
          <w:rFonts w:ascii="Calibri" w:hAnsi="Calibri"/>
          <w:sz w:val="22"/>
          <w:szCs w:val="22"/>
          <w:lang w:eastAsia="en-GB"/>
        </w:rPr>
      </w:pPr>
      <w:r>
        <w:t>24.8</w:t>
      </w:r>
      <w:r w:rsidRPr="00FB1CD4">
        <w:rPr>
          <w:rFonts w:ascii="Calibri" w:hAnsi="Calibri"/>
          <w:sz w:val="22"/>
          <w:szCs w:val="22"/>
          <w:lang w:eastAsia="en-GB"/>
        </w:rPr>
        <w:tab/>
      </w:r>
      <w:r>
        <w:t>ProSe Restricted Code Suffix</w:t>
      </w:r>
      <w:r>
        <w:tab/>
      </w:r>
      <w:r>
        <w:fldChar w:fldCharType="begin" w:fldLock="1"/>
      </w:r>
      <w:r>
        <w:instrText xml:space="preserve"> PAGEREF _Toc97541536 \h </w:instrText>
      </w:r>
      <w:r>
        <w:fldChar w:fldCharType="separate"/>
      </w:r>
      <w:r>
        <w:t>104</w:t>
      </w:r>
      <w:r>
        <w:fldChar w:fldCharType="end"/>
      </w:r>
    </w:p>
    <w:p w14:paraId="431674DB" w14:textId="7B9FA0DC" w:rsidR="00E74971" w:rsidRPr="00FB1CD4" w:rsidRDefault="00E74971">
      <w:pPr>
        <w:pStyle w:val="TOC2"/>
        <w:rPr>
          <w:rFonts w:ascii="Calibri" w:hAnsi="Calibri"/>
          <w:sz w:val="22"/>
          <w:szCs w:val="22"/>
          <w:lang w:eastAsia="en-GB"/>
        </w:rPr>
      </w:pPr>
      <w:r>
        <w:t>24.9</w:t>
      </w:r>
      <w:r w:rsidRPr="00FB1CD4">
        <w:rPr>
          <w:rFonts w:ascii="Calibri" w:hAnsi="Calibri"/>
          <w:sz w:val="22"/>
          <w:szCs w:val="22"/>
          <w:lang w:eastAsia="en-GB"/>
        </w:rPr>
        <w:tab/>
      </w:r>
      <w:r>
        <w:t>ProSe Query Code</w:t>
      </w:r>
      <w:r>
        <w:tab/>
      </w:r>
      <w:r>
        <w:fldChar w:fldCharType="begin" w:fldLock="1"/>
      </w:r>
      <w:r>
        <w:instrText xml:space="preserve"> PAGEREF _Toc97541537 \h </w:instrText>
      </w:r>
      <w:r>
        <w:fldChar w:fldCharType="separate"/>
      </w:r>
      <w:r>
        <w:t>104</w:t>
      </w:r>
      <w:r>
        <w:fldChar w:fldCharType="end"/>
      </w:r>
    </w:p>
    <w:p w14:paraId="4F8DD192" w14:textId="7201B36D" w:rsidR="00E74971" w:rsidRPr="00FB1CD4" w:rsidRDefault="00E74971">
      <w:pPr>
        <w:pStyle w:val="TOC2"/>
        <w:rPr>
          <w:rFonts w:ascii="Calibri" w:hAnsi="Calibri"/>
          <w:sz w:val="22"/>
          <w:szCs w:val="22"/>
          <w:lang w:eastAsia="en-GB"/>
        </w:rPr>
      </w:pPr>
      <w:r>
        <w:t>24.10</w:t>
      </w:r>
      <w:r w:rsidRPr="00FB1CD4">
        <w:rPr>
          <w:rFonts w:ascii="Calibri" w:hAnsi="Calibri"/>
          <w:sz w:val="22"/>
          <w:szCs w:val="22"/>
          <w:lang w:eastAsia="en-GB"/>
        </w:rPr>
        <w:tab/>
      </w:r>
      <w:r>
        <w:t>ProSe Response Code</w:t>
      </w:r>
      <w:r>
        <w:tab/>
      </w:r>
      <w:r>
        <w:fldChar w:fldCharType="begin" w:fldLock="1"/>
      </w:r>
      <w:r>
        <w:instrText xml:space="preserve"> PAGEREF _Toc97541538 \h </w:instrText>
      </w:r>
      <w:r>
        <w:fldChar w:fldCharType="separate"/>
      </w:r>
      <w:r>
        <w:t>104</w:t>
      </w:r>
      <w:r>
        <w:fldChar w:fldCharType="end"/>
      </w:r>
    </w:p>
    <w:p w14:paraId="0EADA9FB" w14:textId="68941978" w:rsidR="00E74971" w:rsidRPr="00FB1CD4" w:rsidRDefault="00E74971">
      <w:pPr>
        <w:pStyle w:val="TOC2"/>
        <w:rPr>
          <w:rFonts w:ascii="Calibri" w:hAnsi="Calibri"/>
          <w:sz w:val="22"/>
          <w:szCs w:val="22"/>
          <w:lang w:eastAsia="en-GB"/>
        </w:rPr>
      </w:pPr>
      <w:r>
        <w:t>24.11</w:t>
      </w:r>
      <w:r w:rsidRPr="00FB1CD4">
        <w:rPr>
          <w:rFonts w:ascii="Calibri" w:hAnsi="Calibri"/>
          <w:sz w:val="22"/>
          <w:szCs w:val="22"/>
          <w:lang w:eastAsia="en-GB"/>
        </w:rPr>
        <w:tab/>
      </w:r>
      <w:r>
        <w:t>ProSe Discovery UE ID</w:t>
      </w:r>
      <w:r>
        <w:tab/>
      </w:r>
      <w:r>
        <w:fldChar w:fldCharType="begin" w:fldLock="1"/>
      </w:r>
      <w:r>
        <w:instrText xml:space="preserve"> PAGEREF _Toc97541539 \h </w:instrText>
      </w:r>
      <w:r>
        <w:fldChar w:fldCharType="separate"/>
      </w:r>
      <w:r>
        <w:t>104</w:t>
      </w:r>
      <w:r>
        <w:fldChar w:fldCharType="end"/>
      </w:r>
    </w:p>
    <w:p w14:paraId="375EB0CA" w14:textId="7B1125E8" w:rsidR="00E74971" w:rsidRPr="00FB1CD4" w:rsidRDefault="00E74971">
      <w:pPr>
        <w:pStyle w:val="TOC3"/>
        <w:rPr>
          <w:rFonts w:ascii="Calibri" w:hAnsi="Calibri"/>
          <w:sz w:val="22"/>
          <w:szCs w:val="22"/>
          <w:lang w:eastAsia="en-GB"/>
        </w:rPr>
      </w:pPr>
      <w:r>
        <w:t>24.11.1</w:t>
      </w:r>
      <w:r w:rsidRPr="00FB1CD4">
        <w:rPr>
          <w:rFonts w:ascii="Calibri" w:hAnsi="Calibri"/>
          <w:sz w:val="22"/>
          <w:szCs w:val="22"/>
          <w:lang w:eastAsia="en-GB"/>
        </w:rPr>
        <w:tab/>
      </w:r>
      <w:r>
        <w:t>General</w:t>
      </w:r>
      <w:r>
        <w:tab/>
      </w:r>
      <w:r>
        <w:fldChar w:fldCharType="begin" w:fldLock="1"/>
      </w:r>
      <w:r>
        <w:instrText xml:space="preserve"> PAGEREF _Toc97541540 \h </w:instrText>
      </w:r>
      <w:r>
        <w:fldChar w:fldCharType="separate"/>
      </w:r>
      <w:r>
        <w:t>104</w:t>
      </w:r>
      <w:r>
        <w:fldChar w:fldCharType="end"/>
      </w:r>
    </w:p>
    <w:p w14:paraId="46B10E79" w14:textId="08EE5291" w:rsidR="00E74971" w:rsidRPr="00FB1CD4" w:rsidRDefault="00E74971">
      <w:pPr>
        <w:pStyle w:val="TOC3"/>
        <w:rPr>
          <w:rFonts w:ascii="Calibri" w:hAnsi="Calibri"/>
          <w:sz w:val="22"/>
          <w:szCs w:val="22"/>
          <w:lang w:eastAsia="en-GB"/>
        </w:rPr>
      </w:pPr>
      <w:r>
        <w:t>24.11.2</w:t>
      </w:r>
      <w:r w:rsidRPr="00FB1CD4">
        <w:rPr>
          <w:rFonts w:ascii="Calibri" w:hAnsi="Calibri"/>
          <w:sz w:val="22"/>
          <w:szCs w:val="22"/>
          <w:lang w:eastAsia="en-GB"/>
        </w:rPr>
        <w:tab/>
      </w:r>
      <w:r>
        <w:t>Format of ProSe Discovery UE ID</w:t>
      </w:r>
      <w:r>
        <w:tab/>
      </w:r>
      <w:r>
        <w:fldChar w:fldCharType="begin" w:fldLock="1"/>
      </w:r>
      <w:r>
        <w:instrText xml:space="preserve"> PAGEREF _Toc97541541 \h </w:instrText>
      </w:r>
      <w:r>
        <w:fldChar w:fldCharType="separate"/>
      </w:r>
      <w:r>
        <w:t>104</w:t>
      </w:r>
      <w:r>
        <w:fldChar w:fldCharType="end"/>
      </w:r>
    </w:p>
    <w:p w14:paraId="118510AD" w14:textId="6DCF4DE0" w:rsidR="00E74971" w:rsidRPr="00FB1CD4" w:rsidRDefault="00E74971">
      <w:pPr>
        <w:pStyle w:val="TOC2"/>
        <w:rPr>
          <w:rFonts w:ascii="Calibri" w:hAnsi="Calibri"/>
          <w:sz w:val="22"/>
          <w:szCs w:val="22"/>
          <w:lang w:eastAsia="en-GB"/>
        </w:rPr>
      </w:pPr>
      <w:r>
        <w:t>24.12</w:t>
      </w:r>
      <w:r w:rsidRPr="00FB1CD4">
        <w:rPr>
          <w:rFonts w:ascii="Calibri" w:hAnsi="Calibri"/>
          <w:sz w:val="22"/>
          <w:szCs w:val="22"/>
          <w:lang w:eastAsia="en-GB"/>
        </w:rPr>
        <w:tab/>
      </w:r>
      <w:r>
        <w:t>ProSe UE ID</w:t>
      </w:r>
      <w:r>
        <w:tab/>
      </w:r>
      <w:r>
        <w:fldChar w:fldCharType="begin" w:fldLock="1"/>
      </w:r>
      <w:r>
        <w:instrText xml:space="preserve"> PAGEREF _Toc97541542 \h </w:instrText>
      </w:r>
      <w:r>
        <w:fldChar w:fldCharType="separate"/>
      </w:r>
      <w:r>
        <w:t>104</w:t>
      </w:r>
      <w:r>
        <w:fldChar w:fldCharType="end"/>
      </w:r>
    </w:p>
    <w:p w14:paraId="38DD72B9" w14:textId="23404EE4" w:rsidR="00E74971" w:rsidRPr="00FB1CD4" w:rsidRDefault="00E74971">
      <w:pPr>
        <w:pStyle w:val="TOC2"/>
        <w:rPr>
          <w:rFonts w:ascii="Calibri" w:hAnsi="Calibri"/>
          <w:sz w:val="22"/>
          <w:szCs w:val="22"/>
          <w:lang w:eastAsia="en-GB"/>
        </w:rPr>
      </w:pPr>
      <w:r>
        <w:t>24.13</w:t>
      </w:r>
      <w:r w:rsidRPr="00FB1CD4">
        <w:rPr>
          <w:rFonts w:ascii="Calibri" w:hAnsi="Calibri"/>
          <w:sz w:val="22"/>
          <w:szCs w:val="22"/>
          <w:lang w:eastAsia="en-GB"/>
        </w:rPr>
        <w:tab/>
      </w:r>
      <w:r>
        <w:t>ProSe Relay UE ID</w:t>
      </w:r>
      <w:r>
        <w:tab/>
      </w:r>
      <w:r>
        <w:fldChar w:fldCharType="begin" w:fldLock="1"/>
      </w:r>
      <w:r>
        <w:instrText xml:space="preserve"> PAGEREF _Toc97541543 \h </w:instrText>
      </w:r>
      <w:r>
        <w:fldChar w:fldCharType="separate"/>
      </w:r>
      <w:r>
        <w:t>105</w:t>
      </w:r>
      <w:r>
        <w:fldChar w:fldCharType="end"/>
      </w:r>
    </w:p>
    <w:p w14:paraId="2286EDB0" w14:textId="6A686E38" w:rsidR="00E74971" w:rsidRPr="00FB1CD4" w:rsidRDefault="00E74971">
      <w:pPr>
        <w:pStyle w:val="TOC2"/>
        <w:rPr>
          <w:rFonts w:ascii="Calibri" w:hAnsi="Calibri"/>
          <w:sz w:val="22"/>
          <w:szCs w:val="22"/>
          <w:lang w:eastAsia="en-GB"/>
        </w:rPr>
      </w:pPr>
      <w:r>
        <w:t>24.14</w:t>
      </w:r>
      <w:r w:rsidRPr="00FB1CD4">
        <w:rPr>
          <w:rFonts w:ascii="Calibri" w:hAnsi="Calibri"/>
          <w:sz w:val="22"/>
          <w:szCs w:val="22"/>
          <w:lang w:eastAsia="en-GB"/>
        </w:rPr>
        <w:tab/>
      </w:r>
      <w:r>
        <w:t>User Info ID</w:t>
      </w:r>
      <w:r>
        <w:tab/>
      </w:r>
      <w:r>
        <w:fldChar w:fldCharType="begin" w:fldLock="1"/>
      </w:r>
      <w:r>
        <w:instrText xml:space="preserve"> PAGEREF _Toc97541544 \h </w:instrText>
      </w:r>
      <w:r>
        <w:fldChar w:fldCharType="separate"/>
      </w:r>
      <w:r>
        <w:t>105</w:t>
      </w:r>
      <w:r>
        <w:fldChar w:fldCharType="end"/>
      </w:r>
    </w:p>
    <w:p w14:paraId="2D59418B" w14:textId="3C81AE36" w:rsidR="00E74971" w:rsidRPr="00FB1CD4" w:rsidRDefault="00E74971">
      <w:pPr>
        <w:pStyle w:val="TOC2"/>
        <w:rPr>
          <w:rFonts w:ascii="Calibri" w:hAnsi="Calibri"/>
          <w:sz w:val="22"/>
          <w:szCs w:val="22"/>
          <w:lang w:eastAsia="en-GB"/>
        </w:rPr>
      </w:pPr>
      <w:r>
        <w:t>24.15</w:t>
      </w:r>
      <w:r w:rsidRPr="00FB1CD4">
        <w:rPr>
          <w:rFonts w:ascii="Calibri" w:hAnsi="Calibri"/>
          <w:sz w:val="22"/>
          <w:szCs w:val="22"/>
          <w:lang w:eastAsia="en-GB"/>
        </w:rPr>
        <w:tab/>
      </w:r>
      <w:r>
        <w:t>Relay Service Code</w:t>
      </w:r>
      <w:r>
        <w:tab/>
      </w:r>
      <w:r>
        <w:fldChar w:fldCharType="begin" w:fldLock="1"/>
      </w:r>
      <w:r>
        <w:instrText xml:space="preserve"> PAGEREF _Toc97541545 \h </w:instrText>
      </w:r>
      <w:r>
        <w:fldChar w:fldCharType="separate"/>
      </w:r>
      <w:r>
        <w:t>105</w:t>
      </w:r>
      <w:r>
        <w:fldChar w:fldCharType="end"/>
      </w:r>
    </w:p>
    <w:p w14:paraId="54344BB5" w14:textId="0C68BECF" w:rsidR="00E74971" w:rsidRPr="00FB1CD4" w:rsidRDefault="00E74971">
      <w:pPr>
        <w:pStyle w:val="TOC2"/>
        <w:rPr>
          <w:rFonts w:ascii="Calibri" w:hAnsi="Calibri"/>
          <w:sz w:val="22"/>
          <w:szCs w:val="22"/>
          <w:lang w:eastAsia="en-GB"/>
        </w:rPr>
      </w:pPr>
      <w:r>
        <w:t>24.16</w:t>
      </w:r>
      <w:r w:rsidRPr="00FB1CD4">
        <w:rPr>
          <w:rFonts w:ascii="Calibri" w:hAnsi="Calibri"/>
          <w:sz w:val="22"/>
          <w:szCs w:val="22"/>
          <w:lang w:eastAsia="en-GB"/>
        </w:rPr>
        <w:tab/>
      </w:r>
      <w:r>
        <w:t>Discovery Group ID</w:t>
      </w:r>
      <w:r>
        <w:tab/>
      </w:r>
      <w:r>
        <w:fldChar w:fldCharType="begin" w:fldLock="1"/>
      </w:r>
      <w:r>
        <w:instrText xml:space="preserve"> PAGEREF _Toc97541546 \h </w:instrText>
      </w:r>
      <w:r>
        <w:fldChar w:fldCharType="separate"/>
      </w:r>
      <w:r>
        <w:t>105</w:t>
      </w:r>
      <w:r>
        <w:fldChar w:fldCharType="end"/>
      </w:r>
    </w:p>
    <w:p w14:paraId="75495344" w14:textId="312444FB" w:rsidR="00E74971" w:rsidRPr="00FB1CD4" w:rsidRDefault="00E74971">
      <w:pPr>
        <w:pStyle w:val="TOC2"/>
        <w:rPr>
          <w:rFonts w:ascii="Calibri" w:hAnsi="Calibri"/>
          <w:sz w:val="22"/>
          <w:szCs w:val="22"/>
          <w:lang w:eastAsia="en-GB"/>
        </w:rPr>
      </w:pPr>
      <w:r>
        <w:t>24.17</w:t>
      </w:r>
      <w:r w:rsidRPr="00FB1CD4">
        <w:rPr>
          <w:rFonts w:ascii="Calibri" w:hAnsi="Calibri"/>
          <w:sz w:val="22"/>
          <w:szCs w:val="22"/>
          <w:lang w:eastAsia="en-GB"/>
        </w:rPr>
        <w:tab/>
      </w:r>
      <w:r>
        <w:t>Service ID</w:t>
      </w:r>
      <w:r>
        <w:tab/>
      </w:r>
      <w:r>
        <w:fldChar w:fldCharType="begin" w:fldLock="1"/>
      </w:r>
      <w:r>
        <w:instrText xml:space="preserve"> PAGEREF _Toc97541547 \h </w:instrText>
      </w:r>
      <w:r>
        <w:fldChar w:fldCharType="separate"/>
      </w:r>
      <w:r>
        <w:t>105</w:t>
      </w:r>
      <w:r>
        <w:fldChar w:fldCharType="end"/>
      </w:r>
    </w:p>
    <w:p w14:paraId="190C42DA" w14:textId="6BF72C2F" w:rsidR="00E74971" w:rsidRPr="00FB1CD4" w:rsidRDefault="00E74971">
      <w:pPr>
        <w:pStyle w:val="TOC1"/>
        <w:rPr>
          <w:rFonts w:ascii="Calibri" w:hAnsi="Calibri"/>
          <w:szCs w:val="22"/>
          <w:lang w:eastAsia="en-GB"/>
        </w:rPr>
      </w:pPr>
      <w:r>
        <w:t>25</w:t>
      </w:r>
      <w:r w:rsidRPr="00FB1CD4">
        <w:rPr>
          <w:rFonts w:ascii="Calibri" w:hAnsi="Calibri"/>
          <w:szCs w:val="22"/>
          <w:lang w:eastAsia="en-GB"/>
        </w:rPr>
        <w:tab/>
      </w:r>
      <w:r>
        <w:t>Identification of Online Charging System</w:t>
      </w:r>
      <w:r>
        <w:tab/>
      </w:r>
      <w:r>
        <w:fldChar w:fldCharType="begin" w:fldLock="1"/>
      </w:r>
      <w:r>
        <w:instrText xml:space="preserve"> PAGEREF _Toc97541548 \h </w:instrText>
      </w:r>
      <w:r>
        <w:fldChar w:fldCharType="separate"/>
      </w:r>
      <w:r>
        <w:t>105</w:t>
      </w:r>
      <w:r>
        <w:fldChar w:fldCharType="end"/>
      </w:r>
    </w:p>
    <w:p w14:paraId="066D7573" w14:textId="08FAFE4C" w:rsidR="00E74971" w:rsidRPr="00FB1CD4" w:rsidRDefault="00E74971">
      <w:pPr>
        <w:pStyle w:val="TOC2"/>
        <w:rPr>
          <w:rFonts w:ascii="Calibri" w:hAnsi="Calibri"/>
          <w:sz w:val="22"/>
          <w:szCs w:val="22"/>
          <w:lang w:eastAsia="en-GB"/>
        </w:rPr>
      </w:pPr>
      <w:r>
        <w:t>25.1</w:t>
      </w:r>
      <w:r w:rsidRPr="00FB1CD4">
        <w:rPr>
          <w:rFonts w:ascii="Calibri" w:hAnsi="Calibri"/>
          <w:sz w:val="22"/>
          <w:szCs w:val="22"/>
          <w:lang w:eastAsia="en-GB"/>
        </w:rPr>
        <w:tab/>
      </w:r>
      <w:r>
        <w:t>Introduction</w:t>
      </w:r>
      <w:r>
        <w:tab/>
      </w:r>
      <w:r>
        <w:fldChar w:fldCharType="begin" w:fldLock="1"/>
      </w:r>
      <w:r>
        <w:instrText xml:space="preserve"> PAGEREF _Toc97541549 \h </w:instrText>
      </w:r>
      <w:r>
        <w:fldChar w:fldCharType="separate"/>
      </w:r>
      <w:r>
        <w:t>105</w:t>
      </w:r>
      <w:r>
        <w:fldChar w:fldCharType="end"/>
      </w:r>
    </w:p>
    <w:p w14:paraId="303F5E7F" w14:textId="452442E6" w:rsidR="00E74971" w:rsidRPr="00FB1CD4" w:rsidRDefault="00E74971">
      <w:pPr>
        <w:pStyle w:val="TOC2"/>
        <w:rPr>
          <w:rFonts w:ascii="Calibri" w:hAnsi="Calibri"/>
          <w:sz w:val="22"/>
          <w:szCs w:val="22"/>
          <w:lang w:eastAsia="en-GB"/>
        </w:rPr>
      </w:pPr>
      <w:r>
        <w:t>25.2</w:t>
      </w:r>
      <w:r w:rsidRPr="00FB1CD4">
        <w:rPr>
          <w:rFonts w:ascii="Calibri" w:hAnsi="Calibri"/>
          <w:sz w:val="22"/>
          <w:szCs w:val="22"/>
          <w:lang w:eastAsia="en-GB"/>
        </w:rPr>
        <w:tab/>
      </w:r>
      <w:r>
        <w:t>Home network domain name</w:t>
      </w:r>
      <w:r>
        <w:tab/>
      </w:r>
      <w:r>
        <w:fldChar w:fldCharType="begin" w:fldLock="1"/>
      </w:r>
      <w:r>
        <w:instrText xml:space="preserve"> PAGEREF _Toc97541550 \h </w:instrText>
      </w:r>
      <w:r>
        <w:fldChar w:fldCharType="separate"/>
      </w:r>
      <w:r>
        <w:t>105</w:t>
      </w:r>
      <w:r>
        <w:fldChar w:fldCharType="end"/>
      </w:r>
    </w:p>
    <w:p w14:paraId="0A18FDF0" w14:textId="7E27B0C7" w:rsidR="00E74971" w:rsidRPr="00FB1CD4" w:rsidRDefault="00E74971">
      <w:pPr>
        <w:pStyle w:val="TOC1"/>
        <w:rPr>
          <w:rFonts w:ascii="Calibri" w:hAnsi="Calibri"/>
          <w:szCs w:val="22"/>
          <w:lang w:eastAsia="en-GB"/>
        </w:rPr>
      </w:pPr>
      <w:r>
        <w:t>26</w:t>
      </w:r>
      <w:r w:rsidRPr="00FB1CD4">
        <w:rPr>
          <w:rFonts w:ascii="Calibri" w:hAnsi="Calibri"/>
          <w:szCs w:val="22"/>
          <w:lang w:eastAsia="en-GB"/>
        </w:rPr>
        <w:tab/>
      </w:r>
      <w:r>
        <w:t>Numbering, addressing and identification for Mission Critical Services</w:t>
      </w:r>
      <w:r>
        <w:tab/>
      </w:r>
      <w:r>
        <w:fldChar w:fldCharType="begin" w:fldLock="1"/>
      </w:r>
      <w:r>
        <w:instrText xml:space="preserve"> PAGEREF _Toc97541551 \h </w:instrText>
      </w:r>
      <w:r>
        <w:fldChar w:fldCharType="separate"/>
      </w:r>
      <w:r>
        <w:t>106</w:t>
      </w:r>
      <w:r>
        <w:fldChar w:fldCharType="end"/>
      </w:r>
    </w:p>
    <w:p w14:paraId="7BD2A4D2" w14:textId="49E1827F" w:rsidR="00E74971" w:rsidRPr="00FB1CD4" w:rsidRDefault="00E74971">
      <w:pPr>
        <w:pStyle w:val="TOC2"/>
        <w:rPr>
          <w:rFonts w:ascii="Calibri" w:hAnsi="Calibri"/>
          <w:sz w:val="22"/>
          <w:szCs w:val="22"/>
          <w:lang w:eastAsia="en-GB"/>
        </w:rPr>
      </w:pPr>
      <w:r>
        <w:t>26.1</w:t>
      </w:r>
      <w:r w:rsidRPr="00FB1CD4">
        <w:rPr>
          <w:rFonts w:ascii="Calibri" w:hAnsi="Calibri"/>
          <w:sz w:val="22"/>
          <w:szCs w:val="22"/>
          <w:lang w:eastAsia="en-GB"/>
        </w:rPr>
        <w:tab/>
      </w:r>
      <w:r>
        <w:t>Introduction</w:t>
      </w:r>
      <w:r>
        <w:tab/>
      </w:r>
      <w:r>
        <w:fldChar w:fldCharType="begin" w:fldLock="1"/>
      </w:r>
      <w:r>
        <w:instrText xml:space="preserve"> PAGEREF _Toc97541552 \h </w:instrText>
      </w:r>
      <w:r>
        <w:fldChar w:fldCharType="separate"/>
      </w:r>
      <w:r>
        <w:t>106</w:t>
      </w:r>
      <w:r>
        <w:fldChar w:fldCharType="end"/>
      </w:r>
    </w:p>
    <w:p w14:paraId="5B09F4D0" w14:textId="3D347488" w:rsidR="00E74971" w:rsidRPr="00FB1CD4" w:rsidRDefault="00E74971">
      <w:pPr>
        <w:pStyle w:val="TOC2"/>
        <w:rPr>
          <w:rFonts w:ascii="Calibri" w:hAnsi="Calibri"/>
          <w:sz w:val="22"/>
          <w:szCs w:val="22"/>
          <w:lang w:eastAsia="en-GB"/>
        </w:rPr>
      </w:pPr>
      <w:r>
        <w:t>26.2</w:t>
      </w:r>
      <w:r w:rsidRPr="00FB1CD4">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_Toc97541553 \h </w:instrText>
      </w:r>
      <w:r>
        <w:fldChar w:fldCharType="separate"/>
      </w:r>
      <w:r>
        <w:t>106</w:t>
      </w:r>
      <w:r>
        <w:fldChar w:fldCharType="end"/>
      </w:r>
    </w:p>
    <w:p w14:paraId="2801B864" w14:textId="7DAE8292" w:rsidR="00E74971" w:rsidRPr="00FB1CD4" w:rsidRDefault="00E74971">
      <w:pPr>
        <w:pStyle w:val="TOC1"/>
        <w:rPr>
          <w:rFonts w:ascii="Calibri" w:hAnsi="Calibri"/>
          <w:szCs w:val="22"/>
          <w:lang w:eastAsia="en-GB"/>
        </w:rPr>
      </w:pPr>
      <w:r>
        <w:t>27</w:t>
      </w:r>
      <w:r w:rsidRPr="00FB1CD4">
        <w:rPr>
          <w:rFonts w:ascii="Calibri" w:hAnsi="Calibri"/>
          <w:szCs w:val="22"/>
          <w:lang w:eastAsia="en-GB"/>
        </w:rPr>
        <w:tab/>
      </w:r>
      <w:r>
        <w:t>Numbering, addressing and identification for V2X</w:t>
      </w:r>
      <w:r>
        <w:tab/>
      </w:r>
      <w:r>
        <w:fldChar w:fldCharType="begin" w:fldLock="1"/>
      </w:r>
      <w:r>
        <w:instrText xml:space="preserve"> PAGEREF _Toc97541554 \h </w:instrText>
      </w:r>
      <w:r>
        <w:fldChar w:fldCharType="separate"/>
      </w:r>
      <w:r>
        <w:t>107</w:t>
      </w:r>
      <w:r>
        <w:fldChar w:fldCharType="end"/>
      </w:r>
    </w:p>
    <w:p w14:paraId="650B8C39" w14:textId="14FC4CEF" w:rsidR="00E74971" w:rsidRPr="00FB1CD4" w:rsidRDefault="00E74971">
      <w:pPr>
        <w:pStyle w:val="TOC2"/>
        <w:rPr>
          <w:rFonts w:ascii="Calibri" w:hAnsi="Calibri"/>
          <w:sz w:val="22"/>
          <w:szCs w:val="22"/>
          <w:lang w:eastAsia="en-GB"/>
        </w:rPr>
      </w:pPr>
      <w:r>
        <w:t>27.1</w:t>
      </w:r>
      <w:r w:rsidRPr="00FB1CD4">
        <w:rPr>
          <w:rFonts w:ascii="Calibri" w:hAnsi="Calibri"/>
          <w:sz w:val="22"/>
          <w:szCs w:val="22"/>
          <w:lang w:eastAsia="en-GB"/>
        </w:rPr>
        <w:tab/>
      </w:r>
      <w:r>
        <w:t>Introduction</w:t>
      </w:r>
      <w:r>
        <w:tab/>
      </w:r>
      <w:r>
        <w:fldChar w:fldCharType="begin" w:fldLock="1"/>
      </w:r>
      <w:r>
        <w:instrText xml:space="preserve"> PAGEREF _Toc97541555 \h </w:instrText>
      </w:r>
      <w:r>
        <w:fldChar w:fldCharType="separate"/>
      </w:r>
      <w:r>
        <w:t>107</w:t>
      </w:r>
      <w:r>
        <w:fldChar w:fldCharType="end"/>
      </w:r>
    </w:p>
    <w:p w14:paraId="070F53E2" w14:textId="208B6E94" w:rsidR="00E74971" w:rsidRPr="00FB1CD4" w:rsidRDefault="00E74971">
      <w:pPr>
        <w:pStyle w:val="TOC2"/>
        <w:rPr>
          <w:rFonts w:ascii="Calibri" w:hAnsi="Calibri"/>
          <w:sz w:val="22"/>
          <w:szCs w:val="22"/>
          <w:lang w:eastAsia="en-GB"/>
        </w:rPr>
      </w:pPr>
      <w:r>
        <w:t>27.2</w:t>
      </w:r>
      <w:r w:rsidRPr="00FB1CD4">
        <w:rPr>
          <w:rFonts w:ascii="Calibri" w:hAnsi="Calibri"/>
          <w:sz w:val="22"/>
          <w:szCs w:val="22"/>
          <w:lang w:eastAsia="en-GB"/>
        </w:rPr>
        <w:tab/>
      </w:r>
      <w:r>
        <w:t>V2X Control Function FQDN</w:t>
      </w:r>
      <w:r>
        <w:tab/>
      </w:r>
      <w:r>
        <w:fldChar w:fldCharType="begin" w:fldLock="1"/>
      </w:r>
      <w:r>
        <w:instrText xml:space="preserve"> PAGEREF _Toc97541556 \h </w:instrText>
      </w:r>
      <w:r>
        <w:fldChar w:fldCharType="separate"/>
      </w:r>
      <w:r>
        <w:t>107</w:t>
      </w:r>
      <w:r>
        <w:fldChar w:fldCharType="end"/>
      </w:r>
    </w:p>
    <w:p w14:paraId="7211AB2A" w14:textId="7D6B22C4" w:rsidR="00E74971" w:rsidRPr="00FB1CD4" w:rsidRDefault="00E74971">
      <w:pPr>
        <w:pStyle w:val="TOC3"/>
        <w:rPr>
          <w:rFonts w:ascii="Calibri" w:hAnsi="Calibri"/>
          <w:sz w:val="22"/>
          <w:szCs w:val="22"/>
          <w:lang w:eastAsia="en-GB"/>
        </w:rPr>
      </w:pPr>
      <w:r>
        <w:t>27.2.1</w:t>
      </w:r>
      <w:r w:rsidRPr="00FB1CD4">
        <w:rPr>
          <w:rFonts w:ascii="Calibri" w:hAnsi="Calibri"/>
          <w:sz w:val="22"/>
          <w:szCs w:val="22"/>
          <w:lang w:eastAsia="en-GB"/>
        </w:rPr>
        <w:tab/>
      </w:r>
      <w:r>
        <w:t>General</w:t>
      </w:r>
      <w:r>
        <w:tab/>
      </w:r>
      <w:r>
        <w:fldChar w:fldCharType="begin" w:fldLock="1"/>
      </w:r>
      <w:r>
        <w:instrText xml:space="preserve"> PAGEREF _Toc97541557 \h </w:instrText>
      </w:r>
      <w:r>
        <w:fldChar w:fldCharType="separate"/>
      </w:r>
      <w:r>
        <w:t>107</w:t>
      </w:r>
      <w:r>
        <w:fldChar w:fldCharType="end"/>
      </w:r>
    </w:p>
    <w:p w14:paraId="2AE04E97" w14:textId="70A3635C" w:rsidR="00E74971" w:rsidRPr="00FB1CD4" w:rsidRDefault="00E74971">
      <w:pPr>
        <w:pStyle w:val="TOC3"/>
        <w:rPr>
          <w:rFonts w:ascii="Calibri" w:hAnsi="Calibri"/>
          <w:sz w:val="22"/>
          <w:szCs w:val="22"/>
          <w:lang w:eastAsia="en-GB"/>
        </w:rPr>
      </w:pPr>
      <w:r>
        <w:t>27.2.2</w:t>
      </w:r>
      <w:r w:rsidRPr="00FB1CD4">
        <w:rPr>
          <w:rFonts w:ascii="Calibri" w:hAnsi="Calibri"/>
          <w:sz w:val="22"/>
          <w:szCs w:val="22"/>
          <w:lang w:eastAsia="en-GB"/>
        </w:rPr>
        <w:tab/>
      </w:r>
      <w:r>
        <w:t>Format of V2X Control Function FQDN</w:t>
      </w:r>
      <w:r>
        <w:tab/>
      </w:r>
      <w:r>
        <w:fldChar w:fldCharType="begin" w:fldLock="1"/>
      </w:r>
      <w:r>
        <w:instrText xml:space="preserve"> PAGEREF _Toc97541558 \h </w:instrText>
      </w:r>
      <w:r>
        <w:fldChar w:fldCharType="separate"/>
      </w:r>
      <w:r>
        <w:t>107</w:t>
      </w:r>
      <w:r>
        <w:fldChar w:fldCharType="end"/>
      </w:r>
    </w:p>
    <w:p w14:paraId="7A33B2B8" w14:textId="2337AD1A" w:rsidR="00E74971" w:rsidRPr="00FB1CD4" w:rsidRDefault="00E74971">
      <w:pPr>
        <w:pStyle w:val="TOC1"/>
        <w:rPr>
          <w:rFonts w:ascii="Calibri" w:hAnsi="Calibri"/>
          <w:szCs w:val="22"/>
          <w:lang w:eastAsia="en-GB"/>
        </w:rPr>
      </w:pPr>
      <w:r>
        <w:t>28</w:t>
      </w:r>
      <w:r w:rsidRPr="00FB1CD4">
        <w:rPr>
          <w:rFonts w:ascii="Calibri" w:hAnsi="Calibri"/>
          <w:szCs w:val="22"/>
        </w:rPr>
        <w:tab/>
      </w:r>
      <w:r>
        <w:t xml:space="preserve">Numbering, addressing and identification for </w:t>
      </w:r>
      <w:r>
        <w:rPr>
          <w:lang w:eastAsia="zh-CN"/>
        </w:rPr>
        <w:t>5G System (5GS)</w:t>
      </w:r>
      <w:r>
        <w:tab/>
      </w:r>
      <w:r>
        <w:fldChar w:fldCharType="begin" w:fldLock="1"/>
      </w:r>
      <w:r>
        <w:instrText xml:space="preserve"> PAGEREF _Toc97541559 \h </w:instrText>
      </w:r>
      <w:r>
        <w:fldChar w:fldCharType="separate"/>
      </w:r>
      <w:r>
        <w:t>107</w:t>
      </w:r>
      <w:r>
        <w:fldChar w:fldCharType="end"/>
      </w:r>
    </w:p>
    <w:p w14:paraId="2C5C4211" w14:textId="438D94A4" w:rsidR="00E74971" w:rsidRPr="00FB1CD4" w:rsidRDefault="00E74971">
      <w:pPr>
        <w:pStyle w:val="TOC2"/>
        <w:rPr>
          <w:rFonts w:ascii="Calibri" w:hAnsi="Calibri"/>
          <w:sz w:val="22"/>
          <w:szCs w:val="22"/>
          <w:lang w:eastAsia="en-GB"/>
        </w:rPr>
      </w:pPr>
      <w:r>
        <w:t>28.1</w:t>
      </w:r>
      <w:r w:rsidRPr="00FB1CD4">
        <w:rPr>
          <w:rFonts w:ascii="Calibri" w:hAnsi="Calibri"/>
          <w:sz w:val="22"/>
          <w:szCs w:val="22"/>
        </w:rPr>
        <w:tab/>
      </w:r>
      <w:r>
        <w:rPr>
          <w:lang w:eastAsia="zh-CN"/>
        </w:rPr>
        <w:t>Introduction</w:t>
      </w:r>
      <w:r>
        <w:tab/>
      </w:r>
      <w:r>
        <w:fldChar w:fldCharType="begin" w:fldLock="1"/>
      </w:r>
      <w:r>
        <w:instrText xml:space="preserve"> PAGEREF _Toc97541560 \h </w:instrText>
      </w:r>
      <w:r>
        <w:fldChar w:fldCharType="separate"/>
      </w:r>
      <w:r>
        <w:t>107</w:t>
      </w:r>
      <w:r>
        <w:fldChar w:fldCharType="end"/>
      </w:r>
    </w:p>
    <w:p w14:paraId="6A5F5E84" w14:textId="59BCFCFD" w:rsidR="00E74971" w:rsidRPr="00FB1CD4" w:rsidRDefault="00E74971">
      <w:pPr>
        <w:pStyle w:val="TOC2"/>
        <w:rPr>
          <w:rFonts w:ascii="Calibri" w:hAnsi="Calibri"/>
          <w:sz w:val="22"/>
          <w:szCs w:val="22"/>
          <w:lang w:eastAsia="en-GB"/>
        </w:rPr>
      </w:pPr>
      <w:r w:rsidRPr="00E74971">
        <w:t>28.2</w:t>
      </w:r>
      <w:r w:rsidRPr="00FB1CD4">
        <w:rPr>
          <w:rFonts w:ascii="Calibri" w:hAnsi="Calibri"/>
          <w:sz w:val="22"/>
          <w:szCs w:val="22"/>
        </w:rPr>
        <w:tab/>
      </w:r>
      <w:r w:rsidRPr="007311B9">
        <w:rPr>
          <w:rFonts w:eastAsia="SimSun"/>
          <w:lang w:val="en-US" w:eastAsia="zh-CN"/>
        </w:rPr>
        <w:t>Home Network Domain</w:t>
      </w:r>
      <w:r>
        <w:tab/>
      </w:r>
      <w:r>
        <w:fldChar w:fldCharType="begin" w:fldLock="1"/>
      </w:r>
      <w:r>
        <w:instrText xml:space="preserve"> PAGEREF _Toc97541561 \h </w:instrText>
      </w:r>
      <w:r>
        <w:fldChar w:fldCharType="separate"/>
      </w:r>
      <w:r>
        <w:t>107</w:t>
      </w:r>
      <w:r>
        <w:fldChar w:fldCharType="end"/>
      </w:r>
    </w:p>
    <w:p w14:paraId="67B9CDB6" w14:textId="105A5E59" w:rsidR="00E74971" w:rsidRPr="00FB1CD4" w:rsidRDefault="00E74971">
      <w:pPr>
        <w:pStyle w:val="TOC2"/>
        <w:rPr>
          <w:rFonts w:ascii="Calibri" w:hAnsi="Calibri"/>
          <w:sz w:val="22"/>
          <w:szCs w:val="22"/>
          <w:lang w:eastAsia="en-GB"/>
        </w:rPr>
      </w:pPr>
      <w:r>
        <w:t>28.3</w:t>
      </w:r>
      <w:r w:rsidRPr="00FB1CD4">
        <w:rPr>
          <w:rFonts w:ascii="Calibri" w:hAnsi="Calibri"/>
          <w:sz w:val="22"/>
          <w:szCs w:val="22"/>
        </w:rPr>
        <w:tab/>
      </w:r>
      <w:r>
        <w:t>Identifiers for Domain Name System procedures</w:t>
      </w:r>
      <w:r>
        <w:tab/>
      </w:r>
      <w:r>
        <w:fldChar w:fldCharType="begin" w:fldLock="1"/>
      </w:r>
      <w:r>
        <w:instrText xml:space="preserve"> PAGEREF _Toc97541562 \h </w:instrText>
      </w:r>
      <w:r>
        <w:fldChar w:fldCharType="separate"/>
      </w:r>
      <w:r>
        <w:t>108</w:t>
      </w:r>
      <w:r>
        <w:fldChar w:fldCharType="end"/>
      </w:r>
    </w:p>
    <w:p w14:paraId="5E159E33" w14:textId="2B6C0C41" w:rsidR="00E74971" w:rsidRPr="00FB1CD4" w:rsidRDefault="00E74971">
      <w:pPr>
        <w:pStyle w:val="TOC3"/>
        <w:rPr>
          <w:rFonts w:ascii="Calibri" w:hAnsi="Calibri"/>
          <w:sz w:val="22"/>
          <w:szCs w:val="22"/>
          <w:lang w:eastAsia="en-GB"/>
        </w:rPr>
      </w:pPr>
      <w:r w:rsidRPr="00E74971">
        <w:t>28.3.1</w:t>
      </w:r>
      <w:r w:rsidRPr="00FB1CD4">
        <w:rPr>
          <w:rFonts w:ascii="Calibri" w:hAnsi="Calibri"/>
          <w:sz w:val="22"/>
          <w:szCs w:val="22"/>
        </w:rPr>
        <w:tab/>
      </w:r>
      <w:r w:rsidRPr="007311B9">
        <w:rPr>
          <w:lang w:val="en-US" w:eastAsia="zh-CN"/>
        </w:rPr>
        <w:t>Introduction</w:t>
      </w:r>
      <w:r>
        <w:tab/>
      </w:r>
      <w:r>
        <w:fldChar w:fldCharType="begin" w:fldLock="1"/>
      </w:r>
      <w:r>
        <w:instrText xml:space="preserve"> PAGEREF _Toc97541563 \h </w:instrText>
      </w:r>
      <w:r>
        <w:fldChar w:fldCharType="separate"/>
      </w:r>
      <w:r>
        <w:t>108</w:t>
      </w:r>
      <w:r>
        <w:fldChar w:fldCharType="end"/>
      </w:r>
    </w:p>
    <w:p w14:paraId="7E62F79F" w14:textId="34705833" w:rsidR="00E74971" w:rsidRPr="00FB1CD4" w:rsidRDefault="00E74971">
      <w:pPr>
        <w:pStyle w:val="TOC3"/>
        <w:rPr>
          <w:rFonts w:ascii="Calibri" w:hAnsi="Calibri"/>
          <w:sz w:val="22"/>
          <w:szCs w:val="22"/>
          <w:lang w:eastAsia="en-GB"/>
        </w:rPr>
      </w:pPr>
      <w:r w:rsidRPr="00E74971">
        <w:t>28.3.2</w:t>
      </w:r>
      <w:r w:rsidRPr="00FB1CD4">
        <w:rPr>
          <w:rFonts w:ascii="Calibri" w:hAnsi="Calibri"/>
          <w:sz w:val="22"/>
          <w:szCs w:val="22"/>
        </w:rPr>
        <w:tab/>
      </w:r>
      <w:r w:rsidRPr="007311B9">
        <w:rPr>
          <w:lang w:val="en-US" w:eastAsia="zh-CN"/>
        </w:rPr>
        <w:t>Fully Qualified Domain Names (FQDNs)</w:t>
      </w:r>
      <w:r>
        <w:tab/>
      </w:r>
      <w:r>
        <w:fldChar w:fldCharType="begin" w:fldLock="1"/>
      </w:r>
      <w:r>
        <w:instrText xml:space="preserve"> PAGEREF _Toc97541564 \h </w:instrText>
      </w:r>
      <w:r>
        <w:fldChar w:fldCharType="separate"/>
      </w:r>
      <w:r>
        <w:t>108</w:t>
      </w:r>
      <w:r>
        <w:fldChar w:fldCharType="end"/>
      </w:r>
    </w:p>
    <w:p w14:paraId="35C27A96" w14:textId="005B4351" w:rsidR="00E74971" w:rsidRPr="00FB1CD4" w:rsidRDefault="00E74971">
      <w:pPr>
        <w:pStyle w:val="TOC4"/>
        <w:rPr>
          <w:rFonts w:ascii="Calibri" w:hAnsi="Calibri"/>
          <w:sz w:val="22"/>
          <w:szCs w:val="22"/>
          <w:lang w:eastAsia="en-GB"/>
        </w:rPr>
      </w:pPr>
      <w:r w:rsidRPr="00E74971">
        <w:t>28.3.2.1</w:t>
      </w:r>
      <w:r w:rsidRPr="00FB1CD4">
        <w:rPr>
          <w:rFonts w:ascii="Calibri" w:hAnsi="Calibri"/>
          <w:sz w:val="22"/>
          <w:szCs w:val="22"/>
        </w:rPr>
        <w:tab/>
      </w:r>
      <w:r w:rsidRPr="007311B9">
        <w:rPr>
          <w:lang w:val="en-US" w:eastAsia="zh-CN"/>
        </w:rPr>
        <w:t>General</w:t>
      </w:r>
      <w:r>
        <w:tab/>
      </w:r>
      <w:r>
        <w:fldChar w:fldCharType="begin" w:fldLock="1"/>
      </w:r>
      <w:r>
        <w:instrText xml:space="preserve"> PAGEREF _Toc97541565 \h </w:instrText>
      </w:r>
      <w:r>
        <w:fldChar w:fldCharType="separate"/>
      </w:r>
      <w:r>
        <w:t>108</w:t>
      </w:r>
      <w:r>
        <w:fldChar w:fldCharType="end"/>
      </w:r>
    </w:p>
    <w:p w14:paraId="00E58EA8" w14:textId="51CE86C8" w:rsidR="00E74971" w:rsidRPr="00FB1CD4" w:rsidRDefault="00E74971">
      <w:pPr>
        <w:pStyle w:val="TOC4"/>
        <w:rPr>
          <w:rFonts w:ascii="Calibri" w:hAnsi="Calibri"/>
          <w:sz w:val="22"/>
          <w:szCs w:val="22"/>
          <w:lang w:eastAsia="en-GB"/>
        </w:rPr>
      </w:pPr>
      <w:r>
        <w:t>28.3.2.2</w:t>
      </w:r>
      <w:r w:rsidRPr="00FB1CD4">
        <w:rPr>
          <w:rFonts w:ascii="Calibri" w:hAnsi="Calibri"/>
          <w:sz w:val="22"/>
          <w:szCs w:val="22"/>
        </w:rPr>
        <w:tab/>
      </w:r>
      <w:r>
        <w:rPr>
          <w:lang w:eastAsia="zh-CN"/>
        </w:rPr>
        <w:t>N3IWF FQDN</w:t>
      </w:r>
      <w:r>
        <w:tab/>
      </w:r>
      <w:r>
        <w:fldChar w:fldCharType="begin" w:fldLock="1"/>
      </w:r>
      <w:r>
        <w:instrText xml:space="preserve"> PAGEREF _Toc97541566 \h </w:instrText>
      </w:r>
      <w:r>
        <w:fldChar w:fldCharType="separate"/>
      </w:r>
      <w:r>
        <w:t>108</w:t>
      </w:r>
      <w:r>
        <w:fldChar w:fldCharType="end"/>
      </w:r>
    </w:p>
    <w:p w14:paraId="019E856C" w14:textId="6E74DC65" w:rsidR="00E74971" w:rsidRPr="00FB1CD4" w:rsidRDefault="00E74971">
      <w:pPr>
        <w:pStyle w:val="TOC5"/>
        <w:rPr>
          <w:rFonts w:ascii="Calibri" w:hAnsi="Calibri"/>
          <w:sz w:val="22"/>
          <w:szCs w:val="22"/>
          <w:lang w:eastAsia="en-GB"/>
        </w:rPr>
      </w:pPr>
      <w:r>
        <w:t>28.3.2.2.1</w:t>
      </w:r>
      <w:r w:rsidRPr="00FB1CD4">
        <w:rPr>
          <w:rFonts w:ascii="Calibri" w:hAnsi="Calibri"/>
          <w:sz w:val="22"/>
          <w:szCs w:val="22"/>
        </w:rPr>
        <w:tab/>
      </w:r>
      <w:r>
        <w:rPr>
          <w:lang w:eastAsia="zh-CN"/>
        </w:rPr>
        <w:t>General</w:t>
      </w:r>
      <w:r>
        <w:tab/>
      </w:r>
      <w:r>
        <w:fldChar w:fldCharType="begin" w:fldLock="1"/>
      </w:r>
      <w:r>
        <w:instrText xml:space="preserve"> PAGEREF _Toc97541567 \h </w:instrText>
      </w:r>
      <w:r>
        <w:fldChar w:fldCharType="separate"/>
      </w:r>
      <w:r>
        <w:t>108</w:t>
      </w:r>
      <w:r>
        <w:fldChar w:fldCharType="end"/>
      </w:r>
    </w:p>
    <w:p w14:paraId="3971312A" w14:textId="24B84E4A" w:rsidR="00E74971" w:rsidRPr="00FB1CD4" w:rsidRDefault="00E74971">
      <w:pPr>
        <w:pStyle w:val="TOC5"/>
        <w:rPr>
          <w:rFonts w:ascii="Calibri" w:hAnsi="Calibri"/>
          <w:sz w:val="22"/>
          <w:szCs w:val="22"/>
          <w:lang w:eastAsia="en-GB"/>
        </w:rPr>
      </w:pPr>
      <w:r>
        <w:t>28.3.2.2.2</w:t>
      </w:r>
      <w:r w:rsidRPr="00FB1CD4">
        <w:rPr>
          <w:rFonts w:ascii="Calibri" w:hAnsi="Calibri"/>
          <w:sz w:val="22"/>
          <w:szCs w:val="22"/>
        </w:rPr>
        <w:tab/>
      </w:r>
      <w:r>
        <w:t>Operator Identifier based N3IWF FQDN</w:t>
      </w:r>
      <w:r>
        <w:tab/>
      </w:r>
      <w:r>
        <w:fldChar w:fldCharType="begin" w:fldLock="1"/>
      </w:r>
      <w:r>
        <w:instrText xml:space="preserve"> PAGEREF _Toc97541568 \h </w:instrText>
      </w:r>
      <w:r>
        <w:fldChar w:fldCharType="separate"/>
      </w:r>
      <w:r>
        <w:t>109</w:t>
      </w:r>
      <w:r>
        <w:fldChar w:fldCharType="end"/>
      </w:r>
    </w:p>
    <w:p w14:paraId="4677EEAF" w14:textId="1BA82928" w:rsidR="00E74971" w:rsidRPr="00FB1CD4" w:rsidRDefault="00E74971">
      <w:pPr>
        <w:pStyle w:val="TOC5"/>
        <w:rPr>
          <w:rFonts w:ascii="Calibri" w:hAnsi="Calibri"/>
          <w:sz w:val="22"/>
          <w:szCs w:val="22"/>
          <w:lang w:eastAsia="en-GB"/>
        </w:rPr>
      </w:pPr>
      <w:r>
        <w:t>28.3.2.2.3</w:t>
      </w:r>
      <w:r w:rsidRPr="00FB1CD4">
        <w:rPr>
          <w:rFonts w:ascii="Calibri" w:hAnsi="Calibri"/>
          <w:sz w:val="22"/>
          <w:szCs w:val="22"/>
        </w:rPr>
        <w:tab/>
      </w:r>
      <w:r>
        <w:t>Tracking Area Identity based N3IWF FQDN</w:t>
      </w:r>
      <w:r>
        <w:tab/>
      </w:r>
      <w:r>
        <w:fldChar w:fldCharType="begin" w:fldLock="1"/>
      </w:r>
      <w:r>
        <w:instrText xml:space="preserve"> PAGEREF _Toc97541569 \h </w:instrText>
      </w:r>
      <w:r>
        <w:fldChar w:fldCharType="separate"/>
      </w:r>
      <w:r>
        <w:t>109</w:t>
      </w:r>
      <w:r>
        <w:fldChar w:fldCharType="end"/>
      </w:r>
    </w:p>
    <w:p w14:paraId="020C99AD" w14:textId="5D7A8A90" w:rsidR="00E74971" w:rsidRPr="00FB1CD4" w:rsidRDefault="00E74971">
      <w:pPr>
        <w:pStyle w:val="TOC5"/>
        <w:rPr>
          <w:rFonts w:ascii="Calibri" w:hAnsi="Calibri"/>
          <w:sz w:val="22"/>
          <w:szCs w:val="22"/>
          <w:lang w:eastAsia="en-GB"/>
        </w:rPr>
      </w:pPr>
      <w:r>
        <w:t>28.3.2.2.4</w:t>
      </w:r>
      <w:r w:rsidRPr="00FB1CD4">
        <w:rPr>
          <w:rFonts w:ascii="Calibri" w:hAnsi="Calibri"/>
          <w:sz w:val="22"/>
          <w:szCs w:val="22"/>
        </w:rPr>
        <w:tab/>
      </w:r>
      <w:r>
        <w:t>Visited Country FQDN</w:t>
      </w:r>
      <w:r>
        <w:rPr>
          <w:lang w:eastAsia="zh-CN"/>
        </w:rPr>
        <w:t xml:space="preserve"> for N3IWF</w:t>
      </w:r>
      <w:r>
        <w:tab/>
      </w:r>
      <w:r>
        <w:fldChar w:fldCharType="begin" w:fldLock="1"/>
      </w:r>
      <w:r>
        <w:instrText xml:space="preserve"> PAGEREF _Toc97541570 \h </w:instrText>
      </w:r>
      <w:r>
        <w:fldChar w:fldCharType="separate"/>
      </w:r>
      <w:r>
        <w:t>110</w:t>
      </w:r>
      <w:r>
        <w:fldChar w:fldCharType="end"/>
      </w:r>
    </w:p>
    <w:p w14:paraId="38703D1E" w14:textId="00E99904" w:rsidR="00E74971" w:rsidRPr="00FB1CD4" w:rsidRDefault="00E74971">
      <w:pPr>
        <w:pStyle w:val="TOC5"/>
        <w:rPr>
          <w:rFonts w:ascii="Calibri" w:hAnsi="Calibri"/>
          <w:sz w:val="22"/>
          <w:szCs w:val="22"/>
          <w:lang w:eastAsia="en-GB"/>
        </w:rPr>
      </w:pPr>
      <w:r>
        <w:t>28.3.2.2.5</w:t>
      </w:r>
      <w:r w:rsidRPr="00FB1CD4">
        <w:rPr>
          <w:rFonts w:ascii="Calibri" w:hAnsi="Calibri"/>
          <w:sz w:val="22"/>
          <w:szCs w:val="22"/>
        </w:rPr>
        <w:tab/>
      </w:r>
      <w:r>
        <w:t>Replacement field used in DNS-based Discovery of regulatory requirements</w:t>
      </w:r>
      <w:r>
        <w:tab/>
      </w:r>
      <w:r>
        <w:fldChar w:fldCharType="begin" w:fldLock="1"/>
      </w:r>
      <w:r>
        <w:instrText xml:space="preserve"> PAGEREF _Toc97541571 \h </w:instrText>
      </w:r>
      <w:r>
        <w:fldChar w:fldCharType="separate"/>
      </w:r>
      <w:r>
        <w:t>111</w:t>
      </w:r>
      <w:r>
        <w:fldChar w:fldCharType="end"/>
      </w:r>
    </w:p>
    <w:p w14:paraId="44E57560" w14:textId="13E6D1B2" w:rsidR="00E74971" w:rsidRPr="00FB1CD4" w:rsidRDefault="00E74971">
      <w:pPr>
        <w:pStyle w:val="TOC5"/>
        <w:rPr>
          <w:rFonts w:ascii="Calibri" w:hAnsi="Calibri"/>
          <w:sz w:val="22"/>
          <w:szCs w:val="22"/>
          <w:lang w:eastAsia="en-GB"/>
        </w:rPr>
      </w:pPr>
      <w:r>
        <w:t>28.3.2.2.6</w:t>
      </w:r>
      <w:r w:rsidRPr="00FB1CD4">
        <w:rPr>
          <w:rFonts w:ascii="Calibri" w:hAnsi="Calibri"/>
          <w:sz w:val="22"/>
          <w:szCs w:val="22"/>
        </w:rPr>
        <w:tab/>
      </w:r>
      <w:r>
        <w:t>Visited Country FQDN</w:t>
      </w:r>
      <w:r>
        <w:rPr>
          <w:lang w:eastAsia="zh-CN"/>
        </w:rPr>
        <w:t xml:space="preserve"> for SNPN N3IWF</w:t>
      </w:r>
      <w:r>
        <w:tab/>
      </w:r>
      <w:r>
        <w:fldChar w:fldCharType="begin" w:fldLock="1"/>
      </w:r>
      <w:r>
        <w:instrText xml:space="preserve"> PAGEREF _Toc97541572 \h </w:instrText>
      </w:r>
      <w:r>
        <w:fldChar w:fldCharType="separate"/>
      </w:r>
      <w:r>
        <w:t>111</w:t>
      </w:r>
      <w:r>
        <w:fldChar w:fldCharType="end"/>
      </w:r>
    </w:p>
    <w:p w14:paraId="31D4CDAD" w14:textId="7F0BA306" w:rsidR="00E74971" w:rsidRPr="00FB1CD4" w:rsidRDefault="00E74971">
      <w:pPr>
        <w:pStyle w:val="TOC5"/>
        <w:rPr>
          <w:rFonts w:ascii="Calibri" w:hAnsi="Calibri"/>
          <w:sz w:val="22"/>
          <w:szCs w:val="22"/>
          <w:lang w:eastAsia="en-GB"/>
        </w:rPr>
      </w:pPr>
      <w:r>
        <w:t>28.3.2.2.7</w:t>
      </w:r>
      <w:r w:rsidRPr="00FB1CD4">
        <w:rPr>
          <w:rFonts w:ascii="Calibri" w:hAnsi="Calibri"/>
          <w:sz w:val="22"/>
          <w:szCs w:val="22"/>
        </w:rPr>
        <w:tab/>
      </w:r>
      <w:r>
        <w:rPr>
          <w:lang w:eastAsia="zh-CN"/>
        </w:rPr>
        <w:t>Replacement field used in DNS-based Discovery of SNPN N3IWF for regulatory requirements</w:t>
      </w:r>
      <w:r>
        <w:tab/>
      </w:r>
      <w:r>
        <w:fldChar w:fldCharType="begin" w:fldLock="1"/>
      </w:r>
      <w:r>
        <w:instrText xml:space="preserve"> PAGEREF _Toc97541573 \h </w:instrText>
      </w:r>
      <w:r>
        <w:fldChar w:fldCharType="separate"/>
      </w:r>
      <w:r>
        <w:t>111</w:t>
      </w:r>
      <w:r>
        <w:fldChar w:fldCharType="end"/>
      </w:r>
    </w:p>
    <w:p w14:paraId="4BE32B9B" w14:textId="2715382D" w:rsidR="00E74971" w:rsidRPr="00FB1CD4" w:rsidRDefault="00E74971">
      <w:pPr>
        <w:pStyle w:val="TOC4"/>
        <w:rPr>
          <w:rFonts w:ascii="Calibri" w:hAnsi="Calibri"/>
          <w:sz w:val="22"/>
          <w:szCs w:val="22"/>
          <w:lang w:eastAsia="en-GB"/>
        </w:rPr>
      </w:pPr>
      <w:r w:rsidRPr="00E74971">
        <w:t>28.3.2.3</w:t>
      </w:r>
      <w:r w:rsidRPr="00FB1CD4">
        <w:rPr>
          <w:rFonts w:ascii="Calibri" w:hAnsi="Calibri"/>
          <w:sz w:val="22"/>
          <w:szCs w:val="22"/>
          <w:lang w:eastAsia="en-GB"/>
        </w:rPr>
        <w:tab/>
      </w:r>
      <w:r w:rsidRPr="007311B9">
        <w:rPr>
          <w:rFonts w:eastAsia="SimSun"/>
        </w:rPr>
        <w:t>PLMN level and Home NF Repository Function (NRF) FQDN</w:t>
      </w:r>
      <w:r>
        <w:tab/>
      </w:r>
      <w:r>
        <w:fldChar w:fldCharType="begin" w:fldLock="1"/>
      </w:r>
      <w:r>
        <w:instrText xml:space="preserve"> PAGEREF _Toc97541574 \h </w:instrText>
      </w:r>
      <w:r>
        <w:fldChar w:fldCharType="separate"/>
      </w:r>
      <w:r>
        <w:t>112</w:t>
      </w:r>
      <w:r>
        <w:fldChar w:fldCharType="end"/>
      </w:r>
    </w:p>
    <w:p w14:paraId="650CB744" w14:textId="7B93AC43" w:rsidR="00E74971" w:rsidRPr="00FB1CD4" w:rsidRDefault="00E74971">
      <w:pPr>
        <w:pStyle w:val="TOC5"/>
        <w:rPr>
          <w:rFonts w:ascii="Calibri" w:hAnsi="Calibri"/>
          <w:sz w:val="22"/>
          <w:szCs w:val="22"/>
          <w:lang w:eastAsia="en-GB"/>
        </w:rPr>
      </w:pPr>
      <w:r w:rsidRPr="00E74971">
        <w:t>28.3.2.3.1</w:t>
      </w:r>
      <w:r w:rsidRPr="00FB1CD4">
        <w:rPr>
          <w:rFonts w:ascii="Calibri" w:hAnsi="Calibri"/>
          <w:sz w:val="22"/>
          <w:szCs w:val="22"/>
          <w:lang w:eastAsia="en-GB"/>
        </w:rPr>
        <w:tab/>
      </w:r>
      <w:r w:rsidRPr="007311B9">
        <w:rPr>
          <w:rFonts w:eastAsia="SimSun"/>
        </w:rPr>
        <w:t>General</w:t>
      </w:r>
      <w:r>
        <w:tab/>
      </w:r>
      <w:r>
        <w:fldChar w:fldCharType="begin" w:fldLock="1"/>
      </w:r>
      <w:r>
        <w:instrText xml:space="preserve"> PAGEREF _Toc97541575 \h </w:instrText>
      </w:r>
      <w:r>
        <w:fldChar w:fldCharType="separate"/>
      </w:r>
      <w:r>
        <w:t>112</w:t>
      </w:r>
      <w:r>
        <w:fldChar w:fldCharType="end"/>
      </w:r>
    </w:p>
    <w:p w14:paraId="33DFA35D" w14:textId="50C59C63" w:rsidR="00E74971" w:rsidRPr="00FB1CD4" w:rsidRDefault="00E74971">
      <w:pPr>
        <w:pStyle w:val="TOC5"/>
        <w:rPr>
          <w:rFonts w:ascii="Calibri" w:hAnsi="Calibri"/>
          <w:sz w:val="22"/>
          <w:szCs w:val="22"/>
          <w:lang w:eastAsia="en-GB"/>
        </w:rPr>
      </w:pPr>
      <w:r w:rsidRPr="00E74971">
        <w:t>28.3.2.3.2</w:t>
      </w:r>
      <w:r w:rsidRPr="00FB1CD4">
        <w:rPr>
          <w:rFonts w:ascii="Calibri" w:hAnsi="Calibri"/>
          <w:sz w:val="22"/>
          <w:szCs w:val="22"/>
          <w:lang w:eastAsia="en-GB"/>
        </w:rPr>
        <w:tab/>
      </w:r>
      <w:r w:rsidRPr="007311B9">
        <w:rPr>
          <w:rFonts w:eastAsia="SimSun"/>
        </w:rPr>
        <w:t>Format of NRF FQDN</w:t>
      </w:r>
      <w:r>
        <w:tab/>
      </w:r>
      <w:r>
        <w:fldChar w:fldCharType="begin" w:fldLock="1"/>
      </w:r>
      <w:r>
        <w:instrText xml:space="preserve"> PAGEREF _Toc97541576 \h </w:instrText>
      </w:r>
      <w:r>
        <w:fldChar w:fldCharType="separate"/>
      </w:r>
      <w:r>
        <w:t>112</w:t>
      </w:r>
      <w:r>
        <w:fldChar w:fldCharType="end"/>
      </w:r>
    </w:p>
    <w:p w14:paraId="258B03B3" w14:textId="57B68599" w:rsidR="00E74971" w:rsidRPr="00FB1CD4" w:rsidRDefault="00E74971">
      <w:pPr>
        <w:pStyle w:val="TOC5"/>
        <w:rPr>
          <w:rFonts w:ascii="Calibri" w:hAnsi="Calibri"/>
          <w:sz w:val="22"/>
          <w:szCs w:val="22"/>
          <w:lang w:eastAsia="en-GB"/>
        </w:rPr>
      </w:pPr>
      <w:r>
        <w:t>28.3.2.3.3</w:t>
      </w:r>
      <w:r w:rsidRPr="00FB1CD4">
        <w:rPr>
          <w:rFonts w:ascii="Calibri" w:hAnsi="Calibri"/>
          <w:sz w:val="22"/>
          <w:szCs w:val="22"/>
          <w:lang w:eastAsia="en-GB"/>
        </w:rPr>
        <w:tab/>
      </w:r>
      <w:r>
        <w:t>NRF URI</w:t>
      </w:r>
      <w:r>
        <w:tab/>
      </w:r>
      <w:r>
        <w:fldChar w:fldCharType="begin" w:fldLock="1"/>
      </w:r>
      <w:r>
        <w:instrText xml:space="preserve"> PAGEREF _Toc97541577 \h </w:instrText>
      </w:r>
      <w:r>
        <w:fldChar w:fldCharType="separate"/>
      </w:r>
      <w:r>
        <w:t>112</w:t>
      </w:r>
      <w:r>
        <w:fldChar w:fldCharType="end"/>
      </w:r>
    </w:p>
    <w:p w14:paraId="6119A67E" w14:textId="7000268B" w:rsidR="00E74971" w:rsidRPr="00FB1CD4" w:rsidRDefault="00E74971">
      <w:pPr>
        <w:pStyle w:val="TOC4"/>
        <w:rPr>
          <w:rFonts w:ascii="Calibri" w:hAnsi="Calibri"/>
          <w:sz w:val="22"/>
          <w:szCs w:val="22"/>
          <w:lang w:eastAsia="en-GB"/>
        </w:rPr>
      </w:pPr>
      <w:r>
        <w:lastRenderedPageBreak/>
        <w:t>28.3.2.4</w:t>
      </w:r>
      <w:r w:rsidRPr="00FB1CD4">
        <w:rPr>
          <w:rFonts w:ascii="Calibri" w:hAnsi="Calibri"/>
          <w:sz w:val="22"/>
          <w:szCs w:val="22"/>
          <w:lang w:eastAsia="en-GB"/>
        </w:rPr>
        <w:tab/>
      </w:r>
      <w:r>
        <w:t>Network Slice Selection Function (NSSF) FQDN</w:t>
      </w:r>
      <w:r>
        <w:tab/>
      </w:r>
      <w:r>
        <w:fldChar w:fldCharType="begin" w:fldLock="1"/>
      </w:r>
      <w:r>
        <w:instrText xml:space="preserve"> PAGEREF _Toc97541578 \h </w:instrText>
      </w:r>
      <w:r>
        <w:fldChar w:fldCharType="separate"/>
      </w:r>
      <w:r>
        <w:t>112</w:t>
      </w:r>
      <w:r>
        <w:fldChar w:fldCharType="end"/>
      </w:r>
    </w:p>
    <w:p w14:paraId="30152004" w14:textId="6E07C9BC" w:rsidR="00E74971" w:rsidRPr="00FB1CD4" w:rsidRDefault="00E74971">
      <w:pPr>
        <w:pStyle w:val="TOC5"/>
        <w:rPr>
          <w:rFonts w:ascii="Calibri" w:hAnsi="Calibri"/>
          <w:sz w:val="22"/>
          <w:szCs w:val="22"/>
          <w:lang w:eastAsia="en-GB"/>
        </w:rPr>
      </w:pPr>
      <w:r>
        <w:t>28.3.2.4.1</w:t>
      </w:r>
      <w:r w:rsidRPr="00FB1CD4">
        <w:rPr>
          <w:rFonts w:ascii="Calibri" w:hAnsi="Calibri"/>
          <w:sz w:val="22"/>
          <w:szCs w:val="22"/>
          <w:lang w:eastAsia="en-GB"/>
        </w:rPr>
        <w:tab/>
      </w:r>
      <w:r>
        <w:t>General</w:t>
      </w:r>
      <w:r>
        <w:tab/>
      </w:r>
      <w:r>
        <w:fldChar w:fldCharType="begin" w:fldLock="1"/>
      </w:r>
      <w:r>
        <w:instrText xml:space="preserve"> PAGEREF _Toc97541579 \h </w:instrText>
      </w:r>
      <w:r>
        <w:fldChar w:fldCharType="separate"/>
      </w:r>
      <w:r>
        <w:t>112</w:t>
      </w:r>
      <w:r>
        <w:fldChar w:fldCharType="end"/>
      </w:r>
    </w:p>
    <w:p w14:paraId="357A170A" w14:textId="7F8CF1D5" w:rsidR="00E74971" w:rsidRPr="00FB1CD4" w:rsidRDefault="00E74971">
      <w:pPr>
        <w:pStyle w:val="TOC5"/>
        <w:rPr>
          <w:rFonts w:ascii="Calibri" w:hAnsi="Calibri"/>
          <w:sz w:val="22"/>
          <w:szCs w:val="22"/>
          <w:lang w:eastAsia="en-GB"/>
        </w:rPr>
      </w:pPr>
      <w:r>
        <w:t>28.3.2.4.2</w:t>
      </w:r>
      <w:r w:rsidRPr="00FB1CD4">
        <w:rPr>
          <w:rFonts w:ascii="Calibri" w:hAnsi="Calibri"/>
          <w:sz w:val="22"/>
          <w:szCs w:val="22"/>
          <w:lang w:eastAsia="en-GB"/>
        </w:rPr>
        <w:tab/>
      </w:r>
      <w:r>
        <w:t>Format of NSSF FQDN</w:t>
      </w:r>
      <w:r>
        <w:tab/>
      </w:r>
      <w:r>
        <w:fldChar w:fldCharType="begin" w:fldLock="1"/>
      </w:r>
      <w:r>
        <w:instrText xml:space="preserve"> PAGEREF _Toc97541580 \h </w:instrText>
      </w:r>
      <w:r>
        <w:fldChar w:fldCharType="separate"/>
      </w:r>
      <w:r>
        <w:t>113</w:t>
      </w:r>
      <w:r>
        <w:fldChar w:fldCharType="end"/>
      </w:r>
    </w:p>
    <w:p w14:paraId="27D2AF74" w14:textId="0986CBAA" w:rsidR="00E74971" w:rsidRPr="00FB1CD4" w:rsidRDefault="00E74971">
      <w:pPr>
        <w:pStyle w:val="TOC5"/>
        <w:rPr>
          <w:rFonts w:ascii="Calibri" w:hAnsi="Calibri"/>
          <w:sz w:val="22"/>
          <w:szCs w:val="22"/>
          <w:lang w:eastAsia="en-GB"/>
        </w:rPr>
      </w:pPr>
      <w:r w:rsidRPr="00E74971">
        <w:t>28.3.2.4.3</w:t>
      </w:r>
      <w:r w:rsidRPr="00FB1CD4">
        <w:rPr>
          <w:rFonts w:ascii="Calibri" w:hAnsi="Calibri"/>
          <w:sz w:val="22"/>
          <w:szCs w:val="22"/>
          <w:lang w:eastAsia="en-GB"/>
        </w:rPr>
        <w:tab/>
      </w:r>
      <w:r w:rsidRPr="007311B9">
        <w:rPr>
          <w:lang w:val="en-US"/>
        </w:rPr>
        <w:t>NSSF URI</w:t>
      </w:r>
      <w:r>
        <w:tab/>
      </w:r>
      <w:r>
        <w:fldChar w:fldCharType="begin" w:fldLock="1"/>
      </w:r>
      <w:r>
        <w:instrText xml:space="preserve"> PAGEREF _Toc97541581 \h </w:instrText>
      </w:r>
      <w:r>
        <w:fldChar w:fldCharType="separate"/>
      </w:r>
      <w:r>
        <w:t>113</w:t>
      </w:r>
      <w:r>
        <w:fldChar w:fldCharType="end"/>
      </w:r>
    </w:p>
    <w:p w14:paraId="58A1C04B" w14:textId="305A43A6" w:rsidR="00E74971" w:rsidRPr="00FB1CD4" w:rsidRDefault="00E74971">
      <w:pPr>
        <w:pStyle w:val="TOC4"/>
        <w:rPr>
          <w:rFonts w:ascii="Calibri" w:hAnsi="Calibri"/>
          <w:sz w:val="22"/>
          <w:szCs w:val="22"/>
          <w:lang w:eastAsia="en-GB"/>
        </w:rPr>
      </w:pPr>
      <w:r w:rsidRPr="00E74971">
        <w:t>28.3.2.5</w:t>
      </w:r>
      <w:r w:rsidRPr="00FB1CD4">
        <w:rPr>
          <w:rFonts w:ascii="Calibri" w:hAnsi="Calibri"/>
          <w:sz w:val="22"/>
          <w:szCs w:val="22"/>
        </w:rPr>
        <w:tab/>
      </w:r>
      <w:r w:rsidRPr="007311B9">
        <w:rPr>
          <w:rFonts w:eastAsia="SimSun"/>
          <w:lang w:eastAsia="zh-CN"/>
        </w:rPr>
        <w:t>AMF Name</w:t>
      </w:r>
      <w:r>
        <w:tab/>
      </w:r>
      <w:r>
        <w:fldChar w:fldCharType="begin" w:fldLock="1"/>
      </w:r>
      <w:r>
        <w:instrText xml:space="preserve"> PAGEREF _Toc97541582 \h </w:instrText>
      </w:r>
      <w:r>
        <w:fldChar w:fldCharType="separate"/>
      </w:r>
      <w:r>
        <w:t>113</w:t>
      </w:r>
      <w:r>
        <w:fldChar w:fldCharType="end"/>
      </w:r>
    </w:p>
    <w:p w14:paraId="505ADE34" w14:textId="081A5527" w:rsidR="00E74971" w:rsidRPr="00FB1CD4" w:rsidRDefault="00E74971">
      <w:pPr>
        <w:pStyle w:val="TOC4"/>
        <w:rPr>
          <w:rFonts w:ascii="Calibri" w:hAnsi="Calibri"/>
          <w:sz w:val="22"/>
          <w:szCs w:val="22"/>
          <w:lang w:eastAsia="en-GB"/>
        </w:rPr>
      </w:pPr>
      <w:r>
        <w:t>28.3.2.6</w:t>
      </w:r>
      <w:r w:rsidRPr="00FB1CD4">
        <w:rPr>
          <w:rFonts w:ascii="Calibri" w:hAnsi="Calibri"/>
          <w:sz w:val="22"/>
          <w:szCs w:val="22"/>
        </w:rPr>
        <w:tab/>
      </w:r>
      <w:r>
        <w:t>5GS Tracking Area Identity (TAI) FQDN</w:t>
      </w:r>
      <w:r>
        <w:tab/>
      </w:r>
      <w:r>
        <w:fldChar w:fldCharType="begin" w:fldLock="1"/>
      </w:r>
      <w:r>
        <w:instrText xml:space="preserve"> PAGEREF _Toc97541583 \h </w:instrText>
      </w:r>
      <w:r>
        <w:fldChar w:fldCharType="separate"/>
      </w:r>
      <w:r>
        <w:t>114</w:t>
      </w:r>
      <w:r>
        <w:fldChar w:fldCharType="end"/>
      </w:r>
    </w:p>
    <w:p w14:paraId="490B4C61" w14:textId="10EBECB5" w:rsidR="00E74971" w:rsidRPr="00FB1CD4" w:rsidRDefault="00E74971">
      <w:pPr>
        <w:pStyle w:val="TOC4"/>
        <w:rPr>
          <w:rFonts w:ascii="Calibri" w:hAnsi="Calibri"/>
          <w:sz w:val="22"/>
          <w:szCs w:val="22"/>
          <w:lang w:eastAsia="en-GB"/>
        </w:rPr>
      </w:pPr>
      <w:r>
        <w:t>28.3.2.7</w:t>
      </w:r>
      <w:r w:rsidRPr="00FB1CD4">
        <w:rPr>
          <w:rFonts w:ascii="Calibri" w:hAnsi="Calibri"/>
          <w:sz w:val="22"/>
          <w:szCs w:val="22"/>
        </w:rPr>
        <w:tab/>
      </w:r>
      <w:r>
        <w:t>AMF Set FQDN</w:t>
      </w:r>
      <w:r>
        <w:tab/>
      </w:r>
      <w:r>
        <w:fldChar w:fldCharType="begin" w:fldLock="1"/>
      </w:r>
      <w:r>
        <w:instrText xml:space="preserve"> PAGEREF _Toc97541584 \h </w:instrText>
      </w:r>
      <w:r>
        <w:fldChar w:fldCharType="separate"/>
      </w:r>
      <w:r>
        <w:t>114</w:t>
      </w:r>
      <w:r>
        <w:fldChar w:fldCharType="end"/>
      </w:r>
    </w:p>
    <w:p w14:paraId="517DF6C2" w14:textId="1F0F4B55" w:rsidR="00E74971" w:rsidRPr="00FB1CD4" w:rsidRDefault="00E74971">
      <w:pPr>
        <w:pStyle w:val="TOC4"/>
        <w:rPr>
          <w:rFonts w:ascii="Calibri" w:hAnsi="Calibri"/>
          <w:sz w:val="22"/>
          <w:szCs w:val="22"/>
          <w:lang w:eastAsia="en-GB"/>
        </w:rPr>
      </w:pPr>
      <w:r w:rsidRPr="00E74971">
        <w:t>28.3.2.8</w:t>
      </w:r>
      <w:r w:rsidRPr="00FB1CD4">
        <w:rPr>
          <w:rFonts w:ascii="Calibri" w:hAnsi="Calibri"/>
          <w:sz w:val="22"/>
          <w:szCs w:val="22"/>
        </w:rPr>
        <w:tab/>
      </w:r>
      <w:r w:rsidRPr="007311B9">
        <w:rPr>
          <w:rFonts w:eastAsia="SimSun"/>
          <w:lang w:eastAsia="zh-CN"/>
        </w:rPr>
        <w:t>AMF Instance FQDN</w:t>
      </w:r>
      <w:r>
        <w:tab/>
      </w:r>
      <w:r>
        <w:fldChar w:fldCharType="begin" w:fldLock="1"/>
      </w:r>
      <w:r>
        <w:instrText xml:space="preserve"> PAGEREF _Toc97541585 \h </w:instrText>
      </w:r>
      <w:r>
        <w:fldChar w:fldCharType="separate"/>
      </w:r>
      <w:r>
        <w:t>115</w:t>
      </w:r>
      <w:r>
        <w:fldChar w:fldCharType="end"/>
      </w:r>
    </w:p>
    <w:p w14:paraId="6870624A" w14:textId="3E6891CE" w:rsidR="00E74971" w:rsidRPr="00FB1CD4" w:rsidRDefault="00E74971">
      <w:pPr>
        <w:pStyle w:val="TOC4"/>
        <w:rPr>
          <w:rFonts w:ascii="Calibri" w:hAnsi="Calibri"/>
          <w:sz w:val="22"/>
          <w:szCs w:val="22"/>
          <w:lang w:eastAsia="en-GB"/>
        </w:rPr>
      </w:pPr>
      <w:r>
        <w:t>28.3.2.9</w:t>
      </w:r>
      <w:r w:rsidRPr="00FB1CD4">
        <w:rPr>
          <w:rFonts w:ascii="Calibri" w:hAnsi="Calibri"/>
          <w:sz w:val="22"/>
          <w:szCs w:val="22"/>
        </w:rPr>
        <w:tab/>
      </w:r>
      <w:r>
        <w:t>SMF Set FQDN</w:t>
      </w:r>
      <w:r>
        <w:tab/>
      </w:r>
      <w:r>
        <w:fldChar w:fldCharType="begin" w:fldLock="1"/>
      </w:r>
      <w:r>
        <w:instrText xml:space="preserve"> PAGEREF _Toc97541586 \h </w:instrText>
      </w:r>
      <w:r>
        <w:fldChar w:fldCharType="separate"/>
      </w:r>
      <w:r>
        <w:t>115</w:t>
      </w:r>
      <w:r>
        <w:fldChar w:fldCharType="end"/>
      </w:r>
    </w:p>
    <w:p w14:paraId="3A77ADB7" w14:textId="7D1F6B00" w:rsidR="00E74971" w:rsidRPr="00FB1CD4" w:rsidRDefault="00E74971">
      <w:pPr>
        <w:pStyle w:val="TOC4"/>
        <w:rPr>
          <w:rFonts w:ascii="Calibri" w:hAnsi="Calibri"/>
          <w:sz w:val="22"/>
          <w:szCs w:val="22"/>
          <w:lang w:eastAsia="en-GB"/>
        </w:rPr>
      </w:pPr>
      <w:r w:rsidRPr="00E74971">
        <w:t>28.3.2.10</w:t>
      </w:r>
      <w:r w:rsidRPr="00FB1CD4">
        <w:rPr>
          <w:rFonts w:ascii="Calibri" w:hAnsi="Calibri"/>
          <w:sz w:val="22"/>
          <w:szCs w:val="22"/>
          <w:lang w:eastAsia="en-GB"/>
        </w:rPr>
        <w:tab/>
      </w:r>
      <w:r w:rsidRPr="007311B9">
        <w:rPr>
          <w:rFonts w:eastAsia="SimSun"/>
        </w:rPr>
        <w:t>Short Message Service Function (SMSF) FQDN</w:t>
      </w:r>
      <w:r>
        <w:tab/>
      </w:r>
      <w:r>
        <w:fldChar w:fldCharType="begin" w:fldLock="1"/>
      </w:r>
      <w:r>
        <w:instrText xml:space="preserve"> PAGEREF _Toc97541587 \h </w:instrText>
      </w:r>
      <w:r>
        <w:fldChar w:fldCharType="separate"/>
      </w:r>
      <w:r>
        <w:t>116</w:t>
      </w:r>
      <w:r>
        <w:fldChar w:fldCharType="end"/>
      </w:r>
    </w:p>
    <w:p w14:paraId="1C50107C" w14:textId="05B08501" w:rsidR="00E74971" w:rsidRPr="00FB1CD4" w:rsidRDefault="00E74971">
      <w:pPr>
        <w:pStyle w:val="TOC2"/>
        <w:rPr>
          <w:rFonts w:ascii="Calibri" w:hAnsi="Calibri"/>
          <w:sz w:val="22"/>
          <w:szCs w:val="22"/>
          <w:lang w:eastAsia="en-GB"/>
        </w:rPr>
      </w:pPr>
      <w:r>
        <w:t>28.4</w:t>
      </w:r>
      <w:r w:rsidRPr="00FB1CD4">
        <w:rPr>
          <w:rFonts w:ascii="Calibri" w:hAnsi="Calibri"/>
          <w:sz w:val="22"/>
          <w:szCs w:val="22"/>
          <w:lang w:eastAsia="en-GB"/>
        </w:rPr>
        <w:tab/>
      </w:r>
      <w:r>
        <w:t>Information for Network Slicing</w:t>
      </w:r>
      <w:r>
        <w:tab/>
      </w:r>
      <w:r>
        <w:fldChar w:fldCharType="begin" w:fldLock="1"/>
      </w:r>
      <w:r>
        <w:instrText xml:space="preserve"> PAGEREF _Toc97541588 \h </w:instrText>
      </w:r>
      <w:r>
        <w:fldChar w:fldCharType="separate"/>
      </w:r>
      <w:r>
        <w:t>116</w:t>
      </w:r>
      <w:r>
        <w:fldChar w:fldCharType="end"/>
      </w:r>
    </w:p>
    <w:p w14:paraId="46953811" w14:textId="20A9ABD8" w:rsidR="00E74971" w:rsidRPr="00FB1CD4" w:rsidRDefault="00E74971">
      <w:pPr>
        <w:pStyle w:val="TOC3"/>
        <w:rPr>
          <w:rFonts w:ascii="Calibri" w:hAnsi="Calibri"/>
          <w:sz w:val="22"/>
          <w:szCs w:val="22"/>
          <w:lang w:eastAsia="en-GB"/>
        </w:rPr>
      </w:pPr>
      <w:r>
        <w:t>28.4.1</w:t>
      </w:r>
      <w:r w:rsidRPr="00FB1CD4">
        <w:rPr>
          <w:rFonts w:ascii="Calibri" w:hAnsi="Calibri"/>
          <w:sz w:val="22"/>
          <w:szCs w:val="22"/>
          <w:lang w:eastAsia="en-GB"/>
        </w:rPr>
        <w:tab/>
      </w:r>
      <w:r>
        <w:t>General</w:t>
      </w:r>
      <w:r>
        <w:tab/>
      </w:r>
      <w:r>
        <w:fldChar w:fldCharType="begin" w:fldLock="1"/>
      </w:r>
      <w:r>
        <w:instrText xml:space="preserve"> PAGEREF _Toc97541589 \h </w:instrText>
      </w:r>
      <w:r>
        <w:fldChar w:fldCharType="separate"/>
      </w:r>
      <w:r>
        <w:t>116</w:t>
      </w:r>
      <w:r>
        <w:fldChar w:fldCharType="end"/>
      </w:r>
    </w:p>
    <w:p w14:paraId="6594C7E7" w14:textId="6D0D4D9D" w:rsidR="00E74971" w:rsidRPr="00FB1CD4" w:rsidRDefault="00E74971">
      <w:pPr>
        <w:pStyle w:val="TOC3"/>
        <w:rPr>
          <w:rFonts w:ascii="Calibri" w:hAnsi="Calibri"/>
          <w:sz w:val="22"/>
          <w:szCs w:val="22"/>
          <w:lang w:eastAsia="en-GB"/>
        </w:rPr>
      </w:pPr>
      <w:r>
        <w:t>28.4.2</w:t>
      </w:r>
      <w:r w:rsidRPr="00FB1CD4">
        <w:rPr>
          <w:rFonts w:ascii="Calibri" w:hAnsi="Calibri"/>
          <w:sz w:val="22"/>
          <w:szCs w:val="22"/>
          <w:lang w:eastAsia="en-GB"/>
        </w:rPr>
        <w:tab/>
      </w:r>
      <w:r>
        <w:t>Format of the S-NSSAI</w:t>
      </w:r>
      <w:r>
        <w:tab/>
      </w:r>
      <w:r>
        <w:fldChar w:fldCharType="begin" w:fldLock="1"/>
      </w:r>
      <w:r>
        <w:instrText xml:space="preserve"> PAGEREF _Toc97541590 \h </w:instrText>
      </w:r>
      <w:r>
        <w:fldChar w:fldCharType="separate"/>
      </w:r>
      <w:r>
        <w:t>117</w:t>
      </w:r>
      <w:r>
        <w:fldChar w:fldCharType="end"/>
      </w:r>
    </w:p>
    <w:p w14:paraId="17C5E00F" w14:textId="14475442" w:rsidR="00E74971" w:rsidRPr="00FB1CD4" w:rsidRDefault="00E74971">
      <w:pPr>
        <w:pStyle w:val="TOC2"/>
        <w:rPr>
          <w:rFonts w:ascii="Calibri" w:hAnsi="Calibri"/>
          <w:sz w:val="22"/>
          <w:szCs w:val="22"/>
          <w:lang w:eastAsia="en-GB"/>
        </w:rPr>
      </w:pPr>
      <w:r w:rsidRPr="00E74971">
        <w:t>28.5</w:t>
      </w:r>
      <w:r w:rsidRPr="00FB1CD4">
        <w:rPr>
          <w:rFonts w:ascii="Calibri" w:hAnsi="Calibri"/>
          <w:sz w:val="22"/>
          <w:szCs w:val="22"/>
          <w:lang w:eastAsia="en-GB"/>
        </w:rPr>
        <w:tab/>
      </w:r>
      <w:r w:rsidRPr="007311B9">
        <w:rPr>
          <w:rFonts w:eastAsia="SimSun"/>
        </w:rPr>
        <w:t>NF FQDN Format for Inter PLMN Routing</w:t>
      </w:r>
      <w:r>
        <w:tab/>
      </w:r>
      <w:r>
        <w:fldChar w:fldCharType="begin" w:fldLock="1"/>
      </w:r>
      <w:r>
        <w:instrText xml:space="preserve"> PAGEREF _Toc97541591 \h </w:instrText>
      </w:r>
      <w:r>
        <w:fldChar w:fldCharType="separate"/>
      </w:r>
      <w:r>
        <w:t>117</w:t>
      </w:r>
      <w:r>
        <w:fldChar w:fldCharType="end"/>
      </w:r>
    </w:p>
    <w:p w14:paraId="1D314B96" w14:textId="0698230C" w:rsidR="00E74971" w:rsidRPr="00FB1CD4" w:rsidRDefault="00E74971">
      <w:pPr>
        <w:pStyle w:val="TOC3"/>
        <w:rPr>
          <w:rFonts w:ascii="Calibri" w:hAnsi="Calibri"/>
          <w:sz w:val="22"/>
          <w:szCs w:val="22"/>
          <w:lang w:eastAsia="en-GB"/>
        </w:rPr>
      </w:pPr>
      <w:r>
        <w:t>28.5.1</w:t>
      </w:r>
      <w:r w:rsidRPr="00FB1CD4">
        <w:rPr>
          <w:rFonts w:ascii="Calibri" w:hAnsi="Calibri"/>
          <w:sz w:val="22"/>
          <w:szCs w:val="22"/>
          <w:lang w:eastAsia="en-GB"/>
        </w:rPr>
        <w:tab/>
      </w:r>
      <w:r>
        <w:t>General</w:t>
      </w:r>
      <w:r>
        <w:tab/>
      </w:r>
      <w:r>
        <w:fldChar w:fldCharType="begin" w:fldLock="1"/>
      </w:r>
      <w:r>
        <w:instrText xml:space="preserve"> PAGEREF _Toc97541592 \h </w:instrText>
      </w:r>
      <w:r>
        <w:fldChar w:fldCharType="separate"/>
      </w:r>
      <w:r>
        <w:t>117</w:t>
      </w:r>
      <w:r>
        <w:fldChar w:fldCharType="end"/>
      </w:r>
    </w:p>
    <w:p w14:paraId="072D6C72" w14:textId="12FF3852" w:rsidR="00E74971" w:rsidRPr="00FB1CD4" w:rsidRDefault="00E74971">
      <w:pPr>
        <w:pStyle w:val="TOC3"/>
        <w:rPr>
          <w:rFonts w:ascii="Calibri" w:hAnsi="Calibri"/>
          <w:sz w:val="22"/>
          <w:szCs w:val="22"/>
          <w:lang w:eastAsia="en-GB"/>
        </w:rPr>
      </w:pPr>
      <w:r>
        <w:t>28.5.2</w:t>
      </w:r>
      <w:r w:rsidRPr="00FB1CD4">
        <w:rPr>
          <w:rFonts w:ascii="Calibri" w:hAnsi="Calibri"/>
          <w:sz w:val="22"/>
          <w:szCs w:val="22"/>
          <w:lang w:eastAsia="en-GB"/>
        </w:rPr>
        <w:tab/>
      </w:r>
      <w:r>
        <w:t>Telescopic FQDN</w:t>
      </w:r>
      <w:r>
        <w:tab/>
      </w:r>
      <w:r>
        <w:fldChar w:fldCharType="begin" w:fldLock="1"/>
      </w:r>
      <w:r>
        <w:instrText xml:space="preserve"> PAGEREF _Toc97541593 \h </w:instrText>
      </w:r>
      <w:r>
        <w:fldChar w:fldCharType="separate"/>
      </w:r>
      <w:r>
        <w:t>117</w:t>
      </w:r>
      <w:r>
        <w:fldChar w:fldCharType="end"/>
      </w:r>
    </w:p>
    <w:p w14:paraId="74A618AB" w14:textId="0C377B57" w:rsidR="00E74971" w:rsidRPr="00FB1CD4" w:rsidRDefault="00E74971">
      <w:pPr>
        <w:pStyle w:val="TOC2"/>
        <w:rPr>
          <w:rFonts w:ascii="Calibri" w:hAnsi="Calibri"/>
          <w:sz w:val="22"/>
          <w:szCs w:val="22"/>
          <w:lang w:eastAsia="en-GB"/>
        </w:rPr>
      </w:pPr>
      <w:r w:rsidRPr="00E74971">
        <w:t>28.6</w:t>
      </w:r>
      <w:r w:rsidRPr="00FB1CD4">
        <w:rPr>
          <w:rFonts w:ascii="Calibri" w:hAnsi="Calibri"/>
          <w:sz w:val="22"/>
          <w:szCs w:val="22"/>
        </w:rPr>
        <w:tab/>
      </w:r>
      <w:r>
        <w:t>5GS Tracking Area Identity (TAI)</w:t>
      </w:r>
      <w:r>
        <w:tab/>
      </w:r>
      <w:r>
        <w:fldChar w:fldCharType="begin" w:fldLock="1"/>
      </w:r>
      <w:r>
        <w:instrText xml:space="preserve"> PAGEREF _Toc97541594 \h </w:instrText>
      </w:r>
      <w:r>
        <w:fldChar w:fldCharType="separate"/>
      </w:r>
      <w:r>
        <w:t>118</w:t>
      </w:r>
      <w:r>
        <w:fldChar w:fldCharType="end"/>
      </w:r>
    </w:p>
    <w:p w14:paraId="230D4E5C" w14:textId="1AC525A4" w:rsidR="00E74971" w:rsidRPr="00FB1CD4" w:rsidRDefault="00E74971">
      <w:pPr>
        <w:pStyle w:val="TOC2"/>
        <w:rPr>
          <w:rFonts w:ascii="Calibri" w:hAnsi="Calibri"/>
          <w:sz w:val="22"/>
          <w:szCs w:val="22"/>
          <w:lang w:eastAsia="en-GB"/>
        </w:rPr>
      </w:pPr>
      <w:r>
        <w:t>28.7</w:t>
      </w:r>
      <w:r w:rsidRPr="00FB1CD4">
        <w:rPr>
          <w:rFonts w:ascii="Calibri" w:hAnsi="Calibri"/>
          <w:sz w:val="22"/>
          <w:szCs w:val="22"/>
        </w:rPr>
        <w:tab/>
      </w:r>
      <w:r>
        <w:t>Network Access Identifier (NAI)</w:t>
      </w:r>
      <w:r>
        <w:tab/>
      </w:r>
      <w:r>
        <w:fldChar w:fldCharType="begin" w:fldLock="1"/>
      </w:r>
      <w:r>
        <w:instrText xml:space="preserve"> PAGEREF _Toc97541595 \h </w:instrText>
      </w:r>
      <w:r>
        <w:fldChar w:fldCharType="separate"/>
      </w:r>
      <w:r>
        <w:t>118</w:t>
      </w:r>
      <w:r>
        <w:fldChar w:fldCharType="end"/>
      </w:r>
    </w:p>
    <w:p w14:paraId="5083EB2C" w14:textId="58EBE128" w:rsidR="00E74971" w:rsidRPr="00FB1CD4" w:rsidRDefault="00E74971">
      <w:pPr>
        <w:pStyle w:val="TOC3"/>
        <w:rPr>
          <w:rFonts w:ascii="Calibri" w:hAnsi="Calibri"/>
          <w:sz w:val="22"/>
          <w:szCs w:val="22"/>
          <w:lang w:eastAsia="en-GB"/>
        </w:rPr>
      </w:pPr>
      <w:r>
        <w:t>28.7.1</w:t>
      </w:r>
      <w:r w:rsidRPr="00FB1CD4">
        <w:rPr>
          <w:rFonts w:ascii="Calibri" w:hAnsi="Calibri"/>
          <w:sz w:val="22"/>
          <w:szCs w:val="22"/>
          <w:lang w:eastAsia="en-GB"/>
        </w:rPr>
        <w:tab/>
      </w:r>
      <w:r>
        <w:t>Introduction</w:t>
      </w:r>
      <w:r>
        <w:tab/>
      </w:r>
      <w:r>
        <w:fldChar w:fldCharType="begin" w:fldLock="1"/>
      </w:r>
      <w:r>
        <w:instrText xml:space="preserve"> PAGEREF _Toc97541596 \h </w:instrText>
      </w:r>
      <w:r>
        <w:fldChar w:fldCharType="separate"/>
      </w:r>
      <w:r>
        <w:t>118</w:t>
      </w:r>
      <w:r>
        <w:fldChar w:fldCharType="end"/>
      </w:r>
    </w:p>
    <w:p w14:paraId="6FE1E953" w14:textId="2728B2E6" w:rsidR="00E74971" w:rsidRPr="00FB1CD4" w:rsidRDefault="00E74971">
      <w:pPr>
        <w:pStyle w:val="TOC3"/>
        <w:rPr>
          <w:rFonts w:ascii="Calibri" w:hAnsi="Calibri"/>
          <w:sz w:val="22"/>
          <w:szCs w:val="22"/>
          <w:lang w:eastAsia="en-GB"/>
        </w:rPr>
      </w:pPr>
      <w:r>
        <w:t>28.7.2</w:t>
      </w:r>
      <w:r w:rsidRPr="00FB1CD4">
        <w:rPr>
          <w:rFonts w:ascii="Calibri" w:hAnsi="Calibri"/>
          <w:sz w:val="22"/>
          <w:szCs w:val="22"/>
          <w:lang w:eastAsia="en-GB"/>
        </w:rPr>
        <w:tab/>
      </w:r>
      <w:r>
        <w:t>NAI format for SUPI</w:t>
      </w:r>
      <w:r>
        <w:tab/>
      </w:r>
      <w:r>
        <w:fldChar w:fldCharType="begin" w:fldLock="1"/>
      </w:r>
      <w:r>
        <w:instrText xml:space="preserve"> PAGEREF _Toc97541597 \h </w:instrText>
      </w:r>
      <w:r>
        <w:fldChar w:fldCharType="separate"/>
      </w:r>
      <w:r>
        <w:t>118</w:t>
      </w:r>
      <w:r>
        <w:fldChar w:fldCharType="end"/>
      </w:r>
    </w:p>
    <w:p w14:paraId="48C0F609" w14:textId="56D883BD" w:rsidR="00E74971" w:rsidRPr="00FB1CD4" w:rsidRDefault="00E74971">
      <w:pPr>
        <w:pStyle w:val="TOC3"/>
        <w:rPr>
          <w:rFonts w:ascii="Calibri" w:hAnsi="Calibri"/>
          <w:sz w:val="22"/>
          <w:szCs w:val="22"/>
          <w:lang w:eastAsia="en-GB"/>
        </w:rPr>
      </w:pPr>
      <w:r>
        <w:t>28.7.3</w:t>
      </w:r>
      <w:r w:rsidRPr="00FB1CD4">
        <w:rPr>
          <w:rFonts w:ascii="Calibri" w:hAnsi="Calibri"/>
          <w:sz w:val="22"/>
          <w:szCs w:val="22"/>
          <w:lang w:eastAsia="en-GB"/>
        </w:rPr>
        <w:tab/>
      </w:r>
      <w:r>
        <w:t>NAI format for SUCI</w:t>
      </w:r>
      <w:r>
        <w:tab/>
      </w:r>
      <w:r>
        <w:fldChar w:fldCharType="begin" w:fldLock="1"/>
      </w:r>
      <w:r>
        <w:instrText xml:space="preserve"> PAGEREF _Toc97541598 \h </w:instrText>
      </w:r>
      <w:r>
        <w:fldChar w:fldCharType="separate"/>
      </w:r>
      <w:r>
        <w:t>119</w:t>
      </w:r>
      <w:r>
        <w:fldChar w:fldCharType="end"/>
      </w:r>
    </w:p>
    <w:p w14:paraId="2DAB8BDD" w14:textId="4A8DA13B" w:rsidR="00E74971" w:rsidRPr="00FB1CD4" w:rsidRDefault="00E74971">
      <w:pPr>
        <w:pStyle w:val="TOC3"/>
        <w:rPr>
          <w:rFonts w:ascii="Calibri" w:hAnsi="Calibri"/>
          <w:sz w:val="22"/>
          <w:szCs w:val="22"/>
          <w:lang w:eastAsia="en-GB"/>
        </w:rPr>
      </w:pPr>
      <w:r>
        <w:t>28.7.4</w:t>
      </w:r>
      <w:r w:rsidRPr="00FB1CD4">
        <w:rPr>
          <w:rFonts w:ascii="Calibri" w:hAnsi="Calibri"/>
          <w:sz w:val="22"/>
          <w:szCs w:val="22"/>
          <w:lang w:eastAsia="en-GB"/>
        </w:rPr>
        <w:tab/>
      </w:r>
      <w:r>
        <w:t>Emergency NAI for Limited Service State</w:t>
      </w:r>
      <w:r>
        <w:tab/>
      </w:r>
      <w:r>
        <w:fldChar w:fldCharType="begin" w:fldLock="1"/>
      </w:r>
      <w:r>
        <w:instrText xml:space="preserve"> PAGEREF _Toc97541599 \h </w:instrText>
      </w:r>
      <w:r>
        <w:fldChar w:fldCharType="separate"/>
      </w:r>
      <w:r>
        <w:t>119</w:t>
      </w:r>
      <w:r>
        <w:fldChar w:fldCharType="end"/>
      </w:r>
    </w:p>
    <w:p w14:paraId="292179E6" w14:textId="31BE8303" w:rsidR="00E74971" w:rsidRPr="00FB1CD4" w:rsidRDefault="00E74971">
      <w:pPr>
        <w:pStyle w:val="TOC3"/>
        <w:rPr>
          <w:rFonts w:ascii="Calibri" w:hAnsi="Calibri"/>
          <w:sz w:val="22"/>
          <w:szCs w:val="22"/>
          <w:lang w:eastAsia="en-GB"/>
        </w:rPr>
      </w:pPr>
      <w:r>
        <w:t>28.7.5</w:t>
      </w:r>
      <w:r w:rsidRPr="00FB1CD4">
        <w:rPr>
          <w:rFonts w:ascii="Calibri" w:hAnsi="Calibri"/>
          <w:sz w:val="22"/>
          <w:szCs w:val="22"/>
          <w:lang w:eastAsia="en-GB"/>
        </w:rPr>
        <w:tab/>
      </w:r>
      <w:r>
        <w:t>Alternative NAI</w:t>
      </w:r>
      <w:r>
        <w:tab/>
      </w:r>
      <w:r>
        <w:fldChar w:fldCharType="begin" w:fldLock="1"/>
      </w:r>
      <w:r>
        <w:instrText xml:space="preserve"> PAGEREF _Toc97541600 \h </w:instrText>
      </w:r>
      <w:r>
        <w:fldChar w:fldCharType="separate"/>
      </w:r>
      <w:r>
        <w:t>120</w:t>
      </w:r>
      <w:r>
        <w:fldChar w:fldCharType="end"/>
      </w:r>
    </w:p>
    <w:p w14:paraId="044E3384" w14:textId="216513B3" w:rsidR="00E74971" w:rsidRPr="00FB1CD4" w:rsidRDefault="00E74971">
      <w:pPr>
        <w:pStyle w:val="TOC3"/>
        <w:rPr>
          <w:rFonts w:ascii="Calibri" w:hAnsi="Calibri"/>
          <w:sz w:val="22"/>
          <w:szCs w:val="22"/>
          <w:lang w:eastAsia="en-GB"/>
        </w:rPr>
      </w:pPr>
      <w:r>
        <w:t>28.7.6</w:t>
      </w:r>
      <w:r w:rsidRPr="00FB1CD4">
        <w:rPr>
          <w:rFonts w:ascii="Calibri" w:hAnsi="Calibri"/>
          <w:sz w:val="22"/>
          <w:szCs w:val="22"/>
          <w:lang w:eastAsia="en-GB"/>
        </w:rPr>
        <w:tab/>
      </w:r>
      <w:r>
        <w:t>NAI used for 5G registration via trusted non-3GPP access</w:t>
      </w:r>
      <w:r>
        <w:tab/>
      </w:r>
      <w:r>
        <w:fldChar w:fldCharType="begin" w:fldLock="1"/>
      </w:r>
      <w:r>
        <w:instrText xml:space="preserve"> PAGEREF _Toc97541601 \h </w:instrText>
      </w:r>
      <w:r>
        <w:fldChar w:fldCharType="separate"/>
      </w:r>
      <w:r>
        <w:t>120</w:t>
      </w:r>
      <w:r>
        <w:fldChar w:fldCharType="end"/>
      </w:r>
    </w:p>
    <w:p w14:paraId="471B02F4" w14:textId="7BDD6CD6" w:rsidR="00E74971" w:rsidRPr="00FB1CD4" w:rsidRDefault="00E74971">
      <w:pPr>
        <w:pStyle w:val="TOC3"/>
        <w:rPr>
          <w:rFonts w:ascii="Calibri" w:hAnsi="Calibri"/>
          <w:sz w:val="22"/>
          <w:szCs w:val="22"/>
          <w:lang w:eastAsia="en-GB"/>
        </w:rPr>
      </w:pPr>
      <w:r>
        <w:t>28.7.7</w:t>
      </w:r>
      <w:r w:rsidRPr="00FB1CD4">
        <w:rPr>
          <w:rFonts w:ascii="Calibri" w:hAnsi="Calibri"/>
          <w:sz w:val="22"/>
          <w:szCs w:val="22"/>
          <w:lang w:eastAsia="en-GB"/>
        </w:rPr>
        <w:tab/>
      </w:r>
      <w:r>
        <w:t>NAI used by N5CW devices via trusted non-3GPP access</w:t>
      </w:r>
      <w:r>
        <w:tab/>
      </w:r>
      <w:r>
        <w:fldChar w:fldCharType="begin" w:fldLock="1"/>
      </w:r>
      <w:r>
        <w:instrText xml:space="preserve"> PAGEREF _Toc97541602 \h </w:instrText>
      </w:r>
      <w:r>
        <w:fldChar w:fldCharType="separate"/>
      </w:r>
      <w:r>
        <w:t>120</w:t>
      </w:r>
      <w:r>
        <w:fldChar w:fldCharType="end"/>
      </w:r>
    </w:p>
    <w:p w14:paraId="724D26BA" w14:textId="1B9EE822" w:rsidR="00E74971" w:rsidRPr="00FB1CD4" w:rsidRDefault="00E74971">
      <w:pPr>
        <w:pStyle w:val="TOC3"/>
        <w:rPr>
          <w:rFonts w:ascii="Calibri" w:hAnsi="Calibri"/>
          <w:sz w:val="22"/>
          <w:szCs w:val="22"/>
          <w:lang w:eastAsia="en-GB"/>
        </w:rPr>
      </w:pPr>
      <w:r>
        <w:t>28.7.8</w:t>
      </w:r>
      <w:r w:rsidRPr="00FB1CD4">
        <w:rPr>
          <w:rFonts w:ascii="Calibri" w:hAnsi="Calibri"/>
          <w:sz w:val="22"/>
          <w:szCs w:val="22"/>
          <w:lang w:eastAsia="en-GB"/>
        </w:rPr>
        <w:tab/>
      </w:r>
      <w:r>
        <w:t>NAI format for 5G-GUTI</w:t>
      </w:r>
      <w:r>
        <w:tab/>
      </w:r>
      <w:r>
        <w:fldChar w:fldCharType="begin" w:fldLock="1"/>
      </w:r>
      <w:r>
        <w:instrText xml:space="preserve"> PAGEREF _Toc97541603 \h </w:instrText>
      </w:r>
      <w:r>
        <w:fldChar w:fldCharType="separate"/>
      </w:r>
      <w:r>
        <w:t>121</w:t>
      </w:r>
      <w:r>
        <w:fldChar w:fldCharType="end"/>
      </w:r>
    </w:p>
    <w:p w14:paraId="14D3907B" w14:textId="26D51698" w:rsidR="00E74971" w:rsidRPr="00FB1CD4" w:rsidRDefault="00E74971">
      <w:pPr>
        <w:pStyle w:val="TOC2"/>
        <w:rPr>
          <w:rFonts w:ascii="Calibri" w:hAnsi="Calibri"/>
          <w:sz w:val="22"/>
          <w:szCs w:val="22"/>
          <w:lang w:eastAsia="en-GB"/>
        </w:rPr>
      </w:pPr>
      <w:r w:rsidRPr="00E74971">
        <w:t>28.8</w:t>
      </w:r>
      <w:r w:rsidRPr="00FB1CD4">
        <w:rPr>
          <w:rFonts w:ascii="Calibri" w:hAnsi="Calibri"/>
          <w:sz w:val="22"/>
          <w:szCs w:val="22"/>
          <w:lang w:eastAsia="en-GB"/>
        </w:rPr>
        <w:tab/>
      </w:r>
      <w:r w:rsidRPr="007311B9">
        <w:rPr>
          <w:rFonts w:eastAsia="MS Mincho"/>
        </w:rPr>
        <w:t>Generic Public Subscription Identifier (GPSI</w:t>
      </w:r>
      <w:r w:rsidRPr="007311B9">
        <w:rPr>
          <w:rFonts w:eastAsia="MS Mincho"/>
          <w:lang w:eastAsia="zh-CN"/>
        </w:rPr>
        <w:t>)</w:t>
      </w:r>
      <w:r>
        <w:tab/>
      </w:r>
      <w:r>
        <w:fldChar w:fldCharType="begin" w:fldLock="1"/>
      </w:r>
      <w:r>
        <w:instrText xml:space="preserve"> PAGEREF _Toc97541604 \h </w:instrText>
      </w:r>
      <w:r>
        <w:fldChar w:fldCharType="separate"/>
      </w:r>
      <w:r>
        <w:t>121</w:t>
      </w:r>
      <w:r>
        <w:fldChar w:fldCharType="end"/>
      </w:r>
    </w:p>
    <w:p w14:paraId="135A692C" w14:textId="536A8AD9" w:rsidR="00E74971" w:rsidRPr="00FB1CD4" w:rsidRDefault="00E74971">
      <w:pPr>
        <w:pStyle w:val="TOC2"/>
        <w:rPr>
          <w:rFonts w:ascii="Calibri" w:hAnsi="Calibri"/>
          <w:sz w:val="22"/>
          <w:szCs w:val="22"/>
          <w:lang w:eastAsia="en-GB"/>
        </w:rPr>
      </w:pPr>
      <w:r>
        <w:t>28.9</w:t>
      </w:r>
      <w:r w:rsidRPr="00FB1CD4">
        <w:rPr>
          <w:rFonts w:ascii="Calibri" w:hAnsi="Calibri"/>
          <w:sz w:val="22"/>
          <w:szCs w:val="22"/>
          <w:lang w:eastAsia="en-GB"/>
        </w:rPr>
        <w:tab/>
      </w:r>
      <w:r w:rsidRPr="007311B9">
        <w:rPr>
          <w:lang w:val="de-DE"/>
        </w:rPr>
        <w:t>Internal-</w:t>
      </w:r>
      <w:r>
        <w:t xml:space="preserve">Group </w:t>
      </w:r>
      <w:r w:rsidRPr="007311B9">
        <w:rPr>
          <w:lang w:val="de-DE"/>
        </w:rPr>
        <w:t>I</w:t>
      </w:r>
      <w:r>
        <w:t>dentifier</w:t>
      </w:r>
      <w:r>
        <w:tab/>
      </w:r>
      <w:r>
        <w:fldChar w:fldCharType="begin" w:fldLock="1"/>
      </w:r>
      <w:r>
        <w:instrText xml:space="preserve"> PAGEREF _Toc97541605 \h </w:instrText>
      </w:r>
      <w:r>
        <w:fldChar w:fldCharType="separate"/>
      </w:r>
      <w:r>
        <w:t>121</w:t>
      </w:r>
      <w:r>
        <w:fldChar w:fldCharType="end"/>
      </w:r>
    </w:p>
    <w:p w14:paraId="0E817017" w14:textId="3CF5FFAA" w:rsidR="00E74971" w:rsidRPr="00FB1CD4" w:rsidRDefault="00E74971">
      <w:pPr>
        <w:pStyle w:val="TOC2"/>
        <w:rPr>
          <w:rFonts w:ascii="Calibri" w:hAnsi="Calibri"/>
          <w:sz w:val="22"/>
          <w:szCs w:val="22"/>
          <w:lang w:eastAsia="en-GB"/>
        </w:rPr>
      </w:pPr>
      <w:r>
        <w:t>28.10</w:t>
      </w:r>
      <w:r w:rsidRPr="00FB1CD4">
        <w:rPr>
          <w:rFonts w:ascii="Calibri" w:hAnsi="Calibri"/>
          <w:sz w:val="22"/>
          <w:szCs w:val="22"/>
          <w:lang w:eastAsia="en-GB"/>
        </w:rPr>
        <w:tab/>
      </w:r>
      <w:r>
        <w:t>Presence Reporting Area Identifier (PRA ID)</w:t>
      </w:r>
      <w:r>
        <w:tab/>
      </w:r>
      <w:r>
        <w:fldChar w:fldCharType="begin" w:fldLock="1"/>
      </w:r>
      <w:r>
        <w:instrText xml:space="preserve"> PAGEREF _Toc97541606 \h </w:instrText>
      </w:r>
      <w:r>
        <w:fldChar w:fldCharType="separate"/>
      </w:r>
      <w:r>
        <w:t>122</w:t>
      </w:r>
      <w:r>
        <w:fldChar w:fldCharType="end"/>
      </w:r>
    </w:p>
    <w:p w14:paraId="16B5D130" w14:textId="0ACCC1B7" w:rsidR="00E74971" w:rsidRPr="00FB1CD4" w:rsidRDefault="00E74971">
      <w:pPr>
        <w:pStyle w:val="TOC2"/>
        <w:rPr>
          <w:rFonts w:ascii="Calibri" w:hAnsi="Calibri"/>
          <w:sz w:val="22"/>
          <w:szCs w:val="22"/>
          <w:lang w:eastAsia="en-GB"/>
        </w:rPr>
      </w:pPr>
      <w:r>
        <w:t>28.11</w:t>
      </w:r>
      <w:r w:rsidRPr="00FB1CD4">
        <w:rPr>
          <w:rFonts w:ascii="Calibri" w:hAnsi="Calibri"/>
          <w:sz w:val="22"/>
          <w:szCs w:val="22"/>
          <w:lang w:eastAsia="en-GB"/>
        </w:rPr>
        <w:tab/>
      </w:r>
      <w:r>
        <w:t>CAG-Identifier</w:t>
      </w:r>
      <w:r>
        <w:tab/>
      </w:r>
      <w:r>
        <w:fldChar w:fldCharType="begin" w:fldLock="1"/>
      </w:r>
      <w:r>
        <w:instrText xml:space="preserve"> PAGEREF _Toc97541607 \h </w:instrText>
      </w:r>
      <w:r>
        <w:fldChar w:fldCharType="separate"/>
      </w:r>
      <w:r>
        <w:t>122</w:t>
      </w:r>
      <w:r>
        <w:fldChar w:fldCharType="end"/>
      </w:r>
    </w:p>
    <w:p w14:paraId="5826E611" w14:textId="41F48DB6" w:rsidR="00E74971" w:rsidRPr="00FB1CD4" w:rsidRDefault="00E74971">
      <w:pPr>
        <w:pStyle w:val="TOC2"/>
        <w:rPr>
          <w:rFonts w:ascii="Calibri" w:hAnsi="Calibri"/>
          <w:sz w:val="22"/>
          <w:szCs w:val="22"/>
          <w:lang w:eastAsia="en-GB"/>
        </w:rPr>
      </w:pPr>
      <w:r>
        <w:t>28.12</w:t>
      </w:r>
      <w:r w:rsidRPr="00FB1CD4">
        <w:rPr>
          <w:rFonts w:ascii="Calibri" w:hAnsi="Calibri"/>
          <w:sz w:val="22"/>
          <w:szCs w:val="22"/>
          <w:lang w:eastAsia="en-GB"/>
        </w:rPr>
        <w:tab/>
      </w:r>
      <w:r w:rsidRPr="007311B9">
        <w:rPr>
          <w:lang w:val="de-DE"/>
        </w:rPr>
        <w:t>NF Set</w:t>
      </w:r>
      <w:r>
        <w:t xml:space="preserve"> </w:t>
      </w:r>
      <w:r w:rsidRPr="007311B9">
        <w:rPr>
          <w:lang w:val="de-DE"/>
        </w:rPr>
        <w:t>I</w:t>
      </w:r>
      <w:r>
        <w:t>dentifier (NF Set ID)</w:t>
      </w:r>
      <w:r>
        <w:tab/>
      </w:r>
      <w:r>
        <w:fldChar w:fldCharType="begin" w:fldLock="1"/>
      </w:r>
      <w:r>
        <w:instrText xml:space="preserve"> PAGEREF _Toc97541608 \h </w:instrText>
      </w:r>
      <w:r>
        <w:fldChar w:fldCharType="separate"/>
      </w:r>
      <w:r>
        <w:t>122</w:t>
      </w:r>
      <w:r>
        <w:fldChar w:fldCharType="end"/>
      </w:r>
    </w:p>
    <w:p w14:paraId="67550CE4" w14:textId="2576B286" w:rsidR="00E74971" w:rsidRPr="00FB1CD4" w:rsidRDefault="00E74971">
      <w:pPr>
        <w:pStyle w:val="TOC2"/>
        <w:rPr>
          <w:rFonts w:ascii="Calibri" w:hAnsi="Calibri"/>
          <w:sz w:val="22"/>
          <w:szCs w:val="22"/>
          <w:lang w:eastAsia="en-GB"/>
        </w:rPr>
      </w:pPr>
      <w:r>
        <w:t>28.13</w:t>
      </w:r>
      <w:r w:rsidRPr="00FB1CD4">
        <w:rPr>
          <w:rFonts w:ascii="Calibri" w:hAnsi="Calibri"/>
          <w:sz w:val="22"/>
          <w:szCs w:val="22"/>
          <w:lang w:eastAsia="en-GB"/>
        </w:rPr>
        <w:tab/>
      </w:r>
      <w:r w:rsidRPr="007311B9">
        <w:rPr>
          <w:lang w:val="de-DE"/>
        </w:rPr>
        <w:t>NF Service Set</w:t>
      </w:r>
      <w:r>
        <w:t xml:space="preserve"> </w:t>
      </w:r>
      <w:r w:rsidRPr="007311B9">
        <w:rPr>
          <w:lang w:val="de-DE"/>
        </w:rPr>
        <w:t>I</w:t>
      </w:r>
      <w:r>
        <w:t>dentifier (NF Service Set ID)</w:t>
      </w:r>
      <w:r>
        <w:tab/>
      </w:r>
      <w:r>
        <w:fldChar w:fldCharType="begin" w:fldLock="1"/>
      </w:r>
      <w:r>
        <w:instrText xml:space="preserve"> PAGEREF _Toc97541609 \h </w:instrText>
      </w:r>
      <w:r>
        <w:fldChar w:fldCharType="separate"/>
      </w:r>
      <w:r>
        <w:t>123</w:t>
      </w:r>
      <w:r>
        <w:fldChar w:fldCharType="end"/>
      </w:r>
    </w:p>
    <w:p w14:paraId="44DC6430" w14:textId="744AD6BC" w:rsidR="00E74971" w:rsidRPr="00FB1CD4" w:rsidRDefault="00E74971">
      <w:pPr>
        <w:pStyle w:val="TOC2"/>
        <w:rPr>
          <w:rFonts w:ascii="Calibri" w:hAnsi="Calibri"/>
          <w:sz w:val="22"/>
          <w:szCs w:val="22"/>
          <w:lang w:eastAsia="en-GB"/>
        </w:rPr>
      </w:pPr>
      <w:r>
        <w:t>28.14</w:t>
      </w:r>
      <w:r w:rsidRPr="00FB1CD4">
        <w:rPr>
          <w:rFonts w:ascii="Calibri" w:hAnsi="Calibri"/>
          <w:sz w:val="22"/>
          <w:szCs w:val="22"/>
          <w:lang w:eastAsia="en-GB"/>
        </w:rPr>
        <w:tab/>
      </w:r>
      <w:r>
        <w:t>Data Network Access Identifier (DNAI)</w:t>
      </w:r>
      <w:r>
        <w:tab/>
      </w:r>
      <w:r>
        <w:fldChar w:fldCharType="begin" w:fldLock="1"/>
      </w:r>
      <w:r>
        <w:instrText xml:space="preserve"> PAGEREF _Toc97541610 \h </w:instrText>
      </w:r>
      <w:r>
        <w:fldChar w:fldCharType="separate"/>
      </w:r>
      <w:r>
        <w:t>124</w:t>
      </w:r>
      <w:r>
        <w:fldChar w:fldCharType="end"/>
      </w:r>
    </w:p>
    <w:p w14:paraId="55FC6BB7" w14:textId="7F06C894" w:rsidR="00E74971" w:rsidRPr="00FB1CD4" w:rsidRDefault="00E74971">
      <w:pPr>
        <w:pStyle w:val="TOC2"/>
        <w:rPr>
          <w:rFonts w:ascii="Calibri" w:hAnsi="Calibri"/>
          <w:sz w:val="22"/>
          <w:szCs w:val="22"/>
          <w:lang w:eastAsia="en-GB"/>
        </w:rPr>
      </w:pPr>
      <w:r>
        <w:t>28.15</w:t>
      </w:r>
      <w:r w:rsidRPr="00FB1CD4">
        <w:rPr>
          <w:rFonts w:ascii="Calibri" w:hAnsi="Calibri"/>
          <w:sz w:val="22"/>
          <w:szCs w:val="22"/>
        </w:rPr>
        <w:tab/>
      </w:r>
      <w:r>
        <w:t>Global Cable Identifier (GCI)</w:t>
      </w:r>
      <w:r>
        <w:tab/>
      </w:r>
      <w:r>
        <w:fldChar w:fldCharType="begin" w:fldLock="1"/>
      </w:r>
      <w:r>
        <w:instrText xml:space="preserve"> PAGEREF _Toc97541611 \h </w:instrText>
      </w:r>
      <w:r>
        <w:fldChar w:fldCharType="separate"/>
      </w:r>
      <w:r>
        <w:t>124</w:t>
      </w:r>
      <w:r>
        <w:fldChar w:fldCharType="end"/>
      </w:r>
    </w:p>
    <w:p w14:paraId="4FBD22FF" w14:textId="5AC160D2" w:rsidR="00E74971" w:rsidRPr="00FB1CD4" w:rsidRDefault="00E74971">
      <w:pPr>
        <w:pStyle w:val="TOC3"/>
        <w:rPr>
          <w:rFonts w:ascii="Calibri" w:hAnsi="Calibri"/>
          <w:sz w:val="22"/>
          <w:szCs w:val="22"/>
          <w:lang w:eastAsia="en-GB"/>
        </w:rPr>
      </w:pPr>
      <w:r>
        <w:t>28.15.1</w:t>
      </w:r>
      <w:r w:rsidRPr="00FB1CD4">
        <w:rPr>
          <w:rFonts w:ascii="Calibri" w:hAnsi="Calibri"/>
          <w:sz w:val="22"/>
          <w:szCs w:val="22"/>
          <w:lang w:eastAsia="en-GB"/>
        </w:rPr>
        <w:tab/>
      </w:r>
      <w:r>
        <w:t>Introduction</w:t>
      </w:r>
      <w:r>
        <w:tab/>
      </w:r>
      <w:r>
        <w:fldChar w:fldCharType="begin" w:fldLock="1"/>
      </w:r>
      <w:r>
        <w:instrText xml:space="preserve"> PAGEREF _Toc97541612 \h </w:instrText>
      </w:r>
      <w:r>
        <w:fldChar w:fldCharType="separate"/>
      </w:r>
      <w:r>
        <w:t>124</w:t>
      </w:r>
      <w:r>
        <w:fldChar w:fldCharType="end"/>
      </w:r>
    </w:p>
    <w:p w14:paraId="25F47079" w14:textId="036B9733" w:rsidR="00E74971" w:rsidRPr="00FB1CD4" w:rsidRDefault="00E74971">
      <w:pPr>
        <w:pStyle w:val="TOC3"/>
        <w:rPr>
          <w:rFonts w:ascii="Calibri" w:hAnsi="Calibri"/>
          <w:sz w:val="22"/>
          <w:szCs w:val="22"/>
          <w:lang w:eastAsia="en-GB"/>
        </w:rPr>
      </w:pPr>
      <w:r>
        <w:t>28.15.2</w:t>
      </w:r>
      <w:r w:rsidRPr="00FB1CD4">
        <w:rPr>
          <w:rFonts w:ascii="Calibri" w:hAnsi="Calibri"/>
          <w:sz w:val="22"/>
          <w:szCs w:val="22"/>
          <w:lang w:eastAsia="en-GB"/>
        </w:rPr>
        <w:tab/>
      </w:r>
      <w:r>
        <w:t>NAI format for SUPI containing a GCI</w:t>
      </w:r>
      <w:r>
        <w:tab/>
      </w:r>
      <w:r>
        <w:fldChar w:fldCharType="begin" w:fldLock="1"/>
      </w:r>
      <w:r>
        <w:instrText xml:space="preserve"> PAGEREF _Toc97541613 \h </w:instrText>
      </w:r>
      <w:r>
        <w:fldChar w:fldCharType="separate"/>
      </w:r>
      <w:r>
        <w:t>124</w:t>
      </w:r>
      <w:r>
        <w:fldChar w:fldCharType="end"/>
      </w:r>
    </w:p>
    <w:p w14:paraId="2D8B91A6" w14:textId="33ED07A7" w:rsidR="00E74971" w:rsidRPr="00FB1CD4" w:rsidRDefault="00E74971">
      <w:pPr>
        <w:pStyle w:val="TOC3"/>
        <w:rPr>
          <w:rFonts w:ascii="Calibri" w:hAnsi="Calibri"/>
          <w:sz w:val="22"/>
          <w:szCs w:val="22"/>
          <w:lang w:eastAsia="en-GB"/>
        </w:rPr>
      </w:pPr>
      <w:r w:rsidRPr="00E74971">
        <w:t>28.15.3</w:t>
      </w:r>
      <w:r w:rsidRPr="00FB1CD4">
        <w:rPr>
          <w:rFonts w:ascii="Calibri" w:hAnsi="Calibri"/>
          <w:sz w:val="22"/>
          <w:szCs w:val="22"/>
          <w:lang w:eastAsia="en-GB"/>
        </w:rPr>
        <w:tab/>
      </w:r>
      <w:r w:rsidRPr="007311B9">
        <w:rPr>
          <w:lang w:val="it-IT"/>
        </w:rPr>
        <w:t>User Location Information</w:t>
      </w:r>
      <w:r>
        <w:t xml:space="preserve"> for RG accessing the 5GC via W-5GCAN (HFC Node ID)</w:t>
      </w:r>
      <w:r>
        <w:tab/>
      </w:r>
      <w:r>
        <w:fldChar w:fldCharType="begin" w:fldLock="1"/>
      </w:r>
      <w:r>
        <w:instrText xml:space="preserve"> PAGEREF _Toc97541614 \h </w:instrText>
      </w:r>
      <w:r>
        <w:fldChar w:fldCharType="separate"/>
      </w:r>
      <w:r>
        <w:t>124</w:t>
      </w:r>
      <w:r>
        <w:fldChar w:fldCharType="end"/>
      </w:r>
    </w:p>
    <w:p w14:paraId="5E5F4FEA" w14:textId="65CBBCCF" w:rsidR="00E74971" w:rsidRPr="00FB1CD4" w:rsidRDefault="00E74971">
      <w:pPr>
        <w:pStyle w:val="TOC3"/>
        <w:rPr>
          <w:rFonts w:ascii="Calibri" w:hAnsi="Calibri"/>
          <w:sz w:val="22"/>
          <w:szCs w:val="22"/>
          <w:lang w:eastAsia="en-GB"/>
        </w:rPr>
      </w:pPr>
      <w:r w:rsidRPr="00E74971">
        <w:t>28.15.4</w:t>
      </w:r>
      <w:r w:rsidRPr="00FB1CD4">
        <w:rPr>
          <w:rFonts w:ascii="Calibri" w:hAnsi="Calibri"/>
          <w:sz w:val="22"/>
          <w:szCs w:val="22"/>
          <w:lang w:eastAsia="en-GB"/>
        </w:rPr>
        <w:tab/>
      </w:r>
      <w:r w:rsidRPr="007311B9">
        <w:rPr>
          <w:lang w:val="it-IT"/>
        </w:rPr>
        <w:t>GCI</w:t>
      </w:r>
      <w:r>
        <w:tab/>
      </w:r>
      <w:r>
        <w:fldChar w:fldCharType="begin" w:fldLock="1"/>
      </w:r>
      <w:r>
        <w:instrText xml:space="preserve"> PAGEREF _Toc97541615 \h </w:instrText>
      </w:r>
      <w:r>
        <w:fldChar w:fldCharType="separate"/>
      </w:r>
      <w:r>
        <w:t>124</w:t>
      </w:r>
      <w:r>
        <w:fldChar w:fldCharType="end"/>
      </w:r>
    </w:p>
    <w:p w14:paraId="0989B035" w14:textId="0C08F50F" w:rsidR="00E74971" w:rsidRPr="00FB1CD4" w:rsidRDefault="00E74971">
      <w:pPr>
        <w:pStyle w:val="TOC3"/>
        <w:rPr>
          <w:rFonts w:ascii="Calibri" w:hAnsi="Calibri"/>
          <w:sz w:val="22"/>
          <w:szCs w:val="22"/>
          <w:lang w:eastAsia="en-GB"/>
        </w:rPr>
      </w:pPr>
      <w:r>
        <w:t>28.15.5</w:t>
      </w:r>
      <w:r w:rsidRPr="00FB1CD4">
        <w:rPr>
          <w:rFonts w:ascii="Calibri" w:hAnsi="Calibri"/>
          <w:sz w:val="22"/>
          <w:szCs w:val="22"/>
          <w:lang w:eastAsia="en-GB"/>
        </w:rPr>
        <w:tab/>
      </w:r>
      <w:r>
        <w:t>NAI format for SUCI containing a GCI</w:t>
      </w:r>
      <w:r>
        <w:tab/>
      </w:r>
      <w:r>
        <w:fldChar w:fldCharType="begin" w:fldLock="1"/>
      </w:r>
      <w:r>
        <w:instrText xml:space="preserve"> PAGEREF _Toc97541616 \h </w:instrText>
      </w:r>
      <w:r>
        <w:fldChar w:fldCharType="separate"/>
      </w:r>
      <w:r>
        <w:t>125</w:t>
      </w:r>
      <w:r>
        <w:fldChar w:fldCharType="end"/>
      </w:r>
    </w:p>
    <w:p w14:paraId="02399FD3" w14:textId="4594168E" w:rsidR="00E74971" w:rsidRPr="00FB1CD4" w:rsidRDefault="00E74971">
      <w:pPr>
        <w:pStyle w:val="TOC2"/>
        <w:rPr>
          <w:rFonts w:ascii="Calibri" w:hAnsi="Calibri"/>
          <w:sz w:val="22"/>
          <w:szCs w:val="22"/>
          <w:lang w:eastAsia="en-GB"/>
        </w:rPr>
      </w:pPr>
      <w:r>
        <w:t>28.16</w:t>
      </w:r>
      <w:r w:rsidRPr="00FB1CD4">
        <w:rPr>
          <w:rFonts w:ascii="Calibri" w:hAnsi="Calibri"/>
          <w:sz w:val="22"/>
          <w:szCs w:val="22"/>
        </w:rPr>
        <w:tab/>
      </w:r>
      <w:r>
        <w:t>Global Line Identifier (GLI)</w:t>
      </w:r>
      <w:r>
        <w:tab/>
      </w:r>
      <w:r>
        <w:fldChar w:fldCharType="begin" w:fldLock="1"/>
      </w:r>
      <w:r>
        <w:instrText xml:space="preserve"> PAGEREF _Toc97541617 \h </w:instrText>
      </w:r>
      <w:r>
        <w:fldChar w:fldCharType="separate"/>
      </w:r>
      <w:r>
        <w:t>125</w:t>
      </w:r>
      <w:r>
        <w:fldChar w:fldCharType="end"/>
      </w:r>
    </w:p>
    <w:p w14:paraId="77B50876" w14:textId="578A0761" w:rsidR="00E74971" w:rsidRPr="00FB1CD4" w:rsidRDefault="00E74971">
      <w:pPr>
        <w:pStyle w:val="TOC3"/>
        <w:rPr>
          <w:rFonts w:ascii="Calibri" w:hAnsi="Calibri"/>
          <w:sz w:val="22"/>
          <w:szCs w:val="22"/>
          <w:lang w:eastAsia="en-GB"/>
        </w:rPr>
      </w:pPr>
      <w:r>
        <w:t>28.16.1</w:t>
      </w:r>
      <w:r w:rsidRPr="00FB1CD4">
        <w:rPr>
          <w:rFonts w:ascii="Calibri" w:hAnsi="Calibri"/>
          <w:sz w:val="22"/>
          <w:szCs w:val="22"/>
          <w:lang w:eastAsia="en-GB"/>
        </w:rPr>
        <w:tab/>
      </w:r>
      <w:r>
        <w:t>Introduction</w:t>
      </w:r>
      <w:r>
        <w:tab/>
      </w:r>
      <w:r>
        <w:fldChar w:fldCharType="begin" w:fldLock="1"/>
      </w:r>
      <w:r>
        <w:instrText xml:space="preserve"> PAGEREF _Toc97541618 \h </w:instrText>
      </w:r>
      <w:r>
        <w:fldChar w:fldCharType="separate"/>
      </w:r>
      <w:r>
        <w:t>125</w:t>
      </w:r>
      <w:r>
        <w:fldChar w:fldCharType="end"/>
      </w:r>
    </w:p>
    <w:p w14:paraId="77129A84" w14:textId="7614CA25" w:rsidR="00E74971" w:rsidRPr="00FB1CD4" w:rsidRDefault="00E74971">
      <w:pPr>
        <w:pStyle w:val="TOC3"/>
        <w:rPr>
          <w:rFonts w:ascii="Calibri" w:hAnsi="Calibri"/>
          <w:sz w:val="22"/>
          <w:szCs w:val="22"/>
          <w:lang w:eastAsia="en-GB"/>
        </w:rPr>
      </w:pPr>
      <w:r>
        <w:t>28.16.2</w:t>
      </w:r>
      <w:r w:rsidRPr="00FB1CD4">
        <w:rPr>
          <w:rFonts w:ascii="Calibri" w:hAnsi="Calibri"/>
          <w:sz w:val="22"/>
          <w:szCs w:val="22"/>
          <w:lang w:eastAsia="en-GB"/>
        </w:rPr>
        <w:tab/>
      </w:r>
      <w:r>
        <w:t>NAI format for SUPI containing a GLI</w:t>
      </w:r>
      <w:r>
        <w:tab/>
      </w:r>
      <w:r>
        <w:fldChar w:fldCharType="begin" w:fldLock="1"/>
      </w:r>
      <w:r>
        <w:instrText xml:space="preserve"> PAGEREF _Toc97541619 \h </w:instrText>
      </w:r>
      <w:r>
        <w:fldChar w:fldCharType="separate"/>
      </w:r>
      <w:r>
        <w:t>125</w:t>
      </w:r>
      <w:r>
        <w:fldChar w:fldCharType="end"/>
      </w:r>
    </w:p>
    <w:p w14:paraId="1FBEB044" w14:textId="5B180132" w:rsidR="00E74971" w:rsidRPr="00FB1CD4" w:rsidRDefault="00E74971">
      <w:pPr>
        <w:pStyle w:val="TOC3"/>
        <w:rPr>
          <w:rFonts w:ascii="Calibri" w:hAnsi="Calibri"/>
          <w:sz w:val="22"/>
          <w:szCs w:val="22"/>
          <w:lang w:eastAsia="en-GB"/>
        </w:rPr>
      </w:pPr>
      <w:r>
        <w:t>28.16.3</w:t>
      </w:r>
      <w:r w:rsidRPr="00FB1CD4">
        <w:rPr>
          <w:rFonts w:ascii="Calibri" w:hAnsi="Calibri"/>
          <w:sz w:val="22"/>
          <w:szCs w:val="22"/>
          <w:lang w:eastAsia="en-GB"/>
        </w:rPr>
        <w:tab/>
      </w:r>
      <w:r>
        <w:t>User Location Information for RG accessing the 5GC via W-5GBAN</w:t>
      </w:r>
      <w:r>
        <w:tab/>
      </w:r>
      <w:r>
        <w:fldChar w:fldCharType="begin" w:fldLock="1"/>
      </w:r>
      <w:r>
        <w:instrText xml:space="preserve"> PAGEREF _Toc97541620 \h </w:instrText>
      </w:r>
      <w:r>
        <w:fldChar w:fldCharType="separate"/>
      </w:r>
      <w:r>
        <w:t>125</w:t>
      </w:r>
      <w:r>
        <w:fldChar w:fldCharType="end"/>
      </w:r>
    </w:p>
    <w:p w14:paraId="717CF359" w14:textId="4E449638" w:rsidR="00E74971" w:rsidRPr="00FB1CD4" w:rsidRDefault="00E74971">
      <w:pPr>
        <w:pStyle w:val="TOC3"/>
        <w:rPr>
          <w:rFonts w:ascii="Calibri" w:hAnsi="Calibri"/>
          <w:sz w:val="22"/>
          <w:szCs w:val="22"/>
          <w:lang w:eastAsia="en-GB"/>
        </w:rPr>
      </w:pPr>
      <w:r>
        <w:t>28.16.4</w:t>
      </w:r>
      <w:r w:rsidRPr="00FB1CD4">
        <w:rPr>
          <w:rFonts w:ascii="Calibri" w:hAnsi="Calibri"/>
          <w:sz w:val="22"/>
          <w:szCs w:val="22"/>
          <w:lang w:eastAsia="en-GB"/>
        </w:rPr>
        <w:tab/>
      </w:r>
      <w:r>
        <w:t>GLI</w:t>
      </w:r>
      <w:r>
        <w:tab/>
      </w:r>
      <w:r>
        <w:fldChar w:fldCharType="begin" w:fldLock="1"/>
      </w:r>
      <w:r>
        <w:instrText xml:space="preserve"> PAGEREF _Toc97541621 \h </w:instrText>
      </w:r>
      <w:r>
        <w:fldChar w:fldCharType="separate"/>
      </w:r>
      <w:r>
        <w:t>125</w:t>
      </w:r>
      <w:r>
        <w:fldChar w:fldCharType="end"/>
      </w:r>
    </w:p>
    <w:p w14:paraId="61908495" w14:textId="52F6FE6F" w:rsidR="00E74971" w:rsidRPr="00FB1CD4" w:rsidRDefault="00E74971">
      <w:pPr>
        <w:pStyle w:val="TOC3"/>
        <w:rPr>
          <w:rFonts w:ascii="Calibri" w:hAnsi="Calibri"/>
          <w:sz w:val="22"/>
          <w:szCs w:val="22"/>
          <w:lang w:eastAsia="en-GB"/>
        </w:rPr>
      </w:pPr>
      <w:r>
        <w:t>28.16.5</w:t>
      </w:r>
      <w:r w:rsidRPr="00FB1CD4">
        <w:rPr>
          <w:rFonts w:ascii="Calibri" w:hAnsi="Calibri"/>
          <w:sz w:val="22"/>
          <w:szCs w:val="22"/>
          <w:lang w:eastAsia="en-GB"/>
        </w:rPr>
        <w:tab/>
      </w:r>
      <w:r>
        <w:t>NAI format for SUCI containing a GLI</w:t>
      </w:r>
      <w:r>
        <w:tab/>
      </w:r>
      <w:r>
        <w:fldChar w:fldCharType="begin" w:fldLock="1"/>
      </w:r>
      <w:r>
        <w:instrText xml:space="preserve"> PAGEREF _Toc97541622 \h </w:instrText>
      </w:r>
      <w:r>
        <w:fldChar w:fldCharType="separate"/>
      </w:r>
      <w:r>
        <w:t>126</w:t>
      </w:r>
      <w:r>
        <w:fldChar w:fldCharType="end"/>
      </w:r>
    </w:p>
    <w:p w14:paraId="003B2DA9" w14:textId="7060D916" w:rsidR="00E74971" w:rsidRPr="00FB1CD4" w:rsidRDefault="00E74971">
      <w:pPr>
        <w:pStyle w:val="TOC4"/>
        <w:rPr>
          <w:rFonts w:ascii="Calibri" w:hAnsi="Calibri"/>
          <w:sz w:val="22"/>
          <w:szCs w:val="22"/>
          <w:lang w:eastAsia="en-GB"/>
        </w:rPr>
      </w:pPr>
      <w:r>
        <w:t>28.17</w:t>
      </w:r>
      <w:r w:rsidRPr="00FB1CD4">
        <w:rPr>
          <w:rFonts w:ascii="Calibri" w:hAnsi="Calibri"/>
          <w:sz w:val="22"/>
          <w:szCs w:val="22"/>
          <w:lang w:eastAsia="en-GB"/>
        </w:rPr>
        <w:tab/>
      </w:r>
      <w:r>
        <w:t>DNS subdomain for operator usage in 5GC</w:t>
      </w:r>
      <w:r>
        <w:tab/>
      </w:r>
      <w:r>
        <w:fldChar w:fldCharType="begin" w:fldLock="1"/>
      </w:r>
      <w:r>
        <w:instrText xml:space="preserve"> PAGEREF _Toc97541623 \h </w:instrText>
      </w:r>
      <w:r>
        <w:fldChar w:fldCharType="separate"/>
      </w:r>
      <w:r>
        <w:t>126</w:t>
      </w:r>
      <w:r>
        <w:fldChar w:fldCharType="end"/>
      </w:r>
    </w:p>
    <w:p w14:paraId="79536496" w14:textId="3D7342AC" w:rsidR="00E74971" w:rsidRPr="00FB1CD4" w:rsidRDefault="00E74971">
      <w:pPr>
        <w:pStyle w:val="TOC1"/>
        <w:rPr>
          <w:rFonts w:ascii="Calibri" w:hAnsi="Calibri"/>
          <w:szCs w:val="22"/>
          <w:lang w:eastAsia="en-GB"/>
        </w:rPr>
      </w:pPr>
      <w:r>
        <w:t>29</w:t>
      </w:r>
      <w:r w:rsidRPr="00FB1CD4">
        <w:rPr>
          <w:rFonts w:ascii="Calibri" w:hAnsi="Calibri"/>
          <w:szCs w:val="22"/>
          <w:lang w:eastAsia="en-GB"/>
        </w:rPr>
        <w:tab/>
      </w:r>
      <w:r>
        <w:t>Numbering, addressing and identification for RACS</w:t>
      </w:r>
      <w:r>
        <w:tab/>
      </w:r>
      <w:r>
        <w:fldChar w:fldCharType="begin" w:fldLock="1"/>
      </w:r>
      <w:r>
        <w:instrText xml:space="preserve"> PAGEREF _Toc97541624 \h </w:instrText>
      </w:r>
      <w:r>
        <w:fldChar w:fldCharType="separate"/>
      </w:r>
      <w:r>
        <w:t>126</w:t>
      </w:r>
      <w:r>
        <w:fldChar w:fldCharType="end"/>
      </w:r>
    </w:p>
    <w:p w14:paraId="0F46D78A" w14:textId="6C882AB1" w:rsidR="00E74971" w:rsidRPr="00FB1CD4" w:rsidRDefault="00E74971">
      <w:pPr>
        <w:pStyle w:val="TOC2"/>
        <w:rPr>
          <w:rFonts w:ascii="Calibri" w:hAnsi="Calibri"/>
          <w:sz w:val="22"/>
          <w:szCs w:val="22"/>
          <w:lang w:eastAsia="en-GB"/>
        </w:rPr>
      </w:pPr>
      <w:r>
        <w:t>29.1</w:t>
      </w:r>
      <w:r w:rsidRPr="00FB1CD4">
        <w:rPr>
          <w:rFonts w:ascii="Calibri" w:hAnsi="Calibri"/>
          <w:sz w:val="22"/>
          <w:szCs w:val="22"/>
          <w:lang w:eastAsia="en-GB"/>
        </w:rPr>
        <w:tab/>
      </w:r>
      <w:r>
        <w:t>Introduction</w:t>
      </w:r>
      <w:r>
        <w:tab/>
      </w:r>
      <w:r>
        <w:fldChar w:fldCharType="begin" w:fldLock="1"/>
      </w:r>
      <w:r>
        <w:instrText xml:space="preserve"> PAGEREF _Toc97541625 \h </w:instrText>
      </w:r>
      <w:r>
        <w:fldChar w:fldCharType="separate"/>
      </w:r>
      <w:r>
        <w:t>126</w:t>
      </w:r>
      <w:r>
        <w:fldChar w:fldCharType="end"/>
      </w:r>
    </w:p>
    <w:p w14:paraId="2BC7938A" w14:textId="3F257FC0" w:rsidR="00E74971" w:rsidRPr="00FB1CD4" w:rsidRDefault="00E74971">
      <w:pPr>
        <w:pStyle w:val="TOC2"/>
        <w:rPr>
          <w:rFonts w:ascii="Calibri" w:hAnsi="Calibri"/>
          <w:sz w:val="22"/>
          <w:szCs w:val="22"/>
          <w:lang w:eastAsia="en-GB"/>
        </w:rPr>
      </w:pPr>
      <w:r>
        <w:t>29.2</w:t>
      </w:r>
      <w:r w:rsidRPr="00FB1CD4">
        <w:rPr>
          <w:rFonts w:ascii="Calibri" w:hAnsi="Calibri"/>
          <w:sz w:val="22"/>
          <w:szCs w:val="22"/>
          <w:lang w:eastAsia="en-GB"/>
        </w:rPr>
        <w:tab/>
      </w:r>
      <w:r>
        <w:t>UE radio capability ID</w:t>
      </w:r>
      <w:r>
        <w:tab/>
      </w:r>
      <w:r>
        <w:fldChar w:fldCharType="begin" w:fldLock="1"/>
      </w:r>
      <w:r>
        <w:instrText xml:space="preserve"> PAGEREF _Toc97541626 \h </w:instrText>
      </w:r>
      <w:r>
        <w:fldChar w:fldCharType="separate"/>
      </w:r>
      <w:r>
        <w:t>126</w:t>
      </w:r>
      <w:r>
        <w:fldChar w:fldCharType="end"/>
      </w:r>
    </w:p>
    <w:p w14:paraId="2273D6C6" w14:textId="46DE2D8F" w:rsidR="00E74971" w:rsidRPr="00FB1CD4" w:rsidRDefault="00E74971" w:rsidP="00E74971">
      <w:pPr>
        <w:pStyle w:val="TOC8"/>
        <w:rPr>
          <w:rFonts w:ascii="Calibri" w:hAnsi="Calibri"/>
          <w:b w:val="0"/>
          <w:szCs w:val="22"/>
          <w:lang w:eastAsia="en-GB"/>
        </w:rPr>
      </w:pPr>
      <w:r>
        <w:lastRenderedPageBreak/>
        <w:t>Annex A (informative):</w:t>
      </w:r>
      <w:r>
        <w:tab/>
        <w:t>Colour Codes</w:t>
      </w:r>
      <w:r>
        <w:tab/>
      </w:r>
      <w:r>
        <w:fldChar w:fldCharType="begin" w:fldLock="1"/>
      </w:r>
      <w:r>
        <w:instrText xml:space="preserve"> PAGEREF _Toc97541627 \h </w:instrText>
      </w:r>
      <w:r>
        <w:fldChar w:fldCharType="separate"/>
      </w:r>
      <w:r>
        <w:t>127</w:t>
      </w:r>
      <w:r>
        <w:fldChar w:fldCharType="end"/>
      </w:r>
    </w:p>
    <w:p w14:paraId="510321E7" w14:textId="4DECBEDF" w:rsidR="00E74971" w:rsidRPr="00FB1CD4" w:rsidRDefault="00E74971">
      <w:pPr>
        <w:pStyle w:val="TOC1"/>
        <w:rPr>
          <w:rFonts w:ascii="Calibri" w:hAnsi="Calibri"/>
          <w:szCs w:val="22"/>
          <w:lang w:eastAsia="en-GB"/>
        </w:rPr>
      </w:pPr>
      <w:r>
        <w:t>A.1</w:t>
      </w:r>
      <w:r w:rsidRPr="00FB1CD4">
        <w:rPr>
          <w:rFonts w:ascii="Calibri" w:hAnsi="Calibri"/>
          <w:szCs w:val="22"/>
          <w:lang w:eastAsia="en-GB"/>
        </w:rPr>
        <w:tab/>
      </w:r>
      <w:r>
        <w:t>Utilization of the BSIC</w:t>
      </w:r>
      <w:r>
        <w:tab/>
      </w:r>
      <w:r>
        <w:fldChar w:fldCharType="begin" w:fldLock="1"/>
      </w:r>
      <w:r>
        <w:instrText xml:space="preserve"> PAGEREF _Toc97541628 \h </w:instrText>
      </w:r>
      <w:r>
        <w:fldChar w:fldCharType="separate"/>
      </w:r>
      <w:r>
        <w:t>127</w:t>
      </w:r>
      <w:r>
        <w:fldChar w:fldCharType="end"/>
      </w:r>
    </w:p>
    <w:p w14:paraId="003868B3" w14:textId="11A8C577" w:rsidR="00E74971" w:rsidRPr="00FB1CD4" w:rsidRDefault="00E74971">
      <w:pPr>
        <w:pStyle w:val="TOC1"/>
        <w:rPr>
          <w:rFonts w:ascii="Calibri" w:hAnsi="Calibri"/>
          <w:szCs w:val="22"/>
          <w:lang w:eastAsia="en-GB"/>
        </w:rPr>
      </w:pPr>
      <w:r>
        <w:t>A.2</w:t>
      </w:r>
      <w:r w:rsidRPr="00FB1CD4">
        <w:rPr>
          <w:rFonts w:ascii="Calibri" w:hAnsi="Calibri"/>
          <w:szCs w:val="22"/>
          <w:lang w:eastAsia="en-GB"/>
        </w:rPr>
        <w:tab/>
      </w:r>
      <w:r>
        <w:t>Guidance for planning</w:t>
      </w:r>
      <w:r>
        <w:tab/>
      </w:r>
      <w:r>
        <w:fldChar w:fldCharType="begin" w:fldLock="1"/>
      </w:r>
      <w:r>
        <w:instrText xml:space="preserve"> PAGEREF _Toc97541629 \h </w:instrText>
      </w:r>
      <w:r>
        <w:fldChar w:fldCharType="separate"/>
      </w:r>
      <w:r>
        <w:t>128</w:t>
      </w:r>
      <w:r>
        <w:fldChar w:fldCharType="end"/>
      </w:r>
    </w:p>
    <w:p w14:paraId="0F153CF9" w14:textId="72120784" w:rsidR="00E74971" w:rsidRPr="00FB1CD4" w:rsidRDefault="00E74971">
      <w:pPr>
        <w:pStyle w:val="TOC1"/>
        <w:rPr>
          <w:rFonts w:ascii="Calibri" w:hAnsi="Calibri"/>
          <w:szCs w:val="22"/>
          <w:lang w:eastAsia="en-GB"/>
        </w:rPr>
      </w:pPr>
      <w:r>
        <w:t>A.3</w:t>
      </w:r>
      <w:r w:rsidRPr="00FB1CD4">
        <w:rPr>
          <w:rFonts w:ascii="Calibri" w:hAnsi="Calibri"/>
          <w:szCs w:val="22"/>
          <w:lang w:eastAsia="en-GB"/>
        </w:rPr>
        <w:tab/>
      </w:r>
      <w:r>
        <w:t>Example of PLMN Colour Codes (NCCs) for the European region</w:t>
      </w:r>
      <w:r>
        <w:tab/>
      </w:r>
      <w:r>
        <w:fldChar w:fldCharType="begin" w:fldLock="1"/>
      </w:r>
      <w:r>
        <w:instrText xml:space="preserve"> PAGEREF _Toc97541630 \h </w:instrText>
      </w:r>
      <w:r>
        <w:fldChar w:fldCharType="separate"/>
      </w:r>
      <w:r>
        <w:t>128</w:t>
      </w:r>
      <w:r>
        <w:fldChar w:fldCharType="end"/>
      </w:r>
    </w:p>
    <w:p w14:paraId="3CD0DACD" w14:textId="680D0498" w:rsidR="00E74971" w:rsidRPr="00FB1CD4" w:rsidRDefault="00E74971" w:rsidP="00E74971">
      <w:pPr>
        <w:pStyle w:val="TOC8"/>
        <w:rPr>
          <w:rFonts w:ascii="Calibri" w:hAnsi="Calibri"/>
          <w:b w:val="0"/>
          <w:szCs w:val="22"/>
          <w:lang w:eastAsia="en-GB"/>
        </w:rPr>
      </w:pPr>
      <w:r>
        <w:t>Annex B (normative):</w:t>
      </w:r>
      <w:r>
        <w:tab/>
        <w:t>IMEI Check Digit computation</w:t>
      </w:r>
      <w:r>
        <w:tab/>
      </w:r>
      <w:r>
        <w:fldChar w:fldCharType="begin" w:fldLock="1"/>
      </w:r>
      <w:r>
        <w:instrText xml:space="preserve"> PAGEREF _Toc97541631 \h </w:instrText>
      </w:r>
      <w:r>
        <w:fldChar w:fldCharType="separate"/>
      </w:r>
      <w:r>
        <w:t>130</w:t>
      </w:r>
      <w:r>
        <w:fldChar w:fldCharType="end"/>
      </w:r>
    </w:p>
    <w:p w14:paraId="3366B11D" w14:textId="0F0F2437" w:rsidR="00E74971" w:rsidRPr="00FB1CD4" w:rsidRDefault="00E74971">
      <w:pPr>
        <w:pStyle w:val="TOC1"/>
        <w:rPr>
          <w:rFonts w:ascii="Calibri" w:hAnsi="Calibri"/>
          <w:szCs w:val="22"/>
          <w:lang w:eastAsia="en-GB"/>
        </w:rPr>
      </w:pPr>
      <w:r>
        <w:t>B.1</w:t>
      </w:r>
      <w:r w:rsidRPr="00FB1CD4">
        <w:rPr>
          <w:rFonts w:ascii="Calibri" w:hAnsi="Calibri"/>
          <w:szCs w:val="22"/>
          <w:lang w:eastAsia="en-GB"/>
        </w:rPr>
        <w:tab/>
      </w:r>
      <w:r>
        <w:t>Representation of IMEI</w:t>
      </w:r>
      <w:r>
        <w:tab/>
      </w:r>
      <w:r>
        <w:fldChar w:fldCharType="begin" w:fldLock="1"/>
      </w:r>
      <w:r>
        <w:instrText xml:space="preserve"> PAGEREF _Toc97541632 \h </w:instrText>
      </w:r>
      <w:r>
        <w:fldChar w:fldCharType="separate"/>
      </w:r>
      <w:r>
        <w:t>130</w:t>
      </w:r>
      <w:r>
        <w:fldChar w:fldCharType="end"/>
      </w:r>
    </w:p>
    <w:p w14:paraId="05A56BE6" w14:textId="691F94DF" w:rsidR="00E74971" w:rsidRPr="00FB1CD4" w:rsidRDefault="00E74971">
      <w:pPr>
        <w:pStyle w:val="TOC1"/>
        <w:rPr>
          <w:rFonts w:ascii="Calibri" w:hAnsi="Calibri"/>
          <w:szCs w:val="22"/>
          <w:lang w:eastAsia="en-GB"/>
        </w:rPr>
      </w:pPr>
      <w:r>
        <w:t>B.2</w:t>
      </w:r>
      <w:r w:rsidRPr="00FB1CD4">
        <w:rPr>
          <w:rFonts w:ascii="Calibri" w:hAnsi="Calibri"/>
          <w:szCs w:val="22"/>
          <w:lang w:eastAsia="en-GB"/>
        </w:rPr>
        <w:tab/>
      </w:r>
      <w:r>
        <w:t>Computation of CD for an IMEI</w:t>
      </w:r>
      <w:r>
        <w:tab/>
      </w:r>
      <w:r>
        <w:fldChar w:fldCharType="begin" w:fldLock="1"/>
      </w:r>
      <w:r>
        <w:instrText xml:space="preserve"> PAGEREF _Toc97541633 \h </w:instrText>
      </w:r>
      <w:r>
        <w:fldChar w:fldCharType="separate"/>
      </w:r>
      <w:r>
        <w:t>130</w:t>
      </w:r>
      <w:r>
        <w:fldChar w:fldCharType="end"/>
      </w:r>
    </w:p>
    <w:p w14:paraId="3628F92C" w14:textId="25253FAE" w:rsidR="00E74971" w:rsidRPr="00FB1CD4" w:rsidRDefault="00E74971">
      <w:pPr>
        <w:pStyle w:val="TOC1"/>
        <w:rPr>
          <w:rFonts w:ascii="Calibri" w:hAnsi="Calibri"/>
          <w:szCs w:val="22"/>
          <w:lang w:eastAsia="en-GB"/>
        </w:rPr>
      </w:pPr>
      <w:r>
        <w:t>B.3</w:t>
      </w:r>
      <w:r w:rsidRPr="00FB1CD4">
        <w:rPr>
          <w:rFonts w:ascii="Calibri" w:hAnsi="Calibri"/>
          <w:szCs w:val="22"/>
          <w:lang w:eastAsia="en-GB"/>
        </w:rPr>
        <w:tab/>
      </w:r>
      <w:r>
        <w:t>Example of computation</w:t>
      </w:r>
      <w:r>
        <w:tab/>
      </w:r>
      <w:r>
        <w:fldChar w:fldCharType="begin" w:fldLock="1"/>
      </w:r>
      <w:r>
        <w:instrText xml:space="preserve"> PAGEREF _Toc97541634 \h </w:instrText>
      </w:r>
      <w:r>
        <w:fldChar w:fldCharType="separate"/>
      </w:r>
      <w:r>
        <w:t>130</w:t>
      </w:r>
      <w:r>
        <w:fldChar w:fldCharType="end"/>
      </w:r>
    </w:p>
    <w:p w14:paraId="5CEBE3AD" w14:textId="675F3435" w:rsidR="00E74971" w:rsidRPr="00FB1CD4" w:rsidRDefault="00E74971" w:rsidP="00E74971">
      <w:pPr>
        <w:pStyle w:val="TOC8"/>
        <w:rPr>
          <w:rFonts w:ascii="Calibri" w:hAnsi="Calibri"/>
          <w:b w:val="0"/>
          <w:szCs w:val="22"/>
          <w:lang w:eastAsia="en-GB"/>
        </w:rPr>
      </w:pPr>
      <w:r>
        <w:t>Annex C (normative):</w:t>
      </w:r>
      <w:r>
        <w:tab/>
        <w:t>Naming convention</w:t>
      </w:r>
      <w:r>
        <w:tab/>
      </w:r>
      <w:r>
        <w:fldChar w:fldCharType="begin" w:fldLock="1"/>
      </w:r>
      <w:r>
        <w:instrText xml:space="preserve"> PAGEREF _Toc97541635 \h </w:instrText>
      </w:r>
      <w:r>
        <w:fldChar w:fldCharType="separate"/>
      </w:r>
      <w:r>
        <w:t>132</w:t>
      </w:r>
      <w:r>
        <w:fldChar w:fldCharType="end"/>
      </w:r>
    </w:p>
    <w:p w14:paraId="608A43C1" w14:textId="494561F9" w:rsidR="00E74971" w:rsidRPr="00FB1CD4" w:rsidRDefault="00E74971">
      <w:pPr>
        <w:pStyle w:val="TOC1"/>
        <w:rPr>
          <w:rFonts w:ascii="Calibri" w:hAnsi="Calibri"/>
          <w:szCs w:val="22"/>
          <w:lang w:eastAsia="en-GB"/>
        </w:rPr>
      </w:pPr>
      <w:r>
        <w:t>C.1</w:t>
      </w:r>
      <w:r w:rsidRPr="00FB1CD4">
        <w:rPr>
          <w:rFonts w:ascii="Calibri" w:hAnsi="Calibri"/>
          <w:szCs w:val="22"/>
          <w:lang w:eastAsia="en-GB"/>
        </w:rPr>
        <w:tab/>
      </w:r>
      <w:r>
        <w:t>Routing Area Identities</w:t>
      </w:r>
      <w:r>
        <w:tab/>
      </w:r>
      <w:r>
        <w:fldChar w:fldCharType="begin" w:fldLock="1"/>
      </w:r>
      <w:r>
        <w:instrText xml:space="preserve"> PAGEREF _Toc97541636 \h </w:instrText>
      </w:r>
      <w:r>
        <w:fldChar w:fldCharType="separate"/>
      </w:r>
      <w:r>
        <w:t>132</w:t>
      </w:r>
      <w:r>
        <w:fldChar w:fldCharType="end"/>
      </w:r>
    </w:p>
    <w:p w14:paraId="33563023" w14:textId="0EDFD20F" w:rsidR="00E74971" w:rsidRPr="00FB1CD4" w:rsidRDefault="00E74971">
      <w:pPr>
        <w:pStyle w:val="TOC1"/>
        <w:rPr>
          <w:rFonts w:ascii="Calibri" w:hAnsi="Calibri"/>
          <w:szCs w:val="22"/>
          <w:lang w:eastAsia="en-GB"/>
        </w:rPr>
      </w:pPr>
      <w:r>
        <w:t>C.2</w:t>
      </w:r>
      <w:r w:rsidRPr="00FB1CD4">
        <w:rPr>
          <w:rFonts w:ascii="Calibri" w:hAnsi="Calibri"/>
          <w:szCs w:val="22"/>
          <w:lang w:eastAsia="en-GB"/>
        </w:rPr>
        <w:tab/>
      </w:r>
      <w:r>
        <w:t>GPRS Support Nodes</w:t>
      </w:r>
      <w:r>
        <w:tab/>
      </w:r>
      <w:r>
        <w:fldChar w:fldCharType="begin" w:fldLock="1"/>
      </w:r>
      <w:r>
        <w:instrText xml:space="preserve"> PAGEREF _Toc97541637 \h </w:instrText>
      </w:r>
      <w:r>
        <w:fldChar w:fldCharType="separate"/>
      </w:r>
      <w:r>
        <w:t>133</w:t>
      </w:r>
      <w:r>
        <w:fldChar w:fldCharType="end"/>
      </w:r>
    </w:p>
    <w:p w14:paraId="0C816D35" w14:textId="424D1664" w:rsidR="00E74971" w:rsidRPr="00FB1CD4" w:rsidRDefault="00E74971">
      <w:pPr>
        <w:pStyle w:val="TOC1"/>
        <w:rPr>
          <w:rFonts w:ascii="Calibri" w:hAnsi="Calibri"/>
          <w:szCs w:val="22"/>
          <w:lang w:eastAsia="en-GB"/>
        </w:rPr>
      </w:pPr>
      <w:r>
        <w:t>C.3</w:t>
      </w:r>
      <w:r w:rsidRPr="00FB1CD4">
        <w:rPr>
          <w:rFonts w:ascii="Calibri" w:hAnsi="Calibri"/>
          <w:szCs w:val="22"/>
          <w:lang w:eastAsia="en-GB"/>
        </w:rPr>
        <w:tab/>
      </w:r>
      <w:r>
        <w:t>Target ID</w:t>
      </w:r>
      <w:r>
        <w:tab/>
      </w:r>
      <w:r>
        <w:fldChar w:fldCharType="begin" w:fldLock="1"/>
      </w:r>
      <w:r>
        <w:instrText xml:space="preserve"> PAGEREF _Toc97541638 \h </w:instrText>
      </w:r>
      <w:r>
        <w:fldChar w:fldCharType="separate"/>
      </w:r>
      <w:r>
        <w:t>133</w:t>
      </w:r>
      <w:r>
        <w:fldChar w:fldCharType="end"/>
      </w:r>
    </w:p>
    <w:p w14:paraId="5C475076" w14:textId="750C2612" w:rsidR="00E74971" w:rsidRPr="00FB1CD4" w:rsidRDefault="00E74971" w:rsidP="00E74971">
      <w:pPr>
        <w:pStyle w:val="TOC8"/>
        <w:rPr>
          <w:rFonts w:ascii="Calibri" w:hAnsi="Calibri"/>
          <w:b w:val="0"/>
          <w:szCs w:val="22"/>
          <w:lang w:eastAsia="en-GB"/>
        </w:rPr>
      </w:pPr>
      <w:r>
        <w:t>Annex D (informative):</w:t>
      </w:r>
      <w:r>
        <w:tab/>
        <w:t>Applicability and use of the ".3gppnetwork.org" domain name</w:t>
      </w:r>
      <w:r>
        <w:tab/>
      </w:r>
      <w:r>
        <w:fldChar w:fldCharType="begin" w:fldLock="1"/>
      </w:r>
      <w:r>
        <w:instrText xml:space="preserve"> PAGEREF _Toc97541639 \h </w:instrText>
      </w:r>
      <w:r>
        <w:fldChar w:fldCharType="separate"/>
      </w:r>
      <w:r>
        <w:t>134</w:t>
      </w:r>
      <w:r>
        <w:fldChar w:fldCharType="end"/>
      </w:r>
    </w:p>
    <w:p w14:paraId="36E6A046" w14:textId="7A516841" w:rsidR="00E74971" w:rsidRPr="00FB1CD4" w:rsidRDefault="00E74971" w:rsidP="00E74971">
      <w:pPr>
        <w:pStyle w:val="TOC8"/>
        <w:rPr>
          <w:rFonts w:ascii="Calibri" w:hAnsi="Calibri"/>
          <w:b w:val="0"/>
          <w:szCs w:val="22"/>
          <w:lang w:eastAsia="en-GB"/>
        </w:rPr>
      </w:pPr>
      <w:r>
        <w:t>Annex E (normative):</w:t>
      </w:r>
      <w:r>
        <w:tab/>
        <w:t>Procedure for sub</w:t>
      </w:r>
      <w:r>
        <w:noBreakHyphen/>
        <w:t>domain allocation</w:t>
      </w:r>
      <w:r>
        <w:tab/>
      </w:r>
      <w:r>
        <w:fldChar w:fldCharType="begin" w:fldLock="1"/>
      </w:r>
      <w:r>
        <w:instrText xml:space="preserve"> PAGEREF _Toc97541640 \h </w:instrText>
      </w:r>
      <w:r>
        <w:fldChar w:fldCharType="separate"/>
      </w:r>
      <w:r>
        <w:t>135</w:t>
      </w:r>
      <w:r>
        <w:fldChar w:fldCharType="end"/>
      </w:r>
    </w:p>
    <w:p w14:paraId="489F7C5D" w14:textId="0C410AEC" w:rsidR="00E74971" w:rsidRPr="00FB1CD4" w:rsidRDefault="00E74971" w:rsidP="00E74971">
      <w:pPr>
        <w:pStyle w:val="TOC8"/>
        <w:rPr>
          <w:rFonts w:ascii="Calibri" w:hAnsi="Calibri"/>
          <w:b w:val="0"/>
          <w:szCs w:val="22"/>
          <w:lang w:eastAsia="en-GB"/>
        </w:rPr>
      </w:pPr>
      <w:r>
        <w:t>Annex F (informative):</w:t>
      </w:r>
      <w:r>
        <w:tab/>
        <w:t>Change history</w:t>
      </w:r>
      <w:r>
        <w:tab/>
      </w:r>
      <w:r>
        <w:fldChar w:fldCharType="begin" w:fldLock="1"/>
      </w:r>
      <w:r>
        <w:instrText xml:space="preserve"> PAGEREF _Toc97541641 \h </w:instrText>
      </w:r>
      <w:r>
        <w:fldChar w:fldCharType="separate"/>
      </w:r>
      <w:r>
        <w:t>137</w:t>
      </w:r>
      <w:r>
        <w:fldChar w:fldCharType="end"/>
      </w:r>
    </w:p>
    <w:p w14:paraId="44B88727" w14:textId="2972DAF2" w:rsidR="00080512" w:rsidRPr="004D3578" w:rsidRDefault="005976F9">
      <w:r>
        <w:rPr>
          <w:noProof/>
          <w:sz w:val="22"/>
        </w:rPr>
        <w:fldChar w:fldCharType="end"/>
      </w:r>
    </w:p>
    <w:p w14:paraId="7625C76B" w14:textId="77777777" w:rsidR="00080512" w:rsidRDefault="00080512" w:rsidP="00E74971">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97541234"/>
      <w:bookmarkEnd w:id="9"/>
      <w:r w:rsidRPr="004D3578">
        <w:lastRenderedPageBreak/>
        <w:t>Foreword</w:t>
      </w:r>
      <w:bookmarkEnd w:id="10"/>
      <w:bookmarkEnd w:id="11"/>
      <w:bookmarkEnd w:id="12"/>
      <w:bookmarkEnd w:id="13"/>
      <w:bookmarkEnd w:id="14"/>
      <w:bookmarkEnd w:id="15"/>
      <w:bookmarkEnd w:id="16"/>
    </w:p>
    <w:p w14:paraId="2260556D" w14:textId="77777777" w:rsidR="00080512" w:rsidRPr="004D3578" w:rsidRDefault="00080512">
      <w:r w:rsidRPr="004D3578">
        <w:t xml:space="preserve">This Technical </w:t>
      </w:r>
      <w:bookmarkStart w:id="17" w:name="spectype3"/>
      <w:r w:rsidRPr="009103DA">
        <w:t>Specification</w:t>
      </w:r>
      <w:bookmarkEnd w:id="17"/>
      <w:r w:rsidRPr="004D3578">
        <w:t xml:space="preserve"> has been produced by the 3</w:t>
      </w:r>
      <w:r w:rsidR="00F04712">
        <w:t>rd</w:t>
      </w:r>
      <w:r w:rsidRPr="004D3578">
        <w:t xml:space="preserve"> Generation Partnership Project (3GPP).</w:t>
      </w:r>
    </w:p>
    <w:p w14:paraId="64B9EC5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ABE8B2" w14:textId="77777777" w:rsidR="00080512" w:rsidRPr="004D3578" w:rsidRDefault="00080512">
      <w:pPr>
        <w:pStyle w:val="B1"/>
      </w:pPr>
      <w:r w:rsidRPr="004D3578">
        <w:t>Version x.y.z</w:t>
      </w:r>
    </w:p>
    <w:p w14:paraId="1D0AC584" w14:textId="77777777" w:rsidR="00080512" w:rsidRPr="004D3578" w:rsidRDefault="00080512">
      <w:pPr>
        <w:pStyle w:val="B1"/>
      </w:pPr>
      <w:r w:rsidRPr="004D3578">
        <w:t>where:</w:t>
      </w:r>
    </w:p>
    <w:p w14:paraId="41480C0E" w14:textId="77777777" w:rsidR="00080512" w:rsidRPr="004D3578" w:rsidRDefault="00080512">
      <w:pPr>
        <w:pStyle w:val="B2"/>
      </w:pPr>
      <w:r w:rsidRPr="004D3578">
        <w:t>x</w:t>
      </w:r>
      <w:r w:rsidRPr="004D3578">
        <w:tab/>
        <w:t>the first digit:</w:t>
      </w:r>
    </w:p>
    <w:p w14:paraId="04034A49" w14:textId="77777777" w:rsidR="00080512" w:rsidRPr="004D3578" w:rsidRDefault="00080512">
      <w:pPr>
        <w:pStyle w:val="B3"/>
      </w:pPr>
      <w:r w:rsidRPr="004D3578">
        <w:t>1</w:t>
      </w:r>
      <w:r w:rsidRPr="004D3578">
        <w:tab/>
        <w:t>presented to TSG for information;</w:t>
      </w:r>
    </w:p>
    <w:p w14:paraId="0D4573CB" w14:textId="77777777" w:rsidR="00080512" w:rsidRPr="004D3578" w:rsidRDefault="00080512">
      <w:pPr>
        <w:pStyle w:val="B3"/>
      </w:pPr>
      <w:r w:rsidRPr="004D3578">
        <w:t>2</w:t>
      </w:r>
      <w:r w:rsidRPr="004D3578">
        <w:tab/>
        <w:t>presented to TSG for approval;</w:t>
      </w:r>
    </w:p>
    <w:p w14:paraId="3C77D8BC" w14:textId="77777777" w:rsidR="00080512" w:rsidRPr="004D3578" w:rsidRDefault="00080512">
      <w:pPr>
        <w:pStyle w:val="B3"/>
      </w:pPr>
      <w:r w:rsidRPr="004D3578">
        <w:t>3</w:t>
      </w:r>
      <w:r w:rsidRPr="004D3578">
        <w:tab/>
        <w:t>or greater indicates TSG approved document under change control.</w:t>
      </w:r>
    </w:p>
    <w:p w14:paraId="5CC281A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F4F04F" w14:textId="77777777" w:rsidR="00080512" w:rsidRDefault="00080512">
      <w:pPr>
        <w:pStyle w:val="B2"/>
      </w:pPr>
      <w:r w:rsidRPr="004D3578">
        <w:t>z</w:t>
      </w:r>
      <w:r w:rsidRPr="004D3578">
        <w:tab/>
        <w:t>the third digit is incremented when editorial only changes have been incorporated in the document.</w:t>
      </w:r>
    </w:p>
    <w:p w14:paraId="4BB3DE37" w14:textId="77777777" w:rsidR="008C384C" w:rsidRDefault="008C384C" w:rsidP="008C384C">
      <w:r>
        <w:t xml:space="preserve">In </w:t>
      </w:r>
      <w:r w:rsidR="0074026F">
        <w:t>the present</w:t>
      </w:r>
      <w:r>
        <w:t xml:space="preserve"> document, modal verbs have the following meanings:</w:t>
      </w:r>
    </w:p>
    <w:p w14:paraId="4E60C3D0" w14:textId="77777777" w:rsidR="008C384C" w:rsidRDefault="008C384C" w:rsidP="00774DA4">
      <w:pPr>
        <w:pStyle w:val="EX"/>
      </w:pPr>
      <w:r w:rsidRPr="008C384C">
        <w:rPr>
          <w:b/>
        </w:rPr>
        <w:t>shall</w:t>
      </w:r>
      <w:r w:rsidR="000267D7">
        <w:tab/>
      </w:r>
      <w:r>
        <w:t>indicates a mandatory requirement to do something</w:t>
      </w:r>
    </w:p>
    <w:p w14:paraId="7144E89D" w14:textId="77777777" w:rsidR="008C384C" w:rsidRDefault="008C384C" w:rsidP="00774DA4">
      <w:pPr>
        <w:pStyle w:val="EX"/>
      </w:pPr>
      <w:r w:rsidRPr="008C384C">
        <w:rPr>
          <w:b/>
        </w:rPr>
        <w:t>shall not</w:t>
      </w:r>
      <w:r>
        <w:tab/>
        <w:t>indicates an interdiction (</w:t>
      </w:r>
      <w:r w:rsidR="001F1132">
        <w:t>prohibition</w:t>
      </w:r>
      <w:r>
        <w:t>) to do something</w:t>
      </w:r>
    </w:p>
    <w:p w14:paraId="7B9CB802" w14:textId="77777777" w:rsidR="00BA19ED" w:rsidRPr="004D3578" w:rsidRDefault="00BA19ED" w:rsidP="00A27486">
      <w:r>
        <w:t>The constructions "shall" and "shall not" are confined to the context of normative provisions, and do not appear in Technical Reports.</w:t>
      </w:r>
    </w:p>
    <w:p w14:paraId="464C10F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34F29B" w14:textId="77777777" w:rsidR="008C384C" w:rsidRDefault="008C384C" w:rsidP="00774DA4">
      <w:pPr>
        <w:pStyle w:val="EX"/>
      </w:pPr>
      <w:r w:rsidRPr="008C384C">
        <w:rPr>
          <w:b/>
        </w:rPr>
        <w:t>should</w:t>
      </w:r>
      <w:r w:rsidR="000267D7">
        <w:tab/>
      </w:r>
      <w:r>
        <w:t>indicates a recommendation to do something</w:t>
      </w:r>
    </w:p>
    <w:p w14:paraId="5D4C1AB2" w14:textId="77777777" w:rsidR="008C384C" w:rsidRDefault="008C384C" w:rsidP="00774DA4">
      <w:pPr>
        <w:pStyle w:val="EX"/>
      </w:pPr>
      <w:r w:rsidRPr="008C384C">
        <w:rPr>
          <w:b/>
        </w:rPr>
        <w:t>should not</w:t>
      </w:r>
      <w:r>
        <w:tab/>
        <w:t>indicates a recommendation not to do something</w:t>
      </w:r>
    </w:p>
    <w:p w14:paraId="4BA8F834" w14:textId="77777777" w:rsidR="008C384C" w:rsidRDefault="008C384C" w:rsidP="00774DA4">
      <w:pPr>
        <w:pStyle w:val="EX"/>
      </w:pPr>
      <w:r w:rsidRPr="00774DA4">
        <w:rPr>
          <w:b/>
        </w:rPr>
        <w:t>may</w:t>
      </w:r>
      <w:r w:rsidR="000267D7">
        <w:tab/>
      </w:r>
      <w:r>
        <w:t>indicates permission to do something</w:t>
      </w:r>
    </w:p>
    <w:p w14:paraId="2C46BF0E" w14:textId="77777777" w:rsidR="008C384C" w:rsidRDefault="008C384C" w:rsidP="00774DA4">
      <w:pPr>
        <w:pStyle w:val="EX"/>
      </w:pPr>
      <w:r w:rsidRPr="00774DA4">
        <w:rPr>
          <w:b/>
        </w:rPr>
        <w:t>need not</w:t>
      </w:r>
      <w:r>
        <w:tab/>
        <w:t>indicates permission not to do something</w:t>
      </w:r>
    </w:p>
    <w:p w14:paraId="311C3F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C09D50" w14:textId="77777777" w:rsidR="008C384C" w:rsidRDefault="008C384C" w:rsidP="00774DA4">
      <w:pPr>
        <w:pStyle w:val="EX"/>
      </w:pPr>
      <w:r w:rsidRPr="00774DA4">
        <w:rPr>
          <w:b/>
        </w:rPr>
        <w:t>can</w:t>
      </w:r>
      <w:r w:rsidR="000267D7">
        <w:tab/>
      </w:r>
      <w:r>
        <w:t>indicates</w:t>
      </w:r>
      <w:r w:rsidR="00774DA4">
        <w:t xml:space="preserve"> that something is possible</w:t>
      </w:r>
    </w:p>
    <w:p w14:paraId="2F5FB98A" w14:textId="77777777" w:rsidR="00774DA4" w:rsidRDefault="00774DA4" w:rsidP="00774DA4">
      <w:pPr>
        <w:pStyle w:val="EX"/>
      </w:pPr>
      <w:r w:rsidRPr="00774DA4">
        <w:rPr>
          <w:b/>
        </w:rPr>
        <w:t>cannot</w:t>
      </w:r>
      <w:r w:rsidR="000267D7">
        <w:tab/>
      </w:r>
      <w:r>
        <w:t>indicates that something is impossible</w:t>
      </w:r>
    </w:p>
    <w:p w14:paraId="065DB4C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3EE1C39"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BDAB4B"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7614E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B0811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12697" w14:textId="77777777" w:rsidR="001F1132" w:rsidRDefault="001F1132" w:rsidP="001F1132">
      <w:r>
        <w:t>In addition:</w:t>
      </w:r>
    </w:p>
    <w:p w14:paraId="1452659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113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17944D" w14:textId="77777777" w:rsidR="00774DA4" w:rsidRPr="004D3578" w:rsidRDefault="00647114" w:rsidP="00A27486">
      <w:r>
        <w:t>The constructions "is" and "is not" do not indicate requirements.</w:t>
      </w:r>
    </w:p>
    <w:p w14:paraId="2EA10F3D" w14:textId="77777777" w:rsidR="009103DA" w:rsidRDefault="009103DA" w:rsidP="00E74971">
      <w:pPr>
        <w:pStyle w:val="Heading1"/>
      </w:pPr>
      <w:bookmarkStart w:id="18" w:name="introduction"/>
      <w:bookmarkStart w:id="19" w:name="_Toc19695223"/>
      <w:bookmarkStart w:id="20" w:name="_Toc27225288"/>
      <w:bookmarkStart w:id="21" w:name="_Toc36112146"/>
      <w:bookmarkStart w:id="22" w:name="_Toc36112549"/>
      <w:bookmarkStart w:id="23" w:name="_Toc44854107"/>
      <w:bookmarkStart w:id="24" w:name="_Toc51839499"/>
      <w:bookmarkStart w:id="25" w:name="_Toc57880091"/>
      <w:bookmarkStart w:id="26" w:name="_Toc97541235"/>
      <w:bookmarkEnd w:id="18"/>
      <w:r>
        <w:t>1</w:t>
      </w:r>
      <w:r>
        <w:tab/>
        <w:t>Scope</w:t>
      </w:r>
      <w:bookmarkEnd w:id="19"/>
      <w:bookmarkEnd w:id="20"/>
      <w:bookmarkEnd w:id="21"/>
      <w:bookmarkEnd w:id="22"/>
      <w:bookmarkEnd w:id="23"/>
      <w:bookmarkEnd w:id="24"/>
      <w:bookmarkEnd w:id="25"/>
      <w:bookmarkEnd w:id="26"/>
    </w:p>
    <w:p w14:paraId="73D252A6" w14:textId="77777777" w:rsidR="009103DA" w:rsidRDefault="009103DA" w:rsidP="007B5505">
      <w:r w:rsidRPr="007B5505">
        <w:t>The present document defines the principal purpose and use of different naming, numbering, addressing and identification resources (i.e. Identifiers (ID)) within the digital cellular telecommunications system and the 3GPP system.</w:t>
      </w:r>
    </w:p>
    <w:p w14:paraId="66B9B30C" w14:textId="231620F8"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348BD">
        <w:t> [</w:t>
      </w:r>
      <w:r>
        <w:t>122].</w:t>
      </w:r>
    </w:p>
    <w:p w14:paraId="7D16C03A"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6CD96E59" w14:textId="77777777" w:rsidR="009103DA" w:rsidRDefault="009103DA" w:rsidP="009103DA">
      <w:r>
        <w:t>The present document defines:</w:t>
      </w:r>
    </w:p>
    <w:p w14:paraId="6C6B4125"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9AF092C" w14:textId="77777777" w:rsidR="009103DA" w:rsidRDefault="009103DA" w:rsidP="009103DA">
      <w:pPr>
        <w:pStyle w:val="B1"/>
      </w:pPr>
      <w:r>
        <w:t xml:space="preserve">a)  an identification plan for </w:t>
      </w:r>
      <w:r w:rsidRPr="00080105">
        <w:t xml:space="preserve">public networks and subscriptions </w:t>
      </w:r>
      <w:r>
        <w:t>in the 3GPP systems;</w:t>
      </w:r>
    </w:p>
    <w:p w14:paraId="7AFFCA00" w14:textId="77777777" w:rsidR="009103DA" w:rsidRDefault="009103DA" w:rsidP="009103DA">
      <w:pPr>
        <w:pStyle w:val="B1"/>
      </w:pPr>
      <w:r>
        <w:t>b)</w:t>
      </w:r>
      <w:r>
        <w:tab/>
        <w:t>principles of assigning telephone  numbers to MSs in the country of registration of the MS;</w:t>
      </w:r>
    </w:p>
    <w:p w14:paraId="41F56D38" w14:textId="77777777" w:rsidR="009103DA" w:rsidRDefault="009103DA" w:rsidP="009103DA">
      <w:pPr>
        <w:pStyle w:val="B1"/>
      </w:pPr>
      <w:r>
        <w:t>c)</w:t>
      </w:r>
      <w:r>
        <w:tab/>
        <w:t>principles of assigning Mobile Station (MS) roaming numbers to visiting MSs;</w:t>
      </w:r>
    </w:p>
    <w:p w14:paraId="7F6BC3B3" w14:textId="77777777" w:rsidR="009103DA" w:rsidRDefault="009103DA" w:rsidP="009103DA">
      <w:pPr>
        <w:pStyle w:val="B1"/>
      </w:pPr>
      <w:r>
        <w:t>d)</w:t>
      </w:r>
      <w:r>
        <w:tab/>
        <w:t>an identification plan for location areas, routing areas, and base stations in the GSM system;</w:t>
      </w:r>
    </w:p>
    <w:p w14:paraId="643F995E" w14:textId="77777777" w:rsidR="009103DA" w:rsidRDefault="009103DA" w:rsidP="009103DA">
      <w:pPr>
        <w:pStyle w:val="B1"/>
      </w:pPr>
      <w:r>
        <w:t>e)</w:t>
      </w:r>
      <w:r>
        <w:tab/>
        <w:t>an identification plan for MSCs, SGSNs, GGSNs, and location registers in the GSM/UMTS system;</w:t>
      </w:r>
    </w:p>
    <w:p w14:paraId="76EBA85A" w14:textId="77777777" w:rsidR="009103DA" w:rsidRDefault="009103DA" w:rsidP="009103DA">
      <w:pPr>
        <w:pStyle w:val="B1"/>
      </w:pPr>
      <w:r>
        <w:t>f)</w:t>
      </w:r>
      <w:r>
        <w:tab/>
        <w:t>principles of assigning international mobile equipment identities;</w:t>
      </w:r>
    </w:p>
    <w:p w14:paraId="49A6728A" w14:textId="77777777" w:rsidR="009103DA" w:rsidRDefault="009103DA" w:rsidP="009103DA">
      <w:pPr>
        <w:pStyle w:val="B1"/>
      </w:pPr>
      <w:r>
        <w:t>g)</w:t>
      </w:r>
      <w:r>
        <w:tab/>
        <w:t>principles of assigning zones for regional subscription;</w:t>
      </w:r>
    </w:p>
    <w:p w14:paraId="1184FD10"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35ED1BFD" w14:textId="77777777" w:rsidR="009103DA" w:rsidRDefault="009103DA" w:rsidP="009103DA">
      <w:pPr>
        <w:pStyle w:val="B1"/>
      </w:pPr>
      <w:r>
        <w:t>i)</w:t>
      </w:r>
      <w:r>
        <w:tab/>
        <w:t>principles for assigning Packet Data Protocol (PDP) addresses to mobile stations;</w:t>
      </w:r>
    </w:p>
    <w:p w14:paraId="64579632" w14:textId="77777777" w:rsidR="009103DA" w:rsidRDefault="009103DA" w:rsidP="009103DA">
      <w:pPr>
        <w:pStyle w:val="B1"/>
      </w:pPr>
      <w:r>
        <w:t>j)</w:t>
      </w:r>
      <w:r>
        <w:tab/>
        <w:t>an identification plan for point-to-multipoint data transmission groups;</w:t>
      </w:r>
    </w:p>
    <w:p w14:paraId="0F29DB7A" w14:textId="77777777" w:rsidR="009103DA" w:rsidRDefault="009103DA" w:rsidP="009103DA">
      <w:pPr>
        <w:pStyle w:val="B1"/>
      </w:pPr>
      <w:r>
        <w:t>k)</w:t>
      </w:r>
      <w:r>
        <w:tab/>
        <w:t>an identification plan for CN domain, RNC and service area in the UTRAN system.</w:t>
      </w:r>
    </w:p>
    <w:p w14:paraId="53D58C98" w14:textId="77777777" w:rsidR="009103DA" w:rsidRDefault="009103DA" w:rsidP="009103DA">
      <w:pPr>
        <w:pStyle w:val="B1"/>
      </w:pPr>
      <w:r>
        <w:t>l)</w:t>
      </w:r>
      <w:r>
        <w:tab/>
        <w:t>an identification plan for mobile subscribers in the WLAN system.</w:t>
      </w:r>
    </w:p>
    <w:p w14:paraId="427F82AD" w14:textId="77777777" w:rsidR="009103DA" w:rsidRDefault="009103DA" w:rsidP="009103DA">
      <w:pPr>
        <w:pStyle w:val="B1"/>
      </w:pPr>
      <w:r>
        <w:t>m)</w:t>
      </w:r>
      <w:r>
        <w:tab/>
        <w:t>addressing and identification for IMS Service Continuity</w:t>
      </w:r>
    </w:p>
    <w:p w14:paraId="30C5106C" w14:textId="77777777" w:rsidR="009103DA" w:rsidRDefault="009103DA" w:rsidP="009103DA">
      <w:pPr>
        <w:pStyle w:val="B1"/>
      </w:pPr>
      <w:r>
        <w:t>n)</w:t>
      </w:r>
      <w:r>
        <w:tab/>
        <w:t>an identification plan together with principles of assignment and mapping of identities for the Evolved Packet System; and</w:t>
      </w:r>
    </w:p>
    <w:p w14:paraId="1313D674" w14:textId="77777777" w:rsidR="009103DA" w:rsidRDefault="009103DA" w:rsidP="009103DA">
      <w:pPr>
        <w:pStyle w:val="B1"/>
      </w:pPr>
      <w:r>
        <w:t>o)</w:t>
      </w:r>
      <w:r>
        <w:tab/>
        <w:t>addressing and identification for Proximity-based (ProSe) Services.</w:t>
      </w:r>
    </w:p>
    <w:p w14:paraId="7B16E419" w14:textId="77777777" w:rsidR="009103DA" w:rsidRDefault="009103DA" w:rsidP="009103DA">
      <w:pPr>
        <w:pStyle w:val="B1"/>
      </w:pPr>
      <w:r>
        <w:lastRenderedPageBreak/>
        <w:t>p)</w:t>
      </w:r>
      <w:r>
        <w:tab/>
        <w:t>an identification for Online Charging System (OCS).</w:t>
      </w:r>
    </w:p>
    <w:p w14:paraId="3839899F" w14:textId="77777777" w:rsidR="009103DA" w:rsidRDefault="009103DA" w:rsidP="009103DA">
      <w:pPr>
        <w:pStyle w:val="B1"/>
      </w:pPr>
      <w:r>
        <w:t>q)</w:t>
      </w:r>
      <w:r>
        <w:tab/>
        <w:t>an identification plan together with principles of assignment and mapping of identities for the 5G System.</w:t>
      </w:r>
    </w:p>
    <w:p w14:paraId="12615A0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3BC77A09" w14:textId="77777777" w:rsidR="009103DA" w:rsidRDefault="009103DA" w:rsidP="00E74971">
      <w:pPr>
        <w:pStyle w:val="Heading2"/>
      </w:pPr>
      <w:bookmarkStart w:id="27" w:name="_Toc19695224"/>
      <w:bookmarkStart w:id="28" w:name="_Toc27225289"/>
      <w:bookmarkStart w:id="29" w:name="_Toc36112147"/>
      <w:bookmarkStart w:id="30" w:name="_Toc36112550"/>
      <w:bookmarkStart w:id="31" w:name="_Toc44854108"/>
      <w:bookmarkStart w:id="32" w:name="_Toc51839500"/>
      <w:bookmarkStart w:id="33" w:name="_Toc57880092"/>
      <w:bookmarkStart w:id="34" w:name="_Toc97541236"/>
      <w:r>
        <w:t>1.1</w:t>
      </w:r>
      <w:r>
        <w:tab/>
        <w:t>References</w:t>
      </w:r>
      <w:bookmarkEnd w:id="27"/>
      <w:bookmarkEnd w:id="28"/>
      <w:bookmarkEnd w:id="29"/>
      <w:bookmarkEnd w:id="30"/>
      <w:bookmarkEnd w:id="31"/>
      <w:bookmarkEnd w:id="32"/>
      <w:bookmarkEnd w:id="33"/>
      <w:bookmarkEnd w:id="34"/>
    </w:p>
    <w:p w14:paraId="6EA18DA6" w14:textId="77777777" w:rsidR="009103DA" w:rsidRDefault="009103DA" w:rsidP="00E74971">
      <w:pPr>
        <w:pStyle w:val="Heading3"/>
      </w:pPr>
      <w:bookmarkStart w:id="35" w:name="_Toc19695225"/>
      <w:bookmarkStart w:id="36" w:name="_Toc27225290"/>
      <w:bookmarkStart w:id="37" w:name="_Toc36112148"/>
      <w:bookmarkStart w:id="38" w:name="_Toc36112551"/>
      <w:bookmarkStart w:id="39" w:name="_Toc44854109"/>
      <w:bookmarkStart w:id="40" w:name="_Toc51839501"/>
      <w:bookmarkStart w:id="41" w:name="_Toc57880093"/>
      <w:bookmarkStart w:id="42" w:name="_Toc97541237"/>
      <w:r>
        <w:t>1.1.1</w:t>
      </w:r>
      <w:r>
        <w:tab/>
        <w:t>Normative references</w:t>
      </w:r>
      <w:bookmarkEnd w:id="35"/>
      <w:bookmarkEnd w:id="36"/>
      <w:bookmarkEnd w:id="37"/>
      <w:bookmarkEnd w:id="38"/>
      <w:bookmarkEnd w:id="39"/>
      <w:bookmarkEnd w:id="40"/>
      <w:bookmarkEnd w:id="41"/>
      <w:bookmarkEnd w:id="42"/>
    </w:p>
    <w:p w14:paraId="46C4061A" w14:textId="77777777" w:rsidR="009103DA" w:rsidRDefault="009103DA" w:rsidP="009103DA">
      <w:r>
        <w:t>The following documents contain provisions which, through reference in this text, constitute provisions of the present document.</w:t>
      </w:r>
    </w:p>
    <w:p w14:paraId="692AE364" w14:textId="77777777" w:rsidR="009103DA" w:rsidRDefault="009103DA" w:rsidP="009103DA">
      <w:pPr>
        <w:pStyle w:val="B1"/>
      </w:pPr>
      <w:r>
        <w:t>-</w:t>
      </w:r>
      <w:r>
        <w:tab/>
        <w:t>References are either specific (identified by date of publication, edition number, version number, etc.) or non</w:t>
      </w:r>
      <w:r>
        <w:noBreakHyphen/>
        <w:t>specific.</w:t>
      </w:r>
    </w:p>
    <w:p w14:paraId="2D626C44" w14:textId="77777777" w:rsidR="009103DA" w:rsidRDefault="009103DA" w:rsidP="009103DA">
      <w:pPr>
        <w:pStyle w:val="B1"/>
      </w:pPr>
      <w:r>
        <w:t>-</w:t>
      </w:r>
      <w:r>
        <w:tab/>
        <w:t>For a specific reference, subsequent revisions do not apply.</w:t>
      </w:r>
    </w:p>
    <w:p w14:paraId="33E026A0"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368B43" w14:textId="6E52B7C9" w:rsidR="009103DA" w:rsidRDefault="009103DA" w:rsidP="007B5505">
      <w:pPr>
        <w:pStyle w:val="EX"/>
      </w:pPr>
      <w:r w:rsidRPr="007B5505">
        <w:t>[1]</w:t>
      </w:r>
      <w:r w:rsidRPr="007B5505">
        <w:tab/>
        <w:t xml:space="preserve">3GPP </w:t>
      </w:r>
      <w:r w:rsidR="00D348BD" w:rsidRPr="007B5505">
        <w:t>TS 2</w:t>
      </w:r>
      <w:r w:rsidRPr="007B5505">
        <w:t>1.905: "Vocabulary for 3GPP Specifications ".</w:t>
      </w:r>
    </w:p>
    <w:p w14:paraId="7C895996" w14:textId="6E3240A4" w:rsidR="009103DA" w:rsidRDefault="009103DA" w:rsidP="009103DA">
      <w:pPr>
        <w:pStyle w:val="EX"/>
      </w:pPr>
      <w:r>
        <w:t>[2]</w:t>
      </w:r>
      <w:r>
        <w:tab/>
        <w:t xml:space="preserve">3GPP </w:t>
      </w:r>
      <w:r w:rsidR="00D348BD">
        <w:t>TS 2</w:t>
      </w:r>
      <w:r>
        <w:t>3.008: "Organization of subscriber data".</w:t>
      </w:r>
    </w:p>
    <w:p w14:paraId="3C3EBDF0" w14:textId="6903CF86" w:rsidR="009103DA" w:rsidRDefault="009103DA" w:rsidP="009103DA">
      <w:pPr>
        <w:pStyle w:val="EX"/>
      </w:pPr>
      <w:r>
        <w:t>[3]</w:t>
      </w:r>
      <w:r>
        <w:tab/>
        <w:t xml:space="preserve">3GPP </w:t>
      </w:r>
      <w:r w:rsidR="00D348BD">
        <w:t>TS 2</w:t>
      </w:r>
      <w:r>
        <w:t>3.060: "General Packet Radio Service (GPRS); Service description; Stage 2"</w:t>
      </w:r>
    </w:p>
    <w:p w14:paraId="4E097023" w14:textId="77777777" w:rsidR="009103DA" w:rsidRDefault="009103DA" w:rsidP="009103DA">
      <w:pPr>
        <w:pStyle w:val="EX"/>
      </w:pPr>
      <w:r>
        <w:t>[4]</w:t>
      </w:r>
      <w:r>
        <w:tab/>
        <w:t>3GPP TS 23.070: "Routeing of calls to/from Public Data Networks (PDN)".</w:t>
      </w:r>
    </w:p>
    <w:p w14:paraId="5B1FC149" w14:textId="77777777" w:rsidR="009103DA" w:rsidRDefault="009103DA" w:rsidP="007B5505">
      <w:pPr>
        <w:pStyle w:val="EX"/>
      </w:pPr>
      <w:r w:rsidRPr="007B5505">
        <w:t>[5]</w:t>
      </w:r>
      <w:r w:rsidRPr="007B5505">
        <w:tab/>
        <w:t>3GPP TS 24.008: "Mobile Radio Interface Layer 3 specification; Core Network Protocols; Stage 3".</w:t>
      </w:r>
    </w:p>
    <w:p w14:paraId="6C46EDCD" w14:textId="77777777" w:rsidR="009103DA" w:rsidRDefault="009103DA" w:rsidP="007B5505">
      <w:pPr>
        <w:pStyle w:val="EX"/>
      </w:pPr>
      <w:r w:rsidRPr="007B5505">
        <w:t>[6]</w:t>
      </w:r>
      <w:r w:rsidRPr="007B5505">
        <w:tab/>
        <w:t>3GPP TS 29.060: "GPRS Tunnelling protocol (GTP) across the Gn and Gp interface".</w:t>
      </w:r>
    </w:p>
    <w:p w14:paraId="781DBAF8" w14:textId="77777777" w:rsidR="009103DA" w:rsidRDefault="009103DA" w:rsidP="009103DA">
      <w:pPr>
        <w:pStyle w:val="EX"/>
      </w:pPr>
      <w:r>
        <w:t>[7]</w:t>
      </w:r>
      <w:r>
        <w:tab/>
        <w:t>3GPP TS 43.020: "Digital cellular telecommunications system (Phase 2+); Security related network functions".</w:t>
      </w:r>
    </w:p>
    <w:p w14:paraId="279AB2B5" w14:textId="77777777" w:rsidR="009103DA" w:rsidRDefault="009103DA" w:rsidP="009103DA">
      <w:pPr>
        <w:pStyle w:val="EX"/>
      </w:pPr>
      <w:r>
        <w:t>[8]</w:t>
      </w:r>
      <w:r>
        <w:tab/>
        <w:t>void</w:t>
      </w:r>
    </w:p>
    <w:p w14:paraId="74C691E8" w14:textId="77777777" w:rsidR="009103DA" w:rsidRDefault="009103DA" w:rsidP="009103DA">
      <w:pPr>
        <w:pStyle w:val="EX"/>
      </w:pPr>
      <w:r>
        <w:t>[9]</w:t>
      </w:r>
      <w:r>
        <w:tab/>
        <w:t>3GPP TS 51.011: " Specification of the Subscriber Identity Module - Mobile Equipment (SIM - ME) interface".</w:t>
      </w:r>
    </w:p>
    <w:p w14:paraId="00D86E6A" w14:textId="77777777" w:rsidR="009103DA" w:rsidRDefault="009103DA" w:rsidP="009103DA">
      <w:pPr>
        <w:pStyle w:val="EX"/>
      </w:pPr>
      <w:r>
        <w:t>[10]</w:t>
      </w:r>
      <w:r>
        <w:tab/>
        <w:t>ITU-T Recommendation E.164: "The international public telecommunication numbering plan".</w:t>
      </w:r>
    </w:p>
    <w:p w14:paraId="0A10992D"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39D0FD76" w14:textId="77777777" w:rsidR="009103DA" w:rsidRDefault="009103DA" w:rsidP="009103DA">
      <w:pPr>
        <w:pStyle w:val="EX"/>
      </w:pPr>
      <w:r>
        <w:t>[12]</w:t>
      </w:r>
      <w:r>
        <w:tab/>
        <w:t>ITU-T Recommendation E.213: "Telephone and ISDN numbering plan for land Mobile Stations in public land mobile networks (PLMN)".</w:t>
      </w:r>
    </w:p>
    <w:p w14:paraId="219859FE" w14:textId="77777777" w:rsidR="009103DA" w:rsidRDefault="009103DA" w:rsidP="009103DA">
      <w:pPr>
        <w:pStyle w:val="EX"/>
      </w:pPr>
      <w:r>
        <w:t>[13]</w:t>
      </w:r>
      <w:r>
        <w:tab/>
        <w:t>ITU-T Recommendation X.121: "International numbering plan for public data networks".</w:t>
      </w:r>
    </w:p>
    <w:p w14:paraId="6CC13764" w14:textId="69F82EEC" w:rsidR="009103DA" w:rsidRPr="002B5069" w:rsidRDefault="009103DA" w:rsidP="009103DA">
      <w:pPr>
        <w:pStyle w:val="EX"/>
      </w:pPr>
      <w:r w:rsidRPr="002B5069">
        <w:t>[14]</w:t>
      </w:r>
      <w:r w:rsidRPr="002B5069">
        <w:tab/>
      </w:r>
      <w:r w:rsidR="007B5505">
        <w:t>IETF RFC </w:t>
      </w:r>
      <w:r w:rsidRPr="002B5069">
        <w:t>791: "Internet Protocol".</w:t>
      </w:r>
    </w:p>
    <w:p w14:paraId="4B76FA87" w14:textId="682C3DD3" w:rsidR="009103DA" w:rsidRDefault="009103DA" w:rsidP="009103DA">
      <w:pPr>
        <w:pStyle w:val="EX"/>
      </w:pPr>
      <w:r>
        <w:t>[15]</w:t>
      </w:r>
      <w:r>
        <w:tab/>
      </w:r>
      <w:r w:rsidR="007B5505">
        <w:t>IETF RFC </w:t>
      </w:r>
      <w:r>
        <w:t>2373: "IP Version 6 Addressing Architecture".</w:t>
      </w:r>
    </w:p>
    <w:p w14:paraId="2E75E8FB" w14:textId="69D6FD1E" w:rsidR="009103DA" w:rsidRDefault="009103DA" w:rsidP="009103DA">
      <w:pPr>
        <w:pStyle w:val="EX"/>
      </w:pPr>
      <w:r>
        <w:t>[16]</w:t>
      </w:r>
      <w:r>
        <w:tab/>
        <w:t xml:space="preserve">3GPP </w:t>
      </w:r>
      <w:r w:rsidR="00D348BD">
        <w:t>TS 2</w:t>
      </w:r>
      <w:r>
        <w:t>5.401: "UTRAN Overall Description".</w:t>
      </w:r>
    </w:p>
    <w:p w14:paraId="7C77BA26" w14:textId="362490CC" w:rsidR="009103DA" w:rsidRPr="00FC2EE8" w:rsidRDefault="009103DA" w:rsidP="009103DA">
      <w:pPr>
        <w:pStyle w:val="EX"/>
        <w:rPr>
          <w:lang w:val="sv-SE"/>
        </w:rPr>
      </w:pPr>
      <w:r w:rsidRPr="00FC2EE8">
        <w:rPr>
          <w:lang w:val="sv-SE"/>
        </w:rPr>
        <w:t>[17]</w:t>
      </w:r>
      <w:r w:rsidRPr="00FC2EE8">
        <w:rPr>
          <w:lang w:val="sv-SE"/>
        </w:rPr>
        <w:tab/>
        <w:t xml:space="preserve">3GPP </w:t>
      </w:r>
      <w:r w:rsidR="00D348BD" w:rsidRPr="00FC2EE8">
        <w:rPr>
          <w:lang w:val="sv-SE"/>
        </w:rPr>
        <w:t>TS</w:t>
      </w:r>
      <w:r w:rsidR="00D348BD">
        <w:rPr>
          <w:lang w:val="sv-SE"/>
        </w:rPr>
        <w:t> </w:t>
      </w:r>
      <w:r w:rsidR="00D348BD" w:rsidRPr="00FC2EE8">
        <w:rPr>
          <w:lang w:val="sv-SE"/>
        </w:rPr>
        <w:t>2</w:t>
      </w:r>
      <w:r w:rsidRPr="00FC2EE8">
        <w:rPr>
          <w:lang w:val="sv-SE"/>
        </w:rPr>
        <w:t>5.413: "UTRAN Iu Interface RANAP Signalling".</w:t>
      </w:r>
    </w:p>
    <w:p w14:paraId="182D4343" w14:textId="22D24B7C" w:rsidR="009103DA" w:rsidRDefault="009103DA" w:rsidP="009103DA">
      <w:pPr>
        <w:pStyle w:val="EX"/>
      </w:pPr>
      <w:r>
        <w:t>[18]</w:t>
      </w:r>
      <w:r>
        <w:tab/>
      </w:r>
      <w:r w:rsidR="007B5505">
        <w:t>IETF RFC </w:t>
      </w:r>
      <w:r>
        <w:t>2181: "Clarifications to the DNS Specification".</w:t>
      </w:r>
    </w:p>
    <w:p w14:paraId="1B7A13C5" w14:textId="46048AEE" w:rsidR="009103DA" w:rsidRDefault="009103DA" w:rsidP="009103DA">
      <w:pPr>
        <w:pStyle w:val="EX"/>
      </w:pPr>
      <w:r>
        <w:t>[19]</w:t>
      </w:r>
      <w:r>
        <w:tab/>
      </w:r>
      <w:r w:rsidR="007B5505">
        <w:t>IETF RFC </w:t>
      </w:r>
      <w:r>
        <w:t>1035: "Domain Names - Implementation and Specification".</w:t>
      </w:r>
    </w:p>
    <w:p w14:paraId="35552969" w14:textId="772A7C01" w:rsidR="009103DA" w:rsidRDefault="009103DA" w:rsidP="009103DA">
      <w:pPr>
        <w:pStyle w:val="EX"/>
      </w:pPr>
      <w:r>
        <w:lastRenderedPageBreak/>
        <w:t>[20]</w:t>
      </w:r>
      <w:r>
        <w:tab/>
      </w:r>
      <w:r w:rsidR="007B5505">
        <w:t>IETF RFC </w:t>
      </w:r>
      <w:r>
        <w:t>1123: "Requirements for Internet Hosts -- Application and Support".</w:t>
      </w:r>
    </w:p>
    <w:p w14:paraId="1F226781" w14:textId="55D92663" w:rsidR="009103DA" w:rsidRDefault="009103DA" w:rsidP="009103DA">
      <w:pPr>
        <w:pStyle w:val="EX"/>
      </w:pPr>
      <w:r>
        <w:t>[21]</w:t>
      </w:r>
      <w:r>
        <w:tab/>
      </w:r>
      <w:r w:rsidR="007B5505">
        <w:t>IETF RFC </w:t>
      </w:r>
      <w:r>
        <w:t>2462: "IPv6 Stateless Address Autoconfiguration".</w:t>
      </w:r>
    </w:p>
    <w:p w14:paraId="05E988D9" w14:textId="21E3C378" w:rsidR="009103DA" w:rsidRDefault="009103DA" w:rsidP="009103DA">
      <w:pPr>
        <w:pStyle w:val="EX"/>
      </w:pPr>
      <w:r>
        <w:t>[22]</w:t>
      </w:r>
      <w:r>
        <w:tab/>
      </w:r>
      <w:r w:rsidR="007B5505">
        <w:t>IETF RFC </w:t>
      </w:r>
      <w:r>
        <w:t>3041: "Privacy Extensions for Stateless Address Autoconfiguration in IPv6".</w:t>
      </w:r>
    </w:p>
    <w:p w14:paraId="6B339D29" w14:textId="69CC89DE" w:rsidR="009103DA" w:rsidRDefault="009103DA" w:rsidP="009103DA">
      <w:pPr>
        <w:pStyle w:val="EX"/>
      </w:pPr>
      <w:r>
        <w:t>[23]</w:t>
      </w:r>
      <w:r>
        <w:tab/>
        <w:t xml:space="preserve">3GPP </w:t>
      </w:r>
      <w:r w:rsidR="00D348BD">
        <w:t>TS 2</w:t>
      </w:r>
      <w:r>
        <w:t>3.236: "Intra Domain Connection of RAN Nodes to Multiple CN Nodes".</w:t>
      </w:r>
    </w:p>
    <w:p w14:paraId="36210DCE" w14:textId="2E0E3913" w:rsidR="009103DA" w:rsidRDefault="009103DA" w:rsidP="009103DA">
      <w:pPr>
        <w:pStyle w:val="EX"/>
      </w:pPr>
      <w:r>
        <w:t>[24]</w:t>
      </w:r>
      <w:r>
        <w:tab/>
        <w:t xml:space="preserve">3GPP </w:t>
      </w:r>
      <w:r w:rsidR="00D348BD">
        <w:t>TS 2</w:t>
      </w:r>
      <w:r>
        <w:t>3.228: "IP Multimedia (IM) Subsystem – Stage 2"</w:t>
      </w:r>
    </w:p>
    <w:p w14:paraId="2D1B5E7F" w14:textId="77777777" w:rsidR="009103DA" w:rsidRDefault="009103DA" w:rsidP="009103DA">
      <w:pPr>
        <w:pStyle w:val="EX"/>
      </w:pPr>
      <w:r>
        <w:t>[25]</w:t>
      </w:r>
      <w:r>
        <w:tab/>
        <w:t>Void</w:t>
      </w:r>
    </w:p>
    <w:p w14:paraId="0E04ECA1" w14:textId="44788103" w:rsidR="009103DA" w:rsidRDefault="009103DA" w:rsidP="009103DA">
      <w:pPr>
        <w:pStyle w:val="EX"/>
      </w:pPr>
      <w:r>
        <w:t>[26]</w:t>
      </w:r>
      <w:r>
        <w:tab/>
      </w:r>
      <w:r w:rsidR="007B5505">
        <w:t>IETF RFC </w:t>
      </w:r>
      <w:r>
        <w:t>3261: "SIP: Session Initiation Protocol"</w:t>
      </w:r>
    </w:p>
    <w:p w14:paraId="6DF6A2B2" w14:textId="483E0DB6" w:rsidR="009103DA" w:rsidRDefault="009103DA" w:rsidP="009103DA">
      <w:pPr>
        <w:pStyle w:val="EX"/>
      </w:pPr>
      <w:r>
        <w:t>[27]</w:t>
      </w:r>
      <w:r>
        <w:tab/>
        <w:t xml:space="preserve">3GPP </w:t>
      </w:r>
      <w:r w:rsidR="00D348BD">
        <w:t>TS 3</w:t>
      </w:r>
      <w:r>
        <w:t>1.102: "Characteristics of the USIM Application."</w:t>
      </w:r>
    </w:p>
    <w:p w14:paraId="29CC6813" w14:textId="77777777" w:rsidR="009103DA" w:rsidRDefault="009103DA" w:rsidP="009103DA">
      <w:pPr>
        <w:pStyle w:val="EX"/>
      </w:pPr>
      <w:r>
        <w:t>[28]</w:t>
      </w:r>
      <w:r>
        <w:tab/>
        <w:t>Void</w:t>
      </w:r>
    </w:p>
    <w:p w14:paraId="21C1597A" w14:textId="46D5F983" w:rsidR="009103DA" w:rsidRDefault="009103DA" w:rsidP="009103DA">
      <w:pPr>
        <w:pStyle w:val="EX"/>
      </w:pPr>
      <w:r>
        <w:t>[29]</w:t>
      </w:r>
      <w:r>
        <w:tab/>
        <w:t xml:space="preserve">3GPP </w:t>
      </w:r>
      <w:r w:rsidR="00D348BD">
        <w:t>TS 4</w:t>
      </w:r>
      <w:r>
        <w:t>4.118: "Radio Resource Control (RRC) Protocol, Iu Mode".</w:t>
      </w:r>
    </w:p>
    <w:p w14:paraId="1192561E" w14:textId="77777777" w:rsidR="009103DA" w:rsidRDefault="009103DA" w:rsidP="009103DA">
      <w:pPr>
        <w:pStyle w:val="EX"/>
      </w:pPr>
      <w:r>
        <w:t>[30]</w:t>
      </w:r>
      <w:r>
        <w:tab/>
        <w:t>Void</w:t>
      </w:r>
    </w:p>
    <w:p w14:paraId="35FE8A9A" w14:textId="70531C2D" w:rsidR="009103DA" w:rsidRPr="002365DF" w:rsidRDefault="009103DA" w:rsidP="009103DA">
      <w:pPr>
        <w:pStyle w:val="EX"/>
      </w:pPr>
      <w:r w:rsidRPr="002365DF">
        <w:t>[31]</w:t>
      </w:r>
      <w:r w:rsidRPr="002365DF">
        <w:tab/>
        <w:t xml:space="preserve">3GPP </w:t>
      </w:r>
      <w:r w:rsidR="00D348BD" w:rsidRPr="002365DF">
        <w:t>TS</w:t>
      </w:r>
      <w:r w:rsidR="00D348BD">
        <w:t> </w:t>
      </w:r>
      <w:r w:rsidR="00D348BD" w:rsidRPr="002365DF">
        <w:t>2</w:t>
      </w:r>
      <w:r w:rsidRPr="002365DF">
        <w:t>9.002: "Mobile Application Part (MAP) specification"</w:t>
      </w:r>
    </w:p>
    <w:p w14:paraId="0117F749" w14:textId="3504EAC7" w:rsidR="009103DA" w:rsidRPr="002365DF" w:rsidRDefault="009103DA" w:rsidP="009103DA">
      <w:pPr>
        <w:pStyle w:val="EX"/>
      </w:pPr>
      <w:r w:rsidRPr="002365DF">
        <w:t>[32]</w:t>
      </w:r>
      <w:r w:rsidRPr="002365DF">
        <w:tab/>
        <w:t xml:space="preserve">3GPP </w:t>
      </w:r>
      <w:r w:rsidR="00D348BD" w:rsidRPr="002365DF">
        <w:t>TS</w:t>
      </w:r>
      <w:r w:rsidR="00D348BD">
        <w:t> </w:t>
      </w:r>
      <w:r w:rsidR="00D348BD" w:rsidRPr="002365DF">
        <w:t>2</w:t>
      </w:r>
      <w:r w:rsidRPr="002365DF">
        <w:t>2.016: "International Mobile Equipment Identities (IMEI)"</w:t>
      </w:r>
    </w:p>
    <w:p w14:paraId="0F766DFC" w14:textId="77777777" w:rsidR="009103DA" w:rsidRPr="002365DF" w:rsidRDefault="009103DA" w:rsidP="009103DA">
      <w:pPr>
        <w:pStyle w:val="EX"/>
      </w:pPr>
      <w:r w:rsidRPr="002365DF">
        <w:t>[33]</w:t>
      </w:r>
      <w:r w:rsidRPr="002365DF">
        <w:tab/>
        <w:t>Void</w:t>
      </w:r>
    </w:p>
    <w:p w14:paraId="4D661472" w14:textId="77777777" w:rsidR="009103DA" w:rsidRPr="002365DF" w:rsidRDefault="009103DA" w:rsidP="009103DA">
      <w:pPr>
        <w:pStyle w:val="EX"/>
      </w:pPr>
      <w:r w:rsidRPr="002365DF">
        <w:t>[34]</w:t>
      </w:r>
      <w:r w:rsidRPr="002365DF">
        <w:tab/>
        <w:t>Void</w:t>
      </w:r>
    </w:p>
    <w:p w14:paraId="602B2BB9" w14:textId="197F4144" w:rsidR="009103DA" w:rsidRPr="002365DF" w:rsidRDefault="009103DA" w:rsidP="009103DA">
      <w:pPr>
        <w:pStyle w:val="EX"/>
      </w:pPr>
      <w:r w:rsidRPr="002365DF">
        <w:t>[35]</w:t>
      </w:r>
      <w:r w:rsidRPr="002365DF">
        <w:tab/>
        <w:t xml:space="preserve">3GPP </w:t>
      </w:r>
      <w:r w:rsidR="00D348BD" w:rsidRPr="002365DF">
        <w:t>TS</w:t>
      </w:r>
      <w:r w:rsidR="00D348BD">
        <w:t> </w:t>
      </w:r>
      <w:r w:rsidR="00D348BD" w:rsidRPr="002365DF">
        <w:t>4</w:t>
      </w:r>
      <w:r w:rsidRPr="002365DF">
        <w:t>5.056: "CTS-FP Radio Sub-system"</w:t>
      </w:r>
    </w:p>
    <w:p w14:paraId="73393351" w14:textId="43BC0B68" w:rsidR="009103DA" w:rsidRDefault="009103DA" w:rsidP="009103DA">
      <w:pPr>
        <w:pStyle w:val="EX"/>
      </w:pPr>
      <w:r>
        <w:t>[36]</w:t>
      </w:r>
      <w:r>
        <w:tab/>
        <w:t xml:space="preserve">3GPP </w:t>
      </w:r>
      <w:r w:rsidR="00D348BD">
        <w:t>TS 4</w:t>
      </w:r>
      <w:r>
        <w:t>2.009: "Security aspects"</w:t>
      </w:r>
    </w:p>
    <w:p w14:paraId="7472A5D4" w14:textId="118B325D" w:rsidR="009103DA" w:rsidRPr="00DB1DAF" w:rsidRDefault="009103DA" w:rsidP="009103DA">
      <w:pPr>
        <w:pStyle w:val="EX"/>
        <w:rPr>
          <w:lang w:val="sv-SE"/>
        </w:rPr>
      </w:pPr>
      <w:r w:rsidRPr="00DB1DAF">
        <w:rPr>
          <w:lang w:val="sv-SE"/>
        </w:rPr>
        <w:t>[37]</w:t>
      </w:r>
      <w:r w:rsidRPr="00DB1DAF">
        <w:rPr>
          <w:lang w:val="sv-SE"/>
        </w:rPr>
        <w:tab/>
        <w:t xml:space="preserve">3GPP </w:t>
      </w:r>
      <w:r w:rsidR="00D348BD" w:rsidRPr="00DB1DAF">
        <w:rPr>
          <w:lang w:val="sv-SE"/>
        </w:rPr>
        <w:t>TS</w:t>
      </w:r>
      <w:r w:rsidR="00D348BD">
        <w:rPr>
          <w:lang w:val="sv-SE"/>
        </w:rPr>
        <w:t> </w:t>
      </w:r>
      <w:r w:rsidR="00D348BD" w:rsidRPr="00DB1DAF">
        <w:rPr>
          <w:lang w:val="sv-SE"/>
        </w:rPr>
        <w:t>2</w:t>
      </w:r>
      <w:r w:rsidRPr="00DB1DAF">
        <w:rPr>
          <w:lang w:val="sv-SE"/>
        </w:rPr>
        <w:t>5.423: "UTRAN Iur interface RNSAP signalling"</w:t>
      </w:r>
    </w:p>
    <w:p w14:paraId="6D50BC82" w14:textId="167E6A96" w:rsidR="009103DA" w:rsidRDefault="009103DA" w:rsidP="009103DA">
      <w:pPr>
        <w:pStyle w:val="EX"/>
      </w:pPr>
      <w:r>
        <w:t>[38]</w:t>
      </w:r>
      <w:r>
        <w:tab/>
        <w:t xml:space="preserve">3GPP </w:t>
      </w:r>
      <w:r w:rsidR="00D348BD">
        <w:t>TS 2</w:t>
      </w:r>
      <w:r>
        <w:t>5.419: "UTRAN Iu-BC interface: Service Area Broadcast Protocol (SABP)"</w:t>
      </w:r>
    </w:p>
    <w:p w14:paraId="4D5CC93A" w14:textId="17131198" w:rsidR="009103DA" w:rsidRDefault="009103DA" w:rsidP="009103DA">
      <w:pPr>
        <w:pStyle w:val="EX"/>
      </w:pPr>
      <w:r>
        <w:t>[39]</w:t>
      </w:r>
      <w:r>
        <w:tab/>
        <w:t xml:space="preserve">3GPP </w:t>
      </w:r>
      <w:r w:rsidR="00D348BD">
        <w:t>TS 2</w:t>
      </w:r>
      <w:r>
        <w:t>5.410: "UTRAN Iu Interface: General Aspects and Principles"</w:t>
      </w:r>
    </w:p>
    <w:p w14:paraId="7BA0959A" w14:textId="77777777" w:rsidR="009103DA" w:rsidRDefault="009103DA" w:rsidP="009103DA">
      <w:pPr>
        <w:pStyle w:val="EX"/>
      </w:pPr>
      <w:r>
        <w:t>[40]</w:t>
      </w:r>
      <w:r>
        <w:tab/>
        <w:t>ISO/IEC 7812: "Identification cards - Numbering system and registration procedure for issuer identifiers"</w:t>
      </w:r>
    </w:p>
    <w:p w14:paraId="5A98257C" w14:textId="77777777" w:rsidR="009103DA" w:rsidRDefault="009103DA" w:rsidP="009103DA">
      <w:pPr>
        <w:pStyle w:val="EX"/>
      </w:pPr>
      <w:r>
        <w:t>[41]</w:t>
      </w:r>
      <w:r>
        <w:tab/>
        <w:t>Void</w:t>
      </w:r>
    </w:p>
    <w:p w14:paraId="19E2FFA8" w14:textId="72E9C65C" w:rsidR="009103DA" w:rsidRDefault="009103DA" w:rsidP="009103DA">
      <w:pPr>
        <w:pStyle w:val="EX"/>
      </w:pPr>
      <w:r>
        <w:t>[42]</w:t>
      </w:r>
      <w:r>
        <w:tab/>
        <w:t xml:space="preserve">3GPP </w:t>
      </w:r>
      <w:r w:rsidR="00D348BD">
        <w:t>TS 3</w:t>
      </w:r>
      <w:r>
        <w:t>3.102 "3G security; Security architecture"</w:t>
      </w:r>
    </w:p>
    <w:p w14:paraId="3476A24E" w14:textId="08119B60" w:rsidR="009103DA" w:rsidRDefault="009103DA" w:rsidP="009103DA">
      <w:pPr>
        <w:pStyle w:val="EX"/>
      </w:pPr>
      <w:r>
        <w:t>[43]</w:t>
      </w:r>
      <w:r>
        <w:tab/>
      </w:r>
      <w:r>
        <w:rPr>
          <w:rFonts w:hint="eastAsia"/>
        </w:rPr>
        <w:t xml:space="preserve">3GPP </w:t>
      </w:r>
      <w:r w:rsidR="00D348BD">
        <w:rPr>
          <w:rFonts w:hint="eastAsia"/>
        </w:rPr>
        <w:t>TS</w:t>
      </w:r>
      <w:r w:rsidR="00D348BD">
        <w:t> 4</w:t>
      </w:r>
      <w:r>
        <w:t>3</w:t>
      </w:r>
      <w:r>
        <w:rPr>
          <w:rFonts w:hint="eastAsia"/>
        </w:rPr>
        <w:t>.1</w:t>
      </w:r>
      <w:r>
        <w:t>30</w:t>
      </w:r>
      <w:r>
        <w:rPr>
          <w:rFonts w:hint="eastAsia"/>
        </w:rPr>
        <w:t xml:space="preserve">: </w:t>
      </w:r>
      <w:r>
        <w:t>"Iur</w:t>
      </w:r>
      <w:r>
        <w:noBreakHyphen/>
        <w:t>g interface; Stage 2"</w:t>
      </w:r>
    </w:p>
    <w:p w14:paraId="463D4EBF" w14:textId="5F6F94EB" w:rsidR="009103DA" w:rsidRDefault="009103DA" w:rsidP="009103DA">
      <w:pPr>
        <w:pStyle w:val="EX"/>
      </w:pPr>
      <w:r>
        <w:t>[45]</w:t>
      </w:r>
      <w:r>
        <w:tab/>
      </w:r>
      <w:r w:rsidR="007B5505">
        <w:t>IETF RFC </w:t>
      </w:r>
      <w:r>
        <w:t>3966: "The tel URI for Telephone Numbers"</w:t>
      </w:r>
    </w:p>
    <w:p w14:paraId="3902C902" w14:textId="5937AFCA" w:rsidR="009103DA" w:rsidRDefault="009103DA" w:rsidP="009103DA">
      <w:pPr>
        <w:pStyle w:val="EX"/>
      </w:pPr>
      <w:r>
        <w:t>[46]</w:t>
      </w:r>
      <w:r>
        <w:tab/>
        <w:t xml:space="preserve">3GPP </w:t>
      </w:r>
      <w:r w:rsidR="00D348BD">
        <w:t>TS 4</w:t>
      </w:r>
      <w:r>
        <w:t>4.068: "Group Call Control (GCC) protocol".</w:t>
      </w:r>
    </w:p>
    <w:p w14:paraId="3AE6207A" w14:textId="39EDC331" w:rsidR="009103DA" w:rsidRDefault="009103DA" w:rsidP="009103DA">
      <w:pPr>
        <w:pStyle w:val="EX"/>
      </w:pPr>
      <w:r>
        <w:t>[47]</w:t>
      </w:r>
      <w:r>
        <w:tab/>
        <w:t xml:space="preserve">3GPP </w:t>
      </w:r>
      <w:r w:rsidR="00D348BD">
        <w:t>TS 4</w:t>
      </w:r>
      <w:r>
        <w:t>4.069: "Broadcast Call Control (BCC) Protocol ".</w:t>
      </w:r>
    </w:p>
    <w:p w14:paraId="2978BE7D" w14:textId="1CAC0D12" w:rsidR="009103DA" w:rsidRDefault="009103DA" w:rsidP="009103DA">
      <w:pPr>
        <w:pStyle w:val="EX"/>
      </w:pPr>
      <w:r>
        <w:t>[48]</w:t>
      </w:r>
      <w:r>
        <w:tab/>
        <w:t xml:space="preserve">3GPP </w:t>
      </w:r>
      <w:r w:rsidR="00D348BD">
        <w:t>TS 2</w:t>
      </w:r>
      <w:r>
        <w:t>4.234 Release 12: "3GPP System to WLAN Interworking; UE to Network protocols; Stage 3".</w:t>
      </w:r>
    </w:p>
    <w:p w14:paraId="183096E8" w14:textId="77777777" w:rsidR="009103DA" w:rsidRDefault="009103DA" w:rsidP="009103DA">
      <w:pPr>
        <w:pStyle w:val="EX"/>
      </w:pPr>
      <w:r>
        <w:t>[49]</w:t>
      </w:r>
      <w:r>
        <w:tab/>
        <w:t>Void</w:t>
      </w:r>
    </w:p>
    <w:p w14:paraId="1B19FF6D" w14:textId="5B600E39" w:rsidR="009103DA" w:rsidRDefault="009103DA" w:rsidP="009103DA">
      <w:pPr>
        <w:pStyle w:val="EX"/>
      </w:pPr>
      <w:r>
        <w:t>[50]</w:t>
      </w:r>
      <w:r>
        <w:tab/>
      </w:r>
      <w:r w:rsidR="007B5505">
        <w:t>IETF RFC </w:t>
      </w:r>
      <w:r>
        <w:t>4187: "EAP AKA Authentication".</w:t>
      </w:r>
    </w:p>
    <w:p w14:paraId="4F68B477" w14:textId="3D6591A8" w:rsidR="009103DA" w:rsidRDefault="009103DA" w:rsidP="009103DA">
      <w:pPr>
        <w:pStyle w:val="EX"/>
      </w:pPr>
      <w:r>
        <w:t>[51]</w:t>
      </w:r>
      <w:r>
        <w:tab/>
      </w:r>
      <w:r w:rsidR="007B5505">
        <w:t>IETF RFC </w:t>
      </w:r>
      <w:r>
        <w:t>4186: "EAP SIM Authentication".</w:t>
      </w:r>
    </w:p>
    <w:p w14:paraId="7EE01816" w14:textId="33187F28" w:rsidR="009103DA" w:rsidRDefault="009103DA" w:rsidP="009103DA">
      <w:pPr>
        <w:pStyle w:val="EX"/>
      </w:pPr>
      <w:r>
        <w:rPr>
          <w:rFonts w:hint="eastAsia"/>
        </w:rPr>
        <w:t>[</w:t>
      </w:r>
      <w:r>
        <w:t>52</w:t>
      </w:r>
      <w:r>
        <w:rPr>
          <w:rFonts w:hint="eastAsia"/>
        </w:rPr>
        <w:t>]</w:t>
      </w:r>
      <w:r>
        <w:rPr>
          <w:rFonts w:hint="eastAsia"/>
        </w:rPr>
        <w:tab/>
        <w:t xml:space="preserve">3GPP </w:t>
      </w:r>
      <w:r w:rsidR="00D348BD">
        <w:rPr>
          <w:rFonts w:hint="eastAsia"/>
        </w:rPr>
        <w:t>TS</w:t>
      </w:r>
      <w:r w:rsidR="00D348BD">
        <w:t> </w:t>
      </w:r>
      <w:r w:rsidR="00D348BD">
        <w:rPr>
          <w:rFonts w:hint="eastAsia"/>
        </w:rPr>
        <w:t>2</w:t>
      </w:r>
      <w:r>
        <w:rPr>
          <w:rFonts w:hint="eastAsia"/>
        </w:rPr>
        <w:t xml:space="preserve">3.246: </w:t>
      </w:r>
      <w:r>
        <w:t>"</w:t>
      </w:r>
      <w:r>
        <w:rPr>
          <w:rFonts w:hint="eastAsia"/>
        </w:rPr>
        <w:t>Multimedia Broadcast/Multicast Service (MBMS); Architecture and functional description</w:t>
      </w:r>
      <w:r>
        <w:t>"</w:t>
      </w:r>
    </w:p>
    <w:p w14:paraId="7609028B" w14:textId="7B07B6B1" w:rsidR="009103DA" w:rsidRDefault="009103DA" w:rsidP="009103DA">
      <w:pPr>
        <w:pStyle w:val="EX"/>
      </w:pPr>
      <w:r>
        <w:t>[53]</w:t>
      </w:r>
      <w:r>
        <w:tab/>
      </w:r>
      <w:r w:rsidR="007B5505">
        <w:t>IETF RFC </w:t>
      </w:r>
      <w:r>
        <w:t>4282: "The Network Access Identifier".</w:t>
      </w:r>
    </w:p>
    <w:p w14:paraId="52B386C1" w14:textId="6989C918" w:rsidR="009103DA" w:rsidRDefault="009103DA" w:rsidP="009103DA">
      <w:pPr>
        <w:pStyle w:val="EX"/>
      </w:pPr>
      <w:r>
        <w:lastRenderedPageBreak/>
        <w:t>[54]</w:t>
      </w:r>
      <w:r>
        <w:tab/>
      </w:r>
      <w:r w:rsidR="007B5505">
        <w:t>IETF RFC </w:t>
      </w:r>
      <w:r>
        <w:t>2279: "UTF-8, a transformation format of ISO 10646".</w:t>
      </w:r>
    </w:p>
    <w:p w14:paraId="4C45887B" w14:textId="00560006" w:rsidR="009103DA" w:rsidRDefault="009103DA" w:rsidP="009103DA">
      <w:pPr>
        <w:pStyle w:val="EX"/>
        <w:rPr>
          <w:lang w:val="en-US"/>
        </w:rPr>
      </w:pPr>
      <w:r>
        <w:rPr>
          <w:lang w:val="en-US"/>
        </w:rPr>
        <w:t>[55]</w:t>
      </w:r>
      <w:r>
        <w:rPr>
          <w:lang w:val="en-US"/>
        </w:rPr>
        <w:tab/>
        <w:t xml:space="preserve">3GPP </w:t>
      </w:r>
      <w:r w:rsidR="00D348BD">
        <w:rPr>
          <w:lang w:val="en-US"/>
        </w:rPr>
        <w:t>TS 3</w:t>
      </w:r>
      <w:r>
        <w:rPr>
          <w:lang w:val="en-US"/>
        </w:rPr>
        <w:t>3.234 Release 12: "</w:t>
      </w:r>
      <w:r>
        <w:t>Wireless Local Area Network (WLAN) interworking security</w:t>
      </w:r>
      <w:r>
        <w:rPr>
          <w:lang w:val="en-US"/>
        </w:rPr>
        <w:t>".</w:t>
      </w:r>
    </w:p>
    <w:p w14:paraId="2291C5E1" w14:textId="77777777" w:rsidR="009103DA" w:rsidRDefault="009103DA" w:rsidP="009103DA">
      <w:pPr>
        <w:pStyle w:val="EX"/>
        <w:rPr>
          <w:lang w:val="en-US"/>
        </w:rPr>
      </w:pPr>
      <w:r>
        <w:rPr>
          <w:lang w:val="en-US"/>
        </w:rPr>
        <w:t>[56]</w:t>
      </w:r>
      <w:r>
        <w:rPr>
          <w:lang w:val="en-US"/>
        </w:rPr>
        <w:tab/>
      </w:r>
      <w:r>
        <w:t>Void</w:t>
      </w:r>
    </w:p>
    <w:p w14:paraId="4D61117E" w14:textId="1AA93164" w:rsidR="009103DA" w:rsidRDefault="009103DA" w:rsidP="009103DA">
      <w:pPr>
        <w:pStyle w:val="EX"/>
      </w:pPr>
      <w:r>
        <w:t>[58]</w:t>
      </w:r>
      <w:r>
        <w:tab/>
        <w:t xml:space="preserve">3GPP </w:t>
      </w:r>
      <w:r w:rsidR="00D348BD">
        <w:t>TS 3</w:t>
      </w:r>
      <w:r>
        <w:t xml:space="preserve">3.221 </w:t>
      </w:r>
      <w:r>
        <w:rPr>
          <w:lang w:val="en-US"/>
        </w:rPr>
        <w:t>"</w:t>
      </w:r>
      <w:r>
        <w:t>Generic Authentication Architecture (GAA); Support for Subscriber Certificates</w:t>
      </w:r>
      <w:r>
        <w:rPr>
          <w:lang w:val="en-US"/>
        </w:rPr>
        <w:t>"</w:t>
      </w:r>
      <w:r>
        <w:t>.</w:t>
      </w:r>
    </w:p>
    <w:p w14:paraId="1FE8F6ED" w14:textId="77777777" w:rsidR="009103DA" w:rsidRDefault="009103DA" w:rsidP="009103DA">
      <w:pPr>
        <w:pStyle w:val="EX"/>
      </w:pPr>
      <w:r>
        <w:t>[60]</w:t>
      </w:r>
      <w:r>
        <w:tab/>
        <w:t>IEEE 1003.1-2004, Part 1: Base Definitions</w:t>
      </w:r>
    </w:p>
    <w:p w14:paraId="4755A801" w14:textId="2AFF30D0" w:rsidR="009103DA" w:rsidRDefault="009103DA" w:rsidP="009103DA">
      <w:pPr>
        <w:pStyle w:val="EX"/>
      </w:pPr>
      <w:r>
        <w:t>[61]</w:t>
      </w:r>
      <w:r>
        <w:tab/>
        <w:t xml:space="preserve">3GPP </w:t>
      </w:r>
      <w:r w:rsidR="00D348BD">
        <w:t>TS 4</w:t>
      </w:r>
      <w:r>
        <w:t>3.318: "Generic Access to the A/Gb interface; Stage 2"</w:t>
      </w:r>
    </w:p>
    <w:p w14:paraId="3C1B1A43" w14:textId="453607E0" w:rsidR="009103DA" w:rsidRDefault="009103DA" w:rsidP="009103DA">
      <w:pPr>
        <w:pStyle w:val="EX"/>
      </w:pPr>
      <w:r>
        <w:t>[62]</w:t>
      </w:r>
      <w:r>
        <w:tab/>
        <w:t xml:space="preserve">3GPP </w:t>
      </w:r>
      <w:r w:rsidR="00D348BD">
        <w:t>TS 4</w:t>
      </w:r>
      <w:r>
        <w:t>4.318: "Generic Access (GA) to the A/Gb interface; Mobile GA interface layer 3 specification"</w:t>
      </w:r>
    </w:p>
    <w:p w14:paraId="76CB4564" w14:textId="6F490959" w:rsidR="009103DA" w:rsidRDefault="009103DA" w:rsidP="009103DA">
      <w:pPr>
        <w:pStyle w:val="EX"/>
      </w:pPr>
      <w:r>
        <w:t>[63]</w:t>
      </w:r>
      <w:r>
        <w:tab/>
        <w:t xml:space="preserve">3GPP </w:t>
      </w:r>
      <w:r w:rsidR="00D348BD">
        <w:t>TS 2</w:t>
      </w:r>
      <w:r>
        <w:t>9.163: "Interworking between the IP Multimedia (IM) Core Network (CN) subsystem and Circuit Switched (CS) networks"</w:t>
      </w:r>
    </w:p>
    <w:p w14:paraId="6F321159" w14:textId="6FC66D2B" w:rsidR="009103DA" w:rsidRDefault="009103DA" w:rsidP="009103DA">
      <w:pPr>
        <w:pStyle w:val="EX"/>
      </w:pPr>
      <w:r>
        <w:t>[64]</w:t>
      </w:r>
      <w:r>
        <w:tab/>
      </w:r>
      <w:r w:rsidR="007B5505">
        <w:t>IETF RFC </w:t>
      </w:r>
      <w:r>
        <w:t>2606: "</w:t>
      </w:r>
      <w:r w:rsidRPr="00436FD5">
        <w:t>Reserved Top Level DNS Names</w:t>
      </w:r>
      <w:r>
        <w:t>"</w:t>
      </w:r>
    </w:p>
    <w:p w14:paraId="6ED085A1" w14:textId="77777777" w:rsidR="009103DA" w:rsidRDefault="009103DA" w:rsidP="009103DA">
      <w:pPr>
        <w:pStyle w:val="EX"/>
      </w:pPr>
      <w:r>
        <w:rPr>
          <w:lang w:val="en-US"/>
        </w:rPr>
        <w:t>[65]</w:t>
      </w:r>
      <w:r>
        <w:rPr>
          <w:lang w:val="en-US"/>
        </w:rPr>
        <w:tab/>
        <w:t>Void</w:t>
      </w:r>
    </w:p>
    <w:p w14:paraId="50A36CE5" w14:textId="77777777" w:rsidR="009103DA" w:rsidRDefault="009103DA" w:rsidP="009103DA">
      <w:pPr>
        <w:pStyle w:val="EX"/>
      </w:pPr>
      <w:r>
        <w:t>[66]</w:t>
      </w:r>
      <w:r>
        <w:tab/>
        <w:t>3GPP TS 51.011 Release 4: "Specification of the Subscriber Identity Module - Mobile Equipment (SIM - ME) interface"</w:t>
      </w:r>
    </w:p>
    <w:p w14:paraId="28956D53"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78FE4B8" w14:textId="77777777" w:rsidR="009103DA" w:rsidRDefault="009103DA" w:rsidP="009103DA">
      <w:pPr>
        <w:pStyle w:val="EX"/>
      </w:pPr>
      <w:r>
        <w:t>[68]</w:t>
      </w:r>
      <w:r>
        <w:tab/>
        <w:t>3GPP TS 23.402: "Architecture Enhancements for non-3GPP accesses"</w:t>
      </w:r>
    </w:p>
    <w:p w14:paraId="364618F9" w14:textId="77777777" w:rsidR="009103DA" w:rsidRDefault="009103DA" w:rsidP="009103DA">
      <w:pPr>
        <w:pStyle w:val="EX"/>
      </w:pPr>
      <w:r>
        <w:t>[69]</w:t>
      </w:r>
      <w:r>
        <w:tab/>
        <w:t>3GPP TS 33.402: "3GPP System Architecture Evolution: Security Aspects of non-3GPP accesses"</w:t>
      </w:r>
    </w:p>
    <w:p w14:paraId="3A38CFCA" w14:textId="243A2D4E" w:rsidR="009103DA" w:rsidRDefault="009103DA" w:rsidP="009103DA">
      <w:pPr>
        <w:pStyle w:val="EX"/>
      </w:pPr>
      <w:r>
        <w:t>[70]</w:t>
      </w:r>
      <w:r>
        <w:tab/>
        <w:t xml:space="preserve">3GPP </w:t>
      </w:r>
      <w:r w:rsidR="00D348BD">
        <w:t>TS 2</w:t>
      </w:r>
      <w:r>
        <w:t>3.292: "IP Multimedia Subsystem (IMS) Centralized Services; Stage 2"</w:t>
      </w:r>
    </w:p>
    <w:p w14:paraId="30884F3A" w14:textId="287C3632" w:rsidR="009103DA" w:rsidRDefault="009103DA" w:rsidP="009103DA">
      <w:pPr>
        <w:pStyle w:val="EX"/>
        <w:rPr>
          <w:lang w:eastAsia="ko-KR"/>
        </w:rPr>
      </w:pPr>
      <w:r>
        <w:t>[71]</w:t>
      </w:r>
      <w:r>
        <w:tab/>
        <w:t xml:space="preserve">3GPP </w:t>
      </w:r>
      <w:r w:rsidR="00D348BD">
        <w:t>TS 2</w:t>
      </w:r>
      <w:r>
        <w:t>3.237: "</w:t>
      </w:r>
      <w:r>
        <w:rPr>
          <w:rFonts w:hint="eastAsia"/>
          <w:lang w:eastAsia="ko-KR"/>
        </w:rPr>
        <w:t>IP Multimedia Subsystem (IMS) Service Continuity</w:t>
      </w:r>
      <w:r>
        <w:rPr>
          <w:lang w:eastAsia="ko-KR"/>
        </w:rPr>
        <w:t>"</w:t>
      </w:r>
    </w:p>
    <w:p w14:paraId="78542B8C" w14:textId="39D40233" w:rsidR="009103DA" w:rsidRDefault="009103DA" w:rsidP="009103DA">
      <w:pPr>
        <w:pStyle w:val="EX"/>
        <w:rPr>
          <w:lang w:val="en-US"/>
        </w:rPr>
      </w:pPr>
      <w:r>
        <w:rPr>
          <w:lang w:val="en-US"/>
        </w:rPr>
        <w:t>[72]</w:t>
      </w:r>
      <w:r>
        <w:rPr>
          <w:lang w:val="en-US"/>
        </w:rPr>
        <w:tab/>
        <w:t xml:space="preserve">3GPP </w:t>
      </w:r>
      <w:r w:rsidR="00D348BD">
        <w:rPr>
          <w:lang w:val="en-US"/>
        </w:rPr>
        <w:t>TS 2</w:t>
      </w:r>
      <w:r>
        <w:rPr>
          <w:lang w:val="en-US"/>
        </w:rPr>
        <w:t>3.401: "General Packet Radio Service (GPRS) enhancements for Evolved Universal Terrestrial Radio Access Network (E-UTRAN) access"</w:t>
      </w:r>
    </w:p>
    <w:p w14:paraId="5017A500" w14:textId="01D32D53" w:rsidR="009103DA" w:rsidRDefault="009103DA" w:rsidP="009103DA">
      <w:pPr>
        <w:pStyle w:val="EX"/>
        <w:rPr>
          <w:lang w:val="en-US"/>
        </w:rPr>
      </w:pPr>
      <w:r>
        <w:rPr>
          <w:lang w:val="en-US"/>
        </w:rPr>
        <w:t>[73]</w:t>
      </w:r>
      <w:r>
        <w:rPr>
          <w:lang w:val="en-US"/>
        </w:rPr>
        <w:tab/>
        <w:t xml:space="preserve">3GPP </w:t>
      </w:r>
      <w:r w:rsidR="00D348BD">
        <w:rPr>
          <w:lang w:val="en-US"/>
        </w:rPr>
        <w:t>TS 2</w:t>
      </w:r>
      <w:r>
        <w:rPr>
          <w:lang w:val="en-US"/>
        </w:rPr>
        <w:t>9.303: "Domain Name System Procedures; Stage 3"</w:t>
      </w:r>
    </w:p>
    <w:p w14:paraId="3621D6AE" w14:textId="6738DE8E" w:rsidR="009103DA" w:rsidRDefault="009103DA" w:rsidP="009103DA">
      <w:pPr>
        <w:pStyle w:val="EX"/>
        <w:rPr>
          <w:lang w:val="en-US"/>
        </w:rPr>
      </w:pPr>
      <w:r>
        <w:rPr>
          <w:lang w:val="en-US"/>
        </w:rPr>
        <w:t>[74]</w:t>
      </w:r>
      <w:r>
        <w:rPr>
          <w:lang w:val="en-US"/>
        </w:rPr>
        <w:tab/>
      </w:r>
      <w:r w:rsidR="007B5505">
        <w:rPr>
          <w:lang w:val="en-US"/>
        </w:rPr>
        <w:t>IETF RFC </w:t>
      </w:r>
      <w:r>
        <w:rPr>
          <w:lang w:val="en-US"/>
        </w:rPr>
        <w:t>3958: "Domain-Based Application Service Location Using SRV RRs and the Dynamic Delegation Discovery Service (DDDS)"</w:t>
      </w:r>
    </w:p>
    <w:p w14:paraId="4B359758" w14:textId="77777777" w:rsidR="009103DA" w:rsidRDefault="009103DA" w:rsidP="009103DA">
      <w:pPr>
        <w:pStyle w:val="EX"/>
      </w:pPr>
      <w:r>
        <w:t>[75]</w:t>
      </w:r>
      <w:r>
        <w:tab/>
        <w:t>Void</w:t>
      </w:r>
    </w:p>
    <w:p w14:paraId="61FBE568" w14:textId="38533FC9" w:rsidR="009103DA" w:rsidRDefault="009103DA" w:rsidP="009103DA">
      <w:pPr>
        <w:pStyle w:val="EX"/>
      </w:pPr>
      <w:r>
        <w:t>[76]</w:t>
      </w:r>
      <w:r>
        <w:tab/>
      </w:r>
      <w:r w:rsidRPr="00423AB6">
        <w:t xml:space="preserve">3GPP </w:t>
      </w:r>
      <w:r w:rsidR="00D348BD" w:rsidRPr="00423AB6">
        <w:t>TS</w:t>
      </w:r>
      <w:r w:rsidR="00D348BD">
        <w:t> </w:t>
      </w:r>
      <w:r w:rsidR="00D348BD"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179CA9D7" w14:textId="5FC24229" w:rsidR="009103DA" w:rsidRDefault="009103DA" w:rsidP="009103DA">
      <w:pPr>
        <w:pStyle w:val="EX"/>
      </w:pPr>
      <w:r>
        <w:t>[77]</w:t>
      </w:r>
      <w:r>
        <w:tab/>
        <w:t xml:space="preserve">3GPP </w:t>
      </w:r>
      <w:r w:rsidR="00D348BD">
        <w:t>TS 2</w:t>
      </w:r>
      <w:r>
        <w:t>4.302: "Access to the 3GPP Evolved Packet Core (EPC) via non-3GPP access networks; Stage 3"</w:t>
      </w:r>
    </w:p>
    <w:p w14:paraId="702C5586" w14:textId="075987A4" w:rsidR="009103DA" w:rsidRDefault="009103DA" w:rsidP="009103DA">
      <w:pPr>
        <w:pStyle w:val="EX"/>
      </w:pPr>
      <w:r>
        <w:t>[78]</w:t>
      </w:r>
      <w:r>
        <w:tab/>
        <w:t xml:space="preserve">3GPP </w:t>
      </w:r>
      <w:r w:rsidR="00D348BD">
        <w:t>TS 2</w:t>
      </w:r>
      <w:r>
        <w:t>9.273: "Evolved Packet System; 3GPP EPS AAA Interfaces"</w:t>
      </w:r>
    </w:p>
    <w:p w14:paraId="6FD9ED43" w14:textId="327F408E" w:rsidR="009103DA" w:rsidRDefault="009103DA" w:rsidP="009103DA">
      <w:pPr>
        <w:pStyle w:val="EX"/>
      </w:pPr>
      <w:r>
        <w:t>[79]</w:t>
      </w:r>
      <w:r>
        <w:tab/>
      </w:r>
      <w:r w:rsidR="007B5505">
        <w:t>IETF RFC </w:t>
      </w:r>
      <w:r>
        <w:t>7254: "A Uniform Resource Name Namespace for the Global System for Mobile Communications Association (GSMA) and the International Mobile station Equipment Identity (IMEI)".</w:t>
      </w:r>
    </w:p>
    <w:p w14:paraId="16701FA6" w14:textId="5B623482" w:rsidR="009103DA" w:rsidRDefault="009103DA" w:rsidP="009103DA">
      <w:pPr>
        <w:pStyle w:val="EX"/>
      </w:pPr>
      <w:r>
        <w:t>[80]</w:t>
      </w:r>
      <w:r>
        <w:tab/>
      </w:r>
      <w:r w:rsidR="007B5505">
        <w:t>IETF RFC </w:t>
      </w:r>
      <w:r>
        <w:t>4122: "</w:t>
      </w:r>
      <w:r w:rsidRPr="00ED7C7D">
        <w:t>A Universally Unique IDentifier (UUID) URN Namespace</w:t>
      </w:r>
      <w:r>
        <w:t>".</w:t>
      </w:r>
    </w:p>
    <w:p w14:paraId="667AE3F7" w14:textId="7C006FA6" w:rsidR="009103DA" w:rsidRDefault="009103DA" w:rsidP="009103DA">
      <w:pPr>
        <w:pStyle w:val="EX"/>
      </w:pPr>
      <w:r>
        <w:t>[81]</w:t>
      </w:r>
      <w:r>
        <w:tab/>
        <w:t xml:space="preserve">3GPP </w:t>
      </w:r>
      <w:r w:rsidR="00D348BD">
        <w:t>TS 2</w:t>
      </w:r>
      <w:r>
        <w:t>4.229: "IP multimedia call control protocol based on Session Initiation Protocol (SIP) and Session Description Protocol (SDP); Stage 3".</w:t>
      </w:r>
    </w:p>
    <w:p w14:paraId="13887192"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7479A4A9" w14:textId="1098ED97" w:rsidR="009103DA" w:rsidRDefault="009103DA" w:rsidP="009103DA">
      <w:pPr>
        <w:pStyle w:val="EX"/>
      </w:pPr>
      <w:r>
        <w:rPr>
          <w:lang w:val="en-US"/>
        </w:rPr>
        <w:t>[83]</w:t>
      </w:r>
      <w:r>
        <w:rPr>
          <w:lang w:val="en-US"/>
        </w:rPr>
        <w:tab/>
      </w:r>
      <w:r>
        <w:t xml:space="preserve">3GPP </w:t>
      </w:r>
      <w:r w:rsidR="00D348BD">
        <w:t>TS 2</w:t>
      </w:r>
      <w:r>
        <w:t>2.011: "</w:t>
      </w:r>
      <w:r w:rsidRPr="00011AE2">
        <w:t xml:space="preserve">Service </w:t>
      </w:r>
      <w:r>
        <w:t>accessibility".</w:t>
      </w:r>
    </w:p>
    <w:p w14:paraId="79AED131" w14:textId="5D5E9C60" w:rsidR="009103DA" w:rsidRDefault="009103DA" w:rsidP="009103DA">
      <w:pPr>
        <w:pStyle w:val="EX"/>
      </w:pPr>
      <w:r>
        <w:lastRenderedPageBreak/>
        <w:t>[84]</w:t>
      </w:r>
      <w:r>
        <w:tab/>
        <w:t xml:space="preserve">3GPP </w:t>
      </w:r>
      <w:r w:rsidR="00D348BD">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29C30EC"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7D0DABC4" w14:textId="77777777" w:rsidR="009103DA" w:rsidRDefault="009103DA" w:rsidP="007B5505">
      <w:pPr>
        <w:pStyle w:val="EX"/>
      </w:pPr>
      <w:bookmarkStart w:id="43" w:name="_PERM_MCCTEMPBM_CRPT75520000___5"/>
      <w:r w:rsidRPr="007B5505">
        <w:t>[86]</w:t>
      </w:r>
      <w:r w:rsidRPr="007B5505">
        <w:tab/>
        <w:t xml:space="preserve">GUIDELINES FOR 64-BIT GLOBAL IDENTIFIER (EUI-64) REGISTRATION AUTHORITY, </w:t>
      </w:r>
      <w:hyperlink r:id="rId11" w:history="1">
        <w:r w:rsidRPr="007B5505">
          <w:rPr>
            <w:color w:val="0000FF"/>
            <w:u w:val="single"/>
          </w:rPr>
          <w:t>http://standards.ieee.org/regauth/oui/tutorials/EUI64.html</w:t>
        </w:r>
      </w:hyperlink>
    </w:p>
    <w:bookmarkEnd w:id="43"/>
    <w:p w14:paraId="10837CD6"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1F58D052" w14:textId="656E9CD4" w:rsidR="009103DA" w:rsidRPr="000330BA" w:rsidRDefault="009103DA" w:rsidP="009103DA">
      <w:pPr>
        <w:pStyle w:val="EX"/>
      </w:pPr>
      <w:r w:rsidRPr="000330BA">
        <w:t>[</w:t>
      </w:r>
      <w:r>
        <w:t>88</w:t>
      </w:r>
      <w:r w:rsidRPr="000330BA">
        <w:t>]</w:t>
      </w:r>
      <w:r w:rsidRPr="000330BA">
        <w:tab/>
        <w:t xml:space="preserve">3GPP </w:t>
      </w:r>
      <w:r w:rsidR="00D348BD" w:rsidRPr="000330BA">
        <w:t>TS</w:t>
      </w:r>
      <w:r w:rsidR="00D348BD">
        <w:t> </w:t>
      </w:r>
      <w:r w:rsidR="00D348BD" w:rsidRPr="000330BA">
        <w:t>2</w:t>
      </w:r>
      <w:r w:rsidRPr="000330BA">
        <w:t>9.274: "Evolved General Packet Radio Service (GPRS) Tunnelling Protocol for Control plane (GTPv2-C); Stage 3".</w:t>
      </w:r>
    </w:p>
    <w:p w14:paraId="2D3CA492" w14:textId="4921BE41" w:rsidR="009103DA" w:rsidRDefault="009103DA" w:rsidP="009103DA">
      <w:pPr>
        <w:pStyle w:val="EX"/>
      </w:pPr>
      <w:r>
        <w:t>[89]</w:t>
      </w:r>
      <w:r>
        <w:tab/>
        <w:t xml:space="preserve">3GPP </w:t>
      </w:r>
      <w:r w:rsidR="00D348BD">
        <w:t>TS 3</w:t>
      </w:r>
      <w:r>
        <w:t>3.401: "3GPP System Architecture Evolution: Security Architecture".</w:t>
      </w:r>
    </w:p>
    <w:p w14:paraId="0A823329"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3FF14F43" w14:textId="20C14AF0" w:rsidR="009103DA" w:rsidRDefault="009103DA" w:rsidP="009103DA">
      <w:pPr>
        <w:pStyle w:val="EX"/>
      </w:pPr>
      <w:r w:rsidRPr="00112141">
        <w:t>[91]</w:t>
      </w:r>
      <w:r>
        <w:tab/>
        <w:t xml:space="preserve">3GPP </w:t>
      </w:r>
      <w:r w:rsidR="00D348BD" w:rsidRPr="002E721C">
        <w:t>T</w:t>
      </w:r>
      <w:r w:rsidR="00D348BD" w:rsidRPr="002E721C">
        <w:rPr>
          <w:rFonts w:hint="eastAsia"/>
        </w:rPr>
        <w:t>S</w:t>
      </w:r>
      <w:r w:rsidR="00D348BD">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77A8CFE" w14:textId="0535D9C4" w:rsidR="009103DA" w:rsidRDefault="009103DA" w:rsidP="009103DA">
      <w:pPr>
        <w:pStyle w:val="EX"/>
        <w:rPr>
          <w:lang w:eastAsia="ja-JP"/>
        </w:rPr>
      </w:pPr>
      <w:r>
        <w:t>[92]</w:t>
      </w:r>
      <w:r>
        <w:tab/>
        <w:t xml:space="preserve">3GPP </w:t>
      </w:r>
      <w:r w:rsidR="00D348BD">
        <w:t>TS 2</w:t>
      </w:r>
      <w:r>
        <w:t>3.216: "</w:t>
      </w:r>
      <w:r w:rsidRPr="00404983">
        <w:t>Single Radi</w:t>
      </w:r>
      <w:r>
        <w:t>o Voice Call Continuity (SRVCC)".</w:t>
      </w:r>
    </w:p>
    <w:p w14:paraId="237FA2F9" w14:textId="3BA8BB94" w:rsidR="009103DA" w:rsidRDefault="009103DA" w:rsidP="009103DA">
      <w:pPr>
        <w:pStyle w:val="EX"/>
        <w:rPr>
          <w:lang w:eastAsia="ja-JP"/>
        </w:rPr>
      </w:pPr>
      <w:r>
        <w:t>[93]</w:t>
      </w:r>
      <w:r>
        <w:tab/>
        <w:t xml:space="preserve">3GPP </w:t>
      </w:r>
      <w:r w:rsidR="00D348BD">
        <w:t>TS 3</w:t>
      </w:r>
      <w:r>
        <w:t>1.103: "</w:t>
      </w:r>
      <w:r w:rsidRPr="009F431B">
        <w:t>IP Multimedia Services Identity Module (ISIM) application</w:t>
      </w:r>
      <w:r>
        <w:t>".</w:t>
      </w:r>
    </w:p>
    <w:p w14:paraId="729BF4DC" w14:textId="4F3E6F19" w:rsidR="009103DA" w:rsidRPr="000330BA" w:rsidRDefault="009103DA" w:rsidP="009103DA">
      <w:pPr>
        <w:pStyle w:val="EX"/>
      </w:pPr>
      <w:r>
        <w:rPr>
          <w:rFonts w:hint="eastAsia"/>
          <w:lang w:eastAsia="ja-JP"/>
        </w:rPr>
        <w:t>[94]</w:t>
      </w:r>
      <w:r>
        <w:rPr>
          <w:rFonts w:hint="eastAsia"/>
          <w:lang w:eastAsia="ja-JP"/>
        </w:rPr>
        <w:tab/>
      </w:r>
      <w:r w:rsidR="007B5505">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640D83EC"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758AD311"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69D02750"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718116E1"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0057A862" w14:textId="77777777" w:rsidR="009103DA" w:rsidRDefault="009103DA" w:rsidP="009103DA">
      <w:pPr>
        <w:pStyle w:val="EX"/>
      </w:pPr>
      <w:r>
        <w:t>[99]</w:t>
      </w:r>
      <w:r>
        <w:tab/>
        <w:t>3GPP TS 44.018</w:t>
      </w:r>
      <w:r w:rsidRPr="00A978C2">
        <w:t>: "</w:t>
      </w:r>
      <w:r>
        <w:t>Mobile radio interface layer 3 specification; Radio Resource Control (RRC) protocol".</w:t>
      </w:r>
    </w:p>
    <w:p w14:paraId="3DE367C8"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581135A1" w14:textId="0FCB74FD" w:rsidR="009103DA" w:rsidRPr="00F31578" w:rsidRDefault="009103DA" w:rsidP="009103DA">
      <w:pPr>
        <w:pStyle w:val="EX"/>
      </w:pPr>
      <w:r>
        <w:t>[101]</w:t>
      </w:r>
      <w:r>
        <w:tab/>
        <w:t xml:space="preserve">3GPP </w:t>
      </w:r>
      <w:r w:rsidR="00D348BD">
        <w:t>TS 2</w:t>
      </w:r>
      <w:r>
        <w:t xml:space="preserve">3.251: </w:t>
      </w:r>
      <w:r w:rsidRPr="005B51AC">
        <w:t>"Network Sharing;</w:t>
      </w:r>
      <w:r>
        <w:rPr>
          <w:rFonts w:hint="eastAsia"/>
          <w:lang w:eastAsia="zh-CN"/>
        </w:rPr>
        <w:t xml:space="preserve"> </w:t>
      </w:r>
      <w:r w:rsidRPr="005B51AC">
        <w:t>Architecture and functional description".</w:t>
      </w:r>
    </w:p>
    <w:p w14:paraId="27433EC7" w14:textId="68035792" w:rsidR="009103DA" w:rsidRDefault="009103DA" w:rsidP="009103DA">
      <w:pPr>
        <w:pStyle w:val="EX"/>
      </w:pPr>
      <w:r>
        <w:t>[102]</w:t>
      </w:r>
      <w:r>
        <w:tab/>
        <w:t xml:space="preserve">3GPP </w:t>
      </w:r>
      <w:r w:rsidR="00D348BD">
        <w:t>TS 3</w:t>
      </w:r>
      <w:r>
        <w:t xml:space="preserve">2.508: </w:t>
      </w:r>
      <w:r w:rsidRPr="005B51AC">
        <w:t>"</w:t>
      </w:r>
      <w:r>
        <w:t>Procedure flows for multi-vendor plug-and-play eNB connection to the network</w:t>
      </w:r>
      <w:r w:rsidRPr="005B51AC">
        <w:t>".</w:t>
      </w:r>
    </w:p>
    <w:p w14:paraId="59CC113D"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04BE2CCD" w14:textId="0704B6D1" w:rsidR="009103DA" w:rsidRDefault="009103DA" w:rsidP="009103DA">
      <w:pPr>
        <w:pStyle w:val="EX"/>
      </w:pPr>
      <w:r>
        <w:t>[104]</w:t>
      </w:r>
      <w:r>
        <w:tab/>
      </w:r>
      <w:r w:rsidR="007B5505">
        <w:t>IETF RFC </w:t>
      </w:r>
      <w:r w:rsidRPr="000C6066">
        <w:t>7255: "</w:t>
      </w:r>
      <w:r w:rsidRPr="00006F91">
        <w:rPr>
          <w:lang w:val="en-US"/>
        </w:rPr>
        <w:t>Using the International Mobile station Equipment Identity (IMEI) Uniform Resource Name (URN) as an Instance ID</w:t>
      </w:r>
      <w:r w:rsidRPr="000C6066">
        <w:t>".</w:t>
      </w:r>
    </w:p>
    <w:p w14:paraId="0EC96D92"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607D3D40"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3FA39778" w14:textId="77777777" w:rsidR="009103DA" w:rsidRDefault="009103DA" w:rsidP="009103DA">
      <w:pPr>
        <w:pStyle w:val="EX"/>
      </w:pPr>
      <w:r>
        <w:t>[</w:t>
      </w:r>
      <w:r w:rsidRPr="00EC6405">
        <w:t>107</w:t>
      </w:r>
      <w:r>
        <w:t>]</w:t>
      </w:r>
      <w:r>
        <w:tab/>
        <w:t>3GPP TS 23.203: "Policy and charging control architecture".</w:t>
      </w:r>
    </w:p>
    <w:p w14:paraId="01F69A8F" w14:textId="5705A4BD" w:rsidR="009103DA" w:rsidRDefault="009103DA" w:rsidP="009103DA">
      <w:pPr>
        <w:pStyle w:val="EX"/>
      </w:pPr>
      <w:r>
        <w:t>[</w:t>
      </w:r>
      <w:r>
        <w:rPr>
          <w:rFonts w:hint="eastAsia"/>
          <w:lang w:eastAsia="ja-JP"/>
        </w:rPr>
        <w:t>108</w:t>
      </w:r>
      <w:r>
        <w:t>]</w:t>
      </w:r>
      <w:r>
        <w:tab/>
        <w:t xml:space="preserve">3GPP </w:t>
      </w:r>
      <w:r w:rsidR="00D348BD">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6C9409C2" w14:textId="77777777" w:rsidR="009103DA" w:rsidRPr="00F31578" w:rsidRDefault="009103DA" w:rsidP="009103DA">
      <w:pPr>
        <w:pStyle w:val="EX"/>
      </w:pPr>
      <w:r>
        <w:t>[</w:t>
      </w:r>
      <w:r>
        <w:rPr>
          <w:lang w:eastAsia="ja-JP"/>
        </w:rPr>
        <w:t>110</w:t>
      </w:r>
      <w:r>
        <w:t>]</w:t>
      </w:r>
      <w:r>
        <w:tab/>
        <w:t>Void.</w:t>
      </w:r>
    </w:p>
    <w:p w14:paraId="06473EF5" w14:textId="77777777" w:rsidR="009103DA" w:rsidRDefault="009103DA" w:rsidP="009103DA">
      <w:pPr>
        <w:pStyle w:val="EX"/>
      </w:pPr>
      <w:r>
        <w:t>[111]</w:t>
      </w:r>
      <w:r>
        <w:tab/>
        <w:t>3GPP TS 24.379: "Mission Critical Push To Talk (MCPTT) call control Protocol specification".</w:t>
      </w:r>
    </w:p>
    <w:p w14:paraId="7647018F" w14:textId="1CF2153A" w:rsidR="009103DA" w:rsidRDefault="009103DA" w:rsidP="009103DA">
      <w:pPr>
        <w:pStyle w:val="EX"/>
      </w:pPr>
      <w:r>
        <w:lastRenderedPageBreak/>
        <w:t>[112]</w:t>
      </w:r>
      <w:r>
        <w:tab/>
        <w:t xml:space="preserve">3GPP </w:t>
      </w:r>
      <w:r w:rsidR="00D348BD">
        <w:t>TS 4</w:t>
      </w:r>
      <w:r>
        <w:t>3.064: "General Packet Radio Service (GPRS); Overall description of the GPRS Radio Interface; Stage 2".</w:t>
      </w:r>
    </w:p>
    <w:p w14:paraId="1D13D2DF" w14:textId="77777777" w:rsidR="009103DA" w:rsidRDefault="009103DA" w:rsidP="009103DA">
      <w:pPr>
        <w:pStyle w:val="EX"/>
      </w:pPr>
      <w:r>
        <w:t>[113]</w:t>
      </w:r>
      <w:r>
        <w:tab/>
        <w:t>IETF RFC 6696: "</w:t>
      </w:r>
      <w:r w:rsidRPr="00C40607">
        <w:t>EAP Extensions for the EAP Re-authentication Protocol (ERP)</w:t>
      </w:r>
      <w:r>
        <w:t>".</w:t>
      </w:r>
    </w:p>
    <w:p w14:paraId="1C8D7BAC"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7ACE33F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53ACC407" w14:textId="77777777" w:rsidR="009103DA" w:rsidRDefault="009103DA" w:rsidP="009103DA">
      <w:pPr>
        <w:pStyle w:val="EX"/>
      </w:pPr>
      <w:r>
        <w:t>[116]</w:t>
      </w:r>
      <w:r>
        <w:tab/>
        <w:t>3GPP TS 24.282: "</w:t>
      </w:r>
      <w:r w:rsidRPr="00F15347">
        <w:t>Mission Critical Data (MCData) signalling control; Protocol specification</w:t>
      </w:r>
      <w:r>
        <w:t>".</w:t>
      </w:r>
    </w:p>
    <w:p w14:paraId="25E9220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7BCB2614" w14:textId="77777777" w:rsidR="009103DA" w:rsidRDefault="009103DA" w:rsidP="009103DA">
      <w:pPr>
        <w:pStyle w:val="EX"/>
      </w:pPr>
      <w:r>
        <w:t>[118]</w:t>
      </w:r>
      <w:r>
        <w:tab/>
        <w:t>3GPP TS 24.116: "</w:t>
      </w:r>
      <w:r w:rsidRPr="00D3597C">
        <w:t>Stage 3 aspects of system architectur</w:t>
      </w:r>
      <w:r>
        <w:t>e enhancements for TV services".</w:t>
      </w:r>
    </w:p>
    <w:p w14:paraId="3B80CEAB"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7854445" w14:textId="77777777" w:rsidR="009103DA" w:rsidRDefault="009103DA" w:rsidP="009103DA">
      <w:pPr>
        <w:pStyle w:val="EX"/>
      </w:pPr>
      <w:r>
        <w:t>[120]</w:t>
      </w:r>
      <w:r>
        <w:tab/>
        <w:t>3GPP TS 23.502: "</w:t>
      </w:r>
      <w:r w:rsidRPr="0095440F">
        <w:t>Procedures for the 5G System; Stage 2</w:t>
      </w:r>
      <w:r>
        <w:t>".</w:t>
      </w:r>
    </w:p>
    <w:p w14:paraId="2E98F637" w14:textId="77777777" w:rsidR="009103DA" w:rsidRDefault="009103DA" w:rsidP="009103DA">
      <w:pPr>
        <w:pStyle w:val="EX"/>
      </w:pPr>
      <w:r>
        <w:t>[121]</w:t>
      </w:r>
      <w:r>
        <w:tab/>
        <w:t>3GPP TS 23.503: "</w:t>
      </w:r>
      <w:r w:rsidRPr="0095440F">
        <w:t>Policy and Charging Control Framework for the 5G System; Stage 2</w:t>
      </w:r>
      <w:r>
        <w:t>".</w:t>
      </w:r>
    </w:p>
    <w:p w14:paraId="3D2A6C14" w14:textId="77777777" w:rsidR="009103DA" w:rsidRDefault="009103DA" w:rsidP="007B5505">
      <w:pPr>
        <w:pStyle w:val="EX"/>
        <w:rPr>
          <w:snapToGrid w:val="0"/>
          <w:color w:val="000000"/>
          <w:lang w:val="en-US"/>
        </w:rPr>
      </w:pPr>
      <w:r w:rsidRPr="007B5505">
        <w:t>[122]</w:t>
      </w:r>
      <w:r w:rsidRPr="007B5505">
        <w:tab/>
        <w:t>ITU-T Recommendation E.101: "Definitions of terms used for identifiers (names, numbers, addresses and other identifiers) for public telecommunication services and networks in the E-series Recommendations".</w:t>
      </w:r>
    </w:p>
    <w:p w14:paraId="1F811BC7"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71352F9"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B62DE57"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1AF89F2D" w14:textId="77777777" w:rsidR="009103DA" w:rsidRDefault="009103DA" w:rsidP="009103DA">
      <w:pPr>
        <w:pStyle w:val="EX"/>
      </w:pPr>
      <w:r>
        <w:t>[126]</w:t>
      </w:r>
      <w:r w:rsidRPr="009E0DE1">
        <w:tab/>
        <w:t>IETF RFC 7542: "The Network Access Identifier".</w:t>
      </w:r>
    </w:p>
    <w:p w14:paraId="4EFF46A8" w14:textId="77777777" w:rsidR="009103DA" w:rsidRDefault="009103DA" w:rsidP="009103DA">
      <w:pPr>
        <w:pStyle w:val="EX"/>
      </w:pPr>
      <w:r>
        <w:t>[127]</w:t>
      </w:r>
      <w:r>
        <w:tab/>
        <w:t>IETF RFC 2818: "HTTP over TLS".</w:t>
      </w:r>
    </w:p>
    <w:p w14:paraId="3246758C" w14:textId="77777777" w:rsidR="009103DA" w:rsidRDefault="009103DA" w:rsidP="009103DA">
      <w:pPr>
        <w:pStyle w:val="EX"/>
      </w:pPr>
      <w:r>
        <w:t>[128]</w:t>
      </w:r>
      <w:r>
        <w:tab/>
      </w:r>
      <w:r w:rsidRPr="002857AD">
        <w:t>3GPP TS 29.501: "5G System; Principles and Guidelines for Services Definition; Stage 3".</w:t>
      </w:r>
    </w:p>
    <w:p w14:paraId="54183F85"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149ABFB"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42578DC8"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33E70414" w14:textId="77777777" w:rsidR="00956A36" w:rsidRDefault="009103DA" w:rsidP="00956A36">
      <w:pPr>
        <w:pStyle w:val="EX"/>
      </w:pPr>
      <w:r>
        <w:t>[132]</w:t>
      </w:r>
      <w:r>
        <w:tab/>
        <w:t>IETF RFC 7042: "IANA Considerations and IETF Protocol and Documentation Usage for IEEE 802 Parameters".</w:t>
      </w:r>
    </w:p>
    <w:p w14:paraId="4094459D"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133F636B"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1D5A903"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7CC180D9" w14:textId="77777777" w:rsidR="00DD5EAC" w:rsidRDefault="00DD5EAC" w:rsidP="009103DA">
      <w:pPr>
        <w:pStyle w:val="EX"/>
        <w:rPr>
          <w:rStyle w:val="Hyperlink"/>
        </w:rPr>
      </w:pPr>
      <w:bookmarkStart w:id="44" w:name="_PERM_MCCTEMPBM_CRPT3758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44"/>
    <w:p w14:paraId="2678FDD8"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0AAF1F5D" w14:textId="77777777"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7B52E8BB" w14:textId="77777777" w:rsidR="009103DA" w:rsidRDefault="009103DA" w:rsidP="00E74971">
      <w:pPr>
        <w:pStyle w:val="Heading3"/>
      </w:pPr>
      <w:bookmarkStart w:id="45" w:name="_Toc19695226"/>
      <w:bookmarkStart w:id="46" w:name="_Toc27225291"/>
      <w:bookmarkStart w:id="47" w:name="_Toc36112149"/>
      <w:bookmarkStart w:id="48" w:name="_Toc36112552"/>
      <w:bookmarkStart w:id="49" w:name="_Toc44854110"/>
      <w:bookmarkStart w:id="50" w:name="_Toc51839502"/>
      <w:bookmarkStart w:id="51" w:name="_Toc57880094"/>
      <w:bookmarkStart w:id="52" w:name="_Toc97541238"/>
      <w:r>
        <w:t>1.1.2</w:t>
      </w:r>
      <w:r>
        <w:tab/>
        <w:t>Informative references</w:t>
      </w:r>
      <w:bookmarkEnd w:id="45"/>
      <w:bookmarkEnd w:id="46"/>
      <w:bookmarkEnd w:id="47"/>
      <w:bookmarkEnd w:id="48"/>
      <w:bookmarkEnd w:id="49"/>
      <w:bookmarkEnd w:id="50"/>
      <w:bookmarkEnd w:id="51"/>
      <w:bookmarkEnd w:id="52"/>
    </w:p>
    <w:p w14:paraId="36B745BF" w14:textId="77777777" w:rsidR="009103DA" w:rsidRDefault="009103DA" w:rsidP="009103DA">
      <w:pPr>
        <w:pStyle w:val="EX"/>
      </w:pPr>
      <w:r>
        <w:t>[44]</w:t>
      </w:r>
      <w:r>
        <w:tab/>
        <w:t>Void</w:t>
      </w:r>
    </w:p>
    <w:p w14:paraId="2FFB74F3" w14:textId="77777777" w:rsidR="009103DA" w:rsidRDefault="009103DA" w:rsidP="009103DA">
      <w:pPr>
        <w:pStyle w:val="EX"/>
      </w:pPr>
      <w:r>
        <w:lastRenderedPageBreak/>
        <w:t>[57]</w:t>
      </w:r>
      <w:r>
        <w:tab/>
        <w:t>GSMA PRD IR.34 "Inter</w:t>
      </w:r>
      <w:r>
        <w:noBreakHyphen/>
        <w:t>PLMN Backbone Guidelines"</w:t>
      </w:r>
    </w:p>
    <w:p w14:paraId="5CC24978" w14:textId="77777777" w:rsidR="009103DA" w:rsidRDefault="009103DA" w:rsidP="009103DA">
      <w:pPr>
        <w:pStyle w:val="EX"/>
      </w:pPr>
      <w:r>
        <w:t>[59]</w:t>
      </w:r>
      <w:r>
        <w:tab/>
        <w:t>Void</w:t>
      </w:r>
    </w:p>
    <w:p w14:paraId="24896D77" w14:textId="77777777" w:rsidR="009103DA" w:rsidRDefault="009103DA" w:rsidP="007B5505">
      <w:pPr>
        <w:pStyle w:val="EX"/>
      </w:pPr>
      <w:r w:rsidRPr="007B5505">
        <w:t>[109]</w:t>
      </w:r>
      <w:r w:rsidRPr="007B5505">
        <w:tab/>
        <w:t>GSMA TS.06 "IMEI Allocation and Approval Process" http://www.gsma.com/newsroom/gsmadocuments/</w:t>
      </w:r>
    </w:p>
    <w:p w14:paraId="47394526" w14:textId="77777777" w:rsidR="009103DA" w:rsidRDefault="009103DA" w:rsidP="00E74971">
      <w:pPr>
        <w:pStyle w:val="Heading2"/>
      </w:pPr>
      <w:bookmarkStart w:id="53" w:name="_Toc19695227"/>
      <w:bookmarkStart w:id="54" w:name="_Toc27225292"/>
      <w:bookmarkStart w:id="55" w:name="_Toc36112150"/>
      <w:bookmarkStart w:id="56" w:name="_Toc36112553"/>
      <w:bookmarkStart w:id="57" w:name="_Toc44854111"/>
      <w:bookmarkStart w:id="58" w:name="_Toc51839503"/>
      <w:bookmarkStart w:id="59" w:name="_Toc57880095"/>
      <w:bookmarkStart w:id="60" w:name="_Toc97541239"/>
      <w:r>
        <w:t>1.2</w:t>
      </w:r>
      <w:r>
        <w:tab/>
        <w:t>Abbreviations</w:t>
      </w:r>
      <w:bookmarkEnd w:id="53"/>
      <w:bookmarkEnd w:id="54"/>
      <w:bookmarkEnd w:id="55"/>
      <w:bookmarkEnd w:id="56"/>
      <w:bookmarkEnd w:id="57"/>
      <w:bookmarkEnd w:id="58"/>
      <w:bookmarkEnd w:id="59"/>
      <w:bookmarkEnd w:id="60"/>
    </w:p>
    <w:p w14:paraId="7B1E9140" w14:textId="05FFEEBF" w:rsidR="009103DA" w:rsidRDefault="009103DA" w:rsidP="009103DA">
      <w:r>
        <w:t xml:space="preserve">For the purposes of the present document, the abbreviations defined in 3GPP </w:t>
      </w:r>
      <w:r w:rsidR="00D348BD">
        <w:t>TS 2</w:t>
      </w:r>
      <w:r>
        <w:t>1.905</w:t>
      </w:r>
      <w:r w:rsidR="00D348BD">
        <w:t> [</w:t>
      </w:r>
      <w:r>
        <w:t xml:space="preserve">1] </w:t>
      </w:r>
      <w:r w:rsidRPr="004E790E">
        <w:t xml:space="preserve">and the following </w:t>
      </w:r>
      <w:r>
        <w:t>apply. An abbreviation defined in the present document takes precedence over the definition of the same abbreviation, if any, in 3GPP TR 21.905 [1].</w:t>
      </w:r>
    </w:p>
    <w:p w14:paraId="5EB74B45" w14:textId="77777777" w:rsidR="009103DA" w:rsidRDefault="009103DA" w:rsidP="009103DA">
      <w:pPr>
        <w:pStyle w:val="EW"/>
        <w:rPr>
          <w:lang w:eastAsia="zh-CN"/>
        </w:rPr>
      </w:pPr>
      <w:r>
        <w:rPr>
          <w:lang w:eastAsia="zh-CN"/>
        </w:rPr>
        <w:t>5G-BRG</w:t>
      </w:r>
      <w:r>
        <w:rPr>
          <w:lang w:eastAsia="zh-CN"/>
        </w:rPr>
        <w:tab/>
        <w:t>5G Broadband Residential Gateway</w:t>
      </w:r>
    </w:p>
    <w:p w14:paraId="38CF7C32" w14:textId="77777777" w:rsidR="009103DA" w:rsidRPr="00B545A4" w:rsidRDefault="009103DA" w:rsidP="009103DA">
      <w:pPr>
        <w:pStyle w:val="EW"/>
      </w:pPr>
      <w:r>
        <w:rPr>
          <w:lang w:eastAsia="zh-CN"/>
        </w:rPr>
        <w:t>5G-CRG</w:t>
      </w:r>
      <w:r>
        <w:rPr>
          <w:lang w:eastAsia="zh-CN"/>
        </w:rPr>
        <w:tab/>
        <w:t>5G Cable Residential Gateway</w:t>
      </w:r>
    </w:p>
    <w:p w14:paraId="0ADC53BF"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41858819"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3AC30C63" w14:textId="77777777" w:rsidR="00B756F0" w:rsidRDefault="00B756F0" w:rsidP="00B756F0">
      <w:pPr>
        <w:pStyle w:val="EW"/>
      </w:pPr>
      <w:r>
        <w:t>5GS</w:t>
      </w:r>
      <w:r>
        <w:tab/>
        <w:t>5G System</w:t>
      </w:r>
    </w:p>
    <w:p w14:paraId="67BEFB9E"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4C7CB72" w14:textId="77777777" w:rsidR="009103DA" w:rsidRPr="00B6630E" w:rsidRDefault="009103DA" w:rsidP="009103DA">
      <w:pPr>
        <w:pStyle w:val="EW"/>
        <w:keepNext/>
      </w:pPr>
      <w:r w:rsidRPr="00B6630E">
        <w:t>AMF</w:t>
      </w:r>
      <w:r w:rsidRPr="00B6630E">
        <w:tab/>
        <w:t>Access and Mobility Management Function</w:t>
      </w:r>
    </w:p>
    <w:p w14:paraId="1FD48F3C" w14:textId="77777777" w:rsidR="009103DA" w:rsidRDefault="009103DA" w:rsidP="009103DA">
      <w:pPr>
        <w:pStyle w:val="EW"/>
      </w:pPr>
      <w:r>
        <w:t>EPS</w:t>
      </w:r>
      <w:r>
        <w:tab/>
        <w:t>Evolved Packet System</w:t>
      </w:r>
    </w:p>
    <w:p w14:paraId="3887BAD4" w14:textId="77777777" w:rsidR="009103DA" w:rsidRDefault="009103DA" w:rsidP="009103DA">
      <w:pPr>
        <w:pStyle w:val="EW"/>
      </w:pPr>
      <w:r>
        <w:t>ER</w:t>
      </w:r>
      <w:r>
        <w:tab/>
      </w:r>
      <w:r w:rsidRPr="00BA5EA0">
        <w:t>EAP Re-authentication</w:t>
      </w:r>
    </w:p>
    <w:p w14:paraId="4A171C2D" w14:textId="77777777" w:rsidR="009103DA" w:rsidRPr="000E26C9" w:rsidRDefault="009103DA" w:rsidP="009103DA">
      <w:pPr>
        <w:pStyle w:val="EW"/>
        <w:rPr>
          <w:lang w:val="en-US"/>
        </w:rPr>
      </w:pPr>
      <w:r>
        <w:t>ERP</w:t>
      </w:r>
      <w:r>
        <w:tab/>
      </w:r>
      <w:r w:rsidRPr="00BA5EA0">
        <w:t>EAP Re-authentication</w:t>
      </w:r>
      <w:r>
        <w:t xml:space="preserve"> Protocol</w:t>
      </w:r>
    </w:p>
    <w:p w14:paraId="73A0B6EC"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77966DFF"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6106CFFD" w14:textId="77777777" w:rsidR="00B756F0" w:rsidRDefault="00B756F0" w:rsidP="00B756F0">
      <w:pPr>
        <w:pStyle w:val="EW"/>
        <w:rPr>
          <w:lang w:eastAsia="zh-CN"/>
        </w:rPr>
      </w:pPr>
      <w:r w:rsidRPr="003B7B43">
        <w:t>FN-RG</w:t>
      </w:r>
      <w:r w:rsidRPr="003B7B43">
        <w:tab/>
        <w:t>Fixed Network RG</w:t>
      </w:r>
    </w:p>
    <w:p w14:paraId="5D65FC98" w14:textId="77777777" w:rsidR="009103DA" w:rsidRDefault="009103DA" w:rsidP="009103DA">
      <w:pPr>
        <w:pStyle w:val="EW"/>
        <w:rPr>
          <w:noProof/>
        </w:rPr>
      </w:pPr>
      <w:r>
        <w:t>GUTI</w:t>
      </w:r>
      <w:r>
        <w:tab/>
      </w:r>
      <w:r w:rsidRPr="00E900F6">
        <w:rPr>
          <w:noProof/>
        </w:rPr>
        <w:t>Globally Unique Temporary UE Identity</w:t>
      </w:r>
    </w:p>
    <w:p w14:paraId="2C982B56" w14:textId="77777777" w:rsidR="00956A36" w:rsidRPr="00B6630E" w:rsidRDefault="00956A36" w:rsidP="00956A36">
      <w:pPr>
        <w:pStyle w:val="EW"/>
        <w:rPr>
          <w:lang w:eastAsia="zh-CN"/>
        </w:rPr>
      </w:pPr>
      <w:r>
        <w:rPr>
          <w:lang w:eastAsia="zh-CN"/>
        </w:rPr>
        <w:t>GCI</w:t>
      </w:r>
      <w:r>
        <w:rPr>
          <w:lang w:eastAsia="zh-CN"/>
        </w:rPr>
        <w:tab/>
        <w:t>Global Cable Identifier</w:t>
      </w:r>
    </w:p>
    <w:p w14:paraId="64C34D18" w14:textId="77777777" w:rsidR="00956A36" w:rsidRDefault="00956A36" w:rsidP="00956A36">
      <w:pPr>
        <w:pStyle w:val="EW"/>
        <w:rPr>
          <w:lang w:eastAsia="zh-CN"/>
        </w:rPr>
      </w:pPr>
      <w:r>
        <w:rPr>
          <w:lang w:eastAsia="zh-CN"/>
        </w:rPr>
        <w:t>GLI</w:t>
      </w:r>
      <w:r>
        <w:rPr>
          <w:lang w:eastAsia="zh-CN"/>
        </w:rPr>
        <w:tab/>
        <w:t>Global Line Identifier</w:t>
      </w:r>
    </w:p>
    <w:p w14:paraId="33717D2B" w14:textId="77777777" w:rsidR="00956A36" w:rsidRDefault="00956A36" w:rsidP="00956A36">
      <w:pPr>
        <w:pStyle w:val="EW"/>
        <w:rPr>
          <w:noProof/>
        </w:rPr>
      </w:pPr>
      <w:r>
        <w:t>GUTI</w:t>
      </w:r>
      <w:r>
        <w:tab/>
      </w:r>
      <w:r w:rsidRPr="00E900F6">
        <w:rPr>
          <w:noProof/>
        </w:rPr>
        <w:t>Globally Unique Temporary UE Identity</w:t>
      </w:r>
    </w:p>
    <w:p w14:paraId="368526FF" w14:textId="77777777" w:rsidR="00D348BD" w:rsidRDefault="00956A36" w:rsidP="00956A36">
      <w:pPr>
        <w:pStyle w:val="EW"/>
        <w:rPr>
          <w:noProof/>
        </w:rPr>
      </w:pPr>
      <w:r w:rsidRPr="00867FDE">
        <w:rPr>
          <w:lang w:eastAsia="zh-CN"/>
        </w:rPr>
        <w:t>HFC</w:t>
      </w:r>
      <w:r w:rsidRPr="00867FDE">
        <w:rPr>
          <w:lang w:eastAsia="zh-CN"/>
        </w:rPr>
        <w:tab/>
        <w:t>Hybrid Fiber Coax</w:t>
      </w:r>
    </w:p>
    <w:p w14:paraId="3B9EC775" w14:textId="2D35C53A" w:rsidR="00B82996" w:rsidRPr="00FF42A0" w:rsidRDefault="00B82996" w:rsidP="00B82996">
      <w:pPr>
        <w:pStyle w:val="EW"/>
        <w:rPr>
          <w:noProof/>
        </w:rPr>
      </w:pPr>
      <w:r w:rsidRPr="00FF42A0">
        <w:rPr>
          <w:noProof/>
        </w:rPr>
        <w:t>HRNN</w:t>
      </w:r>
      <w:r w:rsidRPr="00FF42A0">
        <w:rPr>
          <w:noProof/>
        </w:rPr>
        <w:tab/>
        <w:t>Human Readable Network Name</w:t>
      </w:r>
    </w:p>
    <w:p w14:paraId="5556AD0B" w14:textId="77777777" w:rsidR="00956A36" w:rsidRDefault="00956A36" w:rsidP="00956A36">
      <w:pPr>
        <w:pStyle w:val="EW"/>
      </w:pPr>
      <w:r>
        <w:t>ICS</w:t>
      </w:r>
      <w:r>
        <w:tab/>
        <w:t>IMS Centralized Services</w:t>
      </w:r>
    </w:p>
    <w:p w14:paraId="79395B28" w14:textId="77777777" w:rsidR="009103DA" w:rsidRPr="00FA1E16" w:rsidRDefault="009103DA" w:rsidP="009103DA">
      <w:pPr>
        <w:pStyle w:val="EW"/>
      </w:pPr>
      <w:r w:rsidRPr="00FA1E16">
        <w:t>MTC</w:t>
      </w:r>
      <w:r w:rsidRPr="00FA1E16">
        <w:tab/>
        <w:t>Machine Type Communication</w:t>
      </w:r>
    </w:p>
    <w:p w14:paraId="286AF768" w14:textId="77777777" w:rsidR="009103DA" w:rsidRPr="00FA1E16" w:rsidRDefault="009103DA" w:rsidP="009103DA">
      <w:pPr>
        <w:pStyle w:val="EW"/>
      </w:pPr>
      <w:r>
        <w:t>N5CW</w:t>
      </w:r>
      <w:r>
        <w:tab/>
        <w:t>Non 5G Capable over WLAN</w:t>
      </w:r>
    </w:p>
    <w:p w14:paraId="2AA21D96"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2855BDF0"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7C646DBC" w14:textId="77777777" w:rsidR="009103DA" w:rsidRDefault="009103DA" w:rsidP="009103DA">
      <w:pPr>
        <w:pStyle w:val="EW"/>
      </w:pPr>
      <w:r>
        <w:t>OCS</w:t>
      </w:r>
      <w:r>
        <w:tab/>
        <w:t>Online Charging System</w:t>
      </w:r>
    </w:p>
    <w:p w14:paraId="33D2C56D" w14:textId="77777777" w:rsidR="009103DA" w:rsidRDefault="009103DA" w:rsidP="009103DA">
      <w:pPr>
        <w:pStyle w:val="EW"/>
      </w:pPr>
      <w:r>
        <w:t>PEI</w:t>
      </w:r>
      <w:r>
        <w:tab/>
        <w:t>Permanent Equipment Identifier</w:t>
      </w:r>
    </w:p>
    <w:p w14:paraId="37ECB174" w14:textId="77777777" w:rsidR="009103DA" w:rsidRDefault="009103DA" w:rsidP="009103DA">
      <w:pPr>
        <w:pStyle w:val="EW"/>
      </w:pPr>
      <w:r>
        <w:t>RACS</w:t>
      </w:r>
      <w:r>
        <w:tab/>
        <w:t>Radio Capability Signalling Optimisation</w:t>
      </w:r>
    </w:p>
    <w:p w14:paraId="0E60743A" w14:textId="77777777" w:rsidR="00B756F0" w:rsidRDefault="00B756F0" w:rsidP="00B756F0">
      <w:pPr>
        <w:pStyle w:val="EW"/>
      </w:pPr>
      <w:r w:rsidRPr="003B7B43">
        <w:t>RG</w:t>
      </w:r>
      <w:r w:rsidRPr="003B7B43">
        <w:tab/>
        <w:t>Residential Gateway</w:t>
      </w:r>
    </w:p>
    <w:p w14:paraId="25579AAE" w14:textId="77777777" w:rsidR="005B5495" w:rsidRDefault="005B5495" w:rsidP="005B5495">
      <w:pPr>
        <w:pStyle w:val="EW"/>
      </w:pPr>
      <w:r>
        <w:t>SNPN</w:t>
      </w:r>
      <w:r>
        <w:tab/>
        <w:t>Stand-alone Non-Public Network</w:t>
      </w:r>
    </w:p>
    <w:p w14:paraId="2CD5D53C" w14:textId="77777777" w:rsidR="009103DA" w:rsidRDefault="009103DA" w:rsidP="009103DA">
      <w:pPr>
        <w:pStyle w:val="EW"/>
      </w:pPr>
      <w:r>
        <w:t>SUCI</w:t>
      </w:r>
      <w:r>
        <w:tab/>
        <w:t>Subscription Concealed Identifier</w:t>
      </w:r>
    </w:p>
    <w:p w14:paraId="22623857" w14:textId="77777777" w:rsidR="009103DA" w:rsidRDefault="009103DA" w:rsidP="009103DA">
      <w:pPr>
        <w:pStyle w:val="EW"/>
      </w:pPr>
      <w:r>
        <w:t>SUPI</w:t>
      </w:r>
      <w:r>
        <w:tab/>
        <w:t>Subscription Permanent Identifier</w:t>
      </w:r>
    </w:p>
    <w:p w14:paraId="2D181768" w14:textId="77777777" w:rsidR="009103DA" w:rsidRDefault="009103DA" w:rsidP="009103DA">
      <w:pPr>
        <w:pStyle w:val="EW"/>
      </w:pPr>
      <w:r>
        <w:t>TWAP</w:t>
      </w:r>
      <w:r>
        <w:tab/>
        <w:t>Trusted WLAN AAA Proxy</w:t>
      </w:r>
    </w:p>
    <w:p w14:paraId="1046B44B" w14:textId="77777777" w:rsidR="009103DA" w:rsidRDefault="009103DA" w:rsidP="009103DA">
      <w:pPr>
        <w:pStyle w:val="EW"/>
      </w:pPr>
      <w:r w:rsidRPr="00FA1E16">
        <w:t>UUID</w:t>
      </w:r>
      <w:r w:rsidRPr="00FA1E16">
        <w:tab/>
        <w:t>Universally Unique Identifier</w:t>
      </w:r>
    </w:p>
    <w:p w14:paraId="037F6DF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AAAC34C" w14:textId="77777777" w:rsidR="00B756F0" w:rsidRPr="003B7B43" w:rsidRDefault="00B756F0" w:rsidP="00B756F0">
      <w:pPr>
        <w:pStyle w:val="EW"/>
      </w:pPr>
      <w:r w:rsidRPr="003B7B43">
        <w:t>W-5GAN</w:t>
      </w:r>
      <w:r w:rsidRPr="003B7B43">
        <w:tab/>
        <w:t>Wireline 5G Access Network</w:t>
      </w:r>
    </w:p>
    <w:p w14:paraId="14130C49" w14:textId="77777777" w:rsidR="00B756F0" w:rsidRPr="003B7B43" w:rsidRDefault="00B756F0" w:rsidP="00B756F0">
      <w:pPr>
        <w:pStyle w:val="EW"/>
      </w:pPr>
      <w:r w:rsidRPr="003B7B43">
        <w:t>W-5GCAN</w:t>
      </w:r>
      <w:r w:rsidRPr="003B7B43">
        <w:tab/>
        <w:t>Wireline 5G Cable Access Network</w:t>
      </w:r>
    </w:p>
    <w:p w14:paraId="39CAFF8C"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3BBA6C16" w14:textId="77777777" w:rsidR="009103DA" w:rsidRDefault="009103DA" w:rsidP="009103DA">
      <w:pPr>
        <w:pStyle w:val="EW"/>
        <w:rPr>
          <w:lang w:eastAsia="zh-CN"/>
        </w:rPr>
      </w:pPr>
      <w:r>
        <w:t>WLAN</w:t>
      </w:r>
      <w:r>
        <w:tab/>
        <w:t>Wireless Local Area Network</w:t>
      </w:r>
    </w:p>
    <w:p w14:paraId="79D153BE" w14:textId="77777777" w:rsidR="009103DA" w:rsidRPr="00FA1E16" w:rsidRDefault="009103DA" w:rsidP="009103DA">
      <w:pPr>
        <w:pStyle w:val="EW"/>
      </w:pPr>
      <w:r>
        <w:t>WWSF</w:t>
      </w:r>
      <w:r>
        <w:tab/>
        <w:t>WebRTC Web Server Function</w:t>
      </w:r>
    </w:p>
    <w:p w14:paraId="6E86925D" w14:textId="77777777" w:rsidR="009103DA" w:rsidRDefault="009103DA" w:rsidP="00E74971">
      <w:pPr>
        <w:pStyle w:val="Heading2"/>
      </w:pPr>
      <w:bookmarkStart w:id="61" w:name="_Toc19695228"/>
      <w:bookmarkStart w:id="62" w:name="_Toc27225293"/>
      <w:bookmarkStart w:id="63" w:name="_Toc36112151"/>
      <w:bookmarkStart w:id="64" w:name="_Toc36112554"/>
      <w:bookmarkStart w:id="65" w:name="_Toc44854112"/>
      <w:bookmarkStart w:id="66" w:name="_Toc51839504"/>
      <w:bookmarkStart w:id="67" w:name="_Toc57880096"/>
      <w:bookmarkStart w:id="68" w:name="_Toc97541240"/>
      <w:r>
        <w:t>1.3</w:t>
      </w:r>
      <w:r>
        <w:tab/>
        <w:t>General comments to references</w:t>
      </w:r>
      <w:bookmarkEnd w:id="61"/>
      <w:bookmarkEnd w:id="62"/>
      <w:bookmarkEnd w:id="63"/>
      <w:bookmarkEnd w:id="64"/>
      <w:bookmarkEnd w:id="65"/>
      <w:bookmarkEnd w:id="66"/>
      <w:bookmarkEnd w:id="67"/>
      <w:bookmarkEnd w:id="68"/>
    </w:p>
    <w:p w14:paraId="3BA9DAD1"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7E3C6674" w14:textId="77777777"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14:paraId="6E336ADF" w14:textId="77777777" w:rsidR="009103DA" w:rsidRDefault="009103DA" w:rsidP="009103DA">
      <w:r>
        <w:t>For terminology, see also ITU-T Recommendations E.101, E.164 and X.121.</w:t>
      </w:r>
    </w:p>
    <w:p w14:paraId="4597DB3B" w14:textId="77777777" w:rsidR="009103DA" w:rsidRDefault="009103DA" w:rsidP="00E74971">
      <w:pPr>
        <w:pStyle w:val="Heading2"/>
      </w:pPr>
      <w:bookmarkStart w:id="69" w:name="_Toc19695229"/>
      <w:bookmarkStart w:id="70" w:name="_Toc27225294"/>
      <w:bookmarkStart w:id="71" w:name="_Toc36112152"/>
      <w:bookmarkStart w:id="72" w:name="_Toc36112555"/>
      <w:bookmarkStart w:id="73" w:name="_Toc44854113"/>
      <w:bookmarkStart w:id="74" w:name="_Toc51839505"/>
      <w:bookmarkStart w:id="75" w:name="_Toc57880097"/>
      <w:bookmarkStart w:id="76" w:name="_Toc97541241"/>
      <w:r>
        <w:t>1.4</w:t>
      </w:r>
      <w:r>
        <w:tab/>
        <w:t>Conventions on bit ordering</w:t>
      </w:r>
      <w:bookmarkEnd w:id="69"/>
      <w:bookmarkEnd w:id="70"/>
      <w:bookmarkEnd w:id="71"/>
      <w:bookmarkEnd w:id="72"/>
      <w:bookmarkEnd w:id="73"/>
      <w:bookmarkEnd w:id="74"/>
      <w:bookmarkEnd w:id="75"/>
      <w:bookmarkEnd w:id="76"/>
    </w:p>
    <w:p w14:paraId="6DC247C3" w14:textId="77777777" w:rsidR="009103DA" w:rsidRDefault="009103DA" w:rsidP="009103DA">
      <w:r>
        <w:t>The following conventions hold for the coding of the different identities appearing in the present document and in other GSM Technical Specifications if not indicated otherwise:</w:t>
      </w:r>
    </w:p>
    <w:p w14:paraId="5148022B" w14:textId="77777777" w:rsidR="009103DA" w:rsidRDefault="009103DA" w:rsidP="009103DA">
      <w:pPr>
        <w:pStyle w:val="B1"/>
      </w:pPr>
      <w:r>
        <w:t>-</w:t>
      </w:r>
      <w:r>
        <w:tab/>
        <w:t>the different parts of an identity are shown in the figures in order of significance;</w:t>
      </w:r>
    </w:p>
    <w:p w14:paraId="52880F0D" w14:textId="77777777" w:rsidR="009103DA" w:rsidRDefault="009103DA" w:rsidP="009103DA">
      <w:pPr>
        <w:pStyle w:val="B1"/>
      </w:pPr>
      <w:r>
        <w:t>-</w:t>
      </w:r>
      <w:r>
        <w:tab/>
        <w:t>the most significant part of an identity is on the left part of the figure and the least significant on the right.</w:t>
      </w:r>
    </w:p>
    <w:p w14:paraId="48B640FC" w14:textId="77777777" w:rsidR="009103DA" w:rsidRDefault="009103DA" w:rsidP="009103DA">
      <w:r>
        <w:t>When an identity appears in other Technical Specifications, the following conventions hold if not indicated otherwise:</w:t>
      </w:r>
    </w:p>
    <w:p w14:paraId="12E7E688" w14:textId="77777777" w:rsidR="009103DA" w:rsidRDefault="009103DA" w:rsidP="009103DA">
      <w:pPr>
        <w:pStyle w:val="B1"/>
      </w:pPr>
      <w:r>
        <w:t>-</w:t>
      </w:r>
      <w:r>
        <w:tab/>
        <w:t>digits are numbered by order of significance, with digit 1 being the most significant;</w:t>
      </w:r>
    </w:p>
    <w:p w14:paraId="6583A0DB" w14:textId="77777777" w:rsidR="009103DA" w:rsidRDefault="009103DA" w:rsidP="009103DA">
      <w:pPr>
        <w:pStyle w:val="B1"/>
      </w:pPr>
      <w:r>
        <w:t>-</w:t>
      </w:r>
      <w:r>
        <w:tab/>
        <w:t>bits are numbered by order of significance, with the lowest bit number corresponding to the least significant bit.</w:t>
      </w:r>
    </w:p>
    <w:p w14:paraId="05BEED45" w14:textId="77777777" w:rsidR="009103DA" w:rsidRDefault="009103DA" w:rsidP="00E74971">
      <w:pPr>
        <w:pStyle w:val="Heading1"/>
      </w:pPr>
      <w:bookmarkStart w:id="77" w:name="_Toc19695230"/>
      <w:bookmarkStart w:id="78" w:name="_Toc27225295"/>
      <w:bookmarkStart w:id="79" w:name="_Toc36112153"/>
      <w:bookmarkStart w:id="80" w:name="_Toc36112556"/>
      <w:bookmarkStart w:id="81" w:name="_Toc44854114"/>
      <w:bookmarkStart w:id="82" w:name="_Toc51839506"/>
      <w:bookmarkStart w:id="83" w:name="_Toc57880098"/>
      <w:bookmarkStart w:id="84" w:name="_Toc97541242"/>
      <w:r>
        <w:t>2</w:t>
      </w:r>
      <w:r>
        <w:tab/>
        <w:t>Identification of mobile subscribers</w:t>
      </w:r>
      <w:bookmarkEnd w:id="77"/>
      <w:bookmarkEnd w:id="78"/>
      <w:bookmarkEnd w:id="79"/>
      <w:bookmarkEnd w:id="80"/>
      <w:bookmarkEnd w:id="81"/>
      <w:bookmarkEnd w:id="82"/>
      <w:bookmarkEnd w:id="83"/>
      <w:bookmarkEnd w:id="84"/>
    </w:p>
    <w:p w14:paraId="08A11F46" w14:textId="77777777" w:rsidR="009103DA" w:rsidRDefault="009103DA" w:rsidP="00E74971">
      <w:pPr>
        <w:pStyle w:val="Heading2"/>
      </w:pPr>
      <w:bookmarkStart w:id="85" w:name="_Toc19695231"/>
      <w:bookmarkStart w:id="86" w:name="_Toc27225296"/>
      <w:bookmarkStart w:id="87" w:name="_Toc36112154"/>
      <w:bookmarkStart w:id="88" w:name="_Toc36112557"/>
      <w:bookmarkStart w:id="89" w:name="_Toc44854115"/>
      <w:bookmarkStart w:id="90" w:name="_Toc51839507"/>
      <w:bookmarkStart w:id="91" w:name="_Toc57880099"/>
      <w:bookmarkStart w:id="92" w:name="_Toc97541243"/>
      <w:r>
        <w:t>2.1</w:t>
      </w:r>
      <w:r>
        <w:tab/>
        <w:t>General</w:t>
      </w:r>
      <w:bookmarkEnd w:id="85"/>
      <w:bookmarkEnd w:id="86"/>
      <w:bookmarkEnd w:id="87"/>
      <w:bookmarkEnd w:id="88"/>
      <w:bookmarkEnd w:id="89"/>
      <w:bookmarkEnd w:id="90"/>
      <w:bookmarkEnd w:id="91"/>
      <w:bookmarkEnd w:id="92"/>
    </w:p>
    <w:p w14:paraId="2839848B" w14:textId="77777777" w:rsidR="009103DA" w:rsidRDefault="009103DA" w:rsidP="009103DA">
      <w:r>
        <w:t>A unique International Mobile Subscription Identity (IMSI) shall be allocated to each mobile subscriber in the GSM/UMTS/EPS system.</w:t>
      </w:r>
    </w:p>
    <w:p w14:paraId="419E803E" w14:textId="77777777" w:rsidR="009103DA" w:rsidRDefault="009103DA" w:rsidP="009103DA">
      <w:pPr>
        <w:pStyle w:val="NO"/>
      </w:pPr>
      <w:r>
        <w:t>NOTE:</w:t>
      </w:r>
      <w:r>
        <w:tab/>
        <w:t>This IMSI is the concept referred to by ITU-T as "International Mobile Subscription Identity".</w:t>
      </w:r>
    </w:p>
    <w:p w14:paraId="78AAA9C1"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63F4C2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05590B2D"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440E67C2" w14:textId="77777777" w:rsidR="009103DA" w:rsidRDefault="009103DA" w:rsidP="009103DA">
      <w:r>
        <w:t>In order to speed up the search for subscriber data in the VLR a supplementary Local Mobile Station Identity (LMSI) is defined.</w:t>
      </w:r>
    </w:p>
    <w:p w14:paraId="77AF4FF8"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1B9BDCC6" w14:textId="77777777" w:rsidR="009103DA" w:rsidRDefault="009103DA" w:rsidP="00E74971">
      <w:pPr>
        <w:pStyle w:val="Heading2"/>
      </w:pPr>
      <w:bookmarkStart w:id="93" w:name="_Toc19695232"/>
      <w:bookmarkStart w:id="94" w:name="_Toc27225297"/>
      <w:bookmarkStart w:id="95" w:name="_Toc36112155"/>
      <w:bookmarkStart w:id="96" w:name="_Toc36112558"/>
      <w:bookmarkStart w:id="97" w:name="_Toc44854116"/>
      <w:bookmarkStart w:id="98" w:name="_Toc51839508"/>
      <w:bookmarkStart w:id="99" w:name="_Toc57880100"/>
      <w:bookmarkStart w:id="100" w:name="_Toc97541244"/>
      <w:r>
        <w:t>2.2</w:t>
      </w:r>
      <w:r>
        <w:tab/>
        <w:t>Composition of IMSI</w:t>
      </w:r>
      <w:bookmarkEnd w:id="93"/>
      <w:bookmarkEnd w:id="94"/>
      <w:bookmarkEnd w:id="95"/>
      <w:bookmarkEnd w:id="96"/>
      <w:bookmarkEnd w:id="97"/>
      <w:bookmarkEnd w:id="98"/>
      <w:bookmarkEnd w:id="99"/>
      <w:bookmarkEnd w:id="100"/>
    </w:p>
    <w:p w14:paraId="45715F30" w14:textId="77777777" w:rsidR="009103DA" w:rsidRDefault="009103DA" w:rsidP="009103DA">
      <w:r>
        <w:t>IMSI is composed as shown in figure 1.</w:t>
      </w:r>
    </w:p>
    <w:bookmarkStart w:id="101" w:name="_MON_1093416462"/>
    <w:bookmarkStart w:id="102" w:name="_MON_1093416498"/>
    <w:bookmarkStart w:id="103" w:name="_MON_1093416526"/>
    <w:bookmarkStart w:id="104" w:name="_MON_1093416565"/>
    <w:bookmarkStart w:id="105" w:name="_MON_1093416585"/>
    <w:bookmarkStart w:id="106" w:name="_MON_1093416626"/>
    <w:bookmarkStart w:id="107" w:name="_MON_1093416697"/>
    <w:bookmarkStart w:id="108" w:name="_MON_1093416726"/>
    <w:bookmarkStart w:id="109" w:name="_MON_1093416772"/>
    <w:bookmarkStart w:id="110" w:name="_MON_1093416247"/>
    <w:bookmarkStart w:id="111" w:name="_MON_1093416255"/>
    <w:bookmarkStart w:id="112" w:name="_MON_1093416263"/>
    <w:bookmarkEnd w:id="101"/>
    <w:bookmarkEnd w:id="102"/>
    <w:bookmarkEnd w:id="103"/>
    <w:bookmarkEnd w:id="104"/>
    <w:bookmarkEnd w:id="105"/>
    <w:bookmarkEnd w:id="106"/>
    <w:bookmarkEnd w:id="107"/>
    <w:bookmarkEnd w:id="108"/>
    <w:bookmarkEnd w:id="109"/>
    <w:bookmarkEnd w:id="110"/>
    <w:bookmarkEnd w:id="111"/>
    <w:bookmarkEnd w:id="112"/>
    <w:bookmarkStart w:id="113" w:name="_MON_1093416448"/>
    <w:bookmarkEnd w:id="113"/>
    <w:p w14:paraId="295D8450" w14:textId="77777777" w:rsidR="009103DA" w:rsidRDefault="009103DA" w:rsidP="009103DA">
      <w:pPr>
        <w:pStyle w:val="TH"/>
      </w:pPr>
      <w:r>
        <w:object w:dxaOrig="9345" w:dyaOrig="2685" w14:anchorId="61E3A298">
          <v:shape id="_x0000_i1027" type="#_x0000_t75" style="width:467.15pt;height:134.8pt" o:ole="" fillcolor="window">
            <v:imagedata r:id="rId13" o:title=""/>
          </v:shape>
          <o:OLEObject Type="Embed" ProgID="Word.Picture.8" ShapeID="_x0000_i1027" DrawAspect="Content" ObjectID="_1708154313" r:id="rId14"/>
        </w:object>
      </w:r>
    </w:p>
    <w:p w14:paraId="03A9BCAB" w14:textId="77777777" w:rsidR="009103DA" w:rsidRDefault="009103DA" w:rsidP="009103DA">
      <w:pPr>
        <w:pStyle w:val="TF"/>
      </w:pPr>
      <w:r>
        <w:t>Figure 1: Structure of IMSI</w:t>
      </w:r>
    </w:p>
    <w:p w14:paraId="21B7AA2A" w14:textId="77777777" w:rsidR="009103DA" w:rsidRDefault="009103DA" w:rsidP="009103DA">
      <w:r>
        <w:t>IMSI is composed of three parts:</w:t>
      </w:r>
    </w:p>
    <w:p w14:paraId="1E07D005" w14:textId="77777777" w:rsidR="009103DA" w:rsidRDefault="009103DA" w:rsidP="009103DA">
      <w:pPr>
        <w:pStyle w:val="B1"/>
      </w:pPr>
      <w:r>
        <w:t>1)</w:t>
      </w:r>
      <w:r>
        <w:tab/>
        <w:t>Mobile Country Code (MCC) consisting of three digits. The MCC identifies uniquely the country of domicile of the mobile subscription;</w:t>
      </w:r>
    </w:p>
    <w:p w14:paraId="2CC42396" w14:textId="77777777" w:rsidR="008B685E" w:rsidRDefault="008B685E" w:rsidP="008B685E">
      <w:pPr>
        <w:pStyle w:val="B1"/>
      </w:pPr>
      <w:bookmarkStart w:id="114" w:name="_Toc19695233"/>
      <w:bookmarkStart w:id="115"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960E2D" w14:textId="77777777" w:rsidR="008B685E" w:rsidRDefault="008B685E" w:rsidP="008B685E">
      <w:pPr>
        <w:pStyle w:val="B1"/>
      </w:pPr>
      <w:r>
        <w:t>3)</w:t>
      </w:r>
      <w:r>
        <w:tab/>
        <w:t>Mobile Subscriber Identification Number (MSIN) identifying the mobile subscription within a PLMN or SNPN.</w:t>
      </w:r>
    </w:p>
    <w:p w14:paraId="46AAC8A3" w14:textId="77777777" w:rsidR="009103DA" w:rsidRDefault="009103DA" w:rsidP="00E74971">
      <w:pPr>
        <w:pStyle w:val="Heading2"/>
        <w:rPr>
          <w:rFonts w:eastAsia="MS Mincho"/>
          <w:lang w:eastAsia="zh-CN"/>
        </w:rPr>
      </w:pPr>
      <w:bookmarkStart w:id="116" w:name="_Toc36112156"/>
      <w:bookmarkStart w:id="117" w:name="_Toc36112559"/>
      <w:bookmarkStart w:id="118" w:name="_Toc44854117"/>
      <w:bookmarkStart w:id="119" w:name="_Toc51839509"/>
      <w:bookmarkStart w:id="120" w:name="_Toc57880101"/>
      <w:bookmarkStart w:id="121" w:name="_Toc97541245"/>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14"/>
      <w:bookmarkEnd w:id="115"/>
      <w:bookmarkEnd w:id="116"/>
      <w:bookmarkEnd w:id="117"/>
      <w:bookmarkEnd w:id="118"/>
      <w:bookmarkEnd w:id="119"/>
      <w:bookmarkEnd w:id="120"/>
      <w:bookmarkEnd w:id="121"/>
    </w:p>
    <w:p w14:paraId="20DFEB76"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4958C3F7" w14:textId="77777777" w:rsidR="009103DA" w:rsidRDefault="009103DA" w:rsidP="009103DA">
      <w:r>
        <w:t xml:space="preserve">The SUPI </w:t>
      </w:r>
      <w:r>
        <w:rPr>
          <w:lang w:eastAsia="zh-CN"/>
        </w:rPr>
        <w:t>is defined as</w:t>
      </w:r>
      <w:r>
        <w:t>:</w:t>
      </w:r>
    </w:p>
    <w:p w14:paraId="6D62BA1D" w14:textId="77777777"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14:paraId="7F8ACD23" w14:textId="77777777" w:rsidR="009103DA" w:rsidRDefault="009103DA" w:rsidP="009103DA">
      <w:pPr>
        <w:pStyle w:val="B1"/>
        <w:rPr>
          <w:lang w:eastAsia="zh-CN"/>
        </w:rPr>
      </w:pPr>
      <w:r>
        <w:rPr>
          <w:lang w:eastAsia="zh-CN"/>
        </w:rPr>
        <w:t>-</w:t>
      </w:r>
      <w:r>
        <w:rPr>
          <w:lang w:eastAsia="zh-CN"/>
        </w:rPr>
        <w:tab/>
        <w:t>dependent on the value of the SUPI type:</w:t>
      </w:r>
    </w:p>
    <w:p w14:paraId="0AECB96B" w14:textId="77777777" w:rsidR="009103DA" w:rsidRDefault="009103DA" w:rsidP="009103DA">
      <w:pPr>
        <w:pStyle w:val="B2"/>
      </w:pPr>
      <w:r>
        <w:t>-</w:t>
      </w:r>
      <w:r>
        <w:tab/>
        <w:t xml:space="preserve">an </w:t>
      </w:r>
      <w:r>
        <w:rPr>
          <w:lang w:eastAsia="zh-CN"/>
        </w:rPr>
        <w:t>IMSI as defined in clause 2.1;</w:t>
      </w:r>
    </w:p>
    <w:p w14:paraId="36920188" w14:textId="77777777" w:rsidR="00956A36" w:rsidRDefault="00956A36" w:rsidP="00956A36">
      <w:pPr>
        <w:pStyle w:val="B2"/>
        <w:rPr>
          <w:lang w:eastAsia="zh-CN"/>
        </w:rPr>
      </w:pPr>
      <w:bookmarkStart w:id="122" w:name="_Toc19695234"/>
      <w:bookmarkStart w:id="123"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14:paraId="1A519912" w14:textId="4640F1E5"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348BD">
        <w:t>clause 2</w:t>
      </w:r>
      <w:r>
        <w:t>8.15.2;</w:t>
      </w:r>
    </w:p>
    <w:p w14:paraId="476A1923" w14:textId="3EE14202"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348BD">
        <w:t>clause 2</w:t>
      </w:r>
      <w:r>
        <w:t>8.16.2</w:t>
      </w:r>
      <w:r>
        <w:rPr>
          <w:lang w:eastAsia="zh-CN"/>
        </w:rPr>
        <w:t>.</w:t>
      </w:r>
    </w:p>
    <w:p w14:paraId="4C532623" w14:textId="77777777" w:rsidR="00956A36" w:rsidRDefault="00956A36" w:rsidP="00956A36">
      <w:pPr>
        <w:pStyle w:val="B1"/>
      </w:pPr>
      <w:r>
        <w:t>NOTE:</w:t>
      </w:r>
      <w:r>
        <w:tab/>
      </w:r>
      <w:r>
        <w:rPr>
          <w:lang w:eastAsia="zh-CN"/>
        </w:rPr>
        <w:t>Depending on the protocol used to convey the SUPI, the SUPI type can take different formats.</w:t>
      </w:r>
    </w:p>
    <w:p w14:paraId="2CEADF10"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497C3431" w14:textId="77777777" w:rsidR="009103DA" w:rsidRDefault="009103DA" w:rsidP="00E74971">
      <w:pPr>
        <w:pStyle w:val="Heading2"/>
        <w:rPr>
          <w:rFonts w:eastAsia="MS Mincho"/>
        </w:rPr>
      </w:pPr>
      <w:bookmarkStart w:id="124" w:name="_Toc36112157"/>
      <w:bookmarkStart w:id="125" w:name="_Toc36112560"/>
      <w:bookmarkStart w:id="126" w:name="_Toc44854118"/>
      <w:bookmarkStart w:id="127" w:name="_Toc51839510"/>
      <w:bookmarkStart w:id="128" w:name="_Toc57880102"/>
      <w:bookmarkStart w:id="129" w:name="_Toc97541246"/>
      <w:r>
        <w:rPr>
          <w:rFonts w:eastAsia="MS Mincho"/>
        </w:rPr>
        <w:t>2.2B</w:t>
      </w:r>
      <w:r>
        <w:rPr>
          <w:rFonts w:eastAsia="MS Mincho"/>
        </w:rPr>
        <w:tab/>
        <w:t>Subscription Concealed Identifier (SUCI)</w:t>
      </w:r>
      <w:bookmarkEnd w:id="122"/>
      <w:bookmarkEnd w:id="123"/>
      <w:bookmarkEnd w:id="124"/>
      <w:bookmarkEnd w:id="125"/>
      <w:bookmarkEnd w:id="126"/>
      <w:bookmarkEnd w:id="127"/>
      <w:bookmarkEnd w:id="128"/>
      <w:bookmarkEnd w:id="129"/>
    </w:p>
    <w:p w14:paraId="3CEB0B4D"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30" w:name="_MON_1594562420"/>
    <w:bookmarkEnd w:id="130"/>
    <w:p w14:paraId="201D5819" w14:textId="77777777" w:rsidR="009103DA" w:rsidRDefault="009103DA" w:rsidP="009103DA">
      <w:pPr>
        <w:pStyle w:val="TH"/>
      </w:pPr>
      <w:r>
        <w:rPr>
          <w:rFonts w:eastAsia="MS Mincho"/>
        </w:rPr>
        <w:object w:dxaOrig="10632" w:dyaOrig="2717" w14:anchorId="74E18013">
          <v:shape id="_x0000_i1028" type="#_x0000_t75" style="width:482.25pt;height:123.05pt" o:ole="" fillcolor="window">
            <v:imagedata r:id="rId15" o:title=""/>
          </v:shape>
          <o:OLEObject Type="Embed" ProgID="Word.Picture.8" ShapeID="_x0000_i1028" DrawAspect="Content" ObjectID="_1708154314" r:id="rId16"/>
        </w:object>
      </w:r>
    </w:p>
    <w:p w14:paraId="20C989BB" w14:textId="77777777" w:rsidR="009103DA" w:rsidRDefault="009103DA" w:rsidP="009103DA">
      <w:pPr>
        <w:pStyle w:val="TF"/>
      </w:pPr>
      <w:r>
        <w:t xml:space="preserve">Figure 2.2B-1: Structure of </w:t>
      </w:r>
      <w:r>
        <w:rPr>
          <w:lang w:val="de-DE"/>
        </w:rPr>
        <w:t>SUCI</w:t>
      </w:r>
    </w:p>
    <w:p w14:paraId="6EB58BD2" w14:textId="77777777" w:rsidR="009103DA" w:rsidRDefault="009103DA" w:rsidP="009103DA">
      <w:r>
        <w:t>The SUCI is composed of the following parts:</w:t>
      </w:r>
    </w:p>
    <w:p w14:paraId="45C1DCAB"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393B5CD2" w14:textId="77777777" w:rsidR="00FB6114" w:rsidRDefault="00FB6114" w:rsidP="00FB6114">
      <w:pPr>
        <w:pStyle w:val="B2"/>
      </w:pPr>
      <w:r>
        <w:t>-</w:t>
      </w:r>
      <w:r>
        <w:tab/>
        <w:t>0: IMSI</w:t>
      </w:r>
    </w:p>
    <w:p w14:paraId="3564AFD1" w14:textId="77777777" w:rsidR="00FB6114" w:rsidRDefault="00FB6114" w:rsidP="00FB6114">
      <w:pPr>
        <w:pStyle w:val="B2"/>
      </w:pPr>
      <w:r>
        <w:t>-</w:t>
      </w:r>
      <w:r>
        <w:tab/>
        <w:t>1: Network Specific Identifier</w:t>
      </w:r>
    </w:p>
    <w:p w14:paraId="72B9C25C" w14:textId="77777777" w:rsidR="00FB6114" w:rsidRDefault="00FB6114" w:rsidP="00FB6114">
      <w:pPr>
        <w:pStyle w:val="B2"/>
      </w:pPr>
      <w:r>
        <w:t>-</w:t>
      </w:r>
      <w:r>
        <w:tab/>
        <w:t>2: Global Line Identifier (GLI)</w:t>
      </w:r>
    </w:p>
    <w:p w14:paraId="5B6230AA" w14:textId="77777777" w:rsidR="00FB6114" w:rsidRDefault="00FB6114" w:rsidP="00FB6114">
      <w:pPr>
        <w:pStyle w:val="B2"/>
      </w:pPr>
      <w:r>
        <w:t>-</w:t>
      </w:r>
      <w:r>
        <w:tab/>
        <w:t>3: Global Cable Identifier (GCI)</w:t>
      </w:r>
    </w:p>
    <w:p w14:paraId="60F1E3AA" w14:textId="77777777" w:rsidR="00FB6114" w:rsidRDefault="00FB6114" w:rsidP="00FB6114">
      <w:pPr>
        <w:pStyle w:val="B2"/>
      </w:pPr>
      <w:r>
        <w:t>-</w:t>
      </w:r>
      <w:r>
        <w:tab/>
        <w:t>4 to 7: spare values for future use.</w:t>
      </w:r>
    </w:p>
    <w:p w14:paraId="3AB7DEE7" w14:textId="77777777" w:rsidR="009103DA" w:rsidRDefault="009103DA" w:rsidP="009103DA">
      <w:pPr>
        <w:pStyle w:val="B1"/>
      </w:pPr>
      <w:r>
        <w:t>2)</w:t>
      </w:r>
      <w:r>
        <w:tab/>
        <w:t>Home Network Identifier, identifying the home network of the subscriber.</w:t>
      </w:r>
    </w:p>
    <w:p w14:paraId="3AEF1E35" w14:textId="77777777" w:rsidR="009103DA" w:rsidRDefault="009103DA" w:rsidP="009103DA">
      <w:pPr>
        <w:pStyle w:val="B1"/>
        <w:ind w:hanging="1"/>
      </w:pPr>
      <w:bookmarkStart w:id="131" w:name="_PERM_MCCTEMPBM_CRPT37580007___3"/>
      <w:r>
        <w:t>When the SUPI Type is an IMSI, the Home Network Identifier is composed of two parts:</w:t>
      </w:r>
    </w:p>
    <w:bookmarkEnd w:id="131"/>
    <w:p w14:paraId="0266AC60" w14:textId="77777777" w:rsidR="009103DA" w:rsidRDefault="009103DA" w:rsidP="009103DA">
      <w:pPr>
        <w:pStyle w:val="B2"/>
      </w:pPr>
      <w:r>
        <w:t>-</w:t>
      </w:r>
      <w:r>
        <w:tab/>
        <w:t>Mobile Country Code (MCC), consisting of three decimal digits. The MCC identifies uniquely the country of domicile of the mobile subscription;</w:t>
      </w:r>
    </w:p>
    <w:p w14:paraId="37EF9F8A" w14:textId="77777777" w:rsidR="008B685E" w:rsidRDefault="008B685E" w:rsidP="008B685E">
      <w:pPr>
        <w:pStyle w:val="B2"/>
      </w:pPr>
      <w:r>
        <w:t>-</w:t>
      </w:r>
      <w:r>
        <w:tab/>
        <w:t>Mobile Network Code (MNC), consisting of two or three decimal digits. The MNC identifies the home PLMN or SNPN of the mobile subscription.</w:t>
      </w:r>
    </w:p>
    <w:p w14:paraId="7EC8419B" w14:textId="30268962" w:rsidR="00FB6114" w:rsidRDefault="00FB6114" w:rsidP="00FB6114">
      <w:pPr>
        <w:pStyle w:val="B1"/>
        <w:ind w:hanging="1"/>
      </w:pPr>
      <w:bookmarkStart w:id="132" w:name="_PERM_MCCTEMPBM_CRPT37580008___3"/>
      <w:r>
        <w:t xml:space="preserve">When the SUPI type is a Network Specific Identifier, a GLI or a GCI, the Home Network Identifier consists of a string of characters with a variable length representing a domain name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bookmarkEnd w:id="132"/>
    <w:p w14:paraId="6389CB4C"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490358" w14:textId="07E11F1B" w:rsidR="009103DA" w:rsidRDefault="009103DA" w:rsidP="009103DA">
      <w:pPr>
        <w:pStyle w:val="B1"/>
      </w:pPr>
      <w:r w:rsidRPr="009103DA">
        <w:rPr>
          <w:lang w:eastAsia="zh-CN"/>
        </w:rPr>
        <w:tab/>
      </w:r>
      <w:r w:rsidR="00E23DA3" w:rsidRPr="009103DA">
        <w:rPr>
          <w:rFonts w:hint="eastAsia"/>
          <w:lang w:eastAsia="zh-CN"/>
        </w:rPr>
        <w:t xml:space="preserve">Each decimal digit present in </w:t>
      </w:r>
      <w:r w:rsidR="00E23DA3" w:rsidRPr="009103DA">
        <w:rPr>
          <w:lang w:eastAsia="zh-CN"/>
        </w:rPr>
        <w:t xml:space="preserve">the </w:t>
      </w:r>
      <w:r w:rsidR="00E23DA3" w:rsidRPr="009103DA">
        <w:rPr>
          <w:rFonts w:hint="eastAsia"/>
          <w:lang w:eastAsia="zh-CN"/>
        </w:rPr>
        <w:t xml:space="preserve">Routing Indicator shall be regarded as meaningful (e.g. value "012" is not </w:t>
      </w:r>
      <w:r w:rsidR="00E23DA3" w:rsidRPr="009103DA">
        <w:rPr>
          <w:lang w:eastAsia="zh-CN"/>
        </w:rPr>
        <w:t xml:space="preserve">the </w:t>
      </w:r>
      <w:r w:rsidR="00E23DA3" w:rsidRPr="009103DA">
        <w:rPr>
          <w:rFonts w:hint="eastAsia"/>
          <w:lang w:eastAsia="zh-CN"/>
        </w:rPr>
        <w:t xml:space="preserve">same as value "12"). </w:t>
      </w:r>
      <w:r w:rsidR="00E23DA3">
        <w:t>If no Routing Indicator is configured on the USIM or the ME, this data field shall be set to the value 0</w:t>
      </w:r>
      <w:r w:rsidR="00E23DA3" w:rsidRPr="009103DA">
        <w:rPr>
          <w:rFonts w:hint="eastAsia"/>
          <w:lang w:eastAsia="zh-CN"/>
        </w:rPr>
        <w:t xml:space="preserve"> (i.e. only consist of one decimal digit of "0")</w:t>
      </w:r>
      <w:r w:rsidR="00E23DA3">
        <w:t>.</w:t>
      </w:r>
    </w:p>
    <w:p w14:paraId="64120D8D"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239EB81C"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1B09D481"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32A1388" w14:textId="77777777" w:rsidR="009103DA" w:rsidRDefault="009103DA" w:rsidP="009103DA">
      <w:pPr>
        <w:rPr>
          <w:lang w:eastAsia="zh-CN"/>
        </w:rPr>
      </w:pPr>
      <w:r>
        <w:rPr>
          <w:lang w:eastAsia="zh-CN"/>
        </w:rPr>
        <w:lastRenderedPageBreak/>
        <w:t>Figure 2.2B-2 defines the scheme output for the null protection scheme.</w:t>
      </w:r>
    </w:p>
    <w:p w14:paraId="603C2ADC" w14:textId="77777777" w:rsidR="009103DA" w:rsidRDefault="005976F9" w:rsidP="009103DA">
      <w:pPr>
        <w:pStyle w:val="TH"/>
      </w:pPr>
      <w:r>
        <w:object w:dxaOrig="8607" w:dyaOrig="2186" w14:anchorId="09FB5776">
          <v:shape id="_x0000_i1029" type="#_x0000_t75" style="width:431.15pt;height:109.65pt" o:ole="">
            <v:imagedata r:id="rId17" o:title=""/>
          </v:shape>
          <o:OLEObject Type="Embed" ProgID="Visio.Drawing.11" ShapeID="_x0000_i1029" DrawAspect="Content" ObjectID="_1708154315" r:id="rId18"/>
        </w:object>
      </w:r>
    </w:p>
    <w:p w14:paraId="7F452DAF" w14:textId="77777777" w:rsidR="009103DA" w:rsidRDefault="009103DA" w:rsidP="009103DA">
      <w:pPr>
        <w:pStyle w:val="TF"/>
      </w:pPr>
      <w:r>
        <w:t>Figure 2.2B-2: Scheme Output for the null protection scheme</w:t>
      </w:r>
    </w:p>
    <w:p w14:paraId="1BF684C4"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5B502626"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CD45C91" w14:textId="56E80520"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EFFB91"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3692E229"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33" w:name="_MON_1595138316"/>
    <w:bookmarkEnd w:id="133"/>
    <w:p w14:paraId="3BFB1BBB" w14:textId="77777777" w:rsidR="009103DA" w:rsidRDefault="009103DA" w:rsidP="009103DA">
      <w:pPr>
        <w:pStyle w:val="TH"/>
      </w:pPr>
      <w:r>
        <w:rPr>
          <w:rFonts w:eastAsia="MS Mincho"/>
        </w:rPr>
        <w:object w:dxaOrig="10632" w:dyaOrig="2858" w14:anchorId="0A56F567">
          <v:shape id="_x0000_i1030" type="#_x0000_t75" style="width:482.25pt;height:129.75pt" o:ole="" fillcolor="window">
            <v:imagedata r:id="rId19" o:title=""/>
          </v:shape>
          <o:OLEObject Type="Embed" ProgID="Word.Picture.8" ShapeID="_x0000_i1030" DrawAspect="Content" ObjectID="_1708154316" r:id="rId20"/>
        </w:object>
      </w:r>
    </w:p>
    <w:p w14:paraId="2B63B0CC" w14:textId="77777777" w:rsidR="009103DA" w:rsidRDefault="009103DA" w:rsidP="009103DA">
      <w:pPr>
        <w:pStyle w:val="TF"/>
      </w:pPr>
      <w:r>
        <w:t>Figure 2.2B-3: Scheme Output for Elliptic Curve Integrated Encryption Scheme Profile A</w:t>
      </w:r>
    </w:p>
    <w:p w14:paraId="2A82501D" w14:textId="77777777" w:rsidR="009103DA" w:rsidRDefault="009103DA" w:rsidP="009103DA">
      <w:r>
        <w:t>The ECC ephemeral public key is formatted as 64 hexadecimal digits, which allows to encode 256 bits.</w:t>
      </w:r>
    </w:p>
    <w:p w14:paraId="64481F61" w14:textId="77777777" w:rsidR="009103DA" w:rsidRDefault="009103DA" w:rsidP="009103DA">
      <w:r>
        <w:t>The ciphertext value is formatted as a variable length of hexadecimal digits.</w:t>
      </w:r>
    </w:p>
    <w:p w14:paraId="3DE8CAF1" w14:textId="77777777" w:rsidR="009103DA" w:rsidRDefault="009103DA" w:rsidP="009103DA">
      <w:r>
        <w:t>The MAC tag value is formatted as 16 hexadecimal digits, which allows to encode 64 bits.</w:t>
      </w:r>
    </w:p>
    <w:p w14:paraId="26BE5F50"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05B38C8" w14:textId="77777777" w:rsidR="009103DA" w:rsidRDefault="009103DA" w:rsidP="009103DA"/>
    <w:p w14:paraId="769E3DC0"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34" w:name="_MON_1595140909"/>
    <w:bookmarkEnd w:id="134"/>
    <w:p w14:paraId="2FB3DA93" w14:textId="77777777" w:rsidR="009103DA" w:rsidRDefault="009103DA" w:rsidP="009103DA">
      <w:pPr>
        <w:pStyle w:val="TH"/>
      </w:pPr>
      <w:r>
        <w:rPr>
          <w:rFonts w:eastAsia="MS Mincho"/>
        </w:rPr>
        <w:object w:dxaOrig="10632" w:dyaOrig="2858" w14:anchorId="45113859">
          <v:shape id="_x0000_i1031" type="#_x0000_t75" style="width:482.25pt;height:129.75pt" o:ole="" fillcolor="window">
            <v:imagedata r:id="rId21" o:title=""/>
          </v:shape>
          <o:OLEObject Type="Embed" ProgID="Word.Picture.8" ShapeID="_x0000_i1031" DrawAspect="Content" ObjectID="_1708154317" r:id="rId22"/>
        </w:object>
      </w:r>
    </w:p>
    <w:p w14:paraId="21D4FB91" w14:textId="77777777" w:rsidR="009103DA" w:rsidRDefault="009103DA" w:rsidP="009103DA">
      <w:pPr>
        <w:pStyle w:val="TF"/>
      </w:pPr>
      <w:r>
        <w:t>Figure 2.2B-4: Scheme Output for Elliptic Curve Integrated Encryption Scheme Profile B</w:t>
      </w:r>
    </w:p>
    <w:p w14:paraId="02C3AC11" w14:textId="77777777" w:rsidR="009103DA" w:rsidRDefault="009103DA" w:rsidP="009103DA">
      <w:r>
        <w:t>The ECC ephemeral public key is formatted as 66 hexadecimal digits, which allows to encode 264 bits.</w:t>
      </w:r>
    </w:p>
    <w:p w14:paraId="27ACB91B" w14:textId="77777777" w:rsidR="009103DA" w:rsidRDefault="009103DA" w:rsidP="009103DA">
      <w:r>
        <w:t>The ciphertext value is formatted as a variable length of hexadecimal digits.</w:t>
      </w:r>
    </w:p>
    <w:p w14:paraId="28460BBE" w14:textId="77777777" w:rsidR="009103DA" w:rsidRDefault="009103DA" w:rsidP="009103DA">
      <w:r>
        <w:t>The MAC tag value is formatted as 16 hexadecimal digits, which allows to encode 64 bits.</w:t>
      </w:r>
    </w:p>
    <w:p w14:paraId="223D34B8"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11C2F44" w14:textId="77777777" w:rsidR="009103DA" w:rsidRDefault="009103DA" w:rsidP="009103DA">
      <w:pPr>
        <w:pStyle w:val="TF"/>
      </w:pPr>
    </w:p>
    <w:p w14:paraId="514E14ED" w14:textId="77777777" w:rsidR="008B685E" w:rsidRDefault="008B685E" w:rsidP="008B685E">
      <w:pPr>
        <w:rPr>
          <w:lang w:eastAsia="zh-CN"/>
        </w:rPr>
      </w:pPr>
      <w:bookmarkStart w:id="135" w:name="_Toc19695235"/>
      <w:bookmarkStart w:id="136" w:name="_Toc27225300"/>
      <w:r>
        <w:rPr>
          <w:lang w:eastAsia="zh-CN"/>
        </w:rPr>
        <w:t>Figure 2.2B-5 defines the scheme output for Home Network</w:t>
      </w:r>
      <w:r>
        <w:t xml:space="preserve"> proprietary protection schemes.</w:t>
      </w:r>
    </w:p>
    <w:bookmarkStart w:id="137" w:name="_MON_1641304934"/>
    <w:bookmarkEnd w:id="137"/>
    <w:p w14:paraId="3B859E0A" w14:textId="77777777" w:rsidR="008B685E" w:rsidRDefault="008B685E" w:rsidP="008B685E">
      <w:pPr>
        <w:pStyle w:val="TH"/>
      </w:pPr>
      <w:r>
        <w:rPr>
          <w:rFonts w:eastAsia="MS Mincho"/>
        </w:rPr>
        <w:object w:dxaOrig="10632" w:dyaOrig="2717" w14:anchorId="40AB968F">
          <v:shape id="_x0000_i1032" type="#_x0000_t75" style="width:482.25pt;height:123.05pt" o:ole="" fillcolor="window">
            <v:imagedata r:id="rId23" o:title=""/>
          </v:shape>
          <o:OLEObject Type="Embed" ProgID="Word.Picture.8" ShapeID="_x0000_i1032" DrawAspect="Content" ObjectID="_1708154318" r:id="rId24"/>
        </w:object>
      </w:r>
    </w:p>
    <w:p w14:paraId="100CCC96" w14:textId="77777777" w:rsidR="008B685E" w:rsidRDefault="008B685E" w:rsidP="008B685E">
      <w:pPr>
        <w:pStyle w:val="TF"/>
      </w:pPr>
      <w:r>
        <w:t>Figure 2.2B-5: Scheme Output for Home Network proprietary protection schemes</w:t>
      </w:r>
    </w:p>
    <w:p w14:paraId="56115FFF" w14:textId="77777777" w:rsidR="008B685E" w:rsidRDefault="008B685E" w:rsidP="008B685E">
      <w:r>
        <w:t>The Home Network defined scheme output is formatted as a variable length of hexadecimal digits. Its format is not further defined in 3GPP specifications.</w:t>
      </w:r>
    </w:p>
    <w:p w14:paraId="739C9ABE" w14:textId="77777777" w:rsidR="008B685E" w:rsidRDefault="008B685E" w:rsidP="008B685E">
      <w:r>
        <w:t>As examples, assuming the IMSI 234150999999999, where MCC=234, MNC=15 and MSISN=0999999999, the Routing Indicator 678, and a Home Network Public Key Identifier of 27:</w:t>
      </w:r>
    </w:p>
    <w:p w14:paraId="59E95472" w14:textId="77777777" w:rsidR="008B685E" w:rsidRDefault="008B685E" w:rsidP="008B685E">
      <w:pPr>
        <w:pStyle w:val="B1"/>
      </w:pPr>
      <w:r>
        <w:t>-</w:t>
      </w:r>
      <w:r>
        <w:tab/>
        <w:t>the SUCI for the null protection scheme is composed of: 0, 234, 15, 678, 0, 0 and 0999999999</w:t>
      </w:r>
    </w:p>
    <w:p w14:paraId="67598921"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0EEB085" w14:textId="77777777" w:rsidR="009103DA" w:rsidRDefault="009103DA" w:rsidP="00E74971">
      <w:pPr>
        <w:pStyle w:val="Heading2"/>
      </w:pPr>
      <w:bookmarkStart w:id="138" w:name="_Toc36112158"/>
      <w:bookmarkStart w:id="139" w:name="_Toc36112561"/>
      <w:bookmarkStart w:id="140" w:name="_Toc44854119"/>
      <w:bookmarkStart w:id="141" w:name="_Toc51839511"/>
      <w:bookmarkStart w:id="142" w:name="_Toc57880103"/>
      <w:bookmarkStart w:id="143" w:name="_Toc97541247"/>
      <w:r>
        <w:t>2.3</w:t>
      </w:r>
      <w:r>
        <w:tab/>
        <w:t>Allocation and assignment principles</w:t>
      </w:r>
      <w:bookmarkEnd w:id="135"/>
      <w:bookmarkEnd w:id="136"/>
      <w:bookmarkEnd w:id="138"/>
      <w:bookmarkEnd w:id="139"/>
      <w:bookmarkEnd w:id="140"/>
      <w:bookmarkEnd w:id="141"/>
      <w:bookmarkEnd w:id="142"/>
      <w:bookmarkEnd w:id="143"/>
    </w:p>
    <w:p w14:paraId="0FF6CFFC" w14:textId="77777777" w:rsidR="009103DA" w:rsidRDefault="009103DA" w:rsidP="009103DA">
      <w:r>
        <w:t>IMSI shall consist of decimal digits (0 through 9) only.</w:t>
      </w:r>
    </w:p>
    <w:p w14:paraId="0A95BF28" w14:textId="77777777" w:rsidR="009103DA" w:rsidRDefault="009103DA" w:rsidP="009103DA">
      <w:r>
        <w:t>The number of digits in IMSI shall not exceed 15.</w:t>
      </w:r>
    </w:p>
    <w:p w14:paraId="2DD31562" w14:textId="77777777" w:rsidR="009103DA" w:rsidRDefault="009103DA" w:rsidP="009103DA">
      <w:bookmarkStart w:id="144" w:name="_PERM_MCCTEMPBM_CRPT37580009___5"/>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44"/>
    <w:p w14:paraId="15E81EC1"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04F096E7" w14:textId="77777777" w:rsidR="009103DA" w:rsidRDefault="009103DA" w:rsidP="009103DA">
      <w:r>
        <w:t>If more than one PLMN exists in a country, the same Mobile Network Code should not be assigned to more than one PLMN.</w:t>
      </w:r>
    </w:p>
    <w:p w14:paraId="1CD9C5A8" w14:textId="77777777" w:rsidR="009103DA" w:rsidRDefault="009103DA" w:rsidP="009103DA">
      <w:r>
        <w:t>The allocation of IMSIs should be such that not more than the digits MCC + MNC of the IMSI have to be analysed in a foreign PLMN for information transfer.</w:t>
      </w:r>
    </w:p>
    <w:p w14:paraId="6980782C" w14:textId="77777777" w:rsidR="009103DA" w:rsidRDefault="009103DA" w:rsidP="00E74971">
      <w:pPr>
        <w:pStyle w:val="Heading2"/>
      </w:pPr>
      <w:bookmarkStart w:id="145" w:name="_Toc19695236"/>
      <w:bookmarkStart w:id="146" w:name="_Toc27225301"/>
      <w:bookmarkStart w:id="147" w:name="_Toc36112159"/>
      <w:bookmarkStart w:id="148" w:name="_Toc36112562"/>
      <w:bookmarkStart w:id="149" w:name="_Toc44854120"/>
      <w:bookmarkStart w:id="150" w:name="_Toc51839512"/>
      <w:bookmarkStart w:id="151" w:name="_Toc57880104"/>
      <w:bookmarkStart w:id="152" w:name="_Toc97541248"/>
      <w:r>
        <w:t>2.4</w:t>
      </w:r>
      <w:r>
        <w:tab/>
        <w:t>Structure of TMSI</w:t>
      </w:r>
      <w:bookmarkEnd w:id="145"/>
      <w:bookmarkEnd w:id="146"/>
      <w:bookmarkEnd w:id="147"/>
      <w:bookmarkEnd w:id="148"/>
      <w:bookmarkEnd w:id="149"/>
      <w:bookmarkEnd w:id="150"/>
      <w:bookmarkEnd w:id="151"/>
      <w:bookmarkEnd w:id="152"/>
    </w:p>
    <w:p w14:paraId="008F2E65"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0FF37637" w14:textId="77777777" w:rsidR="009103DA" w:rsidRDefault="009103DA" w:rsidP="009103DA">
      <w:r>
        <w:t>The TMSI consists of 4 octets. It can be coded using a full hexadecimal representation.</w:t>
      </w:r>
    </w:p>
    <w:p w14:paraId="0A0AE531"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5F07332C"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3243012E"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4F9109F1" w14:textId="77777777" w:rsidR="009103DA" w:rsidRDefault="009103DA" w:rsidP="009103DA">
      <w:r>
        <w:t>The TMSI shall be allocated only in ciphered form. See also 3GPP TS 43.020 [7] and 3GPP TS 33.102 [42].</w:t>
      </w:r>
    </w:p>
    <w:p w14:paraId="0A37404A"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04AA1347"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BB24DB5" w14:textId="77777777" w:rsidR="009103DA" w:rsidRDefault="009103DA" w:rsidP="00E74971">
      <w:pPr>
        <w:pStyle w:val="Heading2"/>
      </w:pPr>
      <w:bookmarkStart w:id="153" w:name="_Toc19695237"/>
      <w:bookmarkStart w:id="154" w:name="_Toc27225302"/>
      <w:bookmarkStart w:id="155" w:name="_Toc36112160"/>
      <w:bookmarkStart w:id="156" w:name="_Toc36112563"/>
      <w:bookmarkStart w:id="157" w:name="_Toc44854121"/>
      <w:bookmarkStart w:id="158" w:name="_Toc51839513"/>
      <w:bookmarkStart w:id="159" w:name="_Toc57880105"/>
      <w:bookmarkStart w:id="160" w:name="_Toc97541249"/>
      <w:r>
        <w:t>2.5</w:t>
      </w:r>
      <w:r>
        <w:tab/>
        <w:t>Structure of LMSI</w:t>
      </w:r>
      <w:bookmarkEnd w:id="153"/>
      <w:bookmarkEnd w:id="154"/>
      <w:bookmarkEnd w:id="155"/>
      <w:bookmarkEnd w:id="156"/>
      <w:bookmarkEnd w:id="157"/>
      <w:bookmarkEnd w:id="158"/>
      <w:bookmarkEnd w:id="159"/>
      <w:bookmarkEnd w:id="160"/>
    </w:p>
    <w:p w14:paraId="525BD419"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27E49787" w14:textId="77777777" w:rsidR="009103DA" w:rsidRDefault="009103DA" w:rsidP="00E74971">
      <w:pPr>
        <w:pStyle w:val="Heading2"/>
      </w:pPr>
      <w:bookmarkStart w:id="161" w:name="_Toc19695238"/>
      <w:bookmarkStart w:id="162" w:name="_Toc27225303"/>
      <w:bookmarkStart w:id="163" w:name="_Toc36112161"/>
      <w:bookmarkStart w:id="164" w:name="_Toc36112564"/>
      <w:bookmarkStart w:id="165" w:name="_Toc44854122"/>
      <w:bookmarkStart w:id="166" w:name="_Toc51839514"/>
      <w:bookmarkStart w:id="167" w:name="_Toc57880106"/>
      <w:bookmarkStart w:id="168" w:name="_Toc97541250"/>
      <w:r>
        <w:t>2.6</w:t>
      </w:r>
      <w:r>
        <w:tab/>
        <w:t>Structure of TLLI</w:t>
      </w:r>
      <w:bookmarkEnd w:id="161"/>
      <w:bookmarkEnd w:id="162"/>
      <w:bookmarkEnd w:id="163"/>
      <w:bookmarkEnd w:id="164"/>
      <w:bookmarkEnd w:id="165"/>
      <w:bookmarkEnd w:id="166"/>
      <w:bookmarkEnd w:id="167"/>
      <w:bookmarkEnd w:id="168"/>
    </w:p>
    <w:p w14:paraId="0795E4B9" w14:textId="77777777" w:rsidR="009103DA" w:rsidRDefault="009103DA" w:rsidP="009103DA">
      <w:r>
        <w:t>A TLLI is built by the MS or by the SGSN either on the basis of the P-TMSI (local or foreign TLLI), or directly (random or auxiliary TLLI), according to the following rules.</w:t>
      </w:r>
    </w:p>
    <w:p w14:paraId="1C74360C" w14:textId="77777777" w:rsidR="009103DA" w:rsidRDefault="009103DA" w:rsidP="009103DA">
      <w:r>
        <w:t>The TLLI consists of 32 bits, numbered from 0 to 31 by order of significance, with bit 0 being the LSB.</w:t>
      </w:r>
    </w:p>
    <w:p w14:paraId="314A1D9D" w14:textId="77777777" w:rsidR="009103DA" w:rsidRDefault="009103DA" w:rsidP="009103DA">
      <w:r>
        <w:t>A local TLLI is built by an MS which has a valid P-TMSI as follows:</w:t>
      </w:r>
    </w:p>
    <w:p w14:paraId="035ECCCE" w14:textId="77777777" w:rsidR="009103DA" w:rsidRDefault="009103DA" w:rsidP="009103DA">
      <w:pPr>
        <w:pStyle w:val="B1"/>
      </w:pPr>
      <w:r>
        <w:tab/>
        <w:t>bits 31 down to 30 are set to 1; and</w:t>
      </w:r>
    </w:p>
    <w:p w14:paraId="66E3BA39" w14:textId="77777777" w:rsidR="009103DA" w:rsidRDefault="009103DA" w:rsidP="009103DA">
      <w:pPr>
        <w:pStyle w:val="B1"/>
      </w:pPr>
      <w:r>
        <w:tab/>
        <w:t>bits 29 down to 0 are set equal to bits 29 to 0 of the P-TMSI.</w:t>
      </w:r>
    </w:p>
    <w:p w14:paraId="496C102C" w14:textId="77777777" w:rsidR="009103DA" w:rsidRDefault="009103DA" w:rsidP="009103DA">
      <w:r>
        <w:t>A foreign TLLI is built by an MS which has a valid P-TMSI as follows:</w:t>
      </w:r>
    </w:p>
    <w:p w14:paraId="51B53E4D" w14:textId="77777777" w:rsidR="009103DA" w:rsidRDefault="009103DA" w:rsidP="009103DA">
      <w:pPr>
        <w:pStyle w:val="B1"/>
      </w:pPr>
      <w:r>
        <w:lastRenderedPageBreak/>
        <w:tab/>
        <w:t>bit 31 is set to 1 and bit 30 is set to 0; and</w:t>
      </w:r>
    </w:p>
    <w:p w14:paraId="3123F367" w14:textId="77777777" w:rsidR="009103DA" w:rsidRDefault="009103DA" w:rsidP="009103DA">
      <w:pPr>
        <w:pStyle w:val="B1"/>
      </w:pPr>
      <w:r>
        <w:tab/>
        <w:t>bits 29 down to 0 are set equal to bits 29 to 0 of the P-TMSI.</w:t>
      </w:r>
    </w:p>
    <w:p w14:paraId="4B3D91AE" w14:textId="77777777" w:rsidR="009103DA" w:rsidRDefault="009103DA" w:rsidP="009103DA">
      <w:r>
        <w:t>A random TLLI is built by an MS as follows:</w:t>
      </w:r>
    </w:p>
    <w:p w14:paraId="140AA332" w14:textId="77777777" w:rsidR="009103DA" w:rsidRDefault="009103DA" w:rsidP="009103DA">
      <w:pPr>
        <w:pStyle w:val="B1"/>
      </w:pPr>
      <w:r>
        <w:tab/>
        <w:t>bit 31 is set to 0;</w:t>
      </w:r>
    </w:p>
    <w:p w14:paraId="7723669D" w14:textId="77777777" w:rsidR="009103DA" w:rsidRDefault="009103DA" w:rsidP="009103DA">
      <w:pPr>
        <w:pStyle w:val="B1"/>
      </w:pPr>
      <w:r>
        <w:tab/>
        <w:t>bits 30 down to 27 are set to 1; and</w:t>
      </w:r>
    </w:p>
    <w:p w14:paraId="242490BE" w14:textId="77777777" w:rsidR="009103DA" w:rsidRDefault="009103DA" w:rsidP="009103DA">
      <w:pPr>
        <w:pStyle w:val="B1"/>
      </w:pPr>
      <w:r>
        <w:tab/>
        <w:t>bits 0 to 26 are chosen randomly.</w:t>
      </w:r>
    </w:p>
    <w:p w14:paraId="29D19EAB" w14:textId="77777777" w:rsidR="009103DA" w:rsidRDefault="009103DA" w:rsidP="009103DA">
      <w:r>
        <w:t>An auxiliary TLLI is built by the SGSN as follows:</w:t>
      </w:r>
    </w:p>
    <w:p w14:paraId="69C0D132" w14:textId="77777777" w:rsidR="009103DA" w:rsidRDefault="009103DA" w:rsidP="009103DA">
      <w:pPr>
        <w:pStyle w:val="B1"/>
      </w:pPr>
      <w:r>
        <w:tab/>
        <w:t>bit 31 is set to 0;</w:t>
      </w:r>
    </w:p>
    <w:p w14:paraId="25266B85" w14:textId="77777777" w:rsidR="009103DA" w:rsidRDefault="009103DA" w:rsidP="009103DA">
      <w:pPr>
        <w:pStyle w:val="B1"/>
      </w:pPr>
      <w:r>
        <w:tab/>
        <w:t>bits 30 down to 28 are set to 1;</w:t>
      </w:r>
    </w:p>
    <w:p w14:paraId="4DF78690" w14:textId="77777777" w:rsidR="009103DA" w:rsidRDefault="009103DA" w:rsidP="009103DA">
      <w:pPr>
        <w:pStyle w:val="B1"/>
      </w:pPr>
      <w:r>
        <w:tab/>
        <w:t>bit 27 is set to 0; and</w:t>
      </w:r>
    </w:p>
    <w:p w14:paraId="2BF21376" w14:textId="77777777" w:rsidR="009103DA" w:rsidRDefault="009103DA" w:rsidP="009103DA">
      <w:pPr>
        <w:pStyle w:val="B1"/>
      </w:pPr>
      <w:r>
        <w:tab/>
        <w:t>bits 0 to 26 can be assigned independently.</w:t>
      </w:r>
    </w:p>
    <w:p w14:paraId="00E164D9" w14:textId="77777777" w:rsidR="009103DA" w:rsidRDefault="009103DA" w:rsidP="009103DA">
      <w:r>
        <w:t>Other types of TLLI may be introduced in the future.</w:t>
      </w:r>
    </w:p>
    <w:p w14:paraId="61E6772D" w14:textId="64162FEA" w:rsidR="009103DA" w:rsidRDefault="009103DA" w:rsidP="009103DA">
      <w:r>
        <w:t xml:space="preserve">Part of the TLLI codespace is re-used in GERAN to allow for the inclusion of the GERAN Radio Network Temporary Identifier in RLC/MAC messages. The G-RNTI is defined in 3GPP </w:t>
      </w:r>
      <w:r w:rsidR="00D348BD">
        <w:t>TS 4</w:t>
      </w:r>
      <w:r>
        <w:t>4.118</w:t>
      </w:r>
      <w:r w:rsidR="00D348BD">
        <w:t> [</w:t>
      </w:r>
      <w:r>
        <w:t>29].</w:t>
      </w:r>
    </w:p>
    <w:p w14:paraId="6176E8D7" w14:textId="77777777" w:rsidR="009103DA" w:rsidRDefault="009103DA" w:rsidP="009103DA">
      <w:r>
        <w:t>The structure of the TLLI is summarised in table 1.</w:t>
      </w:r>
    </w:p>
    <w:p w14:paraId="29CF7033"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0444DF52" w14:textId="77777777" w:rsidTr="00306CAB">
        <w:trPr>
          <w:jc w:val="center"/>
        </w:trPr>
        <w:tc>
          <w:tcPr>
            <w:tcW w:w="817" w:type="dxa"/>
          </w:tcPr>
          <w:p w14:paraId="1610242E" w14:textId="77777777" w:rsidR="009103DA" w:rsidRDefault="009103DA" w:rsidP="00306CAB">
            <w:pPr>
              <w:pStyle w:val="TAH"/>
              <w:rPr>
                <w:lang w:val="en-US"/>
              </w:rPr>
            </w:pPr>
            <w:r>
              <w:rPr>
                <w:lang w:val="en-US"/>
              </w:rPr>
              <w:t>31</w:t>
            </w:r>
          </w:p>
        </w:tc>
        <w:tc>
          <w:tcPr>
            <w:tcW w:w="851" w:type="dxa"/>
          </w:tcPr>
          <w:p w14:paraId="0448AF6A" w14:textId="77777777" w:rsidR="009103DA" w:rsidRDefault="009103DA" w:rsidP="00306CAB">
            <w:pPr>
              <w:pStyle w:val="TAH"/>
            </w:pPr>
            <w:r>
              <w:t>30</w:t>
            </w:r>
          </w:p>
        </w:tc>
        <w:tc>
          <w:tcPr>
            <w:tcW w:w="850" w:type="dxa"/>
          </w:tcPr>
          <w:p w14:paraId="737E198C" w14:textId="77777777" w:rsidR="009103DA" w:rsidRDefault="009103DA" w:rsidP="00306CAB">
            <w:pPr>
              <w:pStyle w:val="TAH"/>
            </w:pPr>
            <w:r>
              <w:t>29</w:t>
            </w:r>
          </w:p>
        </w:tc>
        <w:tc>
          <w:tcPr>
            <w:tcW w:w="851" w:type="dxa"/>
          </w:tcPr>
          <w:p w14:paraId="47A6F7DC" w14:textId="77777777" w:rsidR="009103DA" w:rsidRDefault="009103DA" w:rsidP="00306CAB">
            <w:pPr>
              <w:pStyle w:val="TAH"/>
            </w:pPr>
            <w:r>
              <w:t>28</w:t>
            </w:r>
          </w:p>
        </w:tc>
        <w:tc>
          <w:tcPr>
            <w:tcW w:w="850" w:type="dxa"/>
          </w:tcPr>
          <w:p w14:paraId="6B7F9141" w14:textId="77777777" w:rsidR="009103DA" w:rsidRDefault="009103DA" w:rsidP="00306CAB">
            <w:pPr>
              <w:pStyle w:val="TAH"/>
            </w:pPr>
            <w:r>
              <w:t>27</w:t>
            </w:r>
          </w:p>
        </w:tc>
        <w:tc>
          <w:tcPr>
            <w:tcW w:w="1559" w:type="dxa"/>
          </w:tcPr>
          <w:p w14:paraId="17F45EC1" w14:textId="77777777" w:rsidR="009103DA" w:rsidRDefault="009103DA" w:rsidP="00306CAB">
            <w:pPr>
              <w:pStyle w:val="TAH"/>
            </w:pPr>
            <w:r>
              <w:t>26 to 0</w:t>
            </w:r>
          </w:p>
        </w:tc>
        <w:tc>
          <w:tcPr>
            <w:tcW w:w="3544" w:type="dxa"/>
          </w:tcPr>
          <w:p w14:paraId="14E3DA92" w14:textId="77777777" w:rsidR="009103DA" w:rsidRDefault="009103DA" w:rsidP="00306CAB">
            <w:pPr>
              <w:pStyle w:val="TAH"/>
            </w:pPr>
            <w:r>
              <w:t>Type of TLLI</w:t>
            </w:r>
          </w:p>
        </w:tc>
      </w:tr>
      <w:tr w:rsidR="009103DA" w14:paraId="24CC1C99" w14:textId="77777777" w:rsidTr="00306CAB">
        <w:trPr>
          <w:jc w:val="center"/>
        </w:trPr>
        <w:tc>
          <w:tcPr>
            <w:tcW w:w="817" w:type="dxa"/>
          </w:tcPr>
          <w:p w14:paraId="6137FCD1" w14:textId="77777777" w:rsidR="009103DA" w:rsidRDefault="009103DA" w:rsidP="00306CAB">
            <w:pPr>
              <w:pStyle w:val="TAC"/>
              <w:rPr>
                <w:lang w:val="fr-FR"/>
              </w:rPr>
            </w:pPr>
            <w:r>
              <w:rPr>
                <w:lang w:val="fr-FR"/>
              </w:rPr>
              <w:t>1</w:t>
            </w:r>
          </w:p>
        </w:tc>
        <w:tc>
          <w:tcPr>
            <w:tcW w:w="851" w:type="dxa"/>
          </w:tcPr>
          <w:p w14:paraId="3BEAC853" w14:textId="77777777" w:rsidR="009103DA" w:rsidRDefault="009103DA" w:rsidP="00306CAB">
            <w:pPr>
              <w:pStyle w:val="TAC"/>
              <w:rPr>
                <w:lang w:val="fr-FR"/>
              </w:rPr>
            </w:pPr>
            <w:r>
              <w:rPr>
                <w:lang w:val="fr-FR"/>
              </w:rPr>
              <w:t>1</w:t>
            </w:r>
          </w:p>
        </w:tc>
        <w:tc>
          <w:tcPr>
            <w:tcW w:w="850" w:type="dxa"/>
          </w:tcPr>
          <w:p w14:paraId="3913EF4B" w14:textId="77777777" w:rsidR="009103DA" w:rsidRDefault="009103DA" w:rsidP="00306CAB">
            <w:pPr>
              <w:pStyle w:val="TAC"/>
              <w:rPr>
                <w:lang w:val="fr-FR"/>
              </w:rPr>
            </w:pPr>
            <w:r>
              <w:rPr>
                <w:lang w:val="fr-FR"/>
              </w:rPr>
              <w:t>T</w:t>
            </w:r>
          </w:p>
        </w:tc>
        <w:tc>
          <w:tcPr>
            <w:tcW w:w="851" w:type="dxa"/>
          </w:tcPr>
          <w:p w14:paraId="4CCFF39A" w14:textId="77777777" w:rsidR="009103DA" w:rsidRDefault="009103DA" w:rsidP="00306CAB">
            <w:pPr>
              <w:pStyle w:val="TAC"/>
              <w:rPr>
                <w:lang w:val="fr-FR"/>
              </w:rPr>
            </w:pPr>
            <w:r>
              <w:rPr>
                <w:lang w:val="fr-FR"/>
              </w:rPr>
              <w:t>T</w:t>
            </w:r>
          </w:p>
        </w:tc>
        <w:tc>
          <w:tcPr>
            <w:tcW w:w="850" w:type="dxa"/>
          </w:tcPr>
          <w:p w14:paraId="60C12F3D" w14:textId="77777777" w:rsidR="009103DA" w:rsidRDefault="009103DA" w:rsidP="00306CAB">
            <w:pPr>
              <w:pStyle w:val="TAC"/>
              <w:rPr>
                <w:lang w:val="fr-FR"/>
              </w:rPr>
            </w:pPr>
            <w:r>
              <w:rPr>
                <w:lang w:val="fr-FR"/>
              </w:rPr>
              <w:t>T</w:t>
            </w:r>
          </w:p>
        </w:tc>
        <w:tc>
          <w:tcPr>
            <w:tcW w:w="1559" w:type="dxa"/>
          </w:tcPr>
          <w:p w14:paraId="6E3E1E42" w14:textId="77777777" w:rsidR="009103DA" w:rsidRDefault="009103DA" w:rsidP="00306CAB">
            <w:pPr>
              <w:pStyle w:val="TAC"/>
              <w:rPr>
                <w:lang w:val="fr-FR"/>
              </w:rPr>
            </w:pPr>
            <w:r>
              <w:rPr>
                <w:lang w:val="fr-FR"/>
              </w:rPr>
              <w:t>T</w:t>
            </w:r>
          </w:p>
        </w:tc>
        <w:tc>
          <w:tcPr>
            <w:tcW w:w="3544" w:type="dxa"/>
          </w:tcPr>
          <w:p w14:paraId="601BC7C8" w14:textId="77777777" w:rsidR="009103DA" w:rsidRDefault="009103DA" w:rsidP="00306CAB">
            <w:pPr>
              <w:pStyle w:val="TAC"/>
              <w:rPr>
                <w:lang w:val="fr-FR"/>
              </w:rPr>
            </w:pPr>
            <w:r>
              <w:rPr>
                <w:lang w:val="fr-FR"/>
              </w:rPr>
              <w:t>Local TLLI</w:t>
            </w:r>
          </w:p>
        </w:tc>
      </w:tr>
      <w:tr w:rsidR="009103DA" w14:paraId="4918B3B9" w14:textId="77777777" w:rsidTr="00306CAB">
        <w:trPr>
          <w:jc w:val="center"/>
        </w:trPr>
        <w:tc>
          <w:tcPr>
            <w:tcW w:w="817" w:type="dxa"/>
          </w:tcPr>
          <w:p w14:paraId="4571E45C" w14:textId="77777777" w:rsidR="009103DA" w:rsidRDefault="009103DA" w:rsidP="00306CAB">
            <w:pPr>
              <w:pStyle w:val="TAC"/>
              <w:rPr>
                <w:lang w:val="fr-FR"/>
              </w:rPr>
            </w:pPr>
            <w:r>
              <w:rPr>
                <w:lang w:val="fr-FR"/>
              </w:rPr>
              <w:t>1</w:t>
            </w:r>
          </w:p>
        </w:tc>
        <w:tc>
          <w:tcPr>
            <w:tcW w:w="851" w:type="dxa"/>
          </w:tcPr>
          <w:p w14:paraId="3D5281E7" w14:textId="77777777" w:rsidR="009103DA" w:rsidRDefault="009103DA" w:rsidP="00306CAB">
            <w:pPr>
              <w:pStyle w:val="TAC"/>
              <w:rPr>
                <w:lang w:val="fr-FR"/>
              </w:rPr>
            </w:pPr>
            <w:r>
              <w:rPr>
                <w:lang w:val="fr-FR"/>
              </w:rPr>
              <w:t>0</w:t>
            </w:r>
          </w:p>
        </w:tc>
        <w:tc>
          <w:tcPr>
            <w:tcW w:w="850" w:type="dxa"/>
          </w:tcPr>
          <w:p w14:paraId="214E44A6" w14:textId="77777777" w:rsidR="009103DA" w:rsidRDefault="009103DA" w:rsidP="00306CAB">
            <w:pPr>
              <w:pStyle w:val="TAC"/>
              <w:rPr>
                <w:lang w:val="fr-FR"/>
              </w:rPr>
            </w:pPr>
            <w:r>
              <w:rPr>
                <w:lang w:val="fr-FR"/>
              </w:rPr>
              <w:t>T</w:t>
            </w:r>
          </w:p>
        </w:tc>
        <w:tc>
          <w:tcPr>
            <w:tcW w:w="851" w:type="dxa"/>
          </w:tcPr>
          <w:p w14:paraId="52AC63F4" w14:textId="77777777" w:rsidR="009103DA" w:rsidRDefault="009103DA" w:rsidP="00306CAB">
            <w:pPr>
              <w:pStyle w:val="TAC"/>
              <w:rPr>
                <w:lang w:val="fr-FR"/>
              </w:rPr>
            </w:pPr>
            <w:r>
              <w:rPr>
                <w:lang w:val="fr-FR"/>
              </w:rPr>
              <w:t>T</w:t>
            </w:r>
          </w:p>
        </w:tc>
        <w:tc>
          <w:tcPr>
            <w:tcW w:w="850" w:type="dxa"/>
          </w:tcPr>
          <w:p w14:paraId="3A8364B4" w14:textId="77777777" w:rsidR="009103DA" w:rsidRDefault="009103DA" w:rsidP="00306CAB">
            <w:pPr>
              <w:pStyle w:val="TAC"/>
              <w:rPr>
                <w:lang w:val="fr-FR"/>
              </w:rPr>
            </w:pPr>
            <w:r>
              <w:rPr>
                <w:lang w:val="fr-FR"/>
              </w:rPr>
              <w:t>T</w:t>
            </w:r>
          </w:p>
        </w:tc>
        <w:tc>
          <w:tcPr>
            <w:tcW w:w="1559" w:type="dxa"/>
          </w:tcPr>
          <w:p w14:paraId="5DBB17CB" w14:textId="77777777" w:rsidR="009103DA" w:rsidRDefault="009103DA" w:rsidP="00306CAB">
            <w:pPr>
              <w:pStyle w:val="TAC"/>
            </w:pPr>
            <w:r>
              <w:t>T</w:t>
            </w:r>
          </w:p>
        </w:tc>
        <w:tc>
          <w:tcPr>
            <w:tcW w:w="3544" w:type="dxa"/>
          </w:tcPr>
          <w:p w14:paraId="6D8CAEBE" w14:textId="77777777" w:rsidR="009103DA" w:rsidRDefault="009103DA" w:rsidP="00306CAB">
            <w:pPr>
              <w:pStyle w:val="TAC"/>
            </w:pPr>
            <w:r>
              <w:t>Foreign TLLI</w:t>
            </w:r>
          </w:p>
        </w:tc>
      </w:tr>
      <w:tr w:rsidR="009103DA" w14:paraId="2C6F3070" w14:textId="77777777" w:rsidTr="00306CAB">
        <w:trPr>
          <w:jc w:val="center"/>
        </w:trPr>
        <w:tc>
          <w:tcPr>
            <w:tcW w:w="817" w:type="dxa"/>
          </w:tcPr>
          <w:p w14:paraId="53B38E0F" w14:textId="77777777" w:rsidR="009103DA" w:rsidRDefault="009103DA" w:rsidP="00306CAB">
            <w:pPr>
              <w:pStyle w:val="TAC"/>
            </w:pPr>
            <w:r>
              <w:t>0</w:t>
            </w:r>
          </w:p>
        </w:tc>
        <w:tc>
          <w:tcPr>
            <w:tcW w:w="851" w:type="dxa"/>
          </w:tcPr>
          <w:p w14:paraId="2A5DA4BA" w14:textId="77777777" w:rsidR="009103DA" w:rsidRDefault="009103DA" w:rsidP="00306CAB">
            <w:pPr>
              <w:pStyle w:val="TAC"/>
            </w:pPr>
            <w:r>
              <w:t>1</w:t>
            </w:r>
          </w:p>
        </w:tc>
        <w:tc>
          <w:tcPr>
            <w:tcW w:w="850" w:type="dxa"/>
          </w:tcPr>
          <w:p w14:paraId="65852DCA" w14:textId="77777777" w:rsidR="009103DA" w:rsidRDefault="009103DA" w:rsidP="00306CAB">
            <w:pPr>
              <w:pStyle w:val="TAC"/>
            </w:pPr>
            <w:r>
              <w:t>1</w:t>
            </w:r>
          </w:p>
        </w:tc>
        <w:tc>
          <w:tcPr>
            <w:tcW w:w="851" w:type="dxa"/>
          </w:tcPr>
          <w:p w14:paraId="413A7D64" w14:textId="77777777" w:rsidR="009103DA" w:rsidRDefault="009103DA" w:rsidP="00306CAB">
            <w:pPr>
              <w:pStyle w:val="TAC"/>
            </w:pPr>
            <w:r>
              <w:t>1</w:t>
            </w:r>
          </w:p>
        </w:tc>
        <w:tc>
          <w:tcPr>
            <w:tcW w:w="850" w:type="dxa"/>
          </w:tcPr>
          <w:p w14:paraId="7BE94B74" w14:textId="77777777" w:rsidR="009103DA" w:rsidRDefault="009103DA" w:rsidP="00306CAB">
            <w:pPr>
              <w:pStyle w:val="TAC"/>
            </w:pPr>
            <w:r>
              <w:t>1</w:t>
            </w:r>
          </w:p>
        </w:tc>
        <w:tc>
          <w:tcPr>
            <w:tcW w:w="1559" w:type="dxa"/>
          </w:tcPr>
          <w:p w14:paraId="40009115" w14:textId="77777777" w:rsidR="009103DA" w:rsidRDefault="009103DA" w:rsidP="00306CAB">
            <w:pPr>
              <w:pStyle w:val="TAC"/>
            </w:pPr>
            <w:r>
              <w:t>R</w:t>
            </w:r>
          </w:p>
        </w:tc>
        <w:tc>
          <w:tcPr>
            <w:tcW w:w="3544" w:type="dxa"/>
          </w:tcPr>
          <w:p w14:paraId="70CABADA" w14:textId="77777777" w:rsidR="009103DA" w:rsidRDefault="009103DA" w:rsidP="00306CAB">
            <w:pPr>
              <w:pStyle w:val="TAC"/>
            </w:pPr>
            <w:r>
              <w:t>Random TLLI</w:t>
            </w:r>
          </w:p>
        </w:tc>
      </w:tr>
      <w:tr w:rsidR="009103DA" w14:paraId="0DA24037" w14:textId="77777777" w:rsidTr="00306CAB">
        <w:trPr>
          <w:jc w:val="center"/>
        </w:trPr>
        <w:tc>
          <w:tcPr>
            <w:tcW w:w="817" w:type="dxa"/>
          </w:tcPr>
          <w:p w14:paraId="40A1FA40" w14:textId="77777777" w:rsidR="009103DA" w:rsidRDefault="009103DA" w:rsidP="00306CAB">
            <w:pPr>
              <w:pStyle w:val="TAC"/>
              <w:rPr>
                <w:lang w:val="fr-FR"/>
              </w:rPr>
            </w:pPr>
            <w:r>
              <w:rPr>
                <w:lang w:val="fr-FR"/>
              </w:rPr>
              <w:t>0</w:t>
            </w:r>
          </w:p>
        </w:tc>
        <w:tc>
          <w:tcPr>
            <w:tcW w:w="851" w:type="dxa"/>
          </w:tcPr>
          <w:p w14:paraId="210A409E" w14:textId="77777777" w:rsidR="009103DA" w:rsidRDefault="009103DA" w:rsidP="00306CAB">
            <w:pPr>
              <w:pStyle w:val="TAC"/>
              <w:rPr>
                <w:lang w:val="fr-FR"/>
              </w:rPr>
            </w:pPr>
            <w:r>
              <w:rPr>
                <w:lang w:val="fr-FR"/>
              </w:rPr>
              <w:t>1</w:t>
            </w:r>
          </w:p>
        </w:tc>
        <w:tc>
          <w:tcPr>
            <w:tcW w:w="850" w:type="dxa"/>
          </w:tcPr>
          <w:p w14:paraId="215DBF4C" w14:textId="77777777" w:rsidR="009103DA" w:rsidRDefault="009103DA" w:rsidP="00306CAB">
            <w:pPr>
              <w:pStyle w:val="TAC"/>
              <w:rPr>
                <w:lang w:val="fr-FR"/>
              </w:rPr>
            </w:pPr>
            <w:r>
              <w:rPr>
                <w:lang w:val="fr-FR"/>
              </w:rPr>
              <w:t>1</w:t>
            </w:r>
          </w:p>
        </w:tc>
        <w:tc>
          <w:tcPr>
            <w:tcW w:w="851" w:type="dxa"/>
          </w:tcPr>
          <w:p w14:paraId="24808E8B" w14:textId="77777777" w:rsidR="009103DA" w:rsidRDefault="009103DA" w:rsidP="00306CAB">
            <w:pPr>
              <w:pStyle w:val="TAC"/>
              <w:rPr>
                <w:lang w:val="fr-FR"/>
              </w:rPr>
            </w:pPr>
            <w:r>
              <w:rPr>
                <w:lang w:val="fr-FR"/>
              </w:rPr>
              <w:t>1</w:t>
            </w:r>
          </w:p>
        </w:tc>
        <w:tc>
          <w:tcPr>
            <w:tcW w:w="850" w:type="dxa"/>
          </w:tcPr>
          <w:p w14:paraId="72E92C5B" w14:textId="77777777" w:rsidR="009103DA" w:rsidRDefault="009103DA" w:rsidP="00306CAB">
            <w:pPr>
              <w:pStyle w:val="TAC"/>
              <w:rPr>
                <w:lang w:val="fr-FR"/>
              </w:rPr>
            </w:pPr>
            <w:r>
              <w:rPr>
                <w:lang w:val="fr-FR"/>
              </w:rPr>
              <w:t>0</w:t>
            </w:r>
          </w:p>
        </w:tc>
        <w:tc>
          <w:tcPr>
            <w:tcW w:w="1559" w:type="dxa"/>
          </w:tcPr>
          <w:p w14:paraId="7657924C" w14:textId="77777777" w:rsidR="009103DA" w:rsidRDefault="009103DA" w:rsidP="00306CAB">
            <w:pPr>
              <w:pStyle w:val="TAC"/>
              <w:rPr>
                <w:lang w:val="fr-FR"/>
              </w:rPr>
            </w:pPr>
            <w:r>
              <w:rPr>
                <w:lang w:val="fr-FR"/>
              </w:rPr>
              <w:t>A</w:t>
            </w:r>
          </w:p>
        </w:tc>
        <w:tc>
          <w:tcPr>
            <w:tcW w:w="3544" w:type="dxa"/>
          </w:tcPr>
          <w:p w14:paraId="1894558A" w14:textId="77777777" w:rsidR="009103DA" w:rsidRDefault="009103DA" w:rsidP="00306CAB">
            <w:pPr>
              <w:pStyle w:val="TAC"/>
              <w:rPr>
                <w:lang w:val="fr-FR"/>
              </w:rPr>
            </w:pPr>
            <w:r>
              <w:rPr>
                <w:lang w:val="fr-FR"/>
              </w:rPr>
              <w:t>Auxiliary TLLI</w:t>
            </w:r>
          </w:p>
        </w:tc>
      </w:tr>
      <w:tr w:rsidR="009103DA" w14:paraId="467942A8" w14:textId="77777777" w:rsidTr="00306CAB">
        <w:trPr>
          <w:jc w:val="center"/>
        </w:trPr>
        <w:tc>
          <w:tcPr>
            <w:tcW w:w="817" w:type="dxa"/>
          </w:tcPr>
          <w:p w14:paraId="2486307C" w14:textId="77777777" w:rsidR="009103DA" w:rsidRDefault="009103DA" w:rsidP="00306CAB">
            <w:pPr>
              <w:pStyle w:val="TAC"/>
              <w:rPr>
                <w:lang w:val="en-US"/>
              </w:rPr>
            </w:pPr>
            <w:r>
              <w:rPr>
                <w:lang w:val="en-US"/>
              </w:rPr>
              <w:t>0</w:t>
            </w:r>
          </w:p>
        </w:tc>
        <w:tc>
          <w:tcPr>
            <w:tcW w:w="851" w:type="dxa"/>
          </w:tcPr>
          <w:p w14:paraId="4AFEC8DB" w14:textId="77777777" w:rsidR="009103DA" w:rsidRDefault="009103DA" w:rsidP="00306CAB">
            <w:pPr>
              <w:pStyle w:val="TAC"/>
              <w:rPr>
                <w:lang w:val="en-US"/>
              </w:rPr>
            </w:pPr>
            <w:r>
              <w:rPr>
                <w:lang w:val="en-US"/>
              </w:rPr>
              <w:t>1</w:t>
            </w:r>
          </w:p>
        </w:tc>
        <w:tc>
          <w:tcPr>
            <w:tcW w:w="850" w:type="dxa"/>
          </w:tcPr>
          <w:p w14:paraId="2B6C6229" w14:textId="77777777" w:rsidR="009103DA" w:rsidRDefault="009103DA" w:rsidP="00306CAB">
            <w:pPr>
              <w:pStyle w:val="TAC"/>
              <w:rPr>
                <w:lang w:val="en-US"/>
              </w:rPr>
            </w:pPr>
            <w:r>
              <w:rPr>
                <w:lang w:val="en-US"/>
              </w:rPr>
              <w:t>1</w:t>
            </w:r>
          </w:p>
        </w:tc>
        <w:tc>
          <w:tcPr>
            <w:tcW w:w="851" w:type="dxa"/>
          </w:tcPr>
          <w:p w14:paraId="77FE883F" w14:textId="77777777" w:rsidR="009103DA" w:rsidRDefault="009103DA" w:rsidP="00306CAB">
            <w:pPr>
              <w:pStyle w:val="TAC"/>
              <w:rPr>
                <w:lang w:val="en-US"/>
              </w:rPr>
            </w:pPr>
            <w:r>
              <w:rPr>
                <w:lang w:val="en-US"/>
              </w:rPr>
              <w:t>0</w:t>
            </w:r>
          </w:p>
        </w:tc>
        <w:tc>
          <w:tcPr>
            <w:tcW w:w="850" w:type="dxa"/>
          </w:tcPr>
          <w:p w14:paraId="7ABDD26B" w14:textId="77777777" w:rsidR="009103DA" w:rsidRDefault="009103DA" w:rsidP="00306CAB">
            <w:pPr>
              <w:pStyle w:val="TAC"/>
              <w:rPr>
                <w:lang w:val="en-US"/>
              </w:rPr>
            </w:pPr>
            <w:r>
              <w:rPr>
                <w:lang w:val="en-US"/>
              </w:rPr>
              <w:t>X</w:t>
            </w:r>
          </w:p>
        </w:tc>
        <w:tc>
          <w:tcPr>
            <w:tcW w:w="1559" w:type="dxa"/>
          </w:tcPr>
          <w:p w14:paraId="5F3E44B0" w14:textId="77777777" w:rsidR="009103DA" w:rsidRDefault="009103DA" w:rsidP="00306CAB">
            <w:pPr>
              <w:pStyle w:val="TAC"/>
            </w:pPr>
            <w:r>
              <w:t>X</w:t>
            </w:r>
          </w:p>
        </w:tc>
        <w:tc>
          <w:tcPr>
            <w:tcW w:w="3544" w:type="dxa"/>
          </w:tcPr>
          <w:p w14:paraId="72DDEA7A" w14:textId="77777777" w:rsidR="009103DA" w:rsidRDefault="009103DA" w:rsidP="00306CAB">
            <w:pPr>
              <w:pStyle w:val="TAC"/>
            </w:pPr>
            <w:r>
              <w:t>Reserved</w:t>
            </w:r>
          </w:p>
        </w:tc>
      </w:tr>
      <w:tr w:rsidR="009103DA" w14:paraId="51CECBC5" w14:textId="77777777" w:rsidTr="00306CAB">
        <w:trPr>
          <w:jc w:val="center"/>
        </w:trPr>
        <w:tc>
          <w:tcPr>
            <w:tcW w:w="817" w:type="dxa"/>
          </w:tcPr>
          <w:p w14:paraId="34FEF615" w14:textId="77777777" w:rsidR="009103DA" w:rsidRDefault="009103DA" w:rsidP="00306CAB">
            <w:pPr>
              <w:pStyle w:val="TAC"/>
            </w:pPr>
            <w:r>
              <w:t>0</w:t>
            </w:r>
          </w:p>
        </w:tc>
        <w:tc>
          <w:tcPr>
            <w:tcW w:w="851" w:type="dxa"/>
          </w:tcPr>
          <w:p w14:paraId="34334F4F" w14:textId="77777777" w:rsidR="009103DA" w:rsidRDefault="009103DA" w:rsidP="00306CAB">
            <w:pPr>
              <w:pStyle w:val="TAC"/>
            </w:pPr>
            <w:r>
              <w:t>1</w:t>
            </w:r>
          </w:p>
        </w:tc>
        <w:tc>
          <w:tcPr>
            <w:tcW w:w="850" w:type="dxa"/>
          </w:tcPr>
          <w:p w14:paraId="2F764EB6" w14:textId="77777777" w:rsidR="009103DA" w:rsidRDefault="009103DA" w:rsidP="00306CAB">
            <w:pPr>
              <w:pStyle w:val="TAC"/>
            </w:pPr>
            <w:r>
              <w:t>0</w:t>
            </w:r>
          </w:p>
        </w:tc>
        <w:tc>
          <w:tcPr>
            <w:tcW w:w="851" w:type="dxa"/>
          </w:tcPr>
          <w:p w14:paraId="68B65AC1" w14:textId="77777777" w:rsidR="009103DA" w:rsidRDefault="009103DA" w:rsidP="00306CAB">
            <w:pPr>
              <w:pStyle w:val="TAC"/>
            </w:pPr>
            <w:r>
              <w:t>X</w:t>
            </w:r>
          </w:p>
        </w:tc>
        <w:tc>
          <w:tcPr>
            <w:tcW w:w="850" w:type="dxa"/>
          </w:tcPr>
          <w:p w14:paraId="36C4989F" w14:textId="77777777" w:rsidR="009103DA" w:rsidRDefault="009103DA" w:rsidP="00306CAB">
            <w:pPr>
              <w:pStyle w:val="TAC"/>
            </w:pPr>
            <w:r>
              <w:t>X</w:t>
            </w:r>
          </w:p>
        </w:tc>
        <w:tc>
          <w:tcPr>
            <w:tcW w:w="1559" w:type="dxa"/>
          </w:tcPr>
          <w:p w14:paraId="2F1FE4EE" w14:textId="77777777" w:rsidR="009103DA" w:rsidRDefault="009103DA" w:rsidP="00306CAB">
            <w:pPr>
              <w:pStyle w:val="TAC"/>
            </w:pPr>
            <w:r>
              <w:t>X</w:t>
            </w:r>
          </w:p>
        </w:tc>
        <w:tc>
          <w:tcPr>
            <w:tcW w:w="3544" w:type="dxa"/>
          </w:tcPr>
          <w:p w14:paraId="759E37C7" w14:textId="77777777" w:rsidR="009103DA" w:rsidRDefault="009103DA" w:rsidP="00306CAB">
            <w:pPr>
              <w:pStyle w:val="TAC"/>
            </w:pPr>
            <w:r>
              <w:t>Reserved</w:t>
            </w:r>
          </w:p>
        </w:tc>
      </w:tr>
      <w:tr w:rsidR="009103DA" w14:paraId="004B83F3" w14:textId="77777777" w:rsidTr="00306CAB">
        <w:trPr>
          <w:jc w:val="center"/>
        </w:trPr>
        <w:tc>
          <w:tcPr>
            <w:tcW w:w="817" w:type="dxa"/>
          </w:tcPr>
          <w:p w14:paraId="056C35C9" w14:textId="77777777" w:rsidR="009103DA" w:rsidRDefault="009103DA" w:rsidP="00306CAB">
            <w:pPr>
              <w:pStyle w:val="TAC"/>
            </w:pPr>
            <w:r>
              <w:t>0</w:t>
            </w:r>
          </w:p>
        </w:tc>
        <w:tc>
          <w:tcPr>
            <w:tcW w:w="851" w:type="dxa"/>
          </w:tcPr>
          <w:p w14:paraId="2358251B" w14:textId="77777777" w:rsidR="009103DA" w:rsidRDefault="009103DA" w:rsidP="00306CAB">
            <w:pPr>
              <w:pStyle w:val="TAC"/>
            </w:pPr>
            <w:r>
              <w:t>0</w:t>
            </w:r>
          </w:p>
        </w:tc>
        <w:tc>
          <w:tcPr>
            <w:tcW w:w="850" w:type="dxa"/>
          </w:tcPr>
          <w:p w14:paraId="0794426C" w14:textId="77777777" w:rsidR="009103DA" w:rsidRDefault="009103DA" w:rsidP="00306CAB">
            <w:pPr>
              <w:pStyle w:val="TAC"/>
            </w:pPr>
            <w:r>
              <w:t>0</w:t>
            </w:r>
          </w:p>
        </w:tc>
        <w:tc>
          <w:tcPr>
            <w:tcW w:w="851" w:type="dxa"/>
          </w:tcPr>
          <w:p w14:paraId="5DC4D2E5" w14:textId="77777777" w:rsidR="009103DA" w:rsidRDefault="009103DA" w:rsidP="00306CAB">
            <w:pPr>
              <w:pStyle w:val="TAC"/>
            </w:pPr>
            <w:r>
              <w:t>0</w:t>
            </w:r>
          </w:p>
        </w:tc>
        <w:tc>
          <w:tcPr>
            <w:tcW w:w="850" w:type="dxa"/>
          </w:tcPr>
          <w:p w14:paraId="62DB74BB" w14:textId="77777777" w:rsidR="009103DA" w:rsidRDefault="009103DA" w:rsidP="00306CAB">
            <w:pPr>
              <w:pStyle w:val="TAC"/>
            </w:pPr>
            <w:r>
              <w:t>G</w:t>
            </w:r>
          </w:p>
        </w:tc>
        <w:tc>
          <w:tcPr>
            <w:tcW w:w="1559" w:type="dxa"/>
          </w:tcPr>
          <w:p w14:paraId="181A0619" w14:textId="77777777" w:rsidR="009103DA" w:rsidRDefault="009103DA" w:rsidP="00306CAB">
            <w:pPr>
              <w:pStyle w:val="TAC"/>
            </w:pPr>
            <w:r>
              <w:t>G</w:t>
            </w:r>
          </w:p>
        </w:tc>
        <w:tc>
          <w:tcPr>
            <w:tcW w:w="3544" w:type="dxa"/>
          </w:tcPr>
          <w:p w14:paraId="3968B098" w14:textId="77777777" w:rsidR="009103DA" w:rsidRDefault="009103DA" w:rsidP="00306CAB">
            <w:pPr>
              <w:pStyle w:val="TAC"/>
            </w:pPr>
            <w:r>
              <w:t>Part of the assigned G-RNTI</w:t>
            </w:r>
          </w:p>
        </w:tc>
      </w:tr>
      <w:tr w:rsidR="009103DA" w14:paraId="4AFE95A5" w14:textId="77777777" w:rsidTr="00306CAB">
        <w:trPr>
          <w:jc w:val="center"/>
        </w:trPr>
        <w:tc>
          <w:tcPr>
            <w:tcW w:w="817" w:type="dxa"/>
          </w:tcPr>
          <w:p w14:paraId="6C11B4C0" w14:textId="77777777" w:rsidR="009103DA" w:rsidRDefault="009103DA" w:rsidP="00306CAB">
            <w:pPr>
              <w:pStyle w:val="TAC"/>
            </w:pPr>
            <w:r>
              <w:t>0</w:t>
            </w:r>
          </w:p>
        </w:tc>
        <w:tc>
          <w:tcPr>
            <w:tcW w:w="851" w:type="dxa"/>
          </w:tcPr>
          <w:p w14:paraId="7E5021C8" w14:textId="77777777" w:rsidR="009103DA" w:rsidRDefault="009103DA" w:rsidP="00306CAB">
            <w:pPr>
              <w:pStyle w:val="TAC"/>
            </w:pPr>
            <w:r>
              <w:t>0</w:t>
            </w:r>
          </w:p>
        </w:tc>
        <w:tc>
          <w:tcPr>
            <w:tcW w:w="850" w:type="dxa"/>
          </w:tcPr>
          <w:p w14:paraId="632D03CB" w14:textId="77777777" w:rsidR="009103DA" w:rsidRDefault="009103DA" w:rsidP="00306CAB">
            <w:pPr>
              <w:pStyle w:val="TAC"/>
            </w:pPr>
            <w:r>
              <w:t>0</w:t>
            </w:r>
          </w:p>
        </w:tc>
        <w:tc>
          <w:tcPr>
            <w:tcW w:w="851" w:type="dxa"/>
          </w:tcPr>
          <w:p w14:paraId="50F7729D" w14:textId="77777777" w:rsidR="009103DA" w:rsidRDefault="009103DA" w:rsidP="00306CAB">
            <w:pPr>
              <w:pStyle w:val="TAC"/>
            </w:pPr>
            <w:r>
              <w:t>1</w:t>
            </w:r>
          </w:p>
        </w:tc>
        <w:tc>
          <w:tcPr>
            <w:tcW w:w="850" w:type="dxa"/>
          </w:tcPr>
          <w:p w14:paraId="3FF4D224" w14:textId="77777777" w:rsidR="009103DA" w:rsidRDefault="009103DA" w:rsidP="00306CAB">
            <w:pPr>
              <w:pStyle w:val="TAC"/>
            </w:pPr>
            <w:r>
              <w:t>R</w:t>
            </w:r>
          </w:p>
        </w:tc>
        <w:tc>
          <w:tcPr>
            <w:tcW w:w="1559" w:type="dxa"/>
          </w:tcPr>
          <w:p w14:paraId="2E2E9881" w14:textId="77777777" w:rsidR="009103DA" w:rsidRDefault="009103DA" w:rsidP="00306CAB">
            <w:pPr>
              <w:pStyle w:val="TAC"/>
            </w:pPr>
            <w:r>
              <w:t>R</w:t>
            </w:r>
          </w:p>
        </w:tc>
        <w:tc>
          <w:tcPr>
            <w:tcW w:w="3544" w:type="dxa"/>
          </w:tcPr>
          <w:p w14:paraId="4C9D5625" w14:textId="77777777" w:rsidR="009103DA" w:rsidRDefault="009103DA" w:rsidP="00306CAB">
            <w:pPr>
              <w:pStyle w:val="TAC"/>
            </w:pPr>
            <w:r>
              <w:t xml:space="preserve">Random G-RNTI </w:t>
            </w:r>
          </w:p>
        </w:tc>
      </w:tr>
    </w:tbl>
    <w:p w14:paraId="23BFAA5E" w14:textId="77777777" w:rsidR="009103DA" w:rsidRDefault="009103DA" w:rsidP="009103DA"/>
    <w:p w14:paraId="0AF7A04F"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58CDA71A" w14:textId="77777777" w:rsidR="009103DA" w:rsidRDefault="009103DA" w:rsidP="00E74971">
      <w:pPr>
        <w:pStyle w:val="Heading2"/>
      </w:pPr>
      <w:bookmarkStart w:id="169" w:name="_Toc19695239"/>
      <w:bookmarkStart w:id="170" w:name="_Toc27225304"/>
      <w:bookmarkStart w:id="171" w:name="_Toc36112162"/>
      <w:bookmarkStart w:id="172" w:name="_Toc36112565"/>
      <w:bookmarkStart w:id="173" w:name="_Toc44854123"/>
      <w:bookmarkStart w:id="174" w:name="_Toc51839515"/>
      <w:bookmarkStart w:id="175" w:name="_Toc57880107"/>
      <w:bookmarkStart w:id="176" w:name="_Toc97541251"/>
      <w:r w:rsidRPr="007B5505">
        <w:t>2.7</w:t>
      </w:r>
      <w:r w:rsidRPr="007B5505">
        <w:tab/>
        <w:t>Structure of P-TMSI Signature</w:t>
      </w:r>
      <w:bookmarkEnd w:id="169"/>
      <w:bookmarkEnd w:id="170"/>
      <w:bookmarkEnd w:id="171"/>
      <w:bookmarkEnd w:id="172"/>
      <w:bookmarkEnd w:id="173"/>
      <w:bookmarkEnd w:id="174"/>
      <w:bookmarkEnd w:id="175"/>
      <w:bookmarkEnd w:id="176"/>
    </w:p>
    <w:p w14:paraId="64907752" w14:textId="77777777" w:rsidR="009103DA" w:rsidRDefault="009103DA" w:rsidP="009103DA">
      <w:r>
        <w:t>The P-TMSI Signature consists of 3 octets and may be allocated by the SGSN.</w:t>
      </w:r>
    </w:p>
    <w:p w14:paraId="153E6DB1"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702DE2B" w14:textId="77777777" w:rsidR="009103DA" w:rsidRDefault="009103DA" w:rsidP="00E74971">
      <w:pPr>
        <w:pStyle w:val="Heading2"/>
      </w:pPr>
      <w:bookmarkStart w:id="177" w:name="_Toc19695240"/>
      <w:bookmarkStart w:id="178" w:name="_Toc27225305"/>
      <w:bookmarkStart w:id="179" w:name="_Toc36112163"/>
      <w:bookmarkStart w:id="180" w:name="_Toc36112566"/>
      <w:bookmarkStart w:id="181" w:name="_Toc44854124"/>
      <w:bookmarkStart w:id="182" w:name="_Toc51839516"/>
      <w:bookmarkStart w:id="183" w:name="_Toc57880108"/>
      <w:bookmarkStart w:id="184" w:name="_Toc97541252"/>
      <w:r>
        <w:t>2.8</w:t>
      </w:r>
      <w:r>
        <w:tab/>
      </w:r>
      <w:r w:rsidRPr="00E900F6">
        <w:t>Globally Unique Temporary UE Identity</w:t>
      </w:r>
      <w:r>
        <w:t xml:space="preserve"> (GUTI)</w:t>
      </w:r>
      <w:bookmarkEnd w:id="177"/>
      <w:bookmarkEnd w:id="178"/>
      <w:bookmarkEnd w:id="179"/>
      <w:bookmarkEnd w:id="180"/>
      <w:bookmarkEnd w:id="181"/>
      <w:bookmarkEnd w:id="182"/>
      <w:bookmarkEnd w:id="183"/>
      <w:bookmarkEnd w:id="184"/>
    </w:p>
    <w:p w14:paraId="6411DA4E" w14:textId="77777777" w:rsidR="009103DA" w:rsidRPr="00ED206A" w:rsidRDefault="009103DA" w:rsidP="00E74971">
      <w:pPr>
        <w:pStyle w:val="Heading3"/>
      </w:pPr>
      <w:bookmarkStart w:id="185" w:name="_Toc19695241"/>
      <w:bookmarkStart w:id="186" w:name="_Toc27225306"/>
      <w:bookmarkStart w:id="187" w:name="_Toc36112164"/>
      <w:bookmarkStart w:id="188" w:name="_Toc36112567"/>
      <w:bookmarkStart w:id="189" w:name="_Toc44854125"/>
      <w:bookmarkStart w:id="190" w:name="_Toc51839517"/>
      <w:bookmarkStart w:id="191" w:name="_Toc57880109"/>
      <w:bookmarkStart w:id="192" w:name="_Toc97541253"/>
      <w:r>
        <w:t>2.8.1</w:t>
      </w:r>
      <w:r>
        <w:tab/>
        <w:t>Introduction</w:t>
      </w:r>
      <w:bookmarkEnd w:id="185"/>
      <w:bookmarkEnd w:id="186"/>
      <w:bookmarkEnd w:id="187"/>
      <w:bookmarkEnd w:id="188"/>
      <w:bookmarkEnd w:id="189"/>
      <w:bookmarkEnd w:id="190"/>
      <w:bookmarkEnd w:id="191"/>
      <w:bookmarkEnd w:id="192"/>
    </w:p>
    <w:p w14:paraId="1BF0D581" w14:textId="4D4EECED"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348BD">
        <w:t>TS 2</w:t>
      </w:r>
      <w:r>
        <w:t>3.401</w:t>
      </w:r>
      <w:r w:rsidR="00D348BD">
        <w:t> [</w:t>
      </w:r>
      <w:r>
        <w:t>7</w:t>
      </w:r>
      <w:r>
        <w:rPr>
          <w:rFonts w:hint="eastAsia"/>
          <w:lang w:eastAsia="zh-CN"/>
        </w:rPr>
        <w:t>2</w:t>
      </w:r>
      <w:r>
        <w:t>].</w:t>
      </w:r>
    </w:p>
    <w:p w14:paraId="013B7050" w14:textId="77777777" w:rsidR="009103DA" w:rsidRDefault="009103DA" w:rsidP="009103DA">
      <w:r>
        <w:lastRenderedPageBreak/>
        <w:t>The GUTI has two main components:</w:t>
      </w:r>
    </w:p>
    <w:p w14:paraId="60505440" w14:textId="77777777" w:rsidR="009103DA" w:rsidRDefault="009103DA" w:rsidP="009103DA">
      <w:pPr>
        <w:pStyle w:val="B1"/>
      </w:pPr>
      <w:r>
        <w:t>-</w:t>
      </w:r>
      <w:r>
        <w:tab/>
        <w:t>one that uniquely identifies the MME which allocated the GUTI; and</w:t>
      </w:r>
    </w:p>
    <w:p w14:paraId="04BCF505" w14:textId="77777777" w:rsidR="009103DA" w:rsidRDefault="009103DA" w:rsidP="009103DA">
      <w:pPr>
        <w:pStyle w:val="B1"/>
      </w:pPr>
      <w:r>
        <w:t>-</w:t>
      </w:r>
      <w:r>
        <w:tab/>
        <w:t>one that uniquely identifies the UE within the MME that allocated the GUTI.</w:t>
      </w:r>
    </w:p>
    <w:p w14:paraId="6010709E" w14:textId="77777777" w:rsidR="009103DA" w:rsidRDefault="009103DA" w:rsidP="009103DA">
      <w:r>
        <w:t>Within the MME, the mobile shall be identified by the M-TMSI.</w:t>
      </w:r>
    </w:p>
    <w:p w14:paraId="71BD5941" w14:textId="77777777" w:rsidR="009103DA" w:rsidRDefault="009103DA" w:rsidP="009103DA">
      <w:r>
        <w:t>The Globally Unique MME Identifier (GUMMEI) shall be constructed from the MCC, MNC and MME Identifier (MMEI).</w:t>
      </w:r>
    </w:p>
    <w:p w14:paraId="0815F61F" w14:textId="77777777" w:rsidR="009103DA" w:rsidRDefault="009103DA" w:rsidP="009103DA">
      <w:r>
        <w:t>The MMEI shall be constructed from an MME Group ID (MMEGI) and an MME Code (MMEC).</w:t>
      </w:r>
    </w:p>
    <w:p w14:paraId="4D8FBF21" w14:textId="77777777" w:rsidR="009103DA" w:rsidRDefault="009103DA" w:rsidP="009103DA">
      <w:r>
        <w:t>The GUTI shall be constructed from the GUMMEI and the M-TMSI.</w:t>
      </w:r>
    </w:p>
    <w:p w14:paraId="1EA433DA" w14:textId="77777777" w:rsidR="009103DA" w:rsidRDefault="009103DA" w:rsidP="009103DA">
      <w:r>
        <w:t>For paging purposes, the mobile is paged with the S-TMSI. The S-TMSI shall be constructed from the MMEC and the M-TMSI.</w:t>
      </w:r>
    </w:p>
    <w:p w14:paraId="1C65E406" w14:textId="77777777" w:rsidR="009103DA" w:rsidRDefault="009103DA" w:rsidP="009103DA">
      <w:r>
        <w:t>The operator shall need to ensure that the MMEC is unique within the MME pool area and, if overlapping pool areas are in use, unique within the area of overlapping MME pools.</w:t>
      </w:r>
    </w:p>
    <w:p w14:paraId="0BE98C01" w14:textId="4186AF3B"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3.251</w:t>
      </w:r>
      <w:r w:rsidR="00D348BD">
        <w:rPr>
          <w:lang w:eastAsia="zh-CN"/>
        </w:rPr>
        <w:t> </w:t>
      </w:r>
      <w:r w:rsidR="00D348BD">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19ACC354"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13CE3380" w14:textId="77777777" w:rsidR="009103DA" w:rsidRDefault="009103DA" w:rsidP="009103DA">
      <w:r>
        <w:t>The format and size of the GUTI is therefore the following:</w:t>
      </w:r>
    </w:p>
    <w:p w14:paraId="689A8200" w14:textId="77777777" w:rsidR="009103DA" w:rsidRPr="002365DF" w:rsidRDefault="009103DA" w:rsidP="009103DA">
      <w:pPr>
        <w:pStyle w:val="B1"/>
        <w:rPr>
          <w:lang w:val="fr-FR"/>
        </w:rPr>
      </w:pPr>
      <w:r w:rsidRPr="002365DF">
        <w:rPr>
          <w:lang w:val="fr-FR"/>
        </w:rPr>
        <w:t>&lt;GUTI&gt; = &lt;GUMMEI&gt;&lt;M-TMSI&gt;,</w:t>
      </w:r>
    </w:p>
    <w:p w14:paraId="0A7A254D" w14:textId="77777777" w:rsidR="009103DA" w:rsidRPr="002365DF" w:rsidRDefault="009103DA" w:rsidP="009103DA">
      <w:pPr>
        <w:pStyle w:val="B1"/>
        <w:rPr>
          <w:lang w:val="fr-FR"/>
        </w:rPr>
      </w:pPr>
      <w:r w:rsidRPr="002365DF">
        <w:rPr>
          <w:lang w:val="fr-FR"/>
        </w:rPr>
        <w:tab/>
        <w:t>where &lt;GUMMEI&gt; = &lt;MCC&gt;&lt;MNC&gt;&lt;MME Identifier&gt;</w:t>
      </w:r>
    </w:p>
    <w:p w14:paraId="0AF5B2A6"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0ED33C36" w14:textId="77777777" w:rsidR="009103DA" w:rsidRDefault="009103DA" w:rsidP="009103DA">
      <w:r>
        <w:t>MCC and MNC shall have the same field size as in earlier 3GPP systems.</w:t>
      </w:r>
    </w:p>
    <w:p w14:paraId="58B9960B" w14:textId="77777777" w:rsidR="009103DA" w:rsidRDefault="009103DA" w:rsidP="009103DA">
      <w:r>
        <w:t>M-TMSI shall be of 32 bits length.</w:t>
      </w:r>
    </w:p>
    <w:p w14:paraId="62BE0733" w14:textId="77777777" w:rsidR="009103DA" w:rsidRDefault="009103DA" w:rsidP="009103DA">
      <w:r>
        <w:t>MME Group ID shall be of 16 bits length.</w:t>
      </w:r>
    </w:p>
    <w:p w14:paraId="2F271C40" w14:textId="77777777" w:rsidR="009103DA" w:rsidRDefault="009103DA" w:rsidP="009103DA">
      <w:r>
        <w:t>MME Code shall be of 8 bits length.</w:t>
      </w:r>
    </w:p>
    <w:p w14:paraId="0A738C3C" w14:textId="77777777" w:rsidR="009103DA" w:rsidRDefault="009103DA" w:rsidP="009103DA"/>
    <w:p w14:paraId="0DD78A21" w14:textId="77777777" w:rsidR="009103DA" w:rsidRDefault="009103DA" w:rsidP="00E74971">
      <w:pPr>
        <w:pStyle w:val="Heading3"/>
      </w:pPr>
      <w:bookmarkStart w:id="193" w:name="_Toc19695242"/>
      <w:bookmarkStart w:id="194" w:name="_Toc27225307"/>
      <w:bookmarkStart w:id="195" w:name="_Toc36112165"/>
      <w:bookmarkStart w:id="196" w:name="_Toc36112568"/>
      <w:bookmarkStart w:id="197" w:name="_Toc44854126"/>
      <w:bookmarkStart w:id="198" w:name="_Toc51839518"/>
      <w:bookmarkStart w:id="199" w:name="_Toc57880110"/>
      <w:bookmarkStart w:id="200" w:name="_Toc97541254"/>
      <w:r w:rsidRPr="007B5505">
        <w:t>2.8.2</w:t>
      </w:r>
      <w:r w:rsidRPr="007B5505">
        <w:tab/>
        <w:t>Mapping between Temporary and Area Identities for the EUTRAN and the UTRAN/GERAN based systems</w:t>
      </w:r>
      <w:bookmarkEnd w:id="193"/>
      <w:bookmarkEnd w:id="194"/>
      <w:bookmarkEnd w:id="195"/>
      <w:bookmarkEnd w:id="196"/>
      <w:bookmarkEnd w:id="197"/>
      <w:bookmarkEnd w:id="198"/>
      <w:bookmarkEnd w:id="199"/>
      <w:bookmarkEnd w:id="200"/>
    </w:p>
    <w:p w14:paraId="20DACD89" w14:textId="77777777" w:rsidR="009103DA" w:rsidRPr="00131B1D" w:rsidRDefault="009103DA" w:rsidP="00E74971">
      <w:pPr>
        <w:pStyle w:val="Heading4"/>
      </w:pPr>
      <w:bookmarkStart w:id="201" w:name="_Toc19695243"/>
      <w:bookmarkStart w:id="202" w:name="_Toc27225308"/>
      <w:bookmarkStart w:id="203" w:name="_Toc36112166"/>
      <w:bookmarkStart w:id="204" w:name="_Toc36112569"/>
      <w:bookmarkStart w:id="205" w:name="_Toc44854127"/>
      <w:bookmarkStart w:id="206" w:name="_Toc51839519"/>
      <w:bookmarkStart w:id="207" w:name="_Toc57880111"/>
      <w:bookmarkStart w:id="208" w:name="_Toc97541255"/>
      <w:r>
        <w:rPr>
          <w:rFonts w:hint="eastAsia"/>
          <w:lang w:eastAsia="ja-JP"/>
        </w:rPr>
        <w:t>2.8.2.</w:t>
      </w:r>
      <w:r>
        <w:rPr>
          <w:lang w:eastAsia="ja-JP"/>
        </w:rPr>
        <w:t>0</w:t>
      </w:r>
      <w:r>
        <w:tab/>
        <w:t>Introduction</w:t>
      </w:r>
      <w:bookmarkEnd w:id="201"/>
      <w:bookmarkEnd w:id="202"/>
      <w:bookmarkEnd w:id="203"/>
      <w:bookmarkEnd w:id="204"/>
      <w:bookmarkEnd w:id="205"/>
      <w:bookmarkEnd w:id="206"/>
      <w:bookmarkEnd w:id="207"/>
      <w:bookmarkEnd w:id="208"/>
    </w:p>
    <w:p w14:paraId="050BC76E"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2FEE8574" w14:textId="77777777" w:rsidR="009103DA" w:rsidRPr="00AE1563" w:rsidRDefault="009103DA" w:rsidP="009103DA">
      <w:r>
        <w:t>In GERAN and UTRAN:</w:t>
      </w:r>
    </w:p>
    <w:p w14:paraId="6C827959" w14:textId="77777777" w:rsidR="009103DA" w:rsidRDefault="009103DA" w:rsidP="009103DA">
      <w:pPr>
        <w:pStyle w:val="B1"/>
      </w:pPr>
      <w:r>
        <w:tab/>
        <w:t>&lt;RAI&gt; = &lt;MCC&gt;&lt;MNC&gt;&lt;LAC&gt;&lt;RAC&gt;</w:t>
      </w:r>
    </w:p>
    <w:p w14:paraId="64762CBD" w14:textId="77777777" w:rsidR="009103DA" w:rsidRDefault="009103DA" w:rsidP="009103DA">
      <w:pPr>
        <w:pStyle w:val="B1"/>
      </w:pPr>
      <w:r>
        <w:tab/>
        <w:t xml:space="preserve">&lt;P-TMSI/TLLI&gt; </w:t>
      </w:r>
      <w:r>
        <w:rPr>
          <w:rFonts w:hint="eastAsia"/>
          <w:lang w:eastAsia="ja-JP"/>
        </w:rPr>
        <w:t>i</w:t>
      </w:r>
      <w:r>
        <w:t>ncludes the mapped NRI</w:t>
      </w:r>
    </w:p>
    <w:p w14:paraId="249F2D99" w14:textId="0F541836"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348BD">
        <w:t>clause 2</w:t>
      </w:r>
      <w:r>
        <w:t>.8.2.1.3).</w:t>
      </w:r>
    </w:p>
    <w:p w14:paraId="09A4FF62" w14:textId="68908CF8" w:rsidR="009103DA" w:rsidRDefault="009103DA" w:rsidP="009103DA">
      <w:r>
        <w:lastRenderedPageBreak/>
        <w:t xml:space="preserve">3GPP </w:t>
      </w:r>
      <w:r w:rsidR="00D348BD">
        <w:t>TS 2</w:t>
      </w:r>
      <w:r>
        <w:t>3.236</w:t>
      </w:r>
      <w:r w:rsidR="00D348BD">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348BD">
        <w:t>clause </w:t>
      </w:r>
      <w:r w:rsidR="00D348BD" w:rsidRPr="000E5D60">
        <w:t>2</w:t>
      </w:r>
      <w:r w:rsidRPr="000E5D60">
        <w:t>.8.2.2</w:t>
      </w:r>
      <w:r>
        <w:t>).</w:t>
      </w:r>
    </w:p>
    <w:p w14:paraId="19E5F9F1" w14:textId="77777777" w:rsidR="009103DA" w:rsidRDefault="009103DA" w:rsidP="009103DA">
      <w:r>
        <w:t>The P</w:t>
      </w:r>
      <w:r>
        <w:noBreakHyphen/>
        <w:t>TMSI and NRI are defined elsewhere in this specification.</w:t>
      </w:r>
    </w:p>
    <w:p w14:paraId="26B253E4"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249144B" w14:textId="77777777" w:rsidR="009103DA" w:rsidRDefault="009103DA" w:rsidP="00E74971">
      <w:pPr>
        <w:pStyle w:val="Heading4"/>
      </w:pPr>
      <w:bookmarkStart w:id="209" w:name="_Toc19695244"/>
      <w:bookmarkStart w:id="210" w:name="_Toc27225309"/>
      <w:bookmarkStart w:id="211" w:name="_Toc36112167"/>
      <w:bookmarkStart w:id="212" w:name="_Toc36112570"/>
      <w:bookmarkStart w:id="213" w:name="_Toc44854128"/>
      <w:bookmarkStart w:id="214" w:name="_Toc51839520"/>
      <w:bookmarkStart w:id="215" w:name="_Toc57880112"/>
      <w:bookmarkStart w:id="216" w:name="_Toc97541256"/>
      <w:r>
        <w:rPr>
          <w:rFonts w:hint="eastAsia"/>
          <w:lang w:eastAsia="ja-JP"/>
        </w:rPr>
        <w:t>2.8.2.1</w:t>
      </w:r>
      <w:r>
        <w:tab/>
        <w:t xml:space="preserve">Mapping </w:t>
      </w:r>
      <w:r>
        <w:rPr>
          <w:rFonts w:hint="eastAsia"/>
          <w:lang w:eastAsia="ja-JP"/>
        </w:rPr>
        <w:t>from GUTI to RAI, P-TMSI and P-TMSI signature</w:t>
      </w:r>
      <w:bookmarkEnd w:id="209"/>
      <w:bookmarkEnd w:id="210"/>
      <w:bookmarkEnd w:id="211"/>
      <w:bookmarkEnd w:id="212"/>
      <w:bookmarkEnd w:id="213"/>
      <w:bookmarkEnd w:id="214"/>
      <w:bookmarkEnd w:id="215"/>
      <w:bookmarkEnd w:id="216"/>
    </w:p>
    <w:p w14:paraId="689C3924" w14:textId="77777777" w:rsidR="009103DA" w:rsidRPr="000330BA" w:rsidRDefault="009103DA" w:rsidP="00E74971">
      <w:pPr>
        <w:pStyle w:val="Heading5"/>
      </w:pPr>
      <w:bookmarkStart w:id="217" w:name="_Toc19695245"/>
      <w:bookmarkStart w:id="218" w:name="_Toc27225310"/>
      <w:bookmarkStart w:id="219" w:name="_Toc36112168"/>
      <w:bookmarkStart w:id="220" w:name="_Toc36112571"/>
      <w:bookmarkStart w:id="221" w:name="_Toc44854129"/>
      <w:bookmarkStart w:id="222" w:name="_Toc51839521"/>
      <w:bookmarkStart w:id="223" w:name="_Toc57880113"/>
      <w:bookmarkStart w:id="224" w:name="_Toc97541257"/>
      <w:r w:rsidRPr="000330BA">
        <w:t>2.8.2.1</w:t>
      </w:r>
      <w:r>
        <w:t>.1</w:t>
      </w:r>
      <w:r w:rsidRPr="000330BA">
        <w:tab/>
      </w:r>
      <w:r>
        <w:t>Introduction</w:t>
      </w:r>
      <w:bookmarkEnd w:id="217"/>
      <w:bookmarkEnd w:id="218"/>
      <w:bookmarkEnd w:id="219"/>
      <w:bookmarkEnd w:id="220"/>
      <w:bookmarkEnd w:id="221"/>
      <w:bookmarkEnd w:id="222"/>
      <w:bookmarkEnd w:id="223"/>
      <w:bookmarkEnd w:id="224"/>
    </w:p>
    <w:p w14:paraId="4C490740"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28A7EEAE" w14:textId="77777777" w:rsidR="009103DA" w:rsidRPr="000330BA" w:rsidRDefault="009103DA" w:rsidP="00E74971">
      <w:pPr>
        <w:pStyle w:val="Heading5"/>
      </w:pPr>
      <w:bookmarkStart w:id="225" w:name="_Toc19695246"/>
      <w:bookmarkStart w:id="226" w:name="_Toc27225311"/>
      <w:bookmarkStart w:id="227" w:name="_Toc36112169"/>
      <w:bookmarkStart w:id="228" w:name="_Toc36112572"/>
      <w:bookmarkStart w:id="229" w:name="_Toc44854130"/>
      <w:bookmarkStart w:id="230" w:name="_Toc51839522"/>
      <w:bookmarkStart w:id="231" w:name="_Toc57880114"/>
      <w:bookmarkStart w:id="232" w:name="_Toc97541258"/>
      <w:r w:rsidRPr="000330BA">
        <w:t>2.8.2.1</w:t>
      </w:r>
      <w:r>
        <w:t>.2</w:t>
      </w:r>
      <w:r w:rsidRPr="000330BA">
        <w:tab/>
        <w:t xml:space="preserve">Mapping in </w:t>
      </w:r>
      <w:r>
        <w:t xml:space="preserve">the </w:t>
      </w:r>
      <w:r w:rsidRPr="000330BA">
        <w:t>UE</w:t>
      </w:r>
      <w:bookmarkEnd w:id="225"/>
      <w:bookmarkEnd w:id="226"/>
      <w:bookmarkEnd w:id="227"/>
      <w:bookmarkEnd w:id="228"/>
      <w:bookmarkEnd w:id="229"/>
      <w:bookmarkEnd w:id="230"/>
      <w:bookmarkEnd w:id="231"/>
      <w:bookmarkEnd w:id="232"/>
    </w:p>
    <w:p w14:paraId="4D7C472D" w14:textId="19FF346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348BD">
        <w:t>clause 2</w:t>
      </w:r>
      <w:r>
        <w:t>.6).</w:t>
      </w:r>
    </w:p>
    <w:p w14:paraId="33C36B81" w14:textId="77777777" w:rsidR="009103DA" w:rsidRDefault="009103DA" w:rsidP="009103DA">
      <w:r>
        <w:t>The mapping of the GUTI shall be done to the combination of RAI of GERAN / UTRAN and the P</w:t>
      </w:r>
      <w:r>
        <w:noBreakHyphen/>
        <w:t>TMSI:</w:t>
      </w:r>
    </w:p>
    <w:p w14:paraId="6B000BC0" w14:textId="77777777" w:rsidR="009103DA" w:rsidRDefault="009103DA" w:rsidP="009103DA">
      <w:pPr>
        <w:pStyle w:val="B1"/>
      </w:pPr>
      <w:r>
        <w:t>E</w:t>
      </w:r>
      <w:r>
        <w:noBreakHyphen/>
        <w:t>UTRAN &lt;MCC&gt; maps to GERAN/UTRAN &lt;MCC&gt;</w:t>
      </w:r>
    </w:p>
    <w:p w14:paraId="7BCFC76C" w14:textId="77777777" w:rsidR="009103DA" w:rsidRDefault="009103DA" w:rsidP="009103DA">
      <w:pPr>
        <w:pStyle w:val="B1"/>
      </w:pPr>
      <w:r>
        <w:t>E</w:t>
      </w:r>
      <w:r>
        <w:noBreakHyphen/>
        <w:t>UTRAN &lt;MNC&gt; maps to GERAN/UTRAN &lt;MNC&gt;</w:t>
      </w:r>
    </w:p>
    <w:p w14:paraId="6D22720B" w14:textId="77777777" w:rsidR="009103DA" w:rsidRDefault="009103DA" w:rsidP="009103DA">
      <w:pPr>
        <w:pStyle w:val="B1"/>
      </w:pPr>
      <w:r>
        <w:t>E</w:t>
      </w:r>
      <w:r>
        <w:noBreakHyphen/>
        <w:t>UTRAN &lt;MME Group ID&gt; maps to GERAN/UTRAN &lt;LAC&gt;</w:t>
      </w:r>
    </w:p>
    <w:p w14:paraId="5D7DFAEB"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450FEB01" w14:textId="77777777" w:rsidR="009103DA" w:rsidRDefault="009103DA" w:rsidP="009103DA">
      <w:pPr>
        <w:pStyle w:val="B1"/>
      </w:pPr>
      <w:r>
        <w:t>E</w:t>
      </w:r>
      <w:r>
        <w:noBreakHyphen/>
        <w:t>UTRAN &lt;M-TMSI&gt; maps as follows:</w:t>
      </w:r>
    </w:p>
    <w:p w14:paraId="0EB752D8"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29F1D4E7"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3D8170BE"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29CF0629" w14:textId="2FE830D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348BD">
        <w:t> [</w:t>
      </w:r>
      <w:r>
        <w:t>89</w:t>
      </w:r>
      <w:r w:rsidRPr="00953029">
        <w:t>]</w:t>
      </w:r>
      <w:r w:rsidRPr="009F5F7E">
        <w:t xml:space="preserve"> </w:t>
      </w:r>
      <w:r>
        <w:t xml:space="preserve">, </w:t>
      </w:r>
      <w:r w:rsidRPr="00B0681A">
        <w:t>as appropriate, for RAU/Attach procedures</w:t>
      </w:r>
      <w:r w:rsidRPr="00953029">
        <w:t>.</w:t>
      </w:r>
    </w:p>
    <w:p w14:paraId="062C2445" w14:textId="27A78E06"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348BD" w:rsidRPr="00E202C0">
        <w:t>TS</w:t>
      </w:r>
      <w:r w:rsidR="00D348BD">
        <w:t> </w:t>
      </w:r>
      <w:r w:rsidR="00D348BD" w:rsidRPr="00E202C0">
        <w:t>2</w:t>
      </w:r>
      <w:r w:rsidRPr="00E202C0">
        <w:t>3.236</w:t>
      </w:r>
      <w:r w:rsidR="00D348BD">
        <w:t> </w:t>
      </w:r>
      <w:r w:rsidR="00D348BD" w:rsidRPr="00E202C0">
        <w:t>[</w:t>
      </w:r>
      <w:r w:rsidRPr="00E202C0">
        <w:t>23])</w:t>
      </w:r>
      <w:r>
        <w:t>. However, the RAN configured NRI length should not exceed 8 bits.</w:t>
      </w:r>
    </w:p>
    <w:p w14:paraId="66782895" w14:textId="77777777" w:rsidR="009103DA" w:rsidRPr="000330BA" w:rsidRDefault="009103DA" w:rsidP="00E74971">
      <w:pPr>
        <w:pStyle w:val="Heading5"/>
      </w:pPr>
      <w:bookmarkStart w:id="233" w:name="_Toc19695247"/>
      <w:bookmarkStart w:id="234" w:name="_Toc27225312"/>
      <w:bookmarkStart w:id="235" w:name="_Toc36112170"/>
      <w:bookmarkStart w:id="236" w:name="_Toc36112573"/>
      <w:bookmarkStart w:id="237" w:name="_Toc44854131"/>
      <w:bookmarkStart w:id="238" w:name="_Toc51839523"/>
      <w:bookmarkStart w:id="239" w:name="_Toc57880115"/>
      <w:bookmarkStart w:id="240" w:name="_Toc97541259"/>
      <w:r w:rsidRPr="000330BA">
        <w:t>2.8.2.1.</w:t>
      </w:r>
      <w:r>
        <w:t>3</w:t>
      </w:r>
      <w:r w:rsidRPr="000330BA">
        <w:tab/>
        <w:t xml:space="preserve">Mapping in </w:t>
      </w:r>
      <w:r>
        <w:t xml:space="preserve">the </w:t>
      </w:r>
      <w:r w:rsidRPr="000330BA">
        <w:t>old MME</w:t>
      </w:r>
      <w:bookmarkEnd w:id="233"/>
      <w:bookmarkEnd w:id="234"/>
      <w:bookmarkEnd w:id="235"/>
      <w:bookmarkEnd w:id="236"/>
      <w:bookmarkEnd w:id="237"/>
      <w:bookmarkEnd w:id="238"/>
      <w:bookmarkEnd w:id="239"/>
      <w:bookmarkEnd w:id="240"/>
    </w:p>
    <w:p w14:paraId="2AB9BAD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3241945C" w14:textId="1340A4F2"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348BD">
        <w:t>clause </w:t>
      </w:r>
      <w:r w:rsidR="00D348BD"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18E5677D" w14:textId="77777777" w:rsidR="009103DA" w:rsidRDefault="009103DA" w:rsidP="00E74971">
      <w:pPr>
        <w:pStyle w:val="Heading4"/>
      </w:pPr>
      <w:bookmarkStart w:id="241" w:name="_Toc19695248"/>
      <w:bookmarkStart w:id="242" w:name="_Toc27225313"/>
      <w:bookmarkStart w:id="243" w:name="_Toc36112171"/>
      <w:bookmarkStart w:id="244" w:name="_Toc36112574"/>
      <w:bookmarkStart w:id="245" w:name="_Toc44854132"/>
      <w:bookmarkStart w:id="246" w:name="_Toc51839524"/>
      <w:bookmarkStart w:id="247" w:name="_Toc57880116"/>
      <w:bookmarkStart w:id="248" w:name="_Toc97541260"/>
      <w:r>
        <w:rPr>
          <w:rFonts w:hint="eastAsia"/>
          <w:lang w:eastAsia="ja-JP"/>
        </w:rPr>
        <w:t>2.8.2.2</w:t>
      </w:r>
      <w:r>
        <w:tab/>
        <w:t xml:space="preserve">Mapping </w:t>
      </w:r>
      <w:r>
        <w:rPr>
          <w:rFonts w:hint="eastAsia"/>
          <w:lang w:eastAsia="ja-JP"/>
        </w:rPr>
        <w:t>from RAI and P-TMSI to GUTI</w:t>
      </w:r>
      <w:bookmarkEnd w:id="241"/>
      <w:bookmarkEnd w:id="242"/>
      <w:bookmarkEnd w:id="243"/>
      <w:bookmarkEnd w:id="244"/>
      <w:bookmarkEnd w:id="245"/>
      <w:bookmarkEnd w:id="246"/>
      <w:bookmarkEnd w:id="247"/>
      <w:bookmarkEnd w:id="248"/>
    </w:p>
    <w:p w14:paraId="33BFE6A0" w14:textId="77777777" w:rsidR="009103DA" w:rsidRPr="000330BA" w:rsidRDefault="009103DA" w:rsidP="00E74971">
      <w:pPr>
        <w:pStyle w:val="Heading5"/>
      </w:pPr>
      <w:bookmarkStart w:id="249" w:name="_Toc19695249"/>
      <w:bookmarkStart w:id="250" w:name="_Toc27225314"/>
      <w:bookmarkStart w:id="251" w:name="_Toc36112172"/>
      <w:bookmarkStart w:id="252" w:name="_Toc36112575"/>
      <w:bookmarkStart w:id="253" w:name="_Toc44854133"/>
      <w:bookmarkStart w:id="254" w:name="_Toc51839525"/>
      <w:bookmarkStart w:id="255" w:name="_Toc57880117"/>
      <w:bookmarkStart w:id="256" w:name="_Toc97541261"/>
      <w:r w:rsidRPr="000330BA">
        <w:t>2.8.2.2</w:t>
      </w:r>
      <w:r>
        <w:t>.1</w:t>
      </w:r>
      <w:r w:rsidRPr="000330BA">
        <w:tab/>
      </w:r>
      <w:r>
        <w:t>Introduction</w:t>
      </w:r>
      <w:bookmarkEnd w:id="249"/>
      <w:bookmarkEnd w:id="250"/>
      <w:bookmarkEnd w:id="251"/>
      <w:bookmarkEnd w:id="252"/>
      <w:bookmarkEnd w:id="253"/>
      <w:bookmarkEnd w:id="254"/>
      <w:bookmarkEnd w:id="255"/>
      <w:bookmarkEnd w:id="256"/>
    </w:p>
    <w:p w14:paraId="63FF5526"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55728884" w14:textId="77777777" w:rsidR="009103DA" w:rsidRPr="000330BA" w:rsidRDefault="009103DA" w:rsidP="00E74971">
      <w:pPr>
        <w:pStyle w:val="Heading5"/>
      </w:pPr>
      <w:bookmarkStart w:id="257" w:name="_Toc19695250"/>
      <w:bookmarkStart w:id="258" w:name="_Toc27225315"/>
      <w:bookmarkStart w:id="259" w:name="_Toc36112173"/>
      <w:bookmarkStart w:id="260" w:name="_Toc36112576"/>
      <w:bookmarkStart w:id="261" w:name="_Toc44854134"/>
      <w:bookmarkStart w:id="262" w:name="_Toc51839526"/>
      <w:bookmarkStart w:id="263" w:name="_Toc57880118"/>
      <w:bookmarkStart w:id="264" w:name="_Toc97541262"/>
      <w:r w:rsidRPr="000330BA">
        <w:t>2.8.2.2</w:t>
      </w:r>
      <w:r>
        <w:t>.2</w:t>
      </w:r>
      <w:r w:rsidRPr="000330BA">
        <w:tab/>
        <w:t xml:space="preserve">Mapping in </w:t>
      </w:r>
      <w:r>
        <w:t xml:space="preserve">the </w:t>
      </w:r>
      <w:r w:rsidRPr="000330BA">
        <w:t>UE</w:t>
      </w:r>
      <w:bookmarkEnd w:id="257"/>
      <w:bookmarkEnd w:id="258"/>
      <w:bookmarkEnd w:id="259"/>
      <w:bookmarkEnd w:id="260"/>
      <w:bookmarkEnd w:id="261"/>
      <w:bookmarkEnd w:id="262"/>
      <w:bookmarkEnd w:id="263"/>
      <w:bookmarkEnd w:id="264"/>
    </w:p>
    <w:p w14:paraId="25EC1782"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6D4E8AC0" w14:textId="77777777" w:rsidR="009103DA" w:rsidRDefault="009103DA" w:rsidP="009103DA">
      <w:r>
        <w:t>The mapping of P</w:t>
      </w:r>
      <w:r>
        <w:noBreakHyphen/>
        <w:t>TMSI (TLLI) and RAI in GERAN/UTRAN to GUTI in E</w:t>
      </w:r>
      <w:r>
        <w:noBreakHyphen/>
        <w:t>UTRAN shall be performed as follows:</w:t>
      </w:r>
    </w:p>
    <w:p w14:paraId="792DCE40" w14:textId="77777777" w:rsidR="009103DA" w:rsidRPr="000A2A15" w:rsidRDefault="009103DA" w:rsidP="009103DA">
      <w:pPr>
        <w:pStyle w:val="B1"/>
      </w:pPr>
      <w:r w:rsidRPr="000A2A15">
        <w:t>GERAN/UTRAN &lt;MCC&gt; maps to E</w:t>
      </w:r>
      <w:r w:rsidRPr="000A2A15">
        <w:noBreakHyphen/>
        <w:t>UTRAN &lt;MCC&gt;</w:t>
      </w:r>
    </w:p>
    <w:p w14:paraId="6D4E59AB" w14:textId="77777777" w:rsidR="009103DA" w:rsidRPr="000A2A15" w:rsidRDefault="009103DA" w:rsidP="009103DA">
      <w:pPr>
        <w:pStyle w:val="B1"/>
      </w:pPr>
      <w:r w:rsidRPr="000A2A15">
        <w:t>GERAN/UTRAN &lt;MNC&gt; maps to E</w:t>
      </w:r>
      <w:r w:rsidRPr="000A2A15">
        <w:noBreakHyphen/>
        <w:t>UTRAN &lt;MNC&gt;</w:t>
      </w:r>
    </w:p>
    <w:p w14:paraId="71D2EF07" w14:textId="77777777" w:rsidR="009103DA" w:rsidRDefault="009103DA" w:rsidP="009103DA">
      <w:pPr>
        <w:pStyle w:val="B1"/>
      </w:pPr>
      <w:r>
        <w:t>GERAN/UTRAN &lt;LAC&gt; maps to E</w:t>
      </w:r>
      <w:r>
        <w:noBreakHyphen/>
        <w:t>UTRAN &lt;MME Group ID&gt;</w:t>
      </w:r>
    </w:p>
    <w:p w14:paraId="4428CDC3"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6C6A932B" w14:textId="77777777" w:rsidR="009103DA" w:rsidRDefault="009103DA" w:rsidP="009103DA">
      <w:r>
        <w:t>The 8 most significant bits of GERAN/UTRAN &lt;NRI&gt; map to the MME code.</w:t>
      </w:r>
    </w:p>
    <w:p w14:paraId="4F9CD6F3" w14:textId="77777777" w:rsidR="009103DA" w:rsidRDefault="009103DA" w:rsidP="009103DA">
      <w:pPr>
        <w:pStyle w:val="B1"/>
      </w:pPr>
      <w:r>
        <w:t>GERAN/UTRAN &lt;P</w:t>
      </w:r>
      <w:r>
        <w:noBreakHyphen/>
        <w:t>TMSI&gt;</w:t>
      </w:r>
      <w:r>
        <w:rPr>
          <w:rFonts w:hint="eastAsia"/>
          <w:lang w:eastAsia="ja-JP"/>
        </w:rPr>
        <w:t xml:space="preserve"> </w:t>
      </w:r>
      <w:r>
        <w:t>maps as follows:</w:t>
      </w:r>
    </w:p>
    <w:p w14:paraId="4EEF0BB5"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43A0FA04"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11A44E70" w14:textId="77777777" w:rsidR="009103DA" w:rsidRDefault="009103DA" w:rsidP="009103DA">
      <w:r>
        <w:t>The values of &lt;LAC&gt; and &lt;MME group id&gt; shall be disjoint, so that they can be differentiated.</w:t>
      </w:r>
    </w:p>
    <w:p w14:paraId="6761D023" w14:textId="12A23411"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348BD">
        <w:t>TS 2</w:t>
      </w:r>
      <w:r>
        <w:t>4.301</w:t>
      </w:r>
      <w:r w:rsidR="00D348BD">
        <w:t> [</w:t>
      </w:r>
      <w:r>
        <w:t xml:space="preserve">90] and 3GPP </w:t>
      </w:r>
      <w:r w:rsidR="00D348BD">
        <w:t>TS 2</w:t>
      </w:r>
      <w:r>
        <w:t>4.008</w:t>
      </w:r>
      <w:r w:rsidR="00D348BD">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2E7ACA6C"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37B466CE" w14:textId="77777777" w:rsidR="009103DA" w:rsidRPr="000330BA" w:rsidRDefault="009103DA" w:rsidP="00E74971">
      <w:pPr>
        <w:pStyle w:val="Heading5"/>
      </w:pPr>
      <w:bookmarkStart w:id="265" w:name="_Toc19695251"/>
      <w:bookmarkStart w:id="266" w:name="_Toc27225316"/>
      <w:bookmarkStart w:id="267" w:name="_Toc36112174"/>
      <w:bookmarkStart w:id="268" w:name="_Toc36112577"/>
      <w:bookmarkStart w:id="269" w:name="_Toc44854135"/>
      <w:bookmarkStart w:id="270" w:name="_Toc51839527"/>
      <w:bookmarkStart w:id="271" w:name="_Toc57880119"/>
      <w:bookmarkStart w:id="272" w:name="_Toc97541263"/>
      <w:r>
        <w:t>2.8.2.2.3</w:t>
      </w:r>
      <w:r w:rsidRPr="000330BA">
        <w:tab/>
        <w:t xml:space="preserve">Mapping in </w:t>
      </w:r>
      <w:r>
        <w:t xml:space="preserve">the </w:t>
      </w:r>
      <w:r w:rsidRPr="000330BA">
        <w:t>new MME</w:t>
      </w:r>
      <w:bookmarkEnd w:id="265"/>
      <w:bookmarkEnd w:id="266"/>
      <w:bookmarkEnd w:id="267"/>
      <w:bookmarkEnd w:id="268"/>
      <w:bookmarkEnd w:id="269"/>
      <w:bookmarkEnd w:id="270"/>
      <w:bookmarkEnd w:id="271"/>
      <w:bookmarkEnd w:id="272"/>
    </w:p>
    <w:p w14:paraId="1ED8B0F3" w14:textId="45083124"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348BD">
        <w:t>clause </w:t>
      </w:r>
      <w:r w:rsidR="00D348BD"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7A091205" w14:textId="77777777" w:rsidR="009103DA" w:rsidRDefault="009103DA" w:rsidP="00E74971">
      <w:pPr>
        <w:pStyle w:val="Heading2"/>
      </w:pPr>
      <w:bookmarkStart w:id="273" w:name="_Toc19695252"/>
      <w:bookmarkStart w:id="274" w:name="_Toc27225317"/>
      <w:bookmarkStart w:id="275" w:name="_Toc36112175"/>
      <w:bookmarkStart w:id="276" w:name="_Toc36112578"/>
      <w:bookmarkStart w:id="277" w:name="_Toc44854136"/>
      <w:bookmarkStart w:id="278" w:name="_Toc51839528"/>
      <w:bookmarkStart w:id="279" w:name="_Toc57880120"/>
      <w:bookmarkStart w:id="280" w:name="_Toc97541264"/>
      <w:r>
        <w:lastRenderedPageBreak/>
        <w:t>2.9</w:t>
      </w:r>
      <w:r>
        <w:tab/>
        <w:t xml:space="preserve">Structure of the S-Temporary Mobile Subscriber </w:t>
      </w:r>
      <w:r w:rsidRPr="00E900F6">
        <w:t>Identity</w:t>
      </w:r>
      <w:r>
        <w:t xml:space="preserve"> (S-TMSI)</w:t>
      </w:r>
      <w:bookmarkEnd w:id="273"/>
      <w:bookmarkEnd w:id="274"/>
      <w:bookmarkEnd w:id="275"/>
      <w:bookmarkEnd w:id="276"/>
      <w:bookmarkEnd w:id="277"/>
      <w:bookmarkEnd w:id="278"/>
      <w:bookmarkEnd w:id="279"/>
      <w:bookmarkEnd w:id="280"/>
    </w:p>
    <w:p w14:paraId="49054F6A"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C46A40" w14:textId="77777777" w:rsidR="009103DA" w:rsidRDefault="009103DA" w:rsidP="009103DA">
      <w:pPr>
        <w:pStyle w:val="B1"/>
      </w:pPr>
      <w:r>
        <w:t>&lt;S-TMSI&gt; = &lt;MMEC</w:t>
      </w:r>
      <w:r w:rsidRPr="00A67C5F">
        <w:t>&gt;&lt;M-TMSI&gt;</w:t>
      </w:r>
    </w:p>
    <w:p w14:paraId="692D03CC" w14:textId="5DFE6BD5" w:rsidR="009103DA" w:rsidRDefault="009103DA" w:rsidP="009103DA">
      <w:r>
        <w:t xml:space="preserve">See </w:t>
      </w:r>
      <w:r w:rsidR="00D348BD">
        <w:t>clause 2</w:t>
      </w:r>
      <w:r>
        <w:t>.8 for these definitions and the mapping.</w:t>
      </w:r>
    </w:p>
    <w:p w14:paraId="7EF78E55" w14:textId="77777777" w:rsidR="009103DA" w:rsidRDefault="009103DA" w:rsidP="00E74971">
      <w:pPr>
        <w:pStyle w:val="Heading2"/>
      </w:pPr>
      <w:bookmarkStart w:id="281" w:name="_Toc19695253"/>
      <w:bookmarkStart w:id="282" w:name="_Toc27225318"/>
      <w:bookmarkStart w:id="283" w:name="_Toc36112176"/>
      <w:bookmarkStart w:id="284" w:name="_Toc36112579"/>
      <w:bookmarkStart w:id="285" w:name="_Toc44854137"/>
      <w:bookmarkStart w:id="286" w:name="_Toc51839529"/>
      <w:bookmarkStart w:id="287" w:name="_Toc57880121"/>
      <w:bookmarkStart w:id="288" w:name="_Toc97541265"/>
      <w:r>
        <w:t>2.10</w:t>
      </w:r>
      <w:r>
        <w:tab/>
        <w:t xml:space="preserve">5G </w:t>
      </w:r>
      <w:r w:rsidRPr="00E900F6">
        <w:t>Globally Unique Temporary UE Identity</w:t>
      </w:r>
      <w:r>
        <w:t xml:space="preserve"> (5G-GUTI)</w:t>
      </w:r>
      <w:bookmarkEnd w:id="281"/>
      <w:bookmarkEnd w:id="282"/>
      <w:bookmarkEnd w:id="283"/>
      <w:bookmarkEnd w:id="284"/>
      <w:bookmarkEnd w:id="285"/>
      <w:bookmarkEnd w:id="286"/>
      <w:bookmarkEnd w:id="287"/>
      <w:bookmarkEnd w:id="288"/>
    </w:p>
    <w:p w14:paraId="7A1C624A" w14:textId="77777777" w:rsidR="009103DA" w:rsidRPr="00ED206A" w:rsidRDefault="009103DA" w:rsidP="00E74971">
      <w:pPr>
        <w:pStyle w:val="Heading3"/>
      </w:pPr>
      <w:bookmarkStart w:id="289" w:name="_Toc19695254"/>
      <w:bookmarkStart w:id="290" w:name="_Toc27225319"/>
      <w:bookmarkStart w:id="291" w:name="_Toc36112177"/>
      <w:bookmarkStart w:id="292" w:name="_Toc36112580"/>
      <w:bookmarkStart w:id="293" w:name="_Toc44854138"/>
      <w:bookmarkStart w:id="294" w:name="_Toc51839530"/>
      <w:bookmarkStart w:id="295" w:name="_Toc57880122"/>
      <w:bookmarkStart w:id="296" w:name="_Toc97541266"/>
      <w:r>
        <w:t>2.10.1</w:t>
      </w:r>
      <w:r>
        <w:tab/>
        <w:t>Introduction</w:t>
      </w:r>
      <w:bookmarkEnd w:id="289"/>
      <w:bookmarkEnd w:id="290"/>
      <w:bookmarkEnd w:id="291"/>
      <w:bookmarkEnd w:id="292"/>
      <w:bookmarkEnd w:id="293"/>
      <w:bookmarkEnd w:id="294"/>
      <w:bookmarkEnd w:id="295"/>
      <w:bookmarkEnd w:id="296"/>
    </w:p>
    <w:p w14:paraId="2DF3A43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76EF00FB" w14:textId="77777777" w:rsidR="009103DA" w:rsidRDefault="009103DA" w:rsidP="009103DA">
      <w:r>
        <w:t>The 5G-GUTI has two main components:</w:t>
      </w:r>
    </w:p>
    <w:p w14:paraId="4A058FD3" w14:textId="77777777" w:rsidR="009103DA" w:rsidRDefault="009103DA" w:rsidP="009103DA">
      <w:pPr>
        <w:pStyle w:val="B1"/>
      </w:pPr>
      <w:r>
        <w:t>-</w:t>
      </w:r>
      <w:r>
        <w:tab/>
        <w:t>one that identifies the AMF(s) which allocated the 5G-GUTI; and</w:t>
      </w:r>
    </w:p>
    <w:p w14:paraId="526B6832" w14:textId="77777777" w:rsidR="009103DA" w:rsidRDefault="009103DA" w:rsidP="009103DA">
      <w:pPr>
        <w:pStyle w:val="B1"/>
      </w:pPr>
      <w:r>
        <w:t>-</w:t>
      </w:r>
      <w:r>
        <w:tab/>
        <w:t>one that uniquely identifies the UE within the AMF(s) that allocated the 5G-GUTI.</w:t>
      </w:r>
    </w:p>
    <w:p w14:paraId="7D891822" w14:textId="77777777" w:rsidR="009103DA" w:rsidRDefault="009103DA" w:rsidP="009103DA">
      <w:r>
        <w:t>Within the AMF(s), the mobile shall be identified by the 5G-TMSI.</w:t>
      </w:r>
    </w:p>
    <w:p w14:paraId="0F6FC59E" w14:textId="77777777" w:rsidR="009103DA" w:rsidRDefault="009103DA" w:rsidP="009103DA">
      <w:r>
        <w:t>The Globally Unique AMF Identifier (GUAMI) shall be constructed from the MCC, MNC and AMF Identifier (AMFI).</w:t>
      </w:r>
    </w:p>
    <w:p w14:paraId="4DFCFC37"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7D649E32"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1815EAAA" w14:textId="77777777" w:rsidR="009103DA" w:rsidRDefault="009103DA" w:rsidP="009103DA">
      <w:r>
        <w:t>The 5G-GUTI shall be constructed from the GUAMI and the 5G-TMSI.</w:t>
      </w:r>
    </w:p>
    <w:p w14:paraId="1BD83109" w14:textId="77777777" w:rsidR="009103DA" w:rsidRDefault="009103DA" w:rsidP="009103DA">
      <w:r>
        <w:t>For paging purposes, the mobile is paged with the 5G-S-TMSI. The 5G-S-TMSI shall be constructed from the AMF Set ID, the AMF Pointer and the 5G-TMSI.</w:t>
      </w:r>
    </w:p>
    <w:p w14:paraId="4FDDDF5D"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0DCEDC5D"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53E88CA3" w14:textId="77777777" w:rsidR="009103DA" w:rsidRDefault="009103DA" w:rsidP="009103DA">
      <w:r>
        <w:t>The format and size of the 5G-GUTI is therefore the following:</w:t>
      </w:r>
    </w:p>
    <w:p w14:paraId="1B68338A" w14:textId="77777777" w:rsidR="009103DA" w:rsidRPr="00727387" w:rsidRDefault="009103DA" w:rsidP="009103DA">
      <w:pPr>
        <w:pStyle w:val="B1"/>
        <w:rPr>
          <w:lang w:val="en-US"/>
        </w:rPr>
      </w:pPr>
      <w:r w:rsidRPr="007B21B6">
        <w:rPr>
          <w:lang w:val="en-US"/>
        </w:rPr>
        <w:t>&lt;5G-GUTI&gt; = &lt;GUAMI&gt;&lt;5G-TMSI&gt;,</w:t>
      </w:r>
    </w:p>
    <w:p w14:paraId="078E054F" w14:textId="77777777" w:rsidR="009103DA" w:rsidRPr="00727387" w:rsidRDefault="009103DA" w:rsidP="009103DA">
      <w:pPr>
        <w:pStyle w:val="B1"/>
        <w:rPr>
          <w:lang w:val="en-US"/>
        </w:rPr>
      </w:pPr>
      <w:r w:rsidRPr="007B21B6">
        <w:rPr>
          <w:lang w:val="en-US"/>
        </w:rPr>
        <w:tab/>
        <w:t>where &lt;GUAMI&gt; = &lt;MCC&gt;&lt;MNC&gt;&lt;AMF Identifier&gt;</w:t>
      </w:r>
    </w:p>
    <w:p w14:paraId="6E6E68CF"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1CB7C77C" w14:textId="77777777" w:rsidR="009103DA" w:rsidRDefault="009103DA" w:rsidP="009103DA">
      <w:r>
        <w:t>MCC and MNC shall have the same field size as in earlier 3GPP systems.</w:t>
      </w:r>
    </w:p>
    <w:p w14:paraId="516CA44E" w14:textId="77777777" w:rsidR="009103DA" w:rsidRDefault="009103DA" w:rsidP="009103DA">
      <w:r>
        <w:t>5G-TMSI shall be of 32 bits length.</w:t>
      </w:r>
    </w:p>
    <w:p w14:paraId="4FE83062" w14:textId="77777777" w:rsidR="009103DA" w:rsidRDefault="009103DA" w:rsidP="009103DA">
      <w:r>
        <w:t>AMF Region ID shall be of 8 bits length.</w:t>
      </w:r>
    </w:p>
    <w:p w14:paraId="1994F699" w14:textId="77777777" w:rsidR="009103DA" w:rsidRDefault="009103DA" w:rsidP="009103DA">
      <w:r>
        <w:t>AMF Set ID shall be of 10 bits length.</w:t>
      </w:r>
    </w:p>
    <w:p w14:paraId="02C4FAA4" w14:textId="77777777" w:rsidR="009103DA" w:rsidRDefault="009103DA" w:rsidP="009103DA">
      <w:r>
        <w:lastRenderedPageBreak/>
        <w:t>AMF Pointer shall be of 6 bits length.</w:t>
      </w:r>
    </w:p>
    <w:p w14:paraId="59D01BC0" w14:textId="77777777" w:rsidR="009103DA" w:rsidRDefault="009103DA" w:rsidP="00E74971">
      <w:pPr>
        <w:pStyle w:val="Heading3"/>
      </w:pPr>
      <w:bookmarkStart w:id="297" w:name="_Toc19695255"/>
      <w:bookmarkStart w:id="298" w:name="_Toc27225320"/>
      <w:bookmarkStart w:id="299" w:name="_Toc36112178"/>
      <w:bookmarkStart w:id="300" w:name="_Toc36112581"/>
      <w:bookmarkStart w:id="301" w:name="_Toc44854139"/>
      <w:bookmarkStart w:id="302" w:name="_Toc51839531"/>
      <w:bookmarkStart w:id="303" w:name="_Toc57880123"/>
      <w:bookmarkStart w:id="304" w:name="_Toc97541267"/>
      <w:r w:rsidRPr="007B5505">
        <w:t>2.10.2</w:t>
      </w:r>
      <w:r w:rsidRPr="007B5505">
        <w:tab/>
        <w:t>Mapping between Temporary Identities for the 5GS and the E-UTRAN</w:t>
      </w:r>
      <w:bookmarkEnd w:id="297"/>
      <w:bookmarkEnd w:id="298"/>
      <w:bookmarkEnd w:id="299"/>
      <w:bookmarkEnd w:id="300"/>
      <w:bookmarkEnd w:id="301"/>
      <w:bookmarkEnd w:id="302"/>
      <w:bookmarkEnd w:id="303"/>
      <w:bookmarkEnd w:id="304"/>
    </w:p>
    <w:p w14:paraId="1FC57B1B" w14:textId="77777777" w:rsidR="009103DA" w:rsidRPr="00131B1D" w:rsidRDefault="009103DA" w:rsidP="00E74971">
      <w:pPr>
        <w:pStyle w:val="Heading4"/>
      </w:pPr>
      <w:bookmarkStart w:id="305" w:name="_Toc19695256"/>
      <w:bookmarkStart w:id="306" w:name="_Toc27225321"/>
      <w:bookmarkStart w:id="307" w:name="_Toc36112179"/>
      <w:bookmarkStart w:id="308" w:name="_Toc36112582"/>
      <w:bookmarkStart w:id="309" w:name="_Toc44854140"/>
      <w:bookmarkStart w:id="310" w:name="_Toc51839532"/>
      <w:bookmarkStart w:id="311" w:name="_Toc57880124"/>
      <w:bookmarkStart w:id="312" w:name="_Toc97541268"/>
      <w:r>
        <w:rPr>
          <w:rFonts w:hint="eastAsia"/>
          <w:lang w:eastAsia="ja-JP"/>
        </w:rPr>
        <w:t>2.</w:t>
      </w:r>
      <w:r>
        <w:rPr>
          <w:lang w:eastAsia="ja-JP"/>
        </w:rPr>
        <w:t>10</w:t>
      </w:r>
      <w:r>
        <w:rPr>
          <w:rFonts w:hint="eastAsia"/>
          <w:lang w:eastAsia="ja-JP"/>
        </w:rPr>
        <w:t>.2.</w:t>
      </w:r>
      <w:r>
        <w:rPr>
          <w:lang w:eastAsia="ja-JP"/>
        </w:rPr>
        <w:t>0</w:t>
      </w:r>
      <w:r>
        <w:tab/>
        <w:t>Introduction</w:t>
      </w:r>
      <w:bookmarkEnd w:id="305"/>
      <w:bookmarkEnd w:id="306"/>
      <w:bookmarkEnd w:id="307"/>
      <w:bookmarkEnd w:id="308"/>
      <w:bookmarkEnd w:id="309"/>
      <w:bookmarkEnd w:id="310"/>
      <w:bookmarkEnd w:id="311"/>
      <w:bookmarkEnd w:id="312"/>
    </w:p>
    <w:p w14:paraId="761089EE" w14:textId="77777777" w:rsidR="009103DA" w:rsidRDefault="009103DA" w:rsidP="009103DA">
      <w:r>
        <w:t>This clause provides information on the mapping of the temporary identities, e.g. for the construction of the Tracking Area Update Request message in E</w:t>
      </w:r>
      <w:r>
        <w:noBreakHyphen/>
        <w:t>UTRAN.</w:t>
      </w:r>
    </w:p>
    <w:p w14:paraId="73886878" w14:textId="77777777" w:rsidR="009103DA" w:rsidRPr="00AE1563" w:rsidRDefault="009103DA" w:rsidP="009103DA">
      <w:r>
        <w:t>In E-UTRAN:</w:t>
      </w:r>
    </w:p>
    <w:p w14:paraId="531CAAEB"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DD5E5CC" w14:textId="77777777" w:rsidR="009103DA" w:rsidRDefault="009103DA" w:rsidP="00E74971">
      <w:pPr>
        <w:pStyle w:val="Heading4"/>
      </w:pPr>
      <w:bookmarkStart w:id="313" w:name="_Toc19695257"/>
      <w:bookmarkStart w:id="314" w:name="_Toc27225322"/>
      <w:bookmarkStart w:id="315" w:name="_Toc36112180"/>
      <w:bookmarkStart w:id="316" w:name="_Toc36112583"/>
      <w:bookmarkStart w:id="317" w:name="_Toc44854141"/>
      <w:bookmarkStart w:id="318" w:name="_Toc51839533"/>
      <w:bookmarkStart w:id="319" w:name="_Toc57880125"/>
      <w:bookmarkStart w:id="320" w:name="_Toc97541269"/>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13"/>
      <w:bookmarkEnd w:id="314"/>
      <w:bookmarkEnd w:id="315"/>
      <w:bookmarkEnd w:id="316"/>
      <w:bookmarkEnd w:id="317"/>
      <w:bookmarkEnd w:id="318"/>
      <w:bookmarkEnd w:id="319"/>
      <w:bookmarkEnd w:id="320"/>
    </w:p>
    <w:p w14:paraId="61DD7037" w14:textId="77777777" w:rsidR="009103DA" w:rsidRPr="000330BA" w:rsidRDefault="009103DA" w:rsidP="00E74971">
      <w:pPr>
        <w:pStyle w:val="Heading5"/>
      </w:pPr>
      <w:bookmarkStart w:id="321" w:name="_Toc19695258"/>
      <w:bookmarkStart w:id="322" w:name="_Toc27225323"/>
      <w:bookmarkStart w:id="323" w:name="_Toc36112181"/>
      <w:bookmarkStart w:id="324" w:name="_Toc36112584"/>
      <w:bookmarkStart w:id="325" w:name="_Toc44854142"/>
      <w:bookmarkStart w:id="326" w:name="_Toc51839534"/>
      <w:bookmarkStart w:id="327" w:name="_Toc57880126"/>
      <w:bookmarkStart w:id="328" w:name="_Toc97541270"/>
      <w:r w:rsidRPr="000330BA">
        <w:t>2.</w:t>
      </w:r>
      <w:r>
        <w:t>10</w:t>
      </w:r>
      <w:r w:rsidRPr="000330BA">
        <w:t>.2.1</w:t>
      </w:r>
      <w:r>
        <w:t>.1</w:t>
      </w:r>
      <w:r w:rsidRPr="000330BA">
        <w:tab/>
      </w:r>
      <w:r>
        <w:t>Introduction</w:t>
      </w:r>
      <w:bookmarkEnd w:id="321"/>
      <w:bookmarkEnd w:id="322"/>
      <w:bookmarkEnd w:id="323"/>
      <w:bookmarkEnd w:id="324"/>
      <w:bookmarkEnd w:id="325"/>
      <w:bookmarkEnd w:id="326"/>
      <w:bookmarkEnd w:id="327"/>
      <w:bookmarkEnd w:id="328"/>
    </w:p>
    <w:p w14:paraId="0726D52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77CC3DF0" w14:textId="77777777" w:rsidR="009103DA" w:rsidRPr="000330BA" w:rsidRDefault="009103DA" w:rsidP="00E74971">
      <w:pPr>
        <w:pStyle w:val="Heading5"/>
      </w:pPr>
      <w:bookmarkStart w:id="329" w:name="_Toc19695259"/>
      <w:bookmarkStart w:id="330" w:name="_Toc27225324"/>
      <w:bookmarkStart w:id="331" w:name="_Toc36112182"/>
      <w:bookmarkStart w:id="332" w:name="_Toc36112585"/>
      <w:bookmarkStart w:id="333" w:name="_Toc44854143"/>
      <w:bookmarkStart w:id="334" w:name="_Toc51839535"/>
      <w:bookmarkStart w:id="335" w:name="_Toc57880127"/>
      <w:bookmarkStart w:id="336" w:name="_Toc97541271"/>
      <w:r w:rsidRPr="000330BA">
        <w:t>2.</w:t>
      </w:r>
      <w:r>
        <w:t>10</w:t>
      </w:r>
      <w:r w:rsidRPr="000330BA">
        <w:t>.2.1</w:t>
      </w:r>
      <w:r>
        <w:t>.2</w:t>
      </w:r>
      <w:r w:rsidRPr="000330BA">
        <w:tab/>
        <w:t xml:space="preserve">Mapping in </w:t>
      </w:r>
      <w:r>
        <w:t xml:space="preserve">the </w:t>
      </w:r>
      <w:r w:rsidRPr="000330BA">
        <w:t>UE</w:t>
      </w:r>
      <w:bookmarkEnd w:id="329"/>
      <w:bookmarkEnd w:id="330"/>
      <w:bookmarkEnd w:id="331"/>
      <w:bookmarkEnd w:id="332"/>
      <w:bookmarkEnd w:id="333"/>
      <w:bookmarkEnd w:id="334"/>
      <w:bookmarkEnd w:id="335"/>
      <w:bookmarkEnd w:id="336"/>
    </w:p>
    <w:p w14:paraId="71711B4B"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B30F6DF" w14:textId="77777777" w:rsidR="009103DA" w:rsidRDefault="009103DA" w:rsidP="009103DA">
      <w:r>
        <w:t>The mapping of the 5G-GUTI to a GUTI shall be done as follows:</w:t>
      </w:r>
    </w:p>
    <w:p w14:paraId="407B8EC5" w14:textId="77777777" w:rsidR="009103DA" w:rsidRDefault="009103DA" w:rsidP="009103DA">
      <w:pPr>
        <w:pStyle w:val="B1"/>
      </w:pPr>
      <w:r>
        <w:t>5GS &lt;MCC&gt; maps to E-UTRAN &lt;MCC&gt;</w:t>
      </w:r>
    </w:p>
    <w:p w14:paraId="5F20F986" w14:textId="77777777" w:rsidR="009103DA" w:rsidRDefault="009103DA" w:rsidP="009103DA">
      <w:pPr>
        <w:pStyle w:val="B1"/>
      </w:pPr>
      <w:r>
        <w:t>5GS &lt;MNC&gt; maps to E-UTRAN &lt;MNC&gt;</w:t>
      </w:r>
    </w:p>
    <w:p w14:paraId="0F118158"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2D9BC385"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4BA881C8"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1A87C5E7"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65BFE623" w14:textId="77777777" w:rsidR="009103DA" w:rsidRDefault="009103DA" w:rsidP="009103DA">
      <w:pPr>
        <w:pStyle w:val="B1"/>
      </w:pPr>
      <w:r>
        <w:t>5GS &lt;AMF Pointer&gt; maps to part of E-UTRAN &lt;MME Code&gt; as follows:</w:t>
      </w:r>
    </w:p>
    <w:p w14:paraId="0DECC7E6"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4FBD8DB5" w14:textId="77777777" w:rsidR="009103DA" w:rsidRDefault="009103DA" w:rsidP="009103DA">
      <w:pPr>
        <w:pStyle w:val="B1"/>
      </w:pPr>
      <w:r>
        <w:t>5GS &lt;5G-TMSI&gt; maps to to E-UTRAN &lt;M-TMSI&gt;</w:t>
      </w:r>
    </w:p>
    <w:p w14:paraId="35F239B6" w14:textId="77777777" w:rsidR="009103DA" w:rsidRPr="000330BA" w:rsidRDefault="009103DA" w:rsidP="00E74971">
      <w:pPr>
        <w:pStyle w:val="Heading5"/>
      </w:pPr>
      <w:bookmarkStart w:id="337" w:name="_Toc19695260"/>
      <w:bookmarkStart w:id="338" w:name="_Toc27225325"/>
      <w:bookmarkStart w:id="339" w:name="_Toc36112183"/>
      <w:bookmarkStart w:id="340" w:name="_Toc36112586"/>
      <w:bookmarkStart w:id="341" w:name="_Toc44854144"/>
      <w:bookmarkStart w:id="342" w:name="_Toc51839536"/>
      <w:bookmarkStart w:id="343" w:name="_Toc57880128"/>
      <w:bookmarkStart w:id="344" w:name="_Toc97541272"/>
      <w:r w:rsidRPr="000330BA">
        <w:t>2.</w:t>
      </w:r>
      <w:r>
        <w:t>10</w:t>
      </w:r>
      <w:r w:rsidRPr="000330BA">
        <w:t>.2.1.</w:t>
      </w:r>
      <w:r>
        <w:t>3</w:t>
      </w:r>
      <w:r w:rsidRPr="000330BA">
        <w:tab/>
        <w:t xml:space="preserve">Mapping in </w:t>
      </w:r>
      <w:r>
        <w:t xml:space="preserve">the </w:t>
      </w:r>
      <w:r w:rsidRPr="000330BA">
        <w:t xml:space="preserve">old </w:t>
      </w:r>
      <w:r>
        <w:t>AMF</w:t>
      </w:r>
      <w:bookmarkEnd w:id="337"/>
      <w:bookmarkEnd w:id="338"/>
      <w:bookmarkEnd w:id="339"/>
      <w:bookmarkEnd w:id="340"/>
      <w:bookmarkEnd w:id="341"/>
      <w:bookmarkEnd w:id="342"/>
      <w:bookmarkEnd w:id="343"/>
      <w:bookmarkEnd w:id="344"/>
    </w:p>
    <w:p w14:paraId="289CD69B"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3E1C9D5" w14:textId="2860EBA7" w:rsidR="009103DA" w:rsidRDefault="009103DA" w:rsidP="009103DA">
      <w:pPr>
        <w:tabs>
          <w:tab w:val="left" w:pos="4680"/>
        </w:tabs>
      </w:pPr>
      <w:r>
        <w:t xml:space="preserve">The AMF shall perform a reverse mapping to the mapping procedure specified in </w:t>
      </w:r>
      <w:r w:rsidR="00D348BD">
        <w:t>clause 2</w:t>
      </w:r>
      <w:r>
        <w:t>.10.2.1.2 "Mapping in the UE".</w:t>
      </w:r>
    </w:p>
    <w:p w14:paraId="2808BBD5" w14:textId="77777777" w:rsidR="009103DA" w:rsidRDefault="009103DA" w:rsidP="00E74971">
      <w:pPr>
        <w:pStyle w:val="Heading4"/>
      </w:pPr>
      <w:bookmarkStart w:id="345" w:name="_Toc19695261"/>
      <w:bookmarkStart w:id="346" w:name="_Toc27225326"/>
      <w:bookmarkStart w:id="347" w:name="_Toc36112184"/>
      <w:bookmarkStart w:id="348" w:name="_Toc36112587"/>
      <w:bookmarkStart w:id="349" w:name="_Toc44854145"/>
      <w:bookmarkStart w:id="350" w:name="_Toc51839537"/>
      <w:bookmarkStart w:id="351" w:name="_Toc57880129"/>
      <w:bookmarkStart w:id="352" w:name="_Toc97541273"/>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345"/>
      <w:bookmarkEnd w:id="346"/>
      <w:bookmarkEnd w:id="347"/>
      <w:bookmarkEnd w:id="348"/>
      <w:bookmarkEnd w:id="349"/>
      <w:bookmarkEnd w:id="350"/>
      <w:bookmarkEnd w:id="351"/>
      <w:bookmarkEnd w:id="352"/>
    </w:p>
    <w:p w14:paraId="721AB0D8" w14:textId="77777777" w:rsidR="009103DA" w:rsidRPr="000330BA" w:rsidRDefault="009103DA" w:rsidP="00E74971">
      <w:pPr>
        <w:pStyle w:val="Heading5"/>
      </w:pPr>
      <w:bookmarkStart w:id="353" w:name="_Toc19695262"/>
      <w:bookmarkStart w:id="354" w:name="_Toc27225327"/>
      <w:bookmarkStart w:id="355" w:name="_Toc36112185"/>
      <w:bookmarkStart w:id="356" w:name="_Toc36112588"/>
      <w:bookmarkStart w:id="357" w:name="_Toc44854146"/>
      <w:bookmarkStart w:id="358" w:name="_Toc51839538"/>
      <w:bookmarkStart w:id="359" w:name="_Toc57880130"/>
      <w:bookmarkStart w:id="360" w:name="_Toc97541274"/>
      <w:r w:rsidRPr="000330BA">
        <w:t>2.</w:t>
      </w:r>
      <w:r>
        <w:t>10</w:t>
      </w:r>
      <w:r w:rsidRPr="000330BA">
        <w:t>.2.2</w:t>
      </w:r>
      <w:r>
        <w:t>.1</w:t>
      </w:r>
      <w:r w:rsidRPr="000330BA">
        <w:tab/>
      </w:r>
      <w:r>
        <w:t>Introduction</w:t>
      </w:r>
      <w:bookmarkEnd w:id="353"/>
      <w:bookmarkEnd w:id="354"/>
      <w:bookmarkEnd w:id="355"/>
      <w:bookmarkEnd w:id="356"/>
      <w:bookmarkEnd w:id="357"/>
      <w:bookmarkEnd w:id="358"/>
      <w:bookmarkEnd w:id="359"/>
      <w:bookmarkEnd w:id="360"/>
    </w:p>
    <w:p w14:paraId="04FF3FD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F40C7D6" w14:textId="77777777" w:rsidR="009103DA" w:rsidRPr="000330BA" w:rsidRDefault="009103DA" w:rsidP="00E74971">
      <w:pPr>
        <w:pStyle w:val="Heading5"/>
      </w:pPr>
      <w:bookmarkStart w:id="361" w:name="_Toc19695263"/>
      <w:bookmarkStart w:id="362" w:name="_Toc27225328"/>
      <w:bookmarkStart w:id="363" w:name="_Toc36112186"/>
      <w:bookmarkStart w:id="364" w:name="_Toc36112589"/>
      <w:bookmarkStart w:id="365" w:name="_Toc44854147"/>
      <w:bookmarkStart w:id="366" w:name="_Toc51839539"/>
      <w:bookmarkStart w:id="367" w:name="_Toc57880131"/>
      <w:bookmarkStart w:id="368" w:name="_Toc97541275"/>
      <w:r>
        <w:t>2.10</w:t>
      </w:r>
      <w:r w:rsidRPr="000330BA">
        <w:t>.2.2</w:t>
      </w:r>
      <w:r>
        <w:t>.2</w:t>
      </w:r>
      <w:r w:rsidRPr="000330BA">
        <w:tab/>
        <w:t xml:space="preserve">Mapping in </w:t>
      </w:r>
      <w:r>
        <w:t xml:space="preserve">the </w:t>
      </w:r>
      <w:r w:rsidRPr="000330BA">
        <w:t>UE</w:t>
      </w:r>
      <w:bookmarkEnd w:id="361"/>
      <w:bookmarkEnd w:id="362"/>
      <w:bookmarkEnd w:id="363"/>
      <w:bookmarkEnd w:id="364"/>
      <w:bookmarkEnd w:id="365"/>
      <w:bookmarkEnd w:id="366"/>
      <w:bookmarkEnd w:id="367"/>
      <w:bookmarkEnd w:id="368"/>
    </w:p>
    <w:p w14:paraId="033F4772"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2DA486B4" w14:textId="77777777" w:rsidR="009103DA" w:rsidRDefault="009103DA" w:rsidP="009103DA">
      <w:r>
        <w:t>The mapping of the GUTI to a 5G-GUTI shall be performed as follows:</w:t>
      </w:r>
    </w:p>
    <w:p w14:paraId="1BD07A44" w14:textId="77777777" w:rsidR="009103DA" w:rsidRDefault="009103DA" w:rsidP="009103DA">
      <w:pPr>
        <w:pStyle w:val="B1"/>
      </w:pPr>
      <w:r>
        <w:t>E-UTRAN &lt;MCC&gt; maps to 5GS &lt;MCC&gt;</w:t>
      </w:r>
    </w:p>
    <w:p w14:paraId="27EF4923" w14:textId="77777777" w:rsidR="009103DA" w:rsidRDefault="009103DA" w:rsidP="009103DA">
      <w:pPr>
        <w:pStyle w:val="B1"/>
      </w:pPr>
      <w:r>
        <w:t>E-UTRAN &lt;MNC&gt; maps to 5GS &lt;MNC&gt;</w:t>
      </w:r>
    </w:p>
    <w:p w14:paraId="21D593AA"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198EB355"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12827DCD"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3320E49C"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FEF04EC"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5F9C99D0" w14:textId="77777777" w:rsidR="009103DA" w:rsidRDefault="009103DA" w:rsidP="009103DA">
      <w:pPr>
        <w:pStyle w:val="B1"/>
      </w:pPr>
      <w:r>
        <w:t>E-UTRAN &lt;M</w:t>
      </w:r>
      <w:r>
        <w:noBreakHyphen/>
        <w:t>TMSI&gt;</w:t>
      </w:r>
      <w:r>
        <w:rPr>
          <w:lang w:eastAsia="ja-JP"/>
        </w:rPr>
        <w:t xml:space="preserve"> </w:t>
      </w:r>
      <w:r>
        <w:t>maps to 5GS &lt;5G-TMSI&gt;</w:t>
      </w:r>
    </w:p>
    <w:p w14:paraId="15C5B6BA" w14:textId="77777777" w:rsidR="009103DA" w:rsidRPr="000330BA" w:rsidRDefault="009103DA" w:rsidP="00E74971">
      <w:pPr>
        <w:pStyle w:val="Heading5"/>
      </w:pPr>
      <w:bookmarkStart w:id="369" w:name="_Toc19695264"/>
      <w:bookmarkStart w:id="370" w:name="_Toc27225329"/>
      <w:bookmarkStart w:id="371" w:name="_Toc36112187"/>
      <w:bookmarkStart w:id="372" w:name="_Toc36112590"/>
      <w:bookmarkStart w:id="373" w:name="_Toc44854148"/>
      <w:bookmarkStart w:id="374" w:name="_Toc51839540"/>
      <w:bookmarkStart w:id="375" w:name="_Toc57880132"/>
      <w:bookmarkStart w:id="376" w:name="_Toc97541276"/>
      <w:r>
        <w:t>2.10.2.2.3</w:t>
      </w:r>
      <w:r w:rsidRPr="000330BA">
        <w:tab/>
        <w:t xml:space="preserve">Mapping in </w:t>
      </w:r>
      <w:r>
        <w:t xml:space="preserve">the </w:t>
      </w:r>
      <w:r w:rsidRPr="000330BA">
        <w:t xml:space="preserve">new </w:t>
      </w:r>
      <w:r>
        <w:t>AMF</w:t>
      </w:r>
      <w:bookmarkEnd w:id="369"/>
      <w:bookmarkEnd w:id="370"/>
      <w:bookmarkEnd w:id="371"/>
      <w:bookmarkEnd w:id="372"/>
      <w:bookmarkEnd w:id="373"/>
      <w:bookmarkEnd w:id="374"/>
      <w:bookmarkEnd w:id="375"/>
      <w:bookmarkEnd w:id="376"/>
    </w:p>
    <w:p w14:paraId="5CFFC234" w14:textId="77099CDA" w:rsidR="009103DA" w:rsidRDefault="009103DA" w:rsidP="009103DA">
      <w:r>
        <w:t xml:space="preserve">In order to retrieve the UE's information, e.g. the IMSI, from the old MME, the new AMF shall perform a reverse mapping to the mapping procedure specified in </w:t>
      </w:r>
      <w:r w:rsidR="00D348BD">
        <w:t>clause 2</w:t>
      </w:r>
      <w:r>
        <w:t>.10.2.2.2 "Mapping in the UE". This is done in order to be able to include the mapped GUTI in the corresponding message sent to the old MME. The old MME compares the received GUTI with the stored values for identifying the UE.</w:t>
      </w:r>
    </w:p>
    <w:p w14:paraId="5ACA2D6A" w14:textId="77777777" w:rsidR="009103DA" w:rsidRDefault="009103DA" w:rsidP="00E74971">
      <w:pPr>
        <w:pStyle w:val="Heading2"/>
      </w:pPr>
      <w:bookmarkStart w:id="377" w:name="_Toc19695265"/>
      <w:bookmarkStart w:id="378" w:name="_Toc27225330"/>
      <w:bookmarkStart w:id="379" w:name="_Toc36112188"/>
      <w:bookmarkStart w:id="380" w:name="_Toc36112591"/>
      <w:bookmarkStart w:id="381" w:name="_Toc44854149"/>
      <w:bookmarkStart w:id="382" w:name="_Toc51839541"/>
      <w:bookmarkStart w:id="383" w:name="_Toc57880133"/>
      <w:bookmarkStart w:id="384" w:name="_Toc97541277"/>
      <w:r>
        <w:t>2.11</w:t>
      </w:r>
      <w:r>
        <w:tab/>
        <w:t xml:space="preserve">Structure of the 5G-S-Temporary Mobile Subscriber </w:t>
      </w:r>
      <w:r w:rsidRPr="00E900F6">
        <w:t>Identity</w:t>
      </w:r>
      <w:r>
        <w:t xml:space="preserve"> (5G-S-TMSI)</w:t>
      </w:r>
      <w:bookmarkEnd w:id="377"/>
      <w:bookmarkEnd w:id="378"/>
      <w:bookmarkEnd w:id="379"/>
      <w:bookmarkEnd w:id="380"/>
      <w:bookmarkEnd w:id="381"/>
      <w:bookmarkEnd w:id="382"/>
      <w:bookmarkEnd w:id="383"/>
      <w:bookmarkEnd w:id="384"/>
    </w:p>
    <w:p w14:paraId="193D2443"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59A4CF44" w14:textId="77777777" w:rsidR="009103DA" w:rsidRDefault="009103DA" w:rsidP="009103DA">
      <w:pPr>
        <w:pStyle w:val="B1"/>
      </w:pPr>
      <w:r>
        <w:t>&lt;5G-S-TMSI&gt; = &lt;AMF Set ID&gt;&lt;AMF Pointer</w:t>
      </w:r>
      <w:r w:rsidRPr="00A67C5F">
        <w:t>&gt;&lt;</w:t>
      </w:r>
      <w:r>
        <w:t>5G-</w:t>
      </w:r>
      <w:r w:rsidRPr="00A67C5F">
        <w:t>TMSI&gt;</w:t>
      </w:r>
    </w:p>
    <w:p w14:paraId="22B054FF" w14:textId="55970641" w:rsidR="009103DA" w:rsidRDefault="009103DA" w:rsidP="009103DA">
      <w:r>
        <w:t xml:space="preserve">See </w:t>
      </w:r>
      <w:r w:rsidR="00D348BD">
        <w:t>clause 2</w:t>
      </w:r>
      <w:r>
        <w:t xml:space="preserve">.10.1 for these definitions and </w:t>
      </w:r>
      <w:r w:rsidR="00D348BD">
        <w:t>clause 2</w:t>
      </w:r>
      <w:r>
        <w:t>.10.2 for the mapping.</w:t>
      </w:r>
    </w:p>
    <w:p w14:paraId="61B986B0" w14:textId="77777777" w:rsidR="00DA47C8" w:rsidRDefault="00DA47C8" w:rsidP="00E74971">
      <w:pPr>
        <w:pStyle w:val="Heading2"/>
      </w:pPr>
      <w:bookmarkStart w:id="385" w:name="_Toc44854150"/>
      <w:bookmarkStart w:id="386" w:name="_Toc51839542"/>
      <w:bookmarkStart w:id="387" w:name="_Toc57880134"/>
      <w:bookmarkStart w:id="388" w:name="_Toc97541278"/>
      <w:r>
        <w:t>2.12</w:t>
      </w:r>
      <w:r>
        <w:tab/>
        <w:t>Structure of the Truncated 5G-S-Temporary Mobile Subscriber Identity (Truncated 5G-S-TMSI)</w:t>
      </w:r>
      <w:bookmarkEnd w:id="385"/>
      <w:bookmarkEnd w:id="386"/>
      <w:bookmarkEnd w:id="387"/>
      <w:bookmarkEnd w:id="388"/>
    </w:p>
    <w:p w14:paraId="2570F5CA"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99216C7" w14:textId="77777777" w:rsidR="00DA47C8" w:rsidRPr="004122C0" w:rsidRDefault="00DA47C8" w:rsidP="00DA47C8">
      <w:pPr>
        <w:pStyle w:val="B1"/>
      </w:pPr>
      <w:r w:rsidRPr="004122C0">
        <w:t>&lt;Truncated 5G-S-TMSI&gt; = &lt;Truncated AMF set ID&gt;&lt;Truncated AMF Pointer&gt;&lt;Truncated 5G-TMSI&gt;</w:t>
      </w:r>
    </w:p>
    <w:p w14:paraId="7480CCAC"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C38D068"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7A9FEB3D"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64106B9C" w14:textId="77777777" w:rsidR="00DA47C8" w:rsidRPr="004122C0" w:rsidRDefault="00DA47C8" w:rsidP="00DA47C8">
      <w:r w:rsidRPr="004122C0">
        <w:t>The values n and m are configurable based on network deployment. The value n+m shall be larger or equal to 8 bits.</w:t>
      </w:r>
    </w:p>
    <w:p w14:paraId="0D224FA8" w14:textId="77777777" w:rsidR="00D348BD"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389" w:name="_Toc19695266"/>
      <w:bookmarkStart w:id="390" w:name="_Toc27225331"/>
      <w:bookmarkStart w:id="391" w:name="_Toc36112189"/>
      <w:bookmarkStart w:id="392" w:name="_Toc36112592"/>
      <w:bookmarkStart w:id="393" w:name="_Toc44854151"/>
    </w:p>
    <w:p w14:paraId="5DFEFA4B" w14:textId="785699F3"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19D4F7EC"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1A37E90F"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6DF4B37F" w14:textId="77777777" w:rsidR="009103DA" w:rsidRDefault="009103DA" w:rsidP="00E74971">
      <w:pPr>
        <w:pStyle w:val="Heading1"/>
      </w:pPr>
      <w:bookmarkStart w:id="394" w:name="_Toc51839543"/>
      <w:bookmarkStart w:id="395" w:name="_Toc57880135"/>
      <w:bookmarkStart w:id="396" w:name="_Toc97541279"/>
      <w:r>
        <w:t>3</w:t>
      </w:r>
      <w:r>
        <w:tab/>
        <w:t>Numbering plan for mobile stations</w:t>
      </w:r>
      <w:bookmarkEnd w:id="389"/>
      <w:bookmarkEnd w:id="390"/>
      <w:bookmarkEnd w:id="391"/>
      <w:bookmarkEnd w:id="392"/>
      <w:bookmarkEnd w:id="393"/>
      <w:bookmarkEnd w:id="394"/>
      <w:bookmarkEnd w:id="395"/>
      <w:bookmarkEnd w:id="396"/>
    </w:p>
    <w:p w14:paraId="5F97012D" w14:textId="77777777" w:rsidR="009103DA" w:rsidRDefault="009103DA" w:rsidP="00E74971">
      <w:pPr>
        <w:pStyle w:val="Heading2"/>
      </w:pPr>
      <w:bookmarkStart w:id="397" w:name="_Toc19695267"/>
      <w:bookmarkStart w:id="398" w:name="_Toc27225332"/>
      <w:bookmarkStart w:id="399" w:name="_Toc36112190"/>
      <w:bookmarkStart w:id="400" w:name="_Toc36112593"/>
      <w:bookmarkStart w:id="401" w:name="_Toc44854152"/>
      <w:bookmarkStart w:id="402" w:name="_Toc51839544"/>
      <w:bookmarkStart w:id="403" w:name="_Toc57880136"/>
      <w:bookmarkStart w:id="404" w:name="_Toc97541280"/>
      <w:r>
        <w:t>3.1</w:t>
      </w:r>
      <w:r>
        <w:tab/>
        <w:t>General</w:t>
      </w:r>
      <w:bookmarkEnd w:id="397"/>
      <w:bookmarkEnd w:id="398"/>
      <w:bookmarkEnd w:id="399"/>
      <w:bookmarkEnd w:id="400"/>
      <w:bookmarkEnd w:id="401"/>
      <w:bookmarkEnd w:id="402"/>
      <w:bookmarkEnd w:id="403"/>
      <w:bookmarkEnd w:id="404"/>
    </w:p>
    <w:p w14:paraId="3F1506DF" w14:textId="77777777" w:rsidR="009103DA" w:rsidRDefault="009103DA" w:rsidP="009103DA">
      <w:r>
        <w:t>The structure of the following numbers is defined below:</w:t>
      </w:r>
    </w:p>
    <w:p w14:paraId="24B56597" w14:textId="77777777" w:rsidR="009103DA" w:rsidRDefault="009103DA" w:rsidP="009103DA">
      <w:pPr>
        <w:pStyle w:val="B1"/>
      </w:pPr>
      <w:r>
        <w:t>-</w:t>
      </w:r>
      <w:r>
        <w:tab/>
        <w:t>the telephone number used by a subscriber of a fixed (or mobile) network to call a mobile station of a PLMN;</w:t>
      </w:r>
    </w:p>
    <w:p w14:paraId="5E071DC2" w14:textId="77777777" w:rsidR="009103DA" w:rsidRDefault="009103DA" w:rsidP="009103DA">
      <w:pPr>
        <w:pStyle w:val="B1"/>
      </w:pPr>
      <w:r>
        <w:t>-</w:t>
      </w:r>
      <w:r>
        <w:tab/>
        <w:t>the network addresses used for packet data communication between a mobile station and a fixed (or mobile) station;</w:t>
      </w:r>
    </w:p>
    <w:p w14:paraId="520D7564" w14:textId="77777777" w:rsidR="009103DA" w:rsidRDefault="009103DA" w:rsidP="009103DA">
      <w:pPr>
        <w:pStyle w:val="B1"/>
      </w:pPr>
      <w:r>
        <w:t>-</w:t>
      </w:r>
      <w:r>
        <w:tab/>
        <w:t>mobile station roaming numbers.</w:t>
      </w:r>
    </w:p>
    <w:p w14:paraId="695D55F7" w14:textId="446E4610"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348BD">
        <w:t>TS 2</w:t>
      </w:r>
      <w:r>
        <w:t>3.060</w:t>
      </w:r>
      <w:r w:rsidR="00D348BD">
        <w:t> [</w:t>
      </w:r>
      <w:r>
        <w:t xml:space="preserve">3] </w:t>
      </w:r>
      <w:r w:rsidR="00D348BD">
        <w:t>clause 5</w:t>
      </w:r>
      <w:r>
        <w:t xml:space="preserve">.3.17 and 3GPP </w:t>
      </w:r>
      <w:r w:rsidR="00D348BD">
        <w:t>TS 2</w:t>
      </w:r>
      <w:r>
        <w:t>3.401</w:t>
      </w:r>
      <w:r w:rsidR="00D348BD">
        <w:t> [</w:t>
      </w:r>
      <w:r>
        <w:t>72]).</w:t>
      </w:r>
    </w:p>
    <w:p w14:paraId="3CB7E05D" w14:textId="77777777" w:rsidR="009103DA" w:rsidRDefault="009103DA" w:rsidP="009103DA">
      <w:pPr>
        <w:pStyle w:val="NO"/>
      </w:pPr>
      <w:r>
        <w:t>NOTE:</w:t>
      </w:r>
      <w:r>
        <w:tab/>
        <w:t>For card operated stations the E.164 number should be assigned to the holder of the card (personal number).</w:t>
      </w:r>
    </w:p>
    <w:p w14:paraId="75271E62" w14:textId="77777777" w:rsidR="009103DA" w:rsidRDefault="009103DA" w:rsidP="00E74971">
      <w:pPr>
        <w:pStyle w:val="Heading2"/>
      </w:pPr>
      <w:bookmarkStart w:id="405" w:name="_Toc19695268"/>
      <w:bookmarkStart w:id="406" w:name="_Toc27225333"/>
      <w:bookmarkStart w:id="407" w:name="_Toc36112191"/>
      <w:bookmarkStart w:id="408" w:name="_Toc36112594"/>
      <w:bookmarkStart w:id="409" w:name="_Toc44854153"/>
      <w:bookmarkStart w:id="410" w:name="_Toc51839545"/>
      <w:bookmarkStart w:id="411" w:name="_Toc57880137"/>
      <w:bookmarkStart w:id="412" w:name="_Toc97541281"/>
      <w:r>
        <w:t>3.2</w:t>
      </w:r>
      <w:r>
        <w:tab/>
        <w:t>Numbering plan requirements</w:t>
      </w:r>
      <w:bookmarkEnd w:id="405"/>
      <w:bookmarkEnd w:id="406"/>
      <w:bookmarkEnd w:id="407"/>
      <w:bookmarkEnd w:id="408"/>
      <w:bookmarkEnd w:id="409"/>
      <w:bookmarkEnd w:id="410"/>
      <w:bookmarkEnd w:id="411"/>
      <w:bookmarkEnd w:id="412"/>
    </w:p>
    <w:p w14:paraId="78C58431"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4C6D4FE6" w14:textId="77777777" w:rsidR="009103DA" w:rsidRDefault="009103DA" w:rsidP="009103DA">
      <w:r>
        <w:t>The E.164 numbers of MSs should be composed in such a way that standard ISDN/PSTN charging can be used for calls to MSs.</w:t>
      </w:r>
    </w:p>
    <w:p w14:paraId="189F0D63"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28D158D9" w14:textId="77777777" w:rsidR="009103DA" w:rsidRDefault="009103DA" w:rsidP="009103DA">
      <w:r>
        <w:t>The numbering/addressing plan should not limit the possibility for MSs to roam among PLMNs.</w:t>
      </w:r>
    </w:p>
    <w:p w14:paraId="024A340F" w14:textId="77777777" w:rsidR="009103DA" w:rsidRDefault="009103DA" w:rsidP="009103DA">
      <w:r>
        <w:t>It should be possible to change the IMSI without changing the E.164 number assigned to an MS and vice versa.</w:t>
      </w:r>
    </w:p>
    <w:p w14:paraId="73BBD1E7"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7707C71" w14:textId="77777777" w:rsidR="009103DA" w:rsidRDefault="009103DA" w:rsidP="009103DA">
      <w:r>
        <w:t>In principle, it should be possible for any fixed or mobile terminal to communicate with a mobile terminal using an IP v4 address or IP v6 address.</w:t>
      </w:r>
    </w:p>
    <w:p w14:paraId="0162A64A" w14:textId="77777777" w:rsidR="009103DA" w:rsidRDefault="009103DA" w:rsidP="00E74971">
      <w:pPr>
        <w:pStyle w:val="Heading2"/>
      </w:pPr>
      <w:bookmarkStart w:id="413" w:name="_Toc19695269"/>
      <w:bookmarkStart w:id="414" w:name="_Toc27225334"/>
      <w:bookmarkStart w:id="415" w:name="_Toc36112192"/>
      <w:bookmarkStart w:id="416" w:name="_Toc36112595"/>
      <w:bookmarkStart w:id="417" w:name="_Toc44854154"/>
      <w:bookmarkStart w:id="418" w:name="_Toc51839546"/>
      <w:bookmarkStart w:id="419" w:name="_Toc57880138"/>
      <w:bookmarkStart w:id="420" w:name="_Toc97541282"/>
      <w:r>
        <w:t>3.3</w:t>
      </w:r>
      <w:r>
        <w:tab/>
        <w:t>Structure of Mobile Subscriber ISDN number (MSISDN)</w:t>
      </w:r>
      <w:bookmarkEnd w:id="413"/>
      <w:bookmarkEnd w:id="414"/>
      <w:bookmarkEnd w:id="415"/>
      <w:bookmarkEnd w:id="416"/>
      <w:bookmarkEnd w:id="417"/>
      <w:bookmarkEnd w:id="418"/>
      <w:bookmarkEnd w:id="419"/>
      <w:bookmarkEnd w:id="420"/>
    </w:p>
    <w:p w14:paraId="409210F1" w14:textId="791D3526" w:rsidR="009103DA" w:rsidRDefault="009103DA" w:rsidP="009103DA">
      <w:r>
        <w:t>Mobile Subscriber ISDN numbers (i.e. E.164 numbers) are assigned from the E.164 numbering plan</w:t>
      </w:r>
      <w:r w:rsidR="00D348BD">
        <w:t> [</w:t>
      </w:r>
      <w:r>
        <w:t>10]; see also ITU-T Recommendation E.213</w:t>
      </w:r>
      <w:r w:rsidR="00D348BD">
        <w:t> [</w:t>
      </w:r>
      <w:r>
        <w:t>12]. The structure of the MSISDN will then be as shown in figure 2.</w:t>
      </w:r>
    </w:p>
    <w:p w14:paraId="3EA0BFE6" w14:textId="77777777" w:rsidR="009103DA" w:rsidRDefault="009103DA" w:rsidP="009103DA">
      <w:pPr>
        <w:pStyle w:val="TH"/>
      </w:pPr>
    </w:p>
    <w:p w14:paraId="37EEB166" w14:textId="77777777" w:rsidR="009103DA" w:rsidRDefault="009103DA" w:rsidP="009103DA">
      <w:pPr>
        <w:pStyle w:val="TH"/>
      </w:pPr>
      <w:r>
        <w:object w:dxaOrig="8105" w:dyaOrig="3570" w14:anchorId="11BBB8D4">
          <v:shape id="_x0000_i1033" type="#_x0000_t75" style="width:460.45pt;height:178.35pt" o:ole="">
            <v:imagedata r:id="rId26" o:title=""/>
          </v:shape>
          <o:OLEObject Type="Embed" ProgID="Visio.Drawing.11" ShapeID="_x0000_i1033" DrawAspect="Content" ObjectID="_1708154319" r:id="rId27"/>
        </w:object>
      </w:r>
    </w:p>
    <w:p w14:paraId="5B185D89" w14:textId="77777777" w:rsidR="009103DA" w:rsidRDefault="009103DA" w:rsidP="009103DA">
      <w:pPr>
        <w:pStyle w:val="TF"/>
      </w:pPr>
      <w:r>
        <w:t>Figure 2: Number Structure of MSISDN</w:t>
      </w:r>
    </w:p>
    <w:p w14:paraId="50C9358C" w14:textId="77777777" w:rsidR="009103DA" w:rsidRDefault="009103DA" w:rsidP="009103DA">
      <w:r>
        <w:t>The number consists of:</w:t>
      </w:r>
    </w:p>
    <w:p w14:paraId="52182176" w14:textId="77777777" w:rsidR="009103DA" w:rsidRDefault="009103DA" w:rsidP="009103DA">
      <w:pPr>
        <w:pStyle w:val="B1"/>
      </w:pPr>
      <w:r>
        <w:t>-</w:t>
      </w:r>
      <w:r>
        <w:tab/>
        <w:t>Country Code (CC) of the country in which the MS is registered, followed by:</w:t>
      </w:r>
    </w:p>
    <w:p w14:paraId="02C89166" w14:textId="77777777" w:rsidR="009103DA" w:rsidRDefault="009103DA" w:rsidP="009103DA">
      <w:pPr>
        <w:pStyle w:val="B1"/>
      </w:pPr>
      <w:r>
        <w:t>-</w:t>
      </w:r>
      <w:r>
        <w:tab/>
        <w:t>National (significant) number, which consists of:</w:t>
      </w:r>
    </w:p>
    <w:p w14:paraId="637EAE40" w14:textId="77777777" w:rsidR="009103DA" w:rsidRPr="002B5069" w:rsidRDefault="009103DA" w:rsidP="009103DA">
      <w:pPr>
        <w:pStyle w:val="B2"/>
      </w:pPr>
      <w:r w:rsidRPr="002B5069">
        <w:t>-</w:t>
      </w:r>
      <w:r w:rsidRPr="002B5069">
        <w:tab/>
        <w:t>National Destination Code (NDC) and</w:t>
      </w:r>
    </w:p>
    <w:p w14:paraId="0DEFAFF0" w14:textId="77777777" w:rsidR="009103DA" w:rsidRDefault="009103DA" w:rsidP="009103DA">
      <w:pPr>
        <w:pStyle w:val="B2"/>
      </w:pPr>
      <w:r>
        <w:t>-</w:t>
      </w:r>
      <w:r>
        <w:tab/>
        <w:t>Subscriber Number (SN).</w:t>
      </w:r>
    </w:p>
    <w:p w14:paraId="3F3D36C5" w14:textId="77777777" w:rsidR="009103DA" w:rsidRDefault="009103DA" w:rsidP="009103DA">
      <w:r>
        <w:t>For GSM/UMTS applications, a National Destination Code is allocated to each PLMN. In some countries more than one NDC may be required for each PLMN/mobile number ranges.</w:t>
      </w:r>
    </w:p>
    <w:p w14:paraId="2A6B0054"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5F86B68"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63D6D45"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7D95A689"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7122D7FE" w14:textId="77777777" w:rsidR="009103DA" w:rsidRDefault="009103DA" w:rsidP="00E74971">
      <w:pPr>
        <w:pStyle w:val="Heading2"/>
      </w:pPr>
      <w:bookmarkStart w:id="421" w:name="_Toc19695270"/>
      <w:bookmarkStart w:id="422" w:name="_Toc27225335"/>
      <w:bookmarkStart w:id="423" w:name="_Toc36112193"/>
      <w:bookmarkStart w:id="424" w:name="_Toc36112596"/>
      <w:bookmarkStart w:id="425" w:name="_Toc44854155"/>
      <w:bookmarkStart w:id="426" w:name="_Toc51839547"/>
      <w:bookmarkStart w:id="427" w:name="_Toc57880139"/>
      <w:bookmarkStart w:id="428" w:name="_Toc97541283"/>
      <w:r>
        <w:lastRenderedPageBreak/>
        <w:t>3.4</w:t>
      </w:r>
      <w:r>
        <w:tab/>
        <w:t>Mobile Station Roaming Number (MSRN) for PSTN/ISDN routeing</w:t>
      </w:r>
      <w:bookmarkEnd w:id="421"/>
      <w:bookmarkEnd w:id="422"/>
      <w:bookmarkEnd w:id="423"/>
      <w:bookmarkEnd w:id="424"/>
      <w:bookmarkEnd w:id="425"/>
      <w:bookmarkEnd w:id="426"/>
      <w:bookmarkEnd w:id="427"/>
      <w:bookmarkEnd w:id="428"/>
    </w:p>
    <w:p w14:paraId="60C51FC9"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05614D3F" w14:textId="77777777" w:rsidR="009103DA" w:rsidRDefault="009103DA" w:rsidP="009103DA">
      <w:r>
        <w:t>The MSRN is passed by the HLR to the Gateway MSC to route calls to the MS.</w:t>
      </w:r>
    </w:p>
    <w:p w14:paraId="00DD1A98" w14:textId="77777777" w:rsidR="009103DA" w:rsidRDefault="009103DA" w:rsidP="009103DA">
      <w:r>
        <w:t>The Mobile Station Roaming Number for PSTN/ISDN routing shall have the same structure as international E.164 numbers in the area in which the roaming number is allocated, i.e.:</w:t>
      </w:r>
    </w:p>
    <w:p w14:paraId="3D51EF3E" w14:textId="77777777" w:rsidR="009103DA" w:rsidRDefault="009103DA" w:rsidP="009103DA">
      <w:pPr>
        <w:pStyle w:val="B1"/>
      </w:pPr>
      <w:r>
        <w:t>-</w:t>
      </w:r>
      <w:r>
        <w:tab/>
        <w:t>the country code of the country in which the visitor location register is located;</w:t>
      </w:r>
    </w:p>
    <w:p w14:paraId="0B53F5F2" w14:textId="77777777" w:rsidR="009103DA" w:rsidRDefault="009103DA" w:rsidP="009103DA">
      <w:pPr>
        <w:pStyle w:val="B1"/>
      </w:pPr>
      <w:r>
        <w:t>-</w:t>
      </w:r>
      <w:r>
        <w:tab/>
        <w:t>the national destination code of the visited PLMN or numbering area;</w:t>
      </w:r>
    </w:p>
    <w:p w14:paraId="2F0EEA61" w14:textId="77777777" w:rsidR="009103DA" w:rsidRDefault="009103DA" w:rsidP="009103DA">
      <w:pPr>
        <w:pStyle w:val="B1"/>
      </w:pPr>
      <w:r>
        <w:t>-</w:t>
      </w:r>
      <w:r>
        <w:tab/>
        <w:t>a subscriber number with the appropriate structure for that numbering area.</w:t>
      </w:r>
    </w:p>
    <w:p w14:paraId="6A425E2F" w14:textId="693A536A" w:rsidR="009103DA" w:rsidRDefault="009103DA" w:rsidP="009103DA">
      <w:r>
        <w:t>The MSRN shall not be used for subscriber dialling. It should be noted that the MSRN can be identical to the MSISDN (</w:t>
      </w:r>
      <w:r w:rsidR="00D348BD">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F240DD7" w14:textId="77777777" w:rsidR="009103DA" w:rsidRDefault="009103DA" w:rsidP="00E74971">
      <w:pPr>
        <w:pStyle w:val="Heading2"/>
      </w:pPr>
      <w:bookmarkStart w:id="429" w:name="_Toc19695271"/>
      <w:bookmarkStart w:id="430" w:name="_Toc27225336"/>
      <w:bookmarkStart w:id="431" w:name="_Toc36112194"/>
      <w:bookmarkStart w:id="432" w:name="_Toc36112597"/>
      <w:bookmarkStart w:id="433" w:name="_Toc44854156"/>
      <w:bookmarkStart w:id="434" w:name="_Toc51839548"/>
      <w:bookmarkStart w:id="435" w:name="_Toc57880140"/>
      <w:bookmarkStart w:id="436" w:name="_Toc97541284"/>
      <w:r>
        <w:t>3.5</w:t>
      </w:r>
      <w:r>
        <w:tab/>
        <w:t>Structure of Mobile Station International Data Number</w:t>
      </w:r>
      <w:bookmarkEnd w:id="429"/>
      <w:bookmarkEnd w:id="430"/>
      <w:bookmarkEnd w:id="431"/>
      <w:bookmarkEnd w:id="432"/>
      <w:bookmarkEnd w:id="433"/>
      <w:bookmarkEnd w:id="434"/>
      <w:bookmarkEnd w:id="435"/>
      <w:bookmarkEnd w:id="436"/>
    </w:p>
    <w:p w14:paraId="75339FA2"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58800256" w14:textId="77777777" w:rsidR="009103DA" w:rsidRDefault="009103DA" w:rsidP="00E74971">
      <w:pPr>
        <w:pStyle w:val="Heading2"/>
      </w:pPr>
      <w:bookmarkStart w:id="437" w:name="_Toc19695272"/>
      <w:bookmarkStart w:id="438" w:name="_Toc27225337"/>
      <w:bookmarkStart w:id="439" w:name="_Toc36112195"/>
      <w:bookmarkStart w:id="440" w:name="_Toc36112598"/>
      <w:bookmarkStart w:id="441" w:name="_Toc44854157"/>
      <w:bookmarkStart w:id="442" w:name="_Toc51839549"/>
      <w:bookmarkStart w:id="443" w:name="_Toc57880141"/>
      <w:bookmarkStart w:id="444" w:name="_Toc97541285"/>
      <w:r>
        <w:t>3.6</w:t>
      </w:r>
      <w:r>
        <w:tab/>
        <w:t>Handover Number</w:t>
      </w:r>
      <w:bookmarkEnd w:id="437"/>
      <w:bookmarkEnd w:id="438"/>
      <w:bookmarkEnd w:id="439"/>
      <w:bookmarkEnd w:id="440"/>
      <w:bookmarkEnd w:id="441"/>
      <w:bookmarkEnd w:id="442"/>
      <w:bookmarkEnd w:id="443"/>
      <w:bookmarkEnd w:id="444"/>
    </w:p>
    <w:p w14:paraId="41E67A14"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41E62D21" w14:textId="77777777" w:rsidR="009103DA" w:rsidRDefault="009103DA" w:rsidP="00E74971">
      <w:pPr>
        <w:pStyle w:val="Heading2"/>
      </w:pPr>
      <w:bookmarkStart w:id="445" w:name="_Toc19695273"/>
      <w:bookmarkStart w:id="446" w:name="_Toc27225338"/>
      <w:bookmarkStart w:id="447" w:name="_Toc36112196"/>
      <w:bookmarkStart w:id="448" w:name="_Toc36112599"/>
      <w:bookmarkStart w:id="449" w:name="_Toc44854158"/>
      <w:bookmarkStart w:id="450" w:name="_Toc51839550"/>
      <w:bookmarkStart w:id="451" w:name="_Toc57880142"/>
      <w:bookmarkStart w:id="452" w:name="_Toc97541286"/>
      <w:r>
        <w:t>3.7</w:t>
      </w:r>
      <w:r>
        <w:tab/>
        <w:t>Structure of an IP v4 address</w:t>
      </w:r>
      <w:bookmarkEnd w:id="445"/>
      <w:bookmarkEnd w:id="446"/>
      <w:bookmarkEnd w:id="447"/>
      <w:bookmarkEnd w:id="448"/>
      <w:bookmarkEnd w:id="449"/>
      <w:bookmarkEnd w:id="450"/>
      <w:bookmarkEnd w:id="451"/>
      <w:bookmarkEnd w:id="452"/>
    </w:p>
    <w:p w14:paraId="365E18FD" w14:textId="77777777" w:rsidR="009103DA" w:rsidRDefault="009103DA" w:rsidP="009103DA">
      <w:r>
        <w:t>One or more IP address domains may be allocated to each PLMN. The IP v4 address structure is defined in RFC 791 [14].</w:t>
      </w:r>
    </w:p>
    <w:p w14:paraId="52F17F1F" w14:textId="77777777" w:rsidR="009103DA" w:rsidRDefault="009103DA" w:rsidP="009103DA">
      <w:r>
        <w:t>An IP v4 address may be allocated to an MS either permanently or temporarily during a connection with the network.</w:t>
      </w:r>
    </w:p>
    <w:p w14:paraId="15A6A09B" w14:textId="77777777" w:rsidR="009103DA" w:rsidRDefault="009103DA" w:rsidP="00E74971">
      <w:pPr>
        <w:pStyle w:val="Heading2"/>
      </w:pPr>
      <w:bookmarkStart w:id="453" w:name="_Toc19695274"/>
      <w:bookmarkStart w:id="454" w:name="_Toc27225339"/>
      <w:bookmarkStart w:id="455" w:name="_Toc36112197"/>
      <w:bookmarkStart w:id="456" w:name="_Toc36112600"/>
      <w:bookmarkStart w:id="457" w:name="_Toc44854159"/>
      <w:bookmarkStart w:id="458" w:name="_Toc51839551"/>
      <w:bookmarkStart w:id="459" w:name="_Toc57880143"/>
      <w:bookmarkStart w:id="460" w:name="_Toc97541287"/>
      <w:r>
        <w:t>3.8</w:t>
      </w:r>
      <w:r>
        <w:tab/>
        <w:t>Structure of an IP v6 address</w:t>
      </w:r>
      <w:bookmarkEnd w:id="453"/>
      <w:bookmarkEnd w:id="454"/>
      <w:bookmarkEnd w:id="455"/>
      <w:bookmarkEnd w:id="456"/>
      <w:bookmarkEnd w:id="457"/>
      <w:bookmarkEnd w:id="458"/>
      <w:bookmarkEnd w:id="459"/>
      <w:bookmarkEnd w:id="460"/>
    </w:p>
    <w:p w14:paraId="346C13B4" w14:textId="77777777" w:rsidR="009103DA" w:rsidRDefault="009103DA" w:rsidP="009103DA">
      <w:r>
        <w:t>One or more IP address domains could be allocated to each PLMN. The IP v6 address structure is defined in RFC 2373 [15].</w:t>
      </w:r>
    </w:p>
    <w:p w14:paraId="313CBF7A" w14:textId="77777777" w:rsidR="009103DA" w:rsidRDefault="009103DA" w:rsidP="009103DA">
      <w:r>
        <w:t>An IP v6 address may be allocated to an MS either permanently or temporarily during a connection with the network</w:t>
      </w:r>
    </w:p>
    <w:p w14:paraId="028A720F"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1446488C" w14:textId="77777777" w:rsidR="009103DA" w:rsidRDefault="009103DA" w:rsidP="009103DA">
      <w:r>
        <w:t>As described in RFC 2462 [21] and RFC 3041 [22], the MS can change its interface identifier without the GPRS network being aware of the change.</w:t>
      </w:r>
    </w:p>
    <w:p w14:paraId="6759E4F2" w14:textId="77777777" w:rsidR="009103DA" w:rsidRDefault="009103DA" w:rsidP="00E74971">
      <w:pPr>
        <w:pStyle w:val="Heading1"/>
      </w:pPr>
      <w:bookmarkStart w:id="461" w:name="_Toc19695275"/>
      <w:bookmarkStart w:id="462" w:name="_Toc27225340"/>
      <w:bookmarkStart w:id="463" w:name="_Toc36112198"/>
      <w:bookmarkStart w:id="464" w:name="_Toc36112601"/>
      <w:bookmarkStart w:id="465" w:name="_Toc44854160"/>
      <w:bookmarkStart w:id="466" w:name="_Toc51839552"/>
      <w:bookmarkStart w:id="467" w:name="_Toc57880144"/>
      <w:bookmarkStart w:id="468" w:name="_Toc97541288"/>
      <w:r>
        <w:lastRenderedPageBreak/>
        <w:t>4</w:t>
      </w:r>
      <w:r>
        <w:tab/>
        <w:t>Identification of location areas and base stations</w:t>
      </w:r>
      <w:bookmarkEnd w:id="461"/>
      <w:bookmarkEnd w:id="462"/>
      <w:bookmarkEnd w:id="463"/>
      <w:bookmarkEnd w:id="464"/>
      <w:bookmarkEnd w:id="465"/>
      <w:bookmarkEnd w:id="466"/>
      <w:bookmarkEnd w:id="467"/>
      <w:bookmarkEnd w:id="468"/>
    </w:p>
    <w:p w14:paraId="7EB110B2" w14:textId="77777777" w:rsidR="009103DA" w:rsidRDefault="009103DA" w:rsidP="00E74971">
      <w:pPr>
        <w:pStyle w:val="Heading2"/>
      </w:pPr>
      <w:bookmarkStart w:id="469" w:name="_Toc19695276"/>
      <w:bookmarkStart w:id="470" w:name="_Toc27225341"/>
      <w:bookmarkStart w:id="471" w:name="_Toc36112199"/>
      <w:bookmarkStart w:id="472" w:name="_Toc36112602"/>
      <w:bookmarkStart w:id="473" w:name="_Toc44854161"/>
      <w:bookmarkStart w:id="474" w:name="_Toc51839553"/>
      <w:bookmarkStart w:id="475" w:name="_Toc57880145"/>
      <w:bookmarkStart w:id="476" w:name="_Toc97541289"/>
      <w:r>
        <w:t>4.1</w:t>
      </w:r>
      <w:r>
        <w:tab/>
        <w:t>Composition of the Location Area Identification (LAI)</w:t>
      </w:r>
      <w:bookmarkEnd w:id="469"/>
      <w:bookmarkEnd w:id="470"/>
      <w:bookmarkEnd w:id="471"/>
      <w:bookmarkEnd w:id="472"/>
      <w:bookmarkEnd w:id="473"/>
      <w:bookmarkEnd w:id="474"/>
      <w:bookmarkEnd w:id="475"/>
      <w:bookmarkEnd w:id="476"/>
    </w:p>
    <w:p w14:paraId="69DA755F" w14:textId="77777777" w:rsidR="009103DA" w:rsidRDefault="009103DA" w:rsidP="009103DA">
      <w:r>
        <w:t>The Location Area Identification shall be composed as shown in figure 3:</w:t>
      </w:r>
    </w:p>
    <w:p w14:paraId="7CD5AF53" w14:textId="77777777" w:rsidR="009103DA" w:rsidRDefault="009103DA" w:rsidP="009103DA">
      <w:pPr>
        <w:pStyle w:val="TH"/>
      </w:pPr>
      <w:r>
        <w:object w:dxaOrig="9532" w:dyaOrig="928" w14:anchorId="69AE5E6D">
          <v:shape id="_x0000_i1034" type="#_x0000_t75" style="width:466.35pt;height:46.05pt" o:ole="" fillcolor="window">
            <v:imagedata r:id="rId28" o:title=""/>
          </v:shape>
          <o:OLEObject Type="Embed" ProgID="Designer" ShapeID="_x0000_i1034" DrawAspect="Content" ObjectID="_1708154320" r:id="rId29"/>
        </w:object>
      </w:r>
    </w:p>
    <w:p w14:paraId="2CB3FFFC" w14:textId="77777777" w:rsidR="009103DA" w:rsidRDefault="009103DA" w:rsidP="009103DA">
      <w:pPr>
        <w:pStyle w:val="TF"/>
      </w:pPr>
      <w:r>
        <w:t>Figure 3: Structure of Location Area Identification</w:t>
      </w:r>
    </w:p>
    <w:p w14:paraId="107031B4" w14:textId="77777777" w:rsidR="009103DA" w:rsidRDefault="009103DA" w:rsidP="009103DA">
      <w:r>
        <w:t>The LAI is composed of the following elements:</w:t>
      </w:r>
    </w:p>
    <w:p w14:paraId="3B2F80FC"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28741F09"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09D76DCC"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289BD033" w14:textId="77777777" w:rsidR="009103DA" w:rsidRDefault="009103DA" w:rsidP="009103DA">
      <w:pPr>
        <w:pStyle w:val="B2"/>
      </w:pPr>
      <w:r>
        <w:tab/>
        <w:t>0000, and</w:t>
      </w:r>
    </w:p>
    <w:p w14:paraId="7C8F0AFE" w14:textId="77777777" w:rsidR="009103DA" w:rsidRDefault="009103DA" w:rsidP="009103DA">
      <w:pPr>
        <w:pStyle w:val="B2"/>
      </w:pPr>
      <w:r>
        <w:tab/>
        <w:t>FFFE.</w:t>
      </w:r>
    </w:p>
    <w:p w14:paraId="16A5A3A5" w14:textId="29CCBBED" w:rsidR="009103DA" w:rsidRDefault="009103DA" w:rsidP="009103DA">
      <w:pPr>
        <w:pStyle w:val="B1"/>
      </w:pPr>
      <w:r>
        <w:tab/>
        <w:t>These reserved values are used in some special cases when no valid LAI exists in the MS (see 3GPP TS 24.008</w:t>
      </w:r>
      <w:r w:rsidR="00D348BD">
        <w:t> [</w:t>
      </w:r>
      <w:r>
        <w:t>5], 3GPP TS 31.102 [27] and 3GPP TS 51.011 [9]).</w:t>
      </w:r>
    </w:p>
    <w:p w14:paraId="6B839DAC" w14:textId="77777777" w:rsidR="009103DA" w:rsidRDefault="009103DA" w:rsidP="00E74971">
      <w:pPr>
        <w:pStyle w:val="Heading2"/>
      </w:pPr>
      <w:bookmarkStart w:id="477" w:name="_Toc19695277"/>
      <w:bookmarkStart w:id="478" w:name="_Toc27225342"/>
      <w:bookmarkStart w:id="479" w:name="_Toc36112200"/>
      <w:bookmarkStart w:id="480" w:name="_Toc36112603"/>
      <w:bookmarkStart w:id="481" w:name="_Toc44854162"/>
      <w:bookmarkStart w:id="482" w:name="_Toc51839554"/>
      <w:bookmarkStart w:id="483" w:name="_Toc57880146"/>
      <w:bookmarkStart w:id="484" w:name="_Toc97541290"/>
      <w:r>
        <w:t>4.2</w:t>
      </w:r>
      <w:r>
        <w:tab/>
        <w:t>Composition of the Routing Area Identification (RAI)</w:t>
      </w:r>
      <w:bookmarkEnd w:id="477"/>
      <w:bookmarkEnd w:id="478"/>
      <w:bookmarkEnd w:id="479"/>
      <w:bookmarkEnd w:id="480"/>
      <w:bookmarkEnd w:id="481"/>
      <w:bookmarkEnd w:id="482"/>
      <w:bookmarkEnd w:id="483"/>
      <w:bookmarkEnd w:id="484"/>
    </w:p>
    <w:p w14:paraId="3344BA2F" w14:textId="77777777" w:rsidR="009103DA" w:rsidRDefault="009103DA" w:rsidP="009103DA">
      <w:r>
        <w:t>The Routing Area Identification shall be composed as shown in figure 4:</w:t>
      </w:r>
    </w:p>
    <w:p w14:paraId="6EA769B9" w14:textId="77777777" w:rsidR="009103DA" w:rsidRDefault="00E23DA3" w:rsidP="009103DA">
      <w:pPr>
        <w:pStyle w:val="TH"/>
      </w:pPr>
      <w:r>
        <w:rPr>
          <w:noProof/>
        </w:rPr>
        <w:pict w14:anchorId="61696B64">
          <v:shape id="Picture 11" o:spid="_x0000_i1035" type="#_x0000_t75" style="width:466.35pt;height:45.2pt;visibility:visible;mso-wrap-style:square">
            <v:imagedata r:id="rId30" o:title=""/>
          </v:shape>
        </w:pict>
      </w:r>
    </w:p>
    <w:p w14:paraId="278FD771" w14:textId="77777777" w:rsidR="009103DA" w:rsidRDefault="009103DA" w:rsidP="009103DA">
      <w:pPr>
        <w:pStyle w:val="TF"/>
      </w:pPr>
      <w:r>
        <w:t>Figure 4: Structure of Routing Area Identification</w:t>
      </w:r>
    </w:p>
    <w:p w14:paraId="5448DFFE" w14:textId="77777777" w:rsidR="009103DA" w:rsidRDefault="009103DA" w:rsidP="009103DA">
      <w:r>
        <w:t>The RAI is composed of the following elements:</w:t>
      </w:r>
    </w:p>
    <w:p w14:paraId="0AC5FA3A" w14:textId="21983CBD" w:rsidR="009103DA" w:rsidRDefault="009103DA" w:rsidP="009103DA">
      <w:pPr>
        <w:pStyle w:val="B1"/>
      </w:pPr>
      <w:r>
        <w:t>-</w:t>
      </w:r>
      <w:r>
        <w:tab/>
        <w:t xml:space="preserve">A valid Location Area Identity (LAI) as defined in </w:t>
      </w:r>
      <w:r w:rsidR="00D348BD">
        <w:t>clause 4</w:t>
      </w:r>
      <w:r>
        <w:t>.1. Invalid LAI values are used in some special cases when no valid RAI exists in the mobile station (see 3GPP TS 24.008 [5], 3GPP TS 31.102 [27] and 3GPP TS 51.011 [9]).</w:t>
      </w:r>
    </w:p>
    <w:p w14:paraId="681D4C93" w14:textId="77777777" w:rsidR="009103DA" w:rsidRDefault="009103DA" w:rsidP="009103DA">
      <w:pPr>
        <w:pStyle w:val="B1"/>
      </w:pPr>
      <w:r>
        <w:t>-</w:t>
      </w:r>
      <w:r>
        <w:tab/>
        <w:t>Routeing Area Code (RAC) which is a fixed length code (of 1 octet) identifying a routeing area within a location area.</w:t>
      </w:r>
    </w:p>
    <w:p w14:paraId="470F8482" w14:textId="77777777" w:rsidR="009103DA" w:rsidRDefault="009103DA" w:rsidP="00E74971">
      <w:pPr>
        <w:pStyle w:val="Heading2"/>
      </w:pPr>
      <w:bookmarkStart w:id="485" w:name="_Toc19695278"/>
      <w:bookmarkStart w:id="486" w:name="_Toc27225343"/>
      <w:bookmarkStart w:id="487" w:name="_Toc36112201"/>
      <w:bookmarkStart w:id="488" w:name="_Toc36112604"/>
      <w:bookmarkStart w:id="489" w:name="_Toc44854163"/>
      <w:bookmarkStart w:id="490" w:name="_Toc51839555"/>
      <w:bookmarkStart w:id="491" w:name="_Toc57880147"/>
      <w:bookmarkStart w:id="492" w:name="_Toc97541291"/>
      <w:r>
        <w:t>4.3</w:t>
      </w:r>
      <w:r>
        <w:tab/>
        <w:t>Base station identification</w:t>
      </w:r>
      <w:bookmarkEnd w:id="485"/>
      <w:bookmarkEnd w:id="486"/>
      <w:bookmarkEnd w:id="487"/>
      <w:bookmarkEnd w:id="488"/>
      <w:bookmarkEnd w:id="489"/>
      <w:bookmarkEnd w:id="490"/>
      <w:bookmarkEnd w:id="491"/>
      <w:bookmarkEnd w:id="492"/>
    </w:p>
    <w:p w14:paraId="395B58A7" w14:textId="77777777" w:rsidR="009103DA" w:rsidRDefault="009103DA" w:rsidP="00E74971">
      <w:pPr>
        <w:pStyle w:val="Heading3"/>
      </w:pPr>
      <w:bookmarkStart w:id="493" w:name="_Toc19695279"/>
      <w:bookmarkStart w:id="494" w:name="_Toc27225344"/>
      <w:bookmarkStart w:id="495" w:name="_Toc36112202"/>
      <w:bookmarkStart w:id="496" w:name="_Toc36112605"/>
      <w:bookmarkStart w:id="497" w:name="_Toc44854164"/>
      <w:bookmarkStart w:id="498" w:name="_Toc51839556"/>
      <w:bookmarkStart w:id="499" w:name="_Toc57880148"/>
      <w:bookmarkStart w:id="500" w:name="_Toc97541292"/>
      <w:r>
        <w:t>4.3.1</w:t>
      </w:r>
      <w:r>
        <w:tab/>
        <w:t>Cell Identity (CI) and Cell Global Identification (CGI)</w:t>
      </w:r>
      <w:bookmarkEnd w:id="493"/>
      <w:bookmarkEnd w:id="494"/>
      <w:bookmarkEnd w:id="495"/>
      <w:bookmarkEnd w:id="496"/>
      <w:bookmarkEnd w:id="497"/>
      <w:bookmarkEnd w:id="498"/>
      <w:bookmarkEnd w:id="499"/>
      <w:bookmarkEnd w:id="500"/>
    </w:p>
    <w:p w14:paraId="0064C7F4"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3557817B"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790F1B1B" w14:textId="77777777" w:rsidR="009103DA" w:rsidRDefault="009103DA" w:rsidP="009103DA">
      <w:pPr>
        <w:pStyle w:val="TH"/>
      </w:pPr>
      <w:r>
        <w:object w:dxaOrig="9532" w:dyaOrig="1871" w14:anchorId="2449B578">
          <v:shape id="_x0000_i1036" type="#_x0000_t75" style="width:466.35pt;height:90.4pt" o:ole="" fillcolor="window">
            <v:imagedata r:id="rId31" o:title=""/>
          </v:shape>
          <o:OLEObject Type="Embed" ProgID="Designer" ShapeID="_x0000_i1036" DrawAspect="Content" ObjectID="_1708154321" r:id="rId32"/>
        </w:object>
      </w:r>
    </w:p>
    <w:p w14:paraId="538FD7B7" w14:textId="77777777" w:rsidR="009103DA" w:rsidRDefault="009103DA" w:rsidP="009103DA">
      <w:pPr>
        <w:pStyle w:val="TF"/>
      </w:pPr>
      <w:r>
        <w:t>Figure 5: Structure of Cell Global Identification</w:t>
      </w:r>
    </w:p>
    <w:p w14:paraId="50535987" w14:textId="77777777" w:rsidR="009103DA" w:rsidRPr="002365DF" w:rsidRDefault="009103DA" w:rsidP="00E74971">
      <w:pPr>
        <w:pStyle w:val="Heading3"/>
      </w:pPr>
      <w:bookmarkStart w:id="501" w:name="_Toc19695280"/>
      <w:bookmarkStart w:id="502" w:name="_Toc27225345"/>
      <w:bookmarkStart w:id="503" w:name="_Toc36112203"/>
      <w:bookmarkStart w:id="504" w:name="_Toc36112606"/>
      <w:bookmarkStart w:id="505" w:name="_Toc44854165"/>
      <w:bookmarkStart w:id="506" w:name="_Toc51839557"/>
      <w:bookmarkStart w:id="507" w:name="_Toc57880149"/>
      <w:bookmarkStart w:id="508" w:name="_Toc97541293"/>
      <w:r w:rsidRPr="002365DF">
        <w:t>4.3.2</w:t>
      </w:r>
      <w:r w:rsidRPr="002365DF">
        <w:tab/>
        <w:t>Base Station Identify Code (BSIC)</w:t>
      </w:r>
      <w:bookmarkEnd w:id="501"/>
      <w:bookmarkEnd w:id="502"/>
      <w:bookmarkEnd w:id="503"/>
      <w:bookmarkEnd w:id="504"/>
      <w:bookmarkEnd w:id="505"/>
      <w:bookmarkEnd w:id="506"/>
      <w:bookmarkEnd w:id="507"/>
      <w:bookmarkEnd w:id="508"/>
    </w:p>
    <w:p w14:paraId="289E65EA" w14:textId="5819C124"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348BD">
        <w:t>TS 4</w:t>
      </w:r>
      <w:r>
        <w:t>3.064</w:t>
      </w:r>
      <w:r w:rsidR="00D348BD">
        <w:t> [</w:t>
      </w:r>
      <w:r>
        <w:t>112]) where the BSIC is a 9 bit code which is structured as shown in Figure 6a.</w:t>
      </w:r>
    </w:p>
    <w:p w14:paraId="5FB87BA0" w14:textId="77777777" w:rsidR="009103DA" w:rsidRDefault="00E23DA3" w:rsidP="009103DA">
      <w:pPr>
        <w:pStyle w:val="TH"/>
      </w:pPr>
      <w:r>
        <w:rPr>
          <w:noProof/>
        </w:rPr>
        <w:pict w14:anchorId="3AC383C7">
          <v:shape id="Picture 13" o:spid="_x0000_i1037" type="#_x0000_t75" alt="6 bit BSIC" style="width:467.15pt;height:74.5pt;visibility:visible;mso-wrap-style:square">
            <v:imagedata r:id="rId33" o:title="6 bit BSIC"/>
          </v:shape>
        </w:pict>
      </w:r>
    </w:p>
    <w:p w14:paraId="436B9D1D" w14:textId="77777777" w:rsidR="009103DA" w:rsidRDefault="009103DA" w:rsidP="009103DA">
      <w:pPr>
        <w:pStyle w:val="TF"/>
      </w:pPr>
      <w:r>
        <w:t>Figure 6: Structure of 6 bit BSIC</w:t>
      </w:r>
    </w:p>
    <w:p w14:paraId="12774245" w14:textId="77777777" w:rsidR="009103DA" w:rsidRDefault="00E23DA3" w:rsidP="009103DA">
      <w:pPr>
        <w:pStyle w:val="TH"/>
      </w:pPr>
      <w:r>
        <w:rPr>
          <w:noProof/>
        </w:rPr>
        <w:pict w14:anchorId="79A33232">
          <v:shape id="Picture 14" o:spid="_x0000_i1038" type="#_x0000_t75" alt="9 bit BSIC" style="width:467.15pt;height:74.5pt;visibility:visible;mso-wrap-style:square">
            <v:imagedata r:id="rId34" o:title="9 bit BSIC"/>
          </v:shape>
        </w:pict>
      </w:r>
    </w:p>
    <w:p w14:paraId="043617A7" w14:textId="77777777" w:rsidR="009103DA" w:rsidRDefault="009103DA" w:rsidP="009103DA">
      <w:pPr>
        <w:pStyle w:val="TF"/>
      </w:pPr>
      <w:r>
        <w:t>Figure 6a: Structure of 9 bit BSIC</w:t>
      </w:r>
    </w:p>
    <w:p w14:paraId="2A361931"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8713720" w14:textId="77777777" w:rsidR="009103DA" w:rsidRDefault="009103DA" w:rsidP="009103DA"/>
    <w:p w14:paraId="2A5CCE06" w14:textId="77777777" w:rsidR="009103DA" w:rsidRDefault="009103DA" w:rsidP="009103DA">
      <w:r>
        <w:t>In addition to the above, the GERAN networks should be configured so that:</w:t>
      </w:r>
    </w:p>
    <w:p w14:paraId="45587859"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6E0DC2B3" w14:textId="77777777" w:rsidR="009103DA" w:rsidRDefault="009103DA" w:rsidP="009103DA">
      <w:pPr>
        <w:pStyle w:val="B1"/>
      </w:pPr>
      <w:r>
        <w:t>-</w:t>
      </w:r>
      <w:r>
        <w:tab/>
        <w:t>these PLMNs use different NCCs in non-shared cells neighbouring this shared cell.</w:t>
      </w:r>
    </w:p>
    <w:p w14:paraId="20F33B19"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2E2F017B" w14:textId="77777777" w:rsidR="009103DA" w:rsidRPr="00FA1E16" w:rsidRDefault="009103DA" w:rsidP="00E74971">
      <w:pPr>
        <w:pStyle w:val="Heading2"/>
      </w:pPr>
      <w:bookmarkStart w:id="509" w:name="_Toc19695281"/>
      <w:bookmarkStart w:id="510" w:name="_Toc27225346"/>
      <w:bookmarkStart w:id="511" w:name="_Toc36112204"/>
      <w:bookmarkStart w:id="512" w:name="_Toc36112607"/>
      <w:bookmarkStart w:id="513" w:name="_Toc44854166"/>
      <w:bookmarkStart w:id="514" w:name="_Toc51839558"/>
      <w:bookmarkStart w:id="515" w:name="_Toc57880150"/>
      <w:bookmarkStart w:id="516" w:name="_Toc97541294"/>
      <w:r w:rsidRPr="00FA1E16">
        <w:lastRenderedPageBreak/>
        <w:t>4.4</w:t>
      </w:r>
      <w:r w:rsidRPr="00FA1E16">
        <w:tab/>
        <w:t>Regional Subscription Zone Identity (RSZI)</w:t>
      </w:r>
      <w:bookmarkEnd w:id="509"/>
      <w:bookmarkEnd w:id="510"/>
      <w:bookmarkEnd w:id="511"/>
      <w:bookmarkEnd w:id="512"/>
      <w:bookmarkEnd w:id="513"/>
      <w:bookmarkEnd w:id="514"/>
      <w:bookmarkEnd w:id="515"/>
      <w:bookmarkEnd w:id="516"/>
    </w:p>
    <w:p w14:paraId="5C588587"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4B076E93" w14:textId="77777777" w:rsidR="009103DA" w:rsidRDefault="009103DA" w:rsidP="009103DA">
      <w:pPr>
        <w:pStyle w:val="TH"/>
      </w:pPr>
      <w:r>
        <w:object w:dxaOrig="9532" w:dyaOrig="1852" w14:anchorId="04C99E41">
          <v:shape id="_x0000_i1039" type="#_x0000_t75" style="width:466.35pt;height:90.4pt" o:ole="" fillcolor="window">
            <v:imagedata r:id="rId35" o:title=""/>
          </v:shape>
          <o:OLEObject Type="Embed" ProgID="Designer" ShapeID="_x0000_i1039" DrawAspect="Content" ObjectID="_1708154322" r:id="rId36"/>
        </w:object>
      </w:r>
    </w:p>
    <w:p w14:paraId="7729D1C5" w14:textId="77777777" w:rsidR="009103DA" w:rsidRDefault="009103DA" w:rsidP="009103DA">
      <w:pPr>
        <w:pStyle w:val="TF"/>
      </w:pPr>
      <w:r>
        <w:t>Figure 7: Structure of Regional Subscription Zone Identity (RSZI)</w:t>
      </w:r>
    </w:p>
    <w:p w14:paraId="1A6160A4" w14:textId="77777777" w:rsidR="009103DA" w:rsidRDefault="009103DA" w:rsidP="009103DA">
      <w:r>
        <w:t>The elements of the regional subscription zone identity are:</w:t>
      </w:r>
    </w:p>
    <w:p w14:paraId="24C5209D" w14:textId="77777777" w:rsidR="009103DA" w:rsidRDefault="009103DA" w:rsidP="009103DA">
      <w:pPr>
        <w:pStyle w:val="B1"/>
      </w:pPr>
      <w:r>
        <w:t>1)</w:t>
      </w:r>
      <w:r>
        <w:tab/>
        <w:t>the Country Code (CC) which identifies the country in which the PLMN is located;</w:t>
      </w:r>
    </w:p>
    <w:p w14:paraId="3980E0E1" w14:textId="77777777" w:rsidR="009103DA" w:rsidRDefault="009103DA" w:rsidP="009103DA">
      <w:pPr>
        <w:pStyle w:val="B1"/>
      </w:pPr>
      <w:r>
        <w:t>2)</w:t>
      </w:r>
      <w:r>
        <w:tab/>
        <w:t>the National Destination Code (NDC) which identifies the PLMN in that country;</w:t>
      </w:r>
    </w:p>
    <w:p w14:paraId="203FFA45"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5170FD6F" w14:textId="5CD15CE8" w:rsidR="009103DA" w:rsidRDefault="009103DA" w:rsidP="009103DA">
      <w:r>
        <w:t xml:space="preserve">CC and NDC are those of an ITU-T E.164 VLR or SGSN number (see </w:t>
      </w:r>
      <w:r w:rsidR="00D348BD">
        <w:t>clause 5</w:t>
      </w:r>
      <w:r>
        <w:t>.1) of the PLMN; they are coded with a trailing filler, if required. ZC has fixed length of two octets and is coded in full hexadecimal representation.</w:t>
      </w:r>
    </w:p>
    <w:p w14:paraId="76B77964"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7B8EB02" w14:textId="77777777" w:rsidR="009103DA" w:rsidRDefault="009103DA" w:rsidP="009103DA">
      <w:r>
        <w:t>For details of assignment of RSZI and of ZC as subscriber data see 3GPP  TS 23.008 [2].</w:t>
      </w:r>
    </w:p>
    <w:p w14:paraId="0C1CAB55" w14:textId="42773774" w:rsidR="009103DA" w:rsidRDefault="009103DA" w:rsidP="009103DA">
      <w:r>
        <w:t>For selection of RSZI at location updating by comparison with the leading digits of the VLR or SGSN number and for transfer of ZC from the HLR to VLR and SGSN see 3GPP TS 29.002</w:t>
      </w:r>
      <w:r w:rsidR="00D348BD">
        <w:t> [</w:t>
      </w:r>
      <w:r>
        <w:t>31].</w:t>
      </w:r>
    </w:p>
    <w:p w14:paraId="42E59C3E" w14:textId="77777777" w:rsidR="009103DA" w:rsidRDefault="009103DA" w:rsidP="00E74971">
      <w:pPr>
        <w:pStyle w:val="Heading2"/>
      </w:pPr>
      <w:bookmarkStart w:id="517" w:name="_Toc19695282"/>
      <w:bookmarkStart w:id="518" w:name="_Toc27225347"/>
      <w:bookmarkStart w:id="519" w:name="_Toc36112205"/>
      <w:bookmarkStart w:id="520" w:name="_Toc36112608"/>
      <w:bookmarkStart w:id="521" w:name="_Toc44854167"/>
      <w:bookmarkStart w:id="522" w:name="_Toc51839559"/>
      <w:bookmarkStart w:id="523" w:name="_Toc57880151"/>
      <w:bookmarkStart w:id="524" w:name="_Toc97541295"/>
      <w:r>
        <w:t>4.5</w:t>
      </w:r>
      <w:r>
        <w:tab/>
        <w:t>Location Number</w:t>
      </w:r>
      <w:bookmarkEnd w:id="517"/>
      <w:bookmarkEnd w:id="518"/>
      <w:bookmarkEnd w:id="519"/>
      <w:bookmarkEnd w:id="520"/>
      <w:bookmarkEnd w:id="521"/>
      <w:bookmarkEnd w:id="522"/>
      <w:bookmarkEnd w:id="523"/>
      <w:bookmarkEnd w:id="524"/>
    </w:p>
    <w:p w14:paraId="7DA7D17C"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2A1C6F85" w14:textId="77777777" w:rsidR="009103DA" w:rsidRDefault="009103DA" w:rsidP="009103DA">
      <w:pPr>
        <w:pStyle w:val="TH"/>
      </w:pPr>
      <w:r>
        <w:object w:dxaOrig="9532" w:dyaOrig="928" w14:anchorId="45C8E147">
          <v:shape id="_x0000_i1040" type="#_x0000_t75" style="width:466.35pt;height:46.05pt" o:ole="" fillcolor="window">
            <v:imagedata r:id="rId37" o:title=""/>
          </v:shape>
          <o:OLEObject Type="Embed" ProgID="Designer" ShapeID="_x0000_i1040" DrawAspect="Content" ObjectID="_1708154323" r:id="rId38"/>
        </w:object>
      </w:r>
    </w:p>
    <w:p w14:paraId="1FEF0355" w14:textId="77777777" w:rsidR="009103DA" w:rsidRDefault="009103DA" w:rsidP="009103DA">
      <w:pPr>
        <w:pStyle w:val="TF"/>
      </w:pPr>
      <w:r>
        <w:t>Figure 8: Location Number Structure</w:t>
      </w:r>
    </w:p>
    <w:p w14:paraId="2F5F8854"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7EFDDE0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6C3C62E6" w14:textId="77777777" w:rsidR="009103DA" w:rsidRDefault="009103DA" w:rsidP="00E74971">
      <w:pPr>
        <w:pStyle w:val="Heading2"/>
      </w:pPr>
      <w:bookmarkStart w:id="525" w:name="_Toc19695283"/>
      <w:bookmarkStart w:id="526" w:name="_Toc27225348"/>
      <w:bookmarkStart w:id="527" w:name="_Toc36112206"/>
      <w:bookmarkStart w:id="528" w:name="_Toc36112609"/>
      <w:bookmarkStart w:id="529" w:name="_Toc44854168"/>
      <w:bookmarkStart w:id="530" w:name="_Toc51839560"/>
      <w:bookmarkStart w:id="531" w:name="_Toc57880152"/>
      <w:bookmarkStart w:id="532" w:name="_Toc97541296"/>
      <w:r>
        <w:lastRenderedPageBreak/>
        <w:t>4.6</w:t>
      </w:r>
      <w:r>
        <w:tab/>
        <w:t>Composition of the Service Area Identification (SAI)</w:t>
      </w:r>
      <w:bookmarkEnd w:id="525"/>
      <w:bookmarkEnd w:id="526"/>
      <w:bookmarkEnd w:id="527"/>
      <w:bookmarkEnd w:id="528"/>
      <w:bookmarkEnd w:id="529"/>
      <w:bookmarkEnd w:id="530"/>
      <w:bookmarkEnd w:id="531"/>
      <w:bookmarkEnd w:id="532"/>
    </w:p>
    <w:p w14:paraId="63AB0B29" w14:textId="1F9EB51B" w:rsidR="009103DA" w:rsidRDefault="009103DA" w:rsidP="007B5505">
      <w:r w:rsidRPr="007B5505">
        <w:t xml:space="preserve">Void (see </w:t>
      </w:r>
      <w:r w:rsidR="00D348BD" w:rsidRPr="007B5505">
        <w:t>clause 1</w:t>
      </w:r>
      <w:r w:rsidRPr="007B5505">
        <w:t>2.5).</w:t>
      </w:r>
    </w:p>
    <w:p w14:paraId="33D81C9B" w14:textId="77777777" w:rsidR="009103DA" w:rsidRDefault="009103DA" w:rsidP="00E74971">
      <w:pPr>
        <w:pStyle w:val="Heading2"/>
      </w:pPr>
      <w:bookmarkStart w:id="533" w:name="_Toc19695284"/>
      <w:bookmarkStart w:id="534" w:name="_Toc27225349"/>
      <w:bookmarkStart w:id="535" w:name="_Toc36112207"/>
      <w:bookmarkStart w:id="536" w:name="_Toc36112610"/>
      <w:bookmarkStart w:id="537" w:name="_Toc44854169"/>
      <w:bookmarkStart w:id="538" w:name="_Toc51839561"/>
      <w:bookmarkStart w:id="539" w:name="_Toc57880153"/>
      <w:bookmarkStart w:id="540" w:name="_Toc97541297"/>
      <w:r>
        <w:t>4.7</w:t>
      </w:r>
      <w:r>
        <w:tab/>
        <w:t>Closed Subscriber Group</w:t>
      </w:r>
      <w:bookmarkEnd w:id="533"/>
      <w:bookmarkEnd w:id="534"/>
      <w:bookmarkEnd w:id="535"/>
      <w:bookmarkEnd w:id="536"/>
      <w:bookmarkEnd w:id="537"/>
      <w:bookmarkEnd w:id="538"/>
      <w:bookmarkEnd w:id="539"/>
      <w:bookmarkEnd w:id="540"/>
    </w:p>
    <w:p w14:paraId="04CE31B1"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7554FC6F" w14:textId="77777777" w:rsidR="009103DA" w:rsidRDefault="009103DA" w:rsidP="009103DA">
      <w:r>
        <w:t>Within a PLMN, a Closed Subscriber Group is identified by a Closed Subscriber Group Identity (CSG-ID). The CSG</w:t>
      </w:r>
      <w:r>
        <w:noBreakHyphen/>
        <w:t>ID shall be fix length 27 bit value.</w:t>
      </w:r>
    </w:p>
    <w:p w14:paraId="586523D0" w14:textId="77777777" w:rsidR="009103DA" w:rsidRDefault="009103DA" w:rsidP="00E74971">
      <w:pPr>
        <w:pStyle w:val="Heading2"/>
      </w:pPr>
      <w:bookmarkStart w:id="541" w:name="_Toc19695285"/>
      <w:bookmarkStart w:id="542" w:name="_Toc27225350"/>
      <w:bookmarkStart w:id="543" w:name="_Toc36112208"/>
      <w:bookmarkStart w:id="544" w:name="_Toc36112611"/>
      <w:bookmarkStart w:id="545" w:name="_Toc44854170"/>
      <w:bookmarkStart w:id="546" w:name="_Toc51839562"/>
      <w:bookmarkStart w:id="547" w:name="_Toc57880154"/>
      <w:bookmarkStart w:id="548" w:name="_Toc97541298"/>
      <w:r>
        <w:t>4</w:t>
      </w:r>
      <w:r w:rsidRPr="00961DD3">
        <w:t>.8</w:t>
      </w:r>
      <w:r>
        <w:tab/>
        <w:t>HNB Name</w:t>
      </w:r>
      <w:bookmarkEnd w:id="541"/>
      <w:bookmarkEnd w:id="542"/>
      <w:bookmarkEnd w:id="543"/>
      <w:bookmarkEnd w:id="544"/>
      <w:bookmarkEnd w:id="545"/>
      <w:bookmarkEnd w:id="546"/>
      <w:bookmarkEnd w:id="547"/>
      <w:bookmarkEnd w:id="548"/>
    </w:p>
    <w:p w14:paraId="3B1BB536" w14:textId="77777777" w:rsidR="009103DA" w:rsidRDefault="009103DA" w:rsidP="007B5505">
      <w:r w:rsidRPr="007B5505">
        <w:t xml:space="preserve">HNB Name shall be a broadcast string in free text format that provides a human readable name for the Home NodeB or Home eNodeB </w:t>
      </w:r>
      <w:smartTag w:uri="urn:schemas-microsoft-com:office:smarttags" w:element="stockticker">
        <w:r w:rsidRPr="007B5505">
          <w:t>CSG</w:t>
        </w:r>
      </w:smartTag>
      <w:r w:rsidRPr="007B5505">
        <w:t xml:space="preserve"> </w:t>
      </w:r>
      <w:r w:rsidRPr="007B5505">
        <w:rPr>
          <w:rFonts w:eastAsia="SimSun" w:hint="eastAsia"/>
        </w:rPr>
        <w:t>identity</w:t>
      </w:r>
      <w:r w:rsidRPr="007B5505">
        <w:t>.</w:t>
      </w:r>
    </w:p>
    <w:p w14:paraId="31039982" w14:textId="77777777" w:rsidR="009103DA" w:rsidRDefault="009103DA" w:rsidP="007B5505">
      <w:r w:rsidRPr="007B5505">
        <w:t>HNB Name shall be coded in UTF-8 format with variable number of bytes per character. The maximum length of HNB Name shall be 48 bytes.</w:t>
      </w:r>
    </w:p>
    <w:p w14:paraId="7224CF3D" w14:textId="28071B6A" w:rsidR="009103DA" w:rsidRDefault="009103DA" w:rsidP="009103DA">
      <w:r>
        <w:t xml:space="preserve">See 3GPP </w:t>
      </w:r>
      <w:r w:rsidR="00D348BD">
        <w:t>TS 2</w:t>
      </w:r>
      <w:r>
        <w:t>2.011</w:t>
      </w:r>
      <w:r w:rsidR="00D348BD">
        <w:t> [</w:t>
      </w:r>
      <w:r>
        <w:t>83] for details.</w:t>
      </w:r>
    </w:p>
    <w:p w14:paraId="092F4E26" w14:textId="77777777" w:rsidR="009103DA" w:rsidRDefault="009103DA" w:rsidP="00E74971">
      <w:pPr>
        <w:pStyle w:val="Heading2"/>
      </w:pPr>
      <w:bookmarkStart w:id="549" w:name="_Toc19695286"/>
      <w:bookmarkStart w:id="550" w:name="_Toc27225351"/>
      <w:bookmarkStart w:id="551" w:name="_Toc36112209"/>
      <w:bookmarkStart w:id="552" w:name="_Toc36112612"/>
      <w:bookmarkStart w:id="553" w:name="_Toc44854171"/>
      <w:bookmarkStart w:id="554" w:name="_Toc51839563"/>
      <w:bookmarkStart w:id="555" w:name="_Toc57880155"/>
      <w:bookmarkStart w:id="556" w:name="_Toc97541299"/>
      <w:r>
        <w:t>4</w:t>
      </w:r>
      <w:r w:rsidRPr="00961DD3">
        <w:t>.9</w:t>
      </w:r>
      <w:r>
        <w:tab/>
        <w:t>CSG Type</w:t>
      </w:r>
      <w:bookmarkEnd w:id="549"/>
      <w:bookmarkEnd w:id="550"/>
      <w:bookmarkEnd w:id="551"/>
      <w:bookmarkEnd w:id="552"/>
      <w:bookmarkEnd w:id="553"/>
      <w:bookmarkEnd w:id="554"/>
      <w:bookmarkEnd w:id="555"/>
      <w:bookmarkEnd w:id="556"/>
    </w:p>
    <w:p w14:paraId="76D5CC5C" w14:textId="2694B5D3"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348BD">
        <w:t>TS 2</w:t>
      </w:r>
      <w:r>
        <w:t>2.011</w:t>
      </w:r>
      <w:r w:rsidR="00D348BD">
        <w:t> [</w:t>
      </w:r>
      <w:r>
        <w:t>83] for details.</w:t>
      </w:r>
    </w:p>
    <w:p w14:paraId="030DED59"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48570FA0" w14:textId="77777777" w:rsidR="009103DA" w:rsidRDefault="009103DA" w:rsidP="00E74971">
      <w:pPr>
        <w:pStyle w:val="Heading2"/>
      </w:pPr>
      <w:bookmarkStart w:id="557" w:name="_Toc19695287"/>
      <w:bookmarkStart w:id="558" w:name="_Toc27225352"/>
      <w:bookmarkStart w:id="559" w:name="_Toc36112210"/>
      <w:bookmarkStart w:id="560" w:name="_Toc36112613"/>
      <w:bookmarkStart w:id="561" w:name="_Toc44854172"/>
      <w:bookmarkStart w:id="562" w:name="_Toc51839564"/>
      <w:bookmarkStart w:id="563" w:name="_Toc57880156"/>
      <w:bookmarkStart w:id="564" w:name="_Toc97541300"/>
      <w:r>
        <w:t>4.10</w:t>
      </w:r>
      <w:r>
        <w:tab/>
        <w:t>HNB Unique Identity</w:t>
      </w:r>
      <w:bookmarkEnd w:id="557"/>
      <w:bookmarkEnd w:id="558"/>
      <w:bookmarkEnd w:id="559"/>
      <w:bookmarkEnd w:id="560"/>
      <w:bookmarkEnd w:id="561"/>
      <w:bookmarkEnd w:id="562"/>
      <w:bookmarkEnd w:id="563"/>
      <w:bookmarkEnd w:id="564"/>
    </w:p>
    <w:p w14:paraId="4EFF51FB" w14:textId="77777777" w:rsidR="009103DA" w:rsidRPr="00265C03" w:rsidRDefault="009103DA" w:rsidP="009103DA">
      <w:r w:rsidRPr="00265C03">
        <w:t>HNB Unique Identity uniquely identifies a Home NodeB or Home eNodeB</w:t>
      </w:r>
      <w:r>
        <w:t>.</w:t>
      </w:r>
    </w:p>
    <w:p w14:paraId="33F8E765" w14:textId="79A20287"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348BD">
        <w:t> [</w:t>
      </w:r>
      <w:r>
        <w:t>45] (EUI-48) and</w:t>
      </w:r>
      <w:r w:rsidR="00D348BD">
        <w:t> [</w:t>
      </w:r>
      <w:r>
        <w:t>46</w:t>
      </w:r>
      <w:r w:rsidRPr="00265C03">
        <w:t>] (EUI-64).</w:t>
      </w:r>
    </w:p>
    <w:p w14:paraId="6ED1E608"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0572A0AB" w14:textId="77777777" w:rsidR="009103DA" w:rsidRDefault="009103DA" w:rsidP="009103DA">
      <w:pPr>
        <w:pStyle w:val="B1"/>
      </w:pPr>
      <w:r w:rsidRPr="00265C03">
        <w:t>-</w:t>
      </w:r>
      <w:r w:rsidRPr="00265C03">
        <w:tab/>
      </w:r>
      <w:r>
        <w:t>&lt;EUI-48/64&gt;.&lt;REALM&gt;</w:t>
      </w:r>
    </w:p>
    <w:p w14:paraId="198A78FF"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70507CF1" w14:textId="77777777" w:rsidR="00B82996" w:rsidRPr="002872BF" w:rsidRDefault="00B82996" w:rsidP="00E74971">
      <w:pPr>
        <w:pStyle w:val="Heading2"/>
      </w:pPr>
      <w:bookmarkStart w:id="565" w:name="_Toc51839565"/>
      <w:bookmarkStart w:id="566" w:name="_Toc57880157"/>
      <w:bookmarkStart w:id="567" w:name="_Toc97541301"/>
      <w:r w:rsidRPr="002872BF">
        <w:t>4.</w:t>
      </w:r>
      <w:r>
        <w:t>11</w:t>
      </w:r>
      <w:r w:rsidRPr="002872BF">
        <w:tab/>
      </w:r>
      <w:r>
        <w:t>HRNN</w:t>
      </w:r>
      <w:bookmarkEnd w:id="565"/>
      <w:bookmarkEnd w:id="566"/>
      <w:bookmarkEnd w:id="567"/>
    </w:p>
    <w:p w14:paraId="5AD60D21"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60C29443"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23BEB00C"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657490CD" w14:textId="77777777" w:rsidR="009103DA" w:rsidRDefault="009103DA" w:rsidP="00E74971">
      <w:pPr>
        <w:pStyle w:val="Heading1"/>
      </w:pPr>
      <w:bookmarkStart w:id="568" w:name="_Toc19695288"/>
      <w:bookmarkStart w:id="569" w:name="_Toc27225353"/>
      <w:bookmarkStart w:id="570" w:name="_Toc36112211"/>
      <w:bookmarkStart w:id="571" w:name="_Toc36112614"/>
      <w:bookmarkStart w:id="572" w:name="_Toc44854173"/>
      <w:bookmarkStart w:id="573" w:name="_Toc51839566"/>
      <w:bookmarkStart w:id="574" w:name="_Toc57880158"/>
      <w:bookmarkStart w:id="575" w:name="_Toc97541302"/>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568"/>
      <w:bookmarkEnd w:id="569"/>
      <w:bookmarkEnd w:id="570"/>
      <w:bookmarkEnd w:id="571"/>
      <w:bookmarkEnd w:id="572"/>
      <w:bookmarkEnd w:id="573"/>
      <w:bookmarkEnd w:id="574"/>
      <w:bookmarkEnd w:id="575"/>
    </w:p>
    <w:p w14:paraId="43E3FD83" w14:textId="77777777" w:rsidR="009103DA" w:rsidRDefault="009103DA" w:rsidP="00E74971">
      <w:pPr>
        <w:pStyle w:val="Heading2"/>
      </w:pPr>
      <w:bookmarkStart w:id="576" w:name="_Toc19695289"/>
      <w:bookmarkStart w:id="577" w:name="_Toc27225354"/>
      <w:bookmarkStart w:id="578" w:name="_Toc36112212"/>
      <w:bookmarkStart w:id="579" w:name="_Toc36112615"/>
      <w:bookmarkStart w:id="580" w:name="_Toc44854174"/>
      <w:bookmarkStart w:id="581" w:name="_Toc51839567"/>
      <w:bookmarkStart w:id="582" w:name="_Toc57880159"/>
      <w:bookmarkStart w:id="583" w:name="_Toc97541303"/>
      <w:r>
        <w:t>5.1</w:t>
      </w:r>
      <w:r>
        <w:tab/>
        <w:t>Identification for routeing purposes</w:t>
      </w:r>
      <w:bookmarkEnd w:id="576"/>
      <w:bookmarkEnd w:id="577"/>
      <w:bookmarkEnd w:id="578"/>
      <w:bookmarkEnd w:id="579"/>
      <w:bookmarkEnd w:id="580"/>
      <w:bookmarkEnd w:id="581"/>
      <w:bookmarkEnd w:id="582"/>
      <w:bookmarkEnd w:id="583"/>
    </w:p>
    <w:p w14:paraId="1C8159CB"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95E7400"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2794E0C5" w14:textId="77777777" w:rsidR="009103DA" w:rsidRDefault="009103DA" w:rsidP="009103DA">
      <w:r>
        <w:t>Additionally SGSNs and GGSNs are identified by GSN Addresses. These are the SGSN Address and the GGSN Address.</w:t>
      </w:r>
    </w:p>
    <w:p w14:paraId="157FA4F5" w14:textId="77777777" w:rsidR="009103DA" w:rsidRDefault="009103DA" w:rsidP="009103DA">
      <w:r>
        <w:t>A GSN Address shall be composed as shown in figure 9.</w:t>
      </w:r>
    </w:p>
    <w:bookmarkStart w:id="584" w:name="_MON_1093767566"/>
    <w:bookmarkStart w:id="585" w:name="_MON_1093412533"/>
    <w:bookmarkEnd w:id="584"/>
    <w:bookmarkEnd w:id="585"/>
    <w:bookmarkStart w:id="586" w:name="_MON_1093423212"/>
    <w:bookmarkEnd w:id="586"/>
    <w:p w14:paraId="5CE8181B" w14:textId="77777777" w:rsidR="009103DA" w:rsidRDefault="009103DA" w:rsidP="009103DA">
      <w:pPr>
        <w:pStyle w:val="TH"/>
      </w:pPr>
      <w:r>
        <w:object w:dxaOrig="7258" w:dyaOrig="2146" w14:anchorId="46774D70">
          <v:shape id="_x0000_i1041" type="#_x0000_t75" style="width:362.5pt;height:108pt" o:ole="" fillcolor="window">
            <v:imagedata r:id="rId39" o:title=""/>
          </v:shape>
          <o:OLEObject Type="Embed" ProgID="Word.Picture.8" ShapeID="_x0000_i1041" DrawAspect="Content" ObjectID="_1708154324" r:id="rId40"/>
        </w:object>
      </w:r>
    </w:p>
    <w:p w14:paraId="4EF19A20" w14:textId="77777777" w:rsidR="009103DA" w:rsidRDefault="009103DA" w:rsidP="009103DA">
      <w:pPr>
        <w:pStyle w:val="TF"/>
      </w:pPr>
      <w:r>
        <w:t>Figure 9: Structure of GSN Address</w:t>
      </w:r>
    </w:p>
    <w:p w14:paraId="25B2A10F" w14:textId="77777777" w:rsidR="009103DA" w:rsidRDefault="009103DA" w:rsidP="009103DA">
      <w:r>
        <w:t>The GSN Address is composed of the following elements:</w:t>
      </w:r>
    </w:p>
    <w:p w14:paraId="50D97159" w14:textId="77777777" w:rsidR="009103DA" w:rsidRDefault="009103DA" w:rsidP="009103DA">
      <w:pPr>
        <w:pStyle w:val="B1"/>
      </w:pPr>
      <w:r>
        <w:t>1)</w:t>
      </w:r>
      <w:r>
        <w:tab/>
        <w:t>The Address Type, which is a fixed length code (of 2 bits) identifying the type of address that is used in the Address field.</w:t>
      </w:r>
    </w:p>
    <w:p w14:paraId="40DE4650" w14:textId="77777777" w:rsidR="009103DA" w:rsidRDefault="009103DA" w:rsidP="009103DA">
      <w:pPr>
        <w:pStyle w:val="B1"/>
      </w:pPr>
      <w:r>
        <w:t>2)</w:t>
      </w:r>
      <w:r>
        <w:tab/>
        <w:t>The Address Length, which is a fixed length code (of 6 bits) identifying the length of the Address field.</w:t>
      </w:r>
    </w:p>
    <w:p w14:paraId="2A3C42E1" w14:textId="77777777" w:rsidR="009103DA" w:rsidRDefault="009103DA" w:rsidP="009103DA">
      <w:pPr>
        <w:pStyle w:val="B1"/>
      </w:pPr>
      <w:r>
        <w:t>3)</w:t>
      </w:r>
      <w:r>
        <w:tab/>
        <w:t>The Address, which is a variable length field which contains either an IPv4 address or an IPv6 address.</w:t>
      </w:r>
    </w:p>
    <w:p w14:paraId="64DE8714" w14:textId="77777777" w:rsidR="009103DA" w:rsidRDefault="009103DA" w:rsidP="009103DA">
      <w:r>
        <w:t>Address Type 0 and Address Length 4 are used when Address is an IPv4 address.</w:t>
      </w:r>
    </w:p>
    <w:p w14:paraId="47F10632" w14:textId="77777777" w:rsidR="009103DA" w:rsidRDefault="009103DA" w:rsidP="009103DA">
      <w:r>
        <w:t>Address Type 1 and Address Length 16 are used when Address is an IPv6 address.</w:t>
      </w:r>
    </w:p>
    <w:p w14:paraId="048796A4" w14:textId="77777777" w:rsidR="009103DA" w:rsidRDefault="009103DA" w:rsidP="009103DA">
      <w:r>
        <w:t>The IP v4 address structure is defined in RFC 791 [14].</w:t>
      </w:r>
    </w:p>
    <w:p w14:paraId="60AAC953" w14:textId="77777777" w:rsidR="009103DA" w:rsidRDefault="009103DA" w:rsidP="009103DA">
      <w:r>
        <w:t>The IP v6 address structure is defined in RFC 2373 [15].</w:t>
      </w:r>
    </w:p>
    <w:p w14:paraId="12FA5464" w14:textId="77777777" w:rsidR="009103DA" w:rsidRDefault="009103DA" w:rsidP="00E74971">
      <w:pPr>
        <w:pStyle w:val="Heading2"/>
      </w:pPr>
      <w:bookmarkStart w:id="587" w:name="_Toc19695290"/>
      <w:bookmarkStart w:id="588" w:name="_Toc27225355"/>
      <w:bookmarkStart w:id="589" w:name="_Toc36112213"/>
      <w:bookmarkStart w:id="590" w:name="_Toc36112616"/>
      <w:bookmarkStart w:id="591" w:name="_Toc44854175"/>
      <w:bookmarkStart w:id="592" w:name="_Toc51839568"/>
      <w:bookmarkStart w:id="593" w:name="_Toc57880160"/>
      <w:bookmarkStart w:id="594" w:name="_Toc97541304"/>
      <w:r>
        <w:t>5.2</w:t>
      </w:r>
      <w:r>
        <w:tab/>
        <w:t>Identification of HLR for HLR restoration application</w:t>
      </w:r>
      <w:bookmarkEnd w:id="587"/>
      <w:bookmarkEnd w:id="588"/>
      <w:bookmarkEnd w:id="589"/>
      <w:bookmarkEnd w:id="590"/>
      <w:bookmarkEnd w:id="591"/>
      <w:bookmarkEnd w:id="592"/>
      <w:bookmarkEnd w:id="593"/>
      <w:bookmarkEnd w:id="594"/>
    </w:p>
    <w:p w14:paraId="28842EA3" w14:textId="77777777" w:rsidR="009103DA" w:rsidRDefault="009103DA" w:rsidP="009103DA">
      <w:r>
        <w:t>HLR may also be identified by one or several "HLR id(s)", consisting of the leading digits of the IMSI (MCC + MNC + leading digits of MSIN).</w:t>
      </w:r>
    </w:p>
    <w:p w14:paraId="71FDE06E" w14:textId="77777777" w:rsidR="009103DA" w:rsidRDefault="009103DA" w:rsidP="00E74971">
      <w:pPr>
        <w:pStyle w:val="Heading2"/>
      </w:pPr>
      <w:bookmarkStart w:id="595" w:name="_Toc19695291"/>
      <w:bookmarkStart w:id="596" w:name="_Toc27225356"/>
      <w:bookmarkStart w:id="597" w:name="_Toc36112214"/>
      <w:bookmarkStart w:id="598" w:name="_Toc36112617"/>
      <w:bookmarkStart w:id="599" w:name="_Toc44854176"/>
      <w:bookmarkStart w:id="600" w:name="_Toc51839569"/>
      <w:bookmarkStart w:id="601" w:name="_Toc57880161"/>
      <w:bookmarkStart w:id="602" w:name="_Toc97541305"/>
      <w:r>
        <w:t>5.3</w:t>
      </w:r>
      <w:r>
        <w:tab/>
        <w:t>Identification of the HSS for SMS</w:t>
      </w:r>
      <w:bookmarkEnd w:id="595"/>
      <w:bookmarkEnd w:id="596"/>
      <w:bookmarkEnd w:id="597"/>
      <w:bookmarkEnd w:id="598"/>
      <w:bookmarkEnd w:id="599"/>
      <w:bookmarkEnd w:id="600"/>
      <w:bookmarkEnd w:id="601"/>
      <w:bookmarkEnd w:id="602"/>
    </w:p>
    <w:p w14:paraId="3397C529" w14:textId="77777777" w:rsidR="009103DA" w:rsidRDefault="009103DA" w:rsidP="009103DA">
      <w:r>
        <w:t>The HSS may also be identified by a HSS-ID.</w:t>
      </w:r>
    </w:p>
    <w:p w14:paraId="607390A2"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4C806F6B" w14:textId="35AE87BC" w:rsidR="009103DA" w:rsidRPr="00704387" w:rsidRDefault="009103DA" w:rsidP="009103DA">
      <w:pPr>
        <w:pStyle w:val="NO"/>
      </w:pPr>
      <w:r>
        <w:lastRenderedPageBreak/>
        <w:t>NOTE:</w:t>
      </w:r>
      <w:r>
        <w:tab/>
        <w:t xml:space="preserve">The composition of the HSS-ID is compatible with the composition of the IMSI in </w:t>
      </w:r>
      <w:r w:rsidR="00D348BD">
        <w:t>clause 2</w:t>
      </w:r>
      <w:r>
        <w:t>.2 for routing purposes.</w:t>
      </w:r>
    </w:p>
    <w:p w14:paraId="763F2A2B" w14:textId="77777777" w:rsidR="009103DA" w:rsidRDefault="009103DA" w:rsidP="00E74971">
      <w:pPr>
        <w:pStyle w:val="Heading1"/>
      </w:pPr>
      <w:bookmarkStart w:id="603" w:name="_Toc19695292"/>
      <w:bookmarkStart w:id="604" w:name="_Toc27225357"/>
      <w:bookmarkStart w:id="605" w:name="_Toc36112215"/>
      <w:bookmarkStart w:id="606" w:name="_Toc36112618"/>
      <w:bookmarkStart w:id="607" w:name="_Toc44854177"/>
      <w:bookmarkStart w:id="608" w:name="_Toc51839570"/>
      <w:bookmarkStart w:id="609" w:name="_Toc57880162"/>
      <w:bookmarkStart w:id="610" w:name="_Toc97541306"/>
      <w:r>
        <w:t>6</w:t>
      </w:r>
      <w:r>
        <w:tab/>
        <w:t>International Mobile Station Equipment Identity, Software Version Number and</w:t>
      </w:r>
      <w:r w:rsidRPr="00434343">
        <w:t xml:space="preserve"> </w:t>
      </w:r>
      <w:r>
        <w:t>Permanent Equipment Identifier</w:t>
      </w:r>
      <w:bookmarkEnd w:id="603"/>
      <w:bookmarkEnd w:id="604"/>
      <w:bookmarkEnd w:id="605"/>
      <w:bookmarkEnd w:id="606"/>
      <w:bookmarkEnd w:id="607"/>
      <w:bookmarkEnd w:id="608"/>
      <w:bookmarkEnd w:id="609"/>
      <w:bookmarkEnd w:id="610"/>
    </w:p>
    <w:p w14:paraId="7041ACB4" w14:textId="77777777" w:rsidR="009103DA" w:rsidRDefault="009103DA" w:rsidP="00E74971">
      <w:pPr>
        <w:pStyle w:val="Heading2"/>
      </w:pPr>
      <w:bookmarkStart w:id="611" w:name="_Toc19695293"/>
      <w:bookmarkStart w:id="612" w:name="_Toc27225358"/>
      <w:bookmarkStart w:id="613" w:name="_Toc36112216"/>
      <w:bookmarkStart w:id="614" w:name="_Toc36112619"/>
      <w:bookmarkStart w:id="615" w:name="_Toc44854178"/>
      <w:bookmarkStart w:id="616" w:name="_Toc51839571"/>
      <w:bookmarkStart w:id="617" w:name="_Toc57880163"/>
      <w:bookmarkStart w:id="618" w:name="_Toc97541307"/>
      <w:r>
        <w:t>6.1</w:t>
      </w:r>
      <w:r>
        <w:tab/>
        <w:t>General</w:t>
      </w:r>
      <w:bookmarkEnd w:id="611"/>
      <w:bookmarkEnd w:id="612"/>
      <w:bookmarkEnd w:id="613"/>
      <w:bookmarkEnd w:id="614"/>
      <w:bookmarkEnd w:id="615"/>
      <w:bookmarkEnd w:id="616"/>
      <w:bookmarkEnd w:id="617"/>
      <w:bookmarkEnd w:id="618"/>
    </w:p>
    <w:p w14:paraId="228B639D"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58793901" w14:textId="77777777" w:rsidR="009103DA" w:rsidRDefault="009103DA" w:rsidP="009103DA">
      <w:r>
        <w:t>The Mobile Station Equipment is uniquely defined by the IMEI or the IMEISV.</w:t>
      </w:r>
    </w:p>
    <w:p w14:paraId="3D8CB354" w14:textId="77777777" w:rsidR="009103DA" w:rsidRDefault="009103DA" w:rsidP="00E74971">
      <w:pPr>
        <w:pStyle w:val="Heading2"/>
      </w:pPr>
      <w:bookmarkStart w:id="619" w:name="_Toc19695294"/>
      <w:bookmarkStart w:id="620" w:name="_Toc27225359"/>
      <w:bookmarkStart w:id="621" w:name="_Toc36112217"/>
      <w:bookmarkStart w:id="622" w:name="_Toc36112620"/>
      <w:bookmarkStart w:id="623" w:name="_Toc44854179"/>
      <w:bookmarkStart w:id="624" w:name="_Toc51839572"/>
      <w:bookmarkStart w:id="625" w:name="_Toc57880164"/>
      <w:bookmarkStart w:id="626" w:name="_Toc97541308"/>
      <w:r>
        <w:t>6.2</w:t>
      </w:r>
      <w:r>
        <w:tab/>
        <w:t>Composition of IMEI and IMEISV</w:t>
      </w:r>
      <w:bookmarkEnd w:id="619"/>
      <w:bookmarkEnd w:id="620"/>
      <w:bookmarkEnd w:id="621"/>
      <w:bookmarkEnd w:id="622"/>
      <w:bookmarkEnd w:id="623"/>
      <w:bookmarkEnd w:id="624"/>
      <w:bookmarkEnd w:id="625"/>
      <w:bookmarkEnd w:id="626"/>
    </w:p>
    <w:p w14:paraId="59C880CB" w14:textId="77777777" w:rsidR="009103DA" w:rsidRDefault="009103DA" w:rsidP="00E74971">
      <w:pPr>
        <w:pStyle w:val="Heading3"/>
      </w:pPr>
      <w:bookmarkStart w:id="627" w:name="_Toc19695295"/>
      <w:bookmarkStart w:id="628" w:name="_Toc27225360"/>
      <w:bookmarkStart w:id="629" w:name="_Toc36112218"/>
      <w:bookmarkStart w:id="630" w:name="_Toc36112621"/>
      <w:bookmarkStart w:id="631" w:name="_Toc44854180"/>
      <w:bookmarkStart w:id="632" w:name="_Toc51839573"/>
      <w:bookmarkStart w:id="633" w:name="_Toc57880165"/>
      <w:bookmarkStart w:id="634" w:name="_Toc97541309"/>
      <w:r>
        <w:t>6.2.1</w:t>
      </w:r>
      <w:r>
        <w:tab/>
        <w:t>Composition of IMEI</w:t>
      </w:r>
      <w:bookmarkEnd w:id="627"/>
      <w:bookmarkEnd w:id="628"/>
      <w:bookmarkEnd w:id="629"/>
      <w:bookmarkEnd w:id="630"/>
      <w:bookmarkEnd w:id="631"/>
      <w:bookmarkEnd w:id="632"/>
      <w:bookmarkEnd w:id="633"/>
      <w:bookmarkEnd w:id="634"/>
    </w:p>
    <w:p w14:paraId="7C01DF6F" w14:textId="77777777" w:rsidR="009103DA" w:rsidRDefault="009103DA" w:rsidP="009103DA">
      <w:r>
        <w:t>The International Mobile station Equipment Identity (IMEI) is composed as shown in figure 10.</w:t>
      </w:r>
    </w:p>
    <w:p w14:paraId="6EE5908B" w14:textId="77777777" w:rsidR="009103DA" w:rsidRDefault="009103DA" w:rsidP="009103DA">
      <w:pPr>
        <w:pStyle w:val="TH"/>
      </w:pPr>
      <w:r>
        <w:object w:dxaOrig="8624" w:dyaOrig="2203" w14:anchorId="69E2AA0F">
          <v:shape id="_x0000_i1042" type="#_x0000_t75" style="width:431.15pt;height:110.5pt" o:ole="">
            <v:imagedata r:id="rId41" o:title=""/>
          </v:shape>
          <o:OLEObject Type="Embed" ProgID="Visio.Drawing.11" ShapeID="_x0000_i1042" DrawAspect="Content" ObjectID="_1708154325" r:id="rId42"/>
        </w:object>
      </w:r>
    </w:p>
    <w:p w14:paraId="77E721FF" w14:textId="77777777" w:rsidR="009103DA" w:rsidRDefault="009103DA" w:rsidP="009103DA">
      <w:pPr>
        <w:pStyle w:val="TF"/>
      </w:pPr>
      <w:r>
        <w:t>Figure 10: Structure of IMEI</w:t>
      </w:r>
    </w:p>
    <w:p w14:paraId="79103D6D" w14:textId="77777777" w:rsidR="009103DA" w:rsidRDefault="009103DA" w:rsidP="009103DA">
      <w:r>
        <w:t>The IMEI is composed of the following elements (each element shall consist of decimal digits only):</w:t>
      </w:r>
    </w:p>
    <w:p w14:paraId="7F11804C" w14:textId="77777777" w:rsidR="009103DA" w:rsidRDefault="009103DA" w:rsidP="007B5505">
      <w:pPr>
        <w:pStyle w:val="B1"/>
      </w:pPr>
      <w:r w:rsidRPr="007B5505">
        <w:t>-</w:t>
      </w:r>
      <w:r w:rsidRPr="007B5505">
        <w:tab/>
        <w:t>Type Allocation Code (TAC). Its length is 8 digits;</w:t>
      </w:r>
    </w:p>
    <w:p w14:paraId="5D73CDA2" w14:textId="77777777" w:rsidR="009103DA" w:rsidRDefault="009103DA" w:rsidP="009103DA">
      <w:pPr>
        <w:pStyle w:val="B1"/>
      </w:pPr>
      <w:r>
        <w:t>-</w:t>
      </w:r>
      <w:r>
        <w:tab/>
        <w:t>Serial Number (SNR) is an individual serial number uniquely identifying each equipment within the TAC. Its length is 6 digits;</w:t>
      </w:r>
    </w:p>
    <w:p w14:paraId="3EA49A97"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4BCB6B6C"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55E4DC89" w14:textId="77777777" w:rsidR="009103DA" w:rsidRDefault="009103DA" w:rsidP="009103DA">
      <w:pPr>
        <w:pStyle w:val="B1"/>
      </w:pPr>
      <w:r>
        <w:t>NOTE:</w:t>
      </w:r>
      <w:r>
        <w:tab/>
        <w:t>The Check Digit is not applied to the Software Version Number.</w:t>
      </w:r>
    </w:p>
    <w:p w14:paraId="47ED467D" w14:textId="77777777" w:rsidR="009103DA" w:rsidRDefault="009103DA" w:rsidP="009103DA">
      <w:r>
        <w:t>The security requirements of the IMEI are defined in 3GPP TS 22.016 [32].</w:t>
      </w:r>
    </w:p>
    <w:p w14:paraId="74B617A0" w14:textId="77777777" w:rsidR="009103DA" w:rsidRDefault="009103DA" w:rsidP="00E74971">
      <w:pPr>
        <w:pStyle w:val="Heading3"/>
      </w:pPr>
      <w:bookmarkStart w:id="635" w:name="_Toc19695296"/>
      <w:bookmarkStart w:id="636" w:name="_Toc27225361"/>
      <w:bookmarkStart w:id="637" w:name="_Toc36112219"/>
      <w:bookmarkStart w:id="638" w:name="_Toc36112622"/>
      <w:bookmarkStart w:id="639" w:name="_Toc44854181"/>
      <w:bookmarkStart w:id="640" w:name="_Toc51839574"/>
      <w:bookmarkStart w:id="641" w:name="_Toc57880166"/>
      <w:bookmarkStart w:id="642" w:name="_Toc97541310"/>
      <w:r>
        <w:t>6.2.2</w:t>
      </w:r>
      <w:r>
        <w:tab/>
        <w:t>Composition of IMEISV</w:t>
      </w:r>
      <w:bookmarkEnd w:id="635"/>
      <w:bookmarkEnd w:id="636"/>
      <w:bookmarkEnd w:id="637"/>
      <w:bookmarkEnd w:id="638"/>
      <w:bookmarkEnd w:id="639"/>
      <w:bookmarkEnd w:id="640"/>
      <w:bookmarkEnd w:id="641"/>
      <w:bookmarkEnd w:id="642"/>
    </w:p>
    <w:p w14:paraId="08B55CC0" w14:textId="77777777" w:rsidR="009103DA" w:rsidRDefault="009103DA" w:rsidP="009103DA">
      <w:r>
        <w:t>The International Mobile station Equipment Identity and Software Version Number (IMEISV) is composed as shown in figure 11.</w:t>
      </w:r>
    </w:p>
    <w:p w14:paraId="30B3DC89" w14:textId="77777777" w:rsidR="009103DA" w:rsidRDefault="009103DA" w:rsidP="009103DA"/>
    <w:p w14:paraId="7F2042BE" w14:textId="77777777" w:rsidR="009103DA" w:rsidRDefault="009103DA" w:rsidP="009103DA">
      <w:pPr>
        <w:pStyle w:val="TH"/>
      </w:pPr>
      <w:r>
        <w:object w:dxaOrig="8718" w:dyaOrig="1908" w14:anchorId="37A302A0">
          <v:shape id="_x0000_i1043" type="#_x0000_t75" style="width:436.2pt;height:95.45pt" o:ole="">
            <v:imagedata r:id="rId43" o:title=""/>
          </v:shape>
          <o:OLEObject Type="Embed" ProgID="Visio.Drawing.11" ShapeID="_x0000_i1043" DrawAspect="Content" ObjectID="_1708154326" r:id="rId44"/>
        </w:object>
      </w:r>
    </w:p>
    <w:p w14:paraId="13AD5E19" w14:textId="77777777" w:rsidR="009103DA" w:rsidRDefault="009103DA" w:rsidP="009103DA">
      <w:pPr>
        <w:pStyle w:val="TF"/>
      </w:pPr>
      <w:r>
        <w:t>Figure 11: Structure of IMEISV</w:t>
      </w:r>
    </w:p>
    <w:p w14:paraId="7CFFAE49" w14:textId="77777777" w:rsidR="009103DA" w:rsidRDefault="009103DA" w:rsidP="009103DA">
      <w:r>
        <w:t>The IMEISV is composed of the following elements (each element shall consist of decimal digits only):</w:t>
      </w:r>
    </w:p>
    <w:p w14:paraId="77CE121D" w14:textId="77777777" w:rsidR="009103DA" w:rsidRDefault="009103DA" w:rsidP="007B5505">
      <w:pPr>
        <w:pStyle w:val="B1"/>
      </w:pPr>
      <w:r w:rsidRPr="007B5505">
        <w:t>-</w:t>
      </w:r>
      <w:r w:rsidRPr="007B5505">
        <w:tab/>
        <w:t>Type Allocation Code (TAC). Its length is 8 digits;</w:t>
      </w:r>
    </w:p>
    <w:p w14:paraId="3799DC72" w14:textId="77777777" w:rsidR="009103DA" w:rsidRDefault="009103DA" w:rsidP="009103DA">
      <w:pPr>
        <w:pStyle w:val="B1"/>
      </w:pPr>
      <w:r>
        <w:t>-</w:t>
      </w:r>
      <w:r>
        <w:tab/>
        <w:t>Serial Number (SNR) is an individual serial number uniquely identifying each equipment within each TAC. Its length is 6 digits;</w:t>
      </w:r>
    </w:p>
    <w:p w14:paraId="24AAC946" w14:textId="77777777" w:rsidR="009103DA" w:rsidRDefault="009103DA" w:rsidP="009103DA">
      <w:pPr>
        <w:pStyle w:val="B1"/>
      </w:pPr>
      <w:r>
        <w:t>-</w:t>
      </w:r>
      <w:r>
        <w:tab/>
        <w:t>Software Version Number (SVN) identifies the software version number of the mobile equipment. Its length is 2 digits.</w:t>
      </w:r>
    </w:p>
    <w:p w14:paraId="46F83D53" w14:textId="3209FF71" w:rsidR="009103DA" w:rsidRDefault="009103DA" w:rsidP="009103DA">
      <w:r>
        <w:t xml:space="preserve">Regarding updates of the IMEISV: The security requirements of 3GPP </w:t>
      </w:r>
      <w:r w:rsidR="00D348BD">
        <w:t>TS 2</w:t>
      </w:r>
      <w:r>
        <w:t>2.016</w:t>
      </w:r>
      <w:r w:rsidR="00D348BD">
        <w:t> [</w:t>
      </w:r>
      <w:r>
        <w:t>32] apply only to the TAC and SNR, but not to the SVN part of the IMEISV.</w:t>
      </w:r>
    </w:p>
    <w:p w14:paraId="3C556A26" w14:textId="77777777" w:rsidR="009103DA" w:rsidRDefault="009103DA" w:rsidP="00E74971">
      <w:pPr>
        <w:pStyle w:val="Heading2"/>
      </w:pPr>
      <w:bookmarkStart w:id="643" w:name="_Toc19695297"/>
      <w:bookmarkStart w:id="644" w:name="_Toc27225362"/>
      <w:bookmarkStart w:id="645" w:name="_Toc36112220"/>
      <w:bookmarkStart w:id="646" w:name="_Toc36112623"/>
      <w:bookmarkStart w:id="647" w:name="_Toc44854182"/>
      <w:bookmarkStart w:id="648" w:name="_Toc51839575"/>
      <w:bookmarkStart w:id="649" w:name="_Toc57880167"/>
      <w:bookmarkStart w:id="650" w:name="_Toc97541311"/>
      <w:r>
        <w:t>6.3</w:t>
      </w:r>
      <w:r>
        <w:tab/>
        <w:t>Allocation principles</w:t>
      </w:r>
      <w:bookmarkEnd w:id="643"/>
      <w:bookmarkEnd w:id="644"/>
      <w:bookmarkEnd w:id="645"/>
      <w:bookmarkEnd w:id="646"/>
      <w:bookmarkEnd w:id="647"/>
      <w:bookmarkEnd w:id="648"/>
      <w:bookmarkEnd w:id="649"/>
      <w:bookmarkEnd w:id="650"/>
    </w:p>
    <w:p w14:paraId="33D61B35" w14:textId="0C1209F9" w:rsidR="009103DA" w:rsidRDefault="009103DA" w:rsidP="007B5505">
      <w:r w:rsidRPr="007B5505">
        <w:t>The Type Allocation Code (TAC) is issued by the GSM Association in its capacity as the Global Decimal Administrator. Further information can be found in the GSMA TS.06</w:t>
      </w:r>
      <w:r w:rsidR="00D348BD" w:rsidRPr="007B5505">
        <w:t> [</w:t>
      </w:r>
      <w:r w:rsidRPr="007B5505">
        <w:t>109] .</w:t>
      </w:r>
    </w:p>
    <w:p w14:paraId="37DE8D35" w14:textId="77777777" w:rsidR="009103DA" w:rsidRDefault="009103DA" w:rsidP="009103DA">
      <w:r>
        <w:t>Manufacturers shall allocate individual serial numbers (SNR) in a sequential order.</w:t>
      </w:r>
    </w:p>
    <w:p w14:paraId="6FDBF2A2" w14:textId="77777777" w:rsidR="009103DA" w:rsidRDefault="009103DA" w:rsidP="009103DA">
      <w:r>
        <w:t>For a given ME, the combination of TAC and SNR used in the IMEI shall duplicate the combination of TAC and SNR used in the IMEISV.</w:t>
      </w:r>
    </w:p>
    <w:p w14:paraId="63F81C86" w14:textId="77777777" w:rsidR="009103DA" w:rsidRDefault="009103DA" w:rsidP="009103DA">
      <w:r>
        <w:t>The Software Version Number is allocated by the manufacturer. SVN value 99 is reserved for future use.</w:t>
      </w:r>
    </w:p>
    <w:p w14:paraId="406B1B45" w14:textId="77777777" w:rsidR="009103DA" w:rsidRDefault="009103DA" w:rsidP="00E74971">
      <w:pPr>
        <w:pStyle w:val="Heading2"/>
      </w:pPr>
      <w:bookmarkStart w:id="651" w:name="_Toc19695298"/>
      <w:bookmarkStart w:id="652" w:name="_Toc27225363"/>
      <w:bookmarkStart w:id="653" w:name="_Toc36112221"/>
      <w:bookmarkStart w:id="654" w:name="_Toc36112624"/>
      <w:bookmarkStart w:id="655" w:name="_Toc44854183"/>
      <w:bookmarkStart w:id="656" w:name="_Toc51839576"/>
      <w:bookmarkStart w:id="657" w:name="_Toc57880168"/>
      <w:bookmarkStart w:id="658" w:name="_Toc97541312"/>
      <w:r>
        <w:t>6.4</w:t>
      </w:r>
      <w:r>
        <w:tab/>
        <w:t>Permanent Equipment Identifier (PEI)</w:t>
      </w:r>
      <w:bookmarkEnd w:id="651"/>
      <w:bookmarkEnd w:id="652"/>
      <w:bookmarkEnd w:id="653"/>
      <w:bookmarkEnd w:id="654"/>
      <w:bookmarkEnd w:id="655"/>
      <w:bookmarkEnd w:id="656"/>
      <w:bookmarkEnd w:id="657"/>
      <w:bookmarkEnd w:id="658"/>
    </w:p>
    <w:p w14:paraId="6801F0B1" w14:textId="77777777" w:rsidR="00DD5EAC" w:rsidRDefault="00DD5EAC" w:rsidP="00DD5EAC">
      <w:bookmarkStart w:id="659" w:name="_Toc19695299"/>
      <w:bookmarkStart w:id="660" w:name="_Toc27225364"/>
      <w:r>
        <w:t>In 5GS, the Permanent Equipment Identifier (PEI) identifies a UE.</w:t>
      </w:r>
    </w:p>
    <w:p w14:paraId="2D7BB335" w14:textId="77777777" w:rsidR="00DD5EAC" w:rsidRDefault="00DD5EAC" w:rsidP="00DD5EAC">
      <w:r>
        <w:t xml:space="preserve">The PEI </w:t>
      </w:r>
      <w:r>
        <w:rPr>
          <w:lang w:eastAsia="zh-CN"/>
        </w:rPr>
        <w:t>is defined as</w:t>
      </w:r>
      <w:r>
        <w:t>:</w:t>
      </w:r>
    </w:p>
    <w:p w14:paraId="7D96CA39"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1CD8E1F9" w14:textId="77777777" w:rsidR="00DD5EAC" w:rsidRDefault="00DD5EAC" w:rsidP="00DD5EAC">
      <w:pPr>
        <w:pStyle w:val="B1"/>
        <w:rPr>
          <w:lang w:eastAsia="zh-CN"/>
        </w:rPr>
      </w:pPr>
      <w:r>
        <w:rPr>
          <w:lang w:eastAsia="zh-CN"/>
        </w:rPr>
        <w:t>-</w:t>
      </w:r>
      <w:r>
        <w:rPr>
          <w:lang w:eastAsia="zh-CN"/>
        </w:rPr>
        <w:tab/>
        <w:t>dependent on the value of the PEI type:</w:t>
      </w:r>
    </w:p>
    <w:p w14:paraId="4761CB46" w14:textId="77777777" w:rsidR="00DD5EAC" w:rsidRDefault="00DD5EAC" w:rsidP="00DD5EAC">
      <w:pPr>
        <w:pStyle w:val="B2"/>
      </w:pPr>
      <w:r>
        <w:t>-</w:t>
      </w:r>
      <w:r>
        <w:tab/>
        <w:t xml:space="preserve">an </w:t>
      </w:r>
      <w:r>
        <w:rPr>
          <w:lang w:eastAsia="zh-CN"/>
        </w:rPr>
        <w:t>IMEI as defined in clause 6.2.1; or</w:t>
      </w:r>
    </w:p>
    <w:p w14:paraId="0DC010A7" w14:textId="5E1B9112" w:rsidR="00DD5EAC" w:rsidRDefault="00DD5EAC" w:rsidP="00DD5EAC">
      <w:pPr>
        <w:pStyle w:val="B2"/>
        <w:rPr>
          <w:lang w:eastAsia="zh-CN"/>
        </w:rPr>
      </w:pPr>
      <w:r>
        <w:rPr>
          <w:lang w:eastAsia="zh-CN"/>
        </w:rPr>
        <w:t>-</w:t>
      </w:r>
      <w:r>
        <w:rPr>
          <w:lang w:eastAsia="zh-CN"/>
        </w:rPr>
        <w:tab/>
        <w:t xml:space="preserve">an IMEISV as defined in </w:t>
      </w:r>
      <w:r w:rsidR="00D348BD">
        <w:rPr>
          <w:lang w:eastAsia="zh-CN"/>
        </w:rPr>
        <w:t>clause 6</w:t>
      </w:r>
      <w:r>
        <w:rPr>
          <w:lang w:eastAsia="zh-CN"/>
        </w:rPr>
        <w:t>.2.2; or</w:t>
      </w:r>
    </w:p>
    <w:p w14:paraId="3AD37C88" w14:textId="77777777" w:rsidR="00D348BD" w:rsidRDefault="00DD5EAC" w:rsidP="00DD5EAC">
      <w:pPr>
        <w:pStyle w:val="B2"/>
        <w:rPr>
          <w:lang w:eastAsia="zh-CN"/>
        </w:rPr>
      </w:pPr>
      <w:r>
        <w:rPr>
          <w:lang w:eastAsia="zh-CN"/>
        </w:rPr>
        <w:t>-</w:t>
      </w:r>
      <w:r>
        <w:rPr>
          <w:lang w:eastAsia="zh-CN"/>
        </w:rPr>
        <w:tab/>
        <w:t>a MAC address (48-bit MAC identifier, as defined in IETF RFC 7042 [132]); or</w:t>
      </w:r>
    </w:p>
    <w:p w14:paraId="19F0F441" w14:textId="4DE500D1"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348BD">
        <w:rPr>
          <w:lang w:eastAsia="zh-CN"/>
        </w:rPr>
        <w:t> </w:t>
      </w:r>
      <w:r w:rsidR="00D348BD" w:rsidRPr="00365A42">
        <w:rPr>
          <w:lang w:eastAsia="zh-CN"/>
        </w:rPr>
        <w:t>[</w:t>
      </w:r>
      <w:r>
        <w:rPr>
          <w:lang w:eastAsia="zh-CN"/>
        </w:rPr>
        <w:t>136</w:t>
      </w:r>
      <w:r w:rsidRPr="00365A42">
        <w:rPr>
          <w:lang w:eastAsia="zh-CN"/>
        </w:rPr>
        <w:t>]</w:t>
      </w:r>
      <w:r>
        <w:rPr>
          <w:lang w:eastAsia="zh-CN"/>
        </w:rPr>
        <w:t>.</w:t>
      </w:r>
    </w:p>
    <w:p w14:paraId="4BD713BD" w14:textId="77777777" w:rsidR="009103DA" w:rsidRDefault="009103DA" w:rsidP="00E74971">
      <w:pPr>
        <w:pStyle w:val="Heading1"/>
      </w:pPr>
      <w:bookmarkStart w:id="661" w:name="_Toc36112222"/>
      <w:bookmarkStart w:id="662" w:name="_Toc36112625"/>
      <w:bookmarkStart w:id="663" w:name="_Toc44854184"/>
      <w:bookmarkStart w:id="664" w:name="_Toc51839577"/>
      <w:bookmarkStart w:id="665" w:name="_Toc57880169"/>
      <w:bookmarkStart w:id="666" w:name="_Toc97541313"/>
      <w:r>
        <w:lastRenderedPageBreak/>
        <w:t>7</w:t>
      </w:r>
      <w:r>
        <w:tab/>
        <w:t>Identification of Voice Group Call and Voice Broadcast Call Entities</w:t>
      </w:r>
      <w:bookmarkEnd w:id="659"/>
      <w:bookmarkEnd w:id="660"/>
      <w:bookmarkEnd w:id="661"/>
      <w:bookmarkEnd w:id="662"/>
      <w:bookmarkEnd w:id="663"/>
      <w:bookmarkEnd w:id="664"/>
      <w:bookmarkEnd w:id="665"/>
      <w:bookmarkEnd w:id="666"/>
    </w:p>
    <w:p w14:paraId="151D275C" w14:textId="77777777" w:rsidR="009103DA" w:rsidRDefault="009103DA" w:rsidP="00E74971">
      <w:pPr>
        <w:pStyle w:val="Heading2"/>
      </w:pPr>
      <w:bookmarkStart w:id="667" w:name="_Toc19695300"/>
      <w:bookmarkStart w:id="668" w:name="_Toc27225365"/>
      <w:bookmarkStart w:id="669" w:name="_Toc36112223"/>
      <w:bookmarkStart w:id="670" w:name="_Toc36112626"/>
      <w:bookmarkStart w:id="671" w:name="_Toc44854185"/>
      <w:bookmarkStart w:id="672" w:name="_Toc51839578"/>
      <w:bookmarkStart w:id="673" w:name="_Toc57880170"/>
      <w:bookmarkStart w:id="674" w:name="_Toc97541314"/>
      <w:r>
        <w:t>7.1</w:t>
      </w:r>
      <w:r>
        <w:tab/>
        <w:t>Group Identities</w:t>
      </w:r>
      <w:bookmarkEnd w:id="667"/>
      <w:bookmarkEnd w:id="668"/>
      <w:bookmarkEnd w:id="669"/>
      <w:bookmarkEnd w:id="670"/>
      <w:bookmarkEnd w:id="671"/>
      <w:bookmarkEnd w:id="672"/>
      <w:bookmarkEnd w:id="673"/>
      <w:bookmarkEnd w:id="674"/>
    </w:p>
    <w:p w14:paraId="1A7BA4E7"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1471F967" w14:textId="361DE528" w:rsidR="009103DA" w:rsidRDefault="009103DA" w:rsidP="009103DA">
      <w:r>
        <w:t xml:space="preserve">The Group ID is a number with a maximum value depending on the composition of the voice group call reference or voice broadcast call reference defined in </w:t>
      </w:r>
      <w:r w:rsidR="00D348BD">
        <w:t>clause 7</w:t>
      </w:r>
      <w:r>
        <w:t>.3.</w:t>
      </w:r>
    </w:p>
    <w:p w14:paraId="7379A2D5" w14:textId="5CCD335B" w:rsidR="009103DA" w:rsidRDefault="009103DA" w:rsidP="009103DA">
      <w:r>
        <w:t xml:space="preserve">For definition of Group ID on the radio interface, A interface and Abis interface, see 3GPP </w:t>
      </w:r>
      <w:r w:rsidR="00D348BD">
        <w:t>TS 4</w:t>
      </w:r>
      <w:r>
        <w:t>4.068</w:t>
      </w:r>
      <w:r w:rsidR="00D348BD">
        <w:t> [</w:t>
      </w:r>
      <w:r>
        <w:t xml:space="preserve">46] and 3GPP </w:t>
      </w:r>
      <w:r w:rsidR="00D348BD">
        <w:t>TS 4</w:t>
      </w:r>
      <w:r>
        <w:t>4.069</w:t>
      </w:r>
      <w:r w:rsidR="00D348BD">
        <w:t> [</w:t>
      </w:r>
      <w:r>
        <w:t>47].</w:t>
      </w:r>
    </w:p>
    <w:p w14:paraId="1C68AAFC" w14:textId="1A6B8131" w:rsidR="009103DA" w:rsidRDefault="009103DA" w:rsidP="009103DA">
      <w:r>
        <w:t xml:space="preserve">For definition of Group ID coding on MAP protocol interfaces, see 3GPP </w:t>
      </w:r>
      <w:r w:rsidR="00D348BD">
        <w:t>TS 2</w:t>
      </w:r>
      <w:r>
        <w:t>9.002</w:t>
      </w:r>
      <w:r w:rsidR="00D348BD">
        <w:t> [</w:t>
      </w:r>
      <w:r>
        <w:t>31].</w:t>
      </w:r>
    </w:p>
    <w:p w14:paraId="767444B5"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657CD8AD" w14:textId="77777777" w:rsidR="009103DA" w:rsidRDefault="009103DA" w:rsidP="009103DA">
      <w:r>
        <w:t>The format of the Group ID is identical for VBS and VGCS.</w:t>
      </w:r>
    </w:p>
    <w:p w14:paraId="019147AF" w14:textId="77777777" w:rsidR="009103DA" w:rsidRDefault="009103DA" w:rsidP="00E74971">
      <w:pPr>
        <w:pStyle w:val="Heading2"/>
      </w:pPr>
      <w:bookmarkStart w:id="675" w:name="_Toc19695301"/>
      <w:bookmarkStart w:id="676" w:name="_Toc27225366"/>
      <w:bookmarkStart w:id="677" w:name="_Toc36112224"/>
      <w:bookmarkStart w:id="678" w:name="_Toc36112627"/>
      <w:bookmarkStart w:id="679" w:name="_Toc44854186"/>
      <w:bookmarkStart w:id="680" w:name="_Toc51839579"/>
      <w:bookmarkStart w:id="681" w:name="_Toc57880171"/>
      <w:bookmarkStart w:id="682" w:name="_Toc97541315"/>
      <w:r>
        <w:t>7.2</w:t>
      </w:r>
      <w:r>
        <w:tab/>
        <w:t>Group Call Area Identification</w:t>
      </w:r>
      <w:bookmarkEnd w:id="675"/>
      <w:bookmarkEnd w:id="676"/>
      <w:bookmarkEnd w:id="677"/>
      <w:bookmarkEnd w:id="678"/>
      <w:bookmarkEnd w:id="679"/>
      <w:bookmarkEnd w:id="680"/>
      <w:bookmarkEnd w:id="681"/>
      <w:bookmarkEnd w:id="682"/>
    </w:p>
    <w:p w14:paraId="3D77A817"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327857F1"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4DD298D5" w14:textId="77777777" w:rsidR="009103DA" w:rsidRDefault="009103DA" w:rsidP="009103DA">
      <w:r>
        <w:t>The formats of the Group Call Area ID for VGCS and the Group Call Area ID for VBS are identical.</w:t>
      </w:r>
    </w:p>
    <w:p w14:paraId="233E0CE1" w14:textId="77777777" w:rsidR="009103DA" w:rsidRDefault="009103DA" w:rsidP="00E74971">
      <w:pPr>
        <w:pStyle w:val="Heading2"/>
      </w:pPr>
      <w:bookmarkStart w:id="683" w:name="_Toc19695302"/>
      <w:bookmarkStart w:id="684" w:name="_Toc27225367"/>
      <w:bookmarkStart w:id="685" w:name="_Toc36112225"/>
      <w:bookmarkStart w:id="686" w:name="_Toc36112628"/>
      <w:bookmarkStart w:id="687" w:name="_Toc44854187"/>
      <w:bookmarkStart w:id="688" w:name="_Toc51839580"/>
      <w:bookmarkStart w:id="689" w:name="_Toc57880172"/>
      <w:bookmarkStart w:id="690" w:name="_Toc97541316"/>
      <w:r>
        <w:t>7.3</w:t>
      </w:r>
      <w:r>
        <w:tab/>
        <w:t>Voice Group Call and Voice Broadcast Call References</w:t>
      </w:r>
      <w:bookmarkEnd w:id="683"/>
      <w:bookmarkEnd w:id="684"/>
      <w:bookmarkEnd w:id="685"/>
      <w:bookmarkEnd w:id="686"/>
      <w:bookmarkEnd w:id="687"/>
      <w:bookmarkEnd w:id="688"/>
      <w:bookmarkEnd w:id="689"/>
      <w:bookmarkEnd w:id="690"/>
    </w:p>
    <w:p w14:paraId="1E80E3FD"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51B728FE"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7AAC6812" w14:textId="75932630" w:rsidR="009103DA" w:rsidRDefault="009103DA" w:rsidP="009103DA">
      <w:r>
        <w:t xml:space="preserve">For definition of Group Call Reference (with leading zeros inserted as necessary) on the radio interface, A interface and Abis interface, see 3GPP </w:t>
      </w:r>
      <w:r w:rsidR="00D348BD">
        <w:t>TS 2</w:t>
      </w:r>
      <w:r>
        <w:t>4.008</w:t>
      </w:r>
      <w:r w:rsidR="00D348BD">
        <w:t> [</w:t>
      </w:r>
      <w:r>
        <w:t xml:space="preserve">5], 3GPP </w:t>
      </w:r>
      <w:r w:rsidR="00D348BD">
        <w:t>TS 4</w:t>
      </w:r>
      <w:r>
        <w:t>4.068</w:t>
      </w:r>
      <w:r w:rsidR="00D348BD">
        <w:t> [</w:t>
      </w:r>
      <w:r>
        <w:t xml:space="preserve">46] and 3GPP </w:t>
      </w:r>
      <w:r w:rsidR="00D348BD">
        <w:t>TS 4</w:t>
      </w:r>
      <w:r>
        <w:t>4.069</w:t>
      </w:r>
      <w:r w:rsidR="00D348BD">
        <w:t> [</w:t>
      </w:r>
      <w:r>
        <w:t>47].</w:t>
      </w:r>
    </w:p>
    <w:p w14:paraId="43216589" w14:textId="2FBD7B8C" w:rsidR="009103DA" w:rsidRDefault="009103DA" w:rsidP="009103DA">
      <w:r>
        <w:t xml:space="preserve">For definition of Group Call Reference (also known as ASCI Call Reference, Voice Group Call Reference or Voice Broadcast Call Reference) coding on MAP protocol interfaces, see 3GPP </w:t>
      </w:r>
      <w:r w:rsidR="00D348BD">
        <w:t>TS 2</w:t>
      </w:r>
      <w:r>
        <w:t>9.002</w:t>
      </w:r>
      <w:r w:rsidR="00D348BD">
        <w:t> [</w:t>
      </w:r>
      <w:r>
        <w:t>31].</w:t>
      </w:r>
    </w:p>
    <w:p w14:paraId="7341214B" w14:textId="77777777" w:rsidR="009103DA" w:rsidRDefault="009103DA" w:rsidP="009103DA">
      <w:r>
        <w:t>The format is given in figure 12.</w:t>
      </w:r>
    </w:p>
    <w:p w14:paraId="24A722FF" w14:textId="77777777" w:rsidR="009103DA" w:rsidRDefault="009103DA" w:rsidP="009103DA">
      <w:pPr>
        <w:pStyle w:val="TH"/>
      </w:pPr>
      <w:r>
        <w:object w:dxaOrig="9532" w:dyaOrig="2076" w14:anchorId="03A893AA">
          <v:shape id="_x0000_i1044" type="#_x0000_t75" style="width:466.35pt;height:102.15pt" o:ole="" fillcolor="window">
            <v:imagedata r:id="rId45" o:title=""/>
          </v:shape>
          <o:OLEObject Type="Embed" ProgID="Designer" ShapeID="_x0000_i1044" DrawAspect="Content" ObjectID="_1708154327" r:id="rId46"/>
        </w:object>
      </w:r>
    </w:p>
    <w:p w14:paraId="3AF66814" w14:textId="77777777" w:rsidR="009103DA" w:rsidRDefault="009103DA" w:rsidP="009103DA">
      <w:pPr>
        <w:pStyle w:val="TF"/>
      </w:pPr>
      <w:r>
        <w:t>Figure 12: Voice Group Call Reference / Voice Broadcast Call Reference</w:t>
      </w:r>
    </w:p>
    <w:p w14:paraId="1A03A022" w14:textId="77777777" w:rsidR="009103DA" w:rsidRDefault="009103DA" w:rsidP="00E74971">
      <w:pPr>
        <w:pStyle w:val="Heading1"/>
      </w:pPr>
      <w:bookmarkStart w:id="691" w:name="_Toc19695303"/>
      <w:bookmarkStart w:id="692" w:name="_Toc27225368"/>
      <w:bookmarkStart w:id="693" w:name="_Toc36112226"/>
      <w:bookmarkStart w:id="694" w:name="_Toc36112629"/>
      <w:bookmarkStart w:id="695" w:name="_Toc44854188"/>
      <w:bookmarkStart w:id="696" w:name="_Toc51839581"/>
      <w:bookmarkStart w:id="697" w:name="_Toc57880173"/>
      <w:bookmarkStart w:id="698" w:name="tmp"/>
      <w:bookmarkStart w:id="699" w:name="_Toc97541317"/>
      <w:r>
        <w:t>8</w:t>
      </w:r>
      <w:r>
        <w:tab/>
        <w:t>SCCP subsystem numbers</w:t>
      </w:r>
      <w:bookmarkEnd w:id="691"/>
      <w:bookmarkEnd w:id="692"/>
      <w:bookmarkEnd w:id="693"/>
      <w:bookmarkEnd w:id="694"/>
      <w:bookmarkEnd w:id="695"/>
      <w:bookmarkEnd w:id="696"/>
      <w:bookmarkEnd w:id="697"/>
      <w:bookmarkEnd w:id="699"/>
    </w:p>
    <w:p w14:paraId="1822FC2A" w14:textId="77777777" w:rsidR="009103DA" w:rsidRDefault="009103DA" w:rsidP="007B5505">
      <w:r w:rsidRPr="007B550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1130997F" w14:textId="77777777" w:rsidR="009103DA" w:rsidRDefault="009103DA" w:rsidP="00E74971">
      <w:pPr>
        <w:pStyle w:val="Heading2"/>
      </w:pPr>
      <w:bookmarkStart w:id="700" w:name="_Toc19695304"/>
      <w:bookmarkStart w:id="701" w:name="_Toc27225369"/>
      <w:bookmarkStart w:id="702" w:name="_Toc36112227"/>
      <w:bookmarkStart w:id="703" w:name="_Toc36112630"/>
      <w:bookmarkStart w:id="704" w:name="_Toc44854189"/>
      <w:bookmarkStart w:id="705" w:name="_Toc51839582"/>
      <w:bookmarkStart w:id="706" w:name="_Toc57880174"/>
      <w:bookmarkStart w:id="707" w:name="_Toc97541318"/>
      <w:r>
        <w:t>8.1</w:t>
      </w:r>
      <w:r>
        <w:tab/>
        <w:t>Globally standardized subsystem numbers used for GSM/UMTS</w:t>
      </w:r>
      <w:bookmarkEnd w:id="700"/>
      <w:bookmarkEnd w:id="701"/>
      <w:bookmarkEnd w:id="702"/>
      <w:bookmarkEnd w:id="703"/>
      <w:bookmarkEnd w:id="704"/>
      <w:bookmarkEnd w:id="705"/>
      <w:bookmarkEnd w:id="706"/>
      <w:bookmarkEnd w:id="707"/>
    </w:p>
    <w:p w14:paraId="107D667F" w14:textId="77777777" w:rsidR="009103DA" w:rsidRDefault="009103DA" w:rsidP="009103DA">
      <w:r>
        <w:t>The following globally standardised subsystem numbers have been allocated for use by GSM/UMTS:</w:t>
      </w:r>
    </w:p>
    <w:p w14:paraId="35D1C2F2" w14:textId="77777777" w:rsidR="009103DA" w:rsidRPr="00AD57D1" w:rsidRDefault="009103DA" w:rsidP="009103DA">
      <w:pPr>
        <w:pStyle w:val="B1"/>
      </w:pPr>
      <w:r w:rsidRPr="00AD57D1">
        <w:t>0000 0110</w:t>
      </w:r>
      <w:r w:rsidRPr="00AD57D1">
        <w:tab/>
        <w:t>HLR (MAP);</w:t>
      </w:r>
    </w:p>
    <w:p w14:paraId="4B308937" w14:textId="77777777" w:rsidR="009103DA" w:rsidRPr="00AD57D1" w:rsidRDefault="009103DA" w:rsidP="009103DA">
      <w:pPr>
        <w:pStyle w:val="B1"/>
      </w:pPr>
      <w:r w:rsidRPr="00AD57D1">
        <w:t>0000 0111</w:t>
      </w:r>
      <w:r w:rsidRPr="00AD57D1">
        <w:tab/>
        <w:t>VLR (MAP);</w:t>
      </w:r>
    </w:p>
    <w:p w14:paraId="200CF1E0" w14:textId="77777777" w:rsidR="009103DA" w:rsidRPr="00AD57D1" w:rsidRDefault="009103DA" w:rsidP="009103DA">
      <w:pPr>
        <w:pStyle w:val="B1"/>
      </w:pPr>
      <w:r w:rsidRPr="00AD57D1">
        <w:t>0000 1000</w:t>
      </w:r>
      <w:r w:rsidRPr="00AD57D1">
        <w:tab/>
        <w:t>MSC (MAP);</w:t>
      </w:r>
    </w:p>
    <w:p w14:paraId="2BA7F19F" w14:textId="77777777" w:rsidR="009103DA" w:rsidRDefault="009103DA" w:rsidP="009103DA">
      <w:pPr>
        <w:pStyle w:val="B1"/>
      </w:pPr>
      <w:r>
        <w:t>0000 1001</w:t>
      </w:r>
      <w:r>
        <w:tab/>
        <w:t>EIR (MAP);</w:t>
      </w:r>
    </w:p>
    <w:p w14:paraId="64ED3308" w14:textId="77777777" w:rsidR="009103DA" w:rsidRDefault="009103DA" w:rsidP="009103DA">
      <w:pPr>
        <w:pStyle w:val="B1"/>
      </w:pPr>
      <w:r>
        <w:t>0000 1010</w:t>
      </w:r>
      <w:r>
        <w:tab/>
        <w:t>is allocated for evolution (possible Authentication Centre).</w:t>
      </w:r>
    </w:p>
    <w:p w14:paraId="7ACBA4AD" w14:textId="77777777" w:rsidR="009103DA" w:rsidRDefault="009103DA" w:rsidP="00E74971">
      <w:pPr>
        <w:pStyle w:val="Heading2"/>
      </w:pPr>
      <w:bookmarkStart w:id="708" w:name="_Toc19695305"/>
      <w:bookmarkStart w:id="709" w:name="_Toc27225370"/>
      <w:bookmarkStart w:id="710" w:name="_Toc36112228"/>
      <w:bookmarkStart w:id="711" w:name="_Toc36112631"/>
      <w:bookmarkStart w:id="712" w:name="_Toc44854190"/>
      <w:bookmarkStart w:id="713" w:name="_Toc51839583"/>
      <w:bookmarkStart w:id="714" w:name="_Toc57880175"/>
      <w:bookmarkStart w:id="715" w:name="_Toc97541319"/>
      <w:r>
        <w:t>8.2</w:t>
      </w:r>
      <w:r>
        <w:tab/>
        <w:t>National network subsystem numbers used for GSM/UMTS</w:t>
      </w:r>
      <w:bookmarkEnd w:id="708"/>
      <w:bookmarkEnd w:id="709"/>
      <w:bookmarkEnd w:id="710"/>
      <w:bookmarkEnd w:id="711"/>
      <w:bookmarkEnd w:id="712"/>
      <w:bookmarkEnd w:id="713"/>
      <w:bookmarkEnd w:id="714"/>
      <w:bookmarkEnd w:id="715"/>
    </w:p>
    <w:p w14:paraId="71797AD4" w14:textId="77777777" w:rsidR="009103DA" w:rsidRDefault="009103DA" w:rsidP="009103DA">
      <w:r>
        <w:t>The following national network subsystem numbers have been allocated for use within GSM/UMTS networks:</w:t>
      </w:r>
    </w:p>
    <w:p w14:paraId="5C6A0C21"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6B60243A"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625AC7E5"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4FB37BB9" w14:textId="77777777" w:rsidR="009103DA" w:rsidRDefault="009103DA" w:rsidP="009103DA">
      <w:pPr>
        <w:pStyle w:val="B1"/>
        <w:rPr>
          <w:lang w:val="fr-FR"/>
        </w:rPr>
      </w:pPr>
      <w:r>
        <w:rPr>
          <w:lang w:val="fr-FR"/>
        </w:rPr>
        <w:t>1111 1011</w:t>
      </w:r>
      <w:r>
        <w:rPr>
          <w:lang w:val="fr-FR"/>
        </w:rPr>
        <w:tab/>
        <w:t>MSC (BSSAP-LE);</w:t>
      </w:r>
    </w:p>
    <w:p w14:paraId="339E58C0"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5CBF90D8"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3C24992B" w14:textId="77777777" w:rsidR="009103DA" w:rsidRPr="0071157C" w:rsidRDefault="009103DA" w:rsidP="009103DA">
      <w:pPr>
        <w:pStyle w:val="B1"/>
      </w:pPr>
      <w:r w:rsidRPr="0071157C">
        <w:t>1111 1110</w:t>
      </w:r>
      <w:r w:rsidRPr="0071157C">
        <w:tab/>
        <w:t>BSSAP (A interface).</w:t>
      </w:r>
    </w:p>
    <w:p w14:paraId="6314D345" w14:textId="77777777" w:rsidR="009103DA" w:rsidRDefault="009103DA" w:rsidP="009103DA">
      <w:r>
        <w:t>The following national network subsystem numbers have been allocated for use within and between GSM/UMTS networks:</w:t>
      </w:r>
    </w:p>
    <w:p w14:paraId="30F9F74D"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00911AC5"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59BCAA37"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35DAF818"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2C6C762E" w14:textId="77777777" w:rsidR="009103DA" w:rsidRDefault="009103DA" w:rsidP="009103DA">
      <w:pPr>
        <w:pStyle w:val="B1"/>
      </w:pPr>
      <w:r>
        <w:t>1001 0011</w:t>
      </w:r>
      <w:r>
        <w:tab/>
        <w:t>gsmSCF (MAP) or IM-SSF (MAP) or Presence Network Agent;</w:t>
      </w:r>
    </w:p>
    <w:p w14:paraId="57FE84CC" w14:textId="77777777" w:rsidR="009103DA" w:rsidRDefault="009103DA" w:rsidP="009103DA">
      <w:pPr>
        <w:pStyle w:val="B1"/>
      </w:pPr>
      <w:r>
        <w:t>1001 0100</w:t>
      </w:r>
      <w:r>
        <w:tab/>
        <w:t>SIWF (MAP);</w:t>
      </w:r>
    </w:p>
    <w:p w14:paraId="5A3967E4" w14:textId="77777777" w:rsidR="009103DA" w:rsidRDefault="009103DA" w:rsidP="009103DA">
      <w:pPr>
        <w:pStyle w:val="B1"/>
      </w:pPr>
      <w:r>
        <w:t>1001 0101</w:t>
      </w:r>
      <w:r>
        <w:tab/>
        <w:t>SGSN (MAP);</w:t>
      </w:r>
    </w:p>
    <w:p w14:paraId="6753713D" w14:textId="77777777" w:rsidR="009103DA" w:rsidRDefault="009103DA" w:rsidP="009103DA">
      <w:pPr>
        <w:pStyle w:val="B1"/>
      </w:pPr>
      <w:r>
        <w:t>1001 0110</w:t>
      </w:r>
      <w:r>
        <w:tab/>
        <w:t>GGSN (MAP).</w:t>
      </w:r>
    </w:p>
    <w:p w14:paraId="072C2215" w14:textId="77777777" w:rsidR="009103DA" w:rsidRDefault="009103DA" w:rsidP="00E74971">
      <w:pPr>
        <w:pStyle w:val="Heading1"/>
      </w:pPr>
      <w:bookmarkStart w:id="716" w:name="_Toc19695306"/>
      <w:bookmarkStart w:id="717" w:name="_Toc27225371"/>
      <w:bookmarkStart w:id="718" w:name="_Toc36112229"/>
      <w:bookmarkStart w:id="719" w:name="_Toc36112632"/>
      <w:bookmarkStart w:id="720" w:name="_Toc44854191"/>
      <w:bookmarkStart w:id="721" w:name="_Toc51839584"/>
      <w:bookmarkStart w:id="722" w:name="_Toc57880176"/>
      <w:bookmarkStart w:id="723" w:name="_Toc97541320"/>
      <w:bookmarkEnd w:id="698"/>
      <w:r>
        <w:t>9</w:t>
      </w:r>
      <w:r>
        <w:tab/>
        <w:t>Definition of Access Point Name</w:t>
      </w:r>
      <w:bookmarkEnd w:id="716"/>
      <w:bookmarkEnd w:id="717"/>
      <w:bookmarkEnd w:id="718"/>
      <w:bookmarkEnd w:id="719"/>
      <w:bookmarkEnd w:id="720"/>
      <w:bookmarkEnd w:id="721"/>
      <w:bookmarkEnd w:id="722"/>
      <w:bookmarkEnd w:id="723"/>
    </w:p>
    <w:p w14:paraId="432428D7"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5D3F9632" w14:textId="77777777" w:rsidR="009103DA" w:rsidRDefault="009103DA" w:rsidP="00E74971">
      <w:pPr>
        <w:pStyle w:val="Heading1"/>
        <w:rPr>
          <w:rFonts w:eastAsia="SimSun"/>
        </w:rPr>
      </w:pPr>
      <w:bookmarkStart w:id="724" w:name="_Toc19695307"/>
      <w:bookmarkStart w:id="725" w:name="_Toc27225372"/>
      <w:bookmarkStart w:id="726" w:name="_Toc36112230"/>
      <w:bookmarkStart w:id="727" w:name="_Toc36112633"/>
      <w:bookmarkStart w:id="728" w:name="_Toc44854192"/>
      <w:bookmarkStart w:id="729" w:name="_Toc51839585"/>
      <w:bookmarkStart w:id="730" w:name="_Toc57880177"/>
      <w:bookmarkStart w:id="731" w:name="_Toc97541321"/>
      <w:r>
        <w:rPr>
          <w:rFonts w:eastAsia="SimSun"/>
        </w:rPr>
        <w:t>9A</w:t>
      </w:r>
      <w:r>
        <w:rPr>
          <w:rFonts w:eastAsia="SimSun"/>
        </w:rPr>
        <w:tab/>
        <w:t>Definition of Data Network Name</w:t>
      </w:r>
      <w:bookmarkEnd w:id="724"/>
      <w:bookmarkEnd w:id="725"/>
      <w:bookmarkEnd w:id="726"/>
      <w:bookmarkEnd w:id="727"/>
      <w:bookmarkEnd w:id="728"/>
      <w:bookmarkEnd w:id="729"/>
      <w:bookmarkEnd w:id="730"/>
      <w:bookmarkEnd w:id="731"/>
    </w:p>
    <w:p w14:paraId="6B71F10D"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0D39675A" w14:textId="0EBDD8DE" w:rsidR="009103DA" w:rsidRDefault="009103DA" w:rsidP="009103DA">
      <w:r>
        <w:t xml:space="preserve">The requirements for APN in </w:t>
      </w:r>
      <w:r w:rsidR="00D348BD">
        <w:t>clause 9</w:t>
      </w:r>
      <w:r>
        <w:t xml:space="preserve"> shall apply for DNN in a 5GS as well.</w:t>
      </w:r>
    </w:p>
    <w:p w14:paraId="6E3EA343" w14:textId="77777777" w:rsidR="009103DA" w:rsidRDefault="009103DA" w:rsidP="00E74971">
      <w:pPr>
        <w:pStyle w:val="Heading2"/>
      </w:pPr>
      <w:bookmarkStart w:id="732" w:name="_Toc19695308"/>
      <w:bookmarkStart w:id="733" w:name="_Toc27225373"/>
      <w:bookmarkStart w:id="734" w:name="_Toc36112231"/>
      <w:bookmarkStart w:id="735" w:name="_Toc36112634"/>
      <w:bookmarkStart w:id="736" w:name="_Toc44854193"/>
      <w:bookmarkStart w:id="737" w:name="_Toc51839586"/>
      <w:bookmarkStart w:id="738" w:name="_Toc57880178"/>
      <w:bookmarkStart w:id="739" w:name="_Toc97541322"/>
      <w:r>
        <w:t>9.0</w:t>
      </w:r>
      <w:r>
        <w:tab/>
        <w:t>General</w:t>
      </w:r>
      <w:bookmarkEnd w:id="732"/>
      <w:bookmarkEnd w:id="733"/>
      <w:bookmarkEnd w:id="734"/>
      <w:bookmarkEnd w:id="735"/>
      <w:bookmarkEnd w:id="736"/>
      <w:bookmarkEnd w:id="737"/>
      <w:bookmarkEnd w:id="738"/>
      <w:bookmarkEnd w:id="739"/>
    </w:p>
    <w:p w14:paraId="740A2AB0" w14:textId="73FBCF33" w:rsidR="009103DA" w:rsidRDefault="009103DA" w:rsidP="009103DA">
      <w:r>
        <w:t xml:space="preserve">Access Point Name as used in the </w:t>
      </w:r>
      <w:r w:rsidRPr="00A6159F">
        <w:t>Domain Name System (DNS</w:t>
      </w:r>
      <w:r>
        <w:t xml:space="preserve">) Procedures defined in </w:t>
      </w:r>
      <w:r w:rsidRPr="00A6159F">
        <w:t xml:space="preserve">3GPP </w:t>
      </w:r>
      <w:r w:rsidR="00D348BD" w:rsidRPr="00A6159F">
        <w:t>TS</w:t>
      </w:r>
      <w:r w:rsidR="00D348BD">
        <w:t> </w:t>
      </w:r>
      <w:r w:rsidR="00D348BD" w:rsidRPr="00A6159F">
        <w:t>2</w:t>
      </w:r>
      <w:r w:rsidRPr="00A6159F">
        <w:t>9.303</w:t>
      </w:r>
      <w:r w:rsidR="00D348BD">
        <w:t> </w:t>
      </w:r>
      <w:r w:rsidR="00D348BD" w:rsidRPr="00A6159F">
        <w:t>[</w:t>
      </w:r>
      <w:r>
        <w:t>73</w:t>
      </w:r>
      <w:r w:rsidRPr="00A6159F">
        <w:t>]</w:t>
      </w:r>
      <w:r>
        <w:t xml:space="preserve"> is specified in </w:t>
      </w:r>
      <w:r w:rsidR="00D348BD">
        <w:t>clause 1</w:t>
      </w:r>
      <w:r>
        <w:t>9.4.2.2.</w:t>
      </w:r>
    </w:p>
    <w:p w14:paraId="45148AC3" w14:textId="77777777" w:rsidR="009103DA" w:rsidRDefault="009103DA" w:rsidP="00E74971">
      <w:pPr>
        <w:pStyle w:val="Heading2"/>
      </w:pPr>
      <w:bookmarkStart w:id="740" w:name="_Toc19695309"/>
      <w:bookmarkStart w:id="741" w:name="_Toc27225374"/>
      <w:bookmarkStart w:id="742" w:name="_Toc36112232"/>
      <w:bookmarkStart w:id="743" w:name="_Toc36112635"/>
      <w:bookmarkStart w:id="744" w:name="_Toc44854194"/>
      <w:bookmarkStart w:id="745" w:name="_Toc51839587"/>
      <w:bookmarkStart w:id="746" w:name="_Toc57880179"/>
      <w:bookmarkStart w:id="747" w:name="_Toc97541323"/>
      <w:r>
        <w:t>9.1</w:t>
      </w:r>
      <w:r>
        <w:tab/>
        <w:t>Structure of APN</w:t>
      </w:r>
      <w:bookmarkEnd w:id="740"/>
      <w:bookmarkEnd w:id="741"/>
      <w:bookmarkEnd w:id="742"/>
      <w:bookmarkEnd w:id="743"/>
      <w:bookmarkEnd w:id="744"/>
      <w:bookmarkEnd w:id="745"/>
      <w:bookmarkEnd w:id="746"/>
      <w:bookmarkEnd w:id="747"/>
    </w:p>
    <w:p w14:paraId="401C392D" w14:textId="77777777" w:rsidR="009103DA" w:rsidRDefault="009103DA" w:rsidP="009103DA">
      <w:r>
        <w:t>The APN is composed of two parts as follows:</w:t>
      </w:r>
    </w:p>
    <w:p w14:paraId="15CA4120"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0B3130EF" w14:textId="77777777" w:rsidR="009103DA" w:rsidRDefault="009103DA" w:rsidP="009103DA">
      <w:pPr>
        <w:pStyle w:val="B1"/>
      </w:pPr>
      <w:r>
        <w:t>-</w:t>
      </w:r>
      <w:r>
        <w:tab/>
        <w:t>The APN Operator Identifier; this defines in which PLMN GPRS/EPS backbone the GGSN/PGW is located. This part of the APN is optional.</w:t>
      </w:r>
    </w:p>
    <w:p w14:paraId="792EFF29"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1AFFCCE5"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6264308D"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8A77660" w14:textId="77777777" w:rsidR="009103DA" w:rsidRDefault="009103DA" w:rsidP="009103DA">
      <w:pPr>
        <w:pStyle w:val="NO"/>
      </w:pPr>
      <w:r>
        <w:t>NOTE 2:</w:t>
      </w:r>
      <w:r>
        <w:tab/>
        <w:t>A length byte of zero is added by the SGSN/MME at the end of the APN before interrogating a DNS server.</w:t>
      </w:r>
    </w:p>
    <w:p w14:paraId="0B7522F6" w14:textId="77777777" w:rsidR="009103DA" w:rsidRDefault="009103DA" w:rsidP="009103DA">
      <w:r>
        <w:t>For the purpose of presentation, an APN is usually displayed as a string in which the labels are separated by dots (e.g. "Label1.Label2.Label3").</w:t>
      </w:r>
    </w:p>
    <w:p w14:paraId="27CAE1EE" w14:textId="77777777" w:rsidR="009103DA" w:rsidRDefault="009103DA" w:rsidP="00E74971">
      <w:pPr>
        <w:pStyle w:val="Heading3"/>
      </w:pPr>
      <w:bookmarkStart w:id="748" w:name="_Toc19695310"/>
      <w:bookmarkStart w:id="749" w:name="_Toc27225375"/>
      <w:bookmarkStart w:id="750" w:name="_Toc36112233"/>
      <w:bookmarkStart w:id="751" w:name="_Toc36112636"/>
      <w:bookmarkStart w:id="752" w:name="_Toc44854195"/>
      <w:bookmarkStart w:id="753" w:name="_Toc51839588"/>
      <w:bookmarkStart w:id="754" w:name="_Toc57880180"/>
      <w:bookmarkStart w:id="755" w:name="_Toc97541324"/>
      <w:r>
        <w:lastRenderedPageBreak/>
        <w:t>9.1.1</w:t>
      </w:r>
      <w:r>
        <w:tab/>
        <w:t>Format of APN Network Identifier</w:t>
      </w:r>
      <w:bookmarkEnd w:id="748"/>
      <w:bookmarkEnd w:id="749"/>
      <w:bookmarkEnd w:id="750"/>
      <w:bookmarkEnd w:id="751"/>
      <w:bookmarkEnd w:id="752"/>
      <w:bookmarkEnd w:id="753"/>
      <w:bookmarkEnd w:id="754"/>
      <w:bookmarkEnd w:id="755"/>
    </w:p>
    <w:p w14:paraId="2D4A2188" w14:textId="7D6B679E" w:rsidR="009103DA" w:rsidRDefault="009103DA" w:rsidP="009103DA">
      <w:r>
        <w:t xml:space="preserve">The APN Network Identifier shall contain at least one label and shall have, after encoding as defined in </w:t>
      </w:r>
      <w:r w:rsidR="00D348BD">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0FF52F7B"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4C2B49B0" w14:textId="77777777" w:rsidR="009103DA" w:rsidRDefault="009103DA" w:rsidP="009103DA">
      <w:r>
        <w:t>An APN Network Identifier may be used to access a service associated with a GGSN/PGW. This may be achieved by defining:</w:t>
      </w:r>
    </w:p>
    <w:p w14:paraId="33B6D422" w14:textId="77777777" w:rsidR="009103DA" w:rsidRDefault="009103DA" w:rsidP="009103DA">
      <w:pPr>
        <w:pStyle w:val="B1"/>
      </w:pPr>
      <w:r>
        <w:t>-</w:t>
      </w:r>
      <w:r>
        <w:tab/>
        <w:t>an APN which corresponds to a FQDN of a GGSN/PGW, and which is locally interpreted by the GGSN/PGW as a request for a specific service, or</w:t>
      </w:r>
    </w:p>
    <w:p w14:paraId="07F4E51C"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90624F5" w14:textId="77777777" w:rsidR="009103DA" w:rsidRDefault="009103DA" w:rsidP="00E74971">
      <w:pPr>
        <w:pStyle w:val="Heading3"/>
      </w:pPr>
      <w:bookmarkStart w:id="756" w:name="_Toc19695311"/>
      <w:bookmarkStart w:id="757" w:name="_Toc27225376"/>
      <w:bookmarkStart w:id="758" w:name="_Toc36112234"/>
      <w:bookmarkStart w:id="759" w:name="_Toc36112637"/>
      <w:bookmarkStart w:id="760" w:name="_Toc44854196"/>
      <w:bookmarkStart w:id="761" w:name="_Toc51839589"/>
      <w:bookmarkStart w:id="762" w:name="_Toc57880181"/>
      <w:bookmarkStart w:id="763" w:name="_Toc97541325"/>
      <w:r>
        <w:t>9.1.2</w:t>
      </w:r>
      <w:r>
        <w:tab/>
        <w:t>Format of APN Operator Identifier</w:t>
      </w:r>
      <w:bookmarkEnd w:id="756"/>
      <w:bookmarkEnd w:id="757"/>
      <w:bookmarkEnd w:id="758"/>
      <w:bookmarkEnd w:id="759"/>
      <w:bookmarkEnd w:id="760"/>
      <w:bookmarkEnd w:id="761"/>
      <w:bookmarkEnd w:id="762"/>
      <w:bookmarkEnd w:id="763"/>
    </w:p>
    <w:p w14:paraId="5BC4B746" w14:textId="77777777" w:rsidR="009103DA" w:rsidRDefault="009103DA" w:rsidP="009103DA">
      <w:r>
        <w:t>The APN Operator Identifier is composed of three labels. The last label (or domain) shall be "gprs". The first and second labels together shall uniquely identify the GPRS/EPS PLMN.</w:t>
      </w:r>
    </w:p>
    <w:p w14:paraId="24B7E454" w14:textId="77777777" w:rsidR="009103DA" w:rsidRDefault="009103DA" w:rsidP="009103DA">
      <w:r>
        <w:t>For each operator, there is a default APN Operator Identifier (i.e. domain name). This default APN Operator Identifier is derived from the IMSI as follows:</w:t>
      </w:r>
    </w:p>
    <w:p w14:paraId="3DBF3392" w14:textId="77777777" w:rsidR="009103DA" w:rsidRPr="002365DF" w:rsidRDefault="009103DA" w:rsidP="009103DA">
      <w:pPr>
        <w:pStyle w:val="B1"/>
        <w:rPr>
          <w:lang w:val="fr-FR"/>
        </w:rPr>
      </w:pPr>
      <w:r w:rsidRPr="002365DF">
        <w:rPr>
          <w:lang w:val="fr-FR"/>
        </w:rPr>
        <w:t>"mnc&lt;MNC&gt;.mcc&lt;MCC&gt;.gprs"</w:t>
      </w:r>
    </w:p>
    <w:p w14:paraId="6B2A45B2" w14:textId="77777777" w:rsidR="009103DA" w:rsidRDefault="009103DA" w:rsidP="009103DA">
      <w:r>
        <w:t>where:</w:t>
      </w:r>
    </w:p>
    <w:p w14:paraId="4FC0BFD0" w14:textId="77777777" w:rsidR="009103DA" w:rsidRDefault="009103DA" w:rsidP="009103DA">
      <w:pPr>
        <w:pStyle w:val="B1"/>
      </w:pPr>
      <w:r>
        <w:t>"mnc" and "mcc" serve as invariable identifiers for the following digits.</w:t>
      </w:r>
    </w:p>
    <w:p w14:paraId="308B7C09" w14:textId="0E92AAD6" w:rsidR="009103DA" w:rsidRDefault="009103DA" w:rsidP="009103DA">
      <w:pPr>
        <w:pStyle w:val="B1"/>
        <w:rPr>
          <w:i/>
        </w:rPr>
      </w:pPr>
      <w:r>
        <w:t xml:space="preserve">&lt;MNC&gt; and &lt;MCC&gt; are derived from the components of the IMSI defined in </w:t>
      </w:r>
      <w:r w:rsidR="00D348BD">
        <w:t>clause 2</w:t>
      </w:r>
      <w:r>
        <w:t>.2.</w:t>
      </w:r>
    </w:p>
    <w:p w14:paraId="72222734"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2346F01A" w14:textId="77777777" w:rsidR="009103DA" w:rsidRPr="00CF17C1" w:rsidRDefault="009103DA" w:rsidP="007B5505">
      <w:r w:rsidRPr="007B5505">
        <w:t>Alternatively, in the roaming case if the GGSN/PGW from the VPLMN is to be selected, the APN Operator Identifier for the UE is constructed from the serving network PLMN ID. In this case, the APN-OI replacement field, if received, shall be ignored.</w:t>
      </w:r>
    </w:p>
    <w:p w14:paraId="7375D2CF" w14:textId="77777777" w:rsidR="009103DA" w:rsidRDefault="009103DA" w:rsidP="009103DA">
      <w:r>
        <w:t>In order to guarantee inter-PLMN DNS translation, the &lt;MNC&gt; and &lt;MCC&gt; coding used in the "mnc&lt;MNC&gt;.mcc&lt;MCC&gt;.gprs" format of the APN OI shall be:</w:t>
      </w:r>
    </w:p>
    <w:p w14:paraId="0A254657" w14:textId="77777777" w:rsidR="009103DA" w:rsidRDefault="009103DA" w:rsidP="009103DA">
      <w:pPr>
        <w:pStyle w:val="B1"/>
        <w:rPr>
          <w:lang w:val="fr-FR"/>
        </w:rPr>
      </w:pPr>
      <w:r>
        <w:rPr>
          <w:lang w:val="fr-FR"/>
        </w:rPr>
        <w:t>-</w:t>
      </w:r>
      <w:r>
        <w:rPr>
          <w:lang w:val="fr-FR"/>
        </w:rPr>
        <w:tab/>
        <w:t>&lt;MNC&gt; = 3 digits</w:t>
      </w:r>
    </w:p>
    <w:p w14:paraId="530823E3" w14:textId="77777777" w:rsidR="009103DA" w:rsidRDefault="009103DA" w:rsidP="009103DA">
      <w:pPr>
        <w:pStyle w:val="B1"/>
        <w:rPr>
          <w:lang w:val="fr-FR"/>
        </w:rPr>
      </w:pPr>
      <w:r>
        <w:rPr>
          <w:lang w:val="fr-FR"/>
        </w:rPr>
        <w:t>-</w:t>
      </w:r>
      <w:r>
        <w:rPr>
          <w:lang w:val="fr-FR"/>
        </w:rPr>
        <w:tab/>
        <w:t>&lt;MCC&gt; = 3 digits</w:t>
      </w:r>
    </w:p>
    <w:p w14:paraId="7A55A2B6" w14:textId="77777777" w:rsidR="009103DA" w:rsidRDefault="009103DA" w:rsidP="009103DA">
      <w:pPr>
        <w:pStyle w:val="B1"/>
      </w:pPr>
      <w:r>
        <w:t>-</w:t>
      </w:r>
      <w:r>
        <w:tab/>
        <w:t>If there are only 2 significant digits in the MNC, one "0" digit is inserted at the left side to fill the 3 digits coding of MNC in the APN OI.</w:t>
      </w:r>
    </w:p>
    <w:p w14:paraId="42502BDC" w14:textId="77777777" w:rsidR="009103DA" w:rsidRDefault="009103DA" w:rsidP="009103DA">
      <w:pPr>
        <w:rPr>
          <w:lang w:eastAsia="zh-CN"/>
        </w:rPr>
      </w:pPr>
      <w:r>
        <w:t>As an example, the APN OI for MCC 345 and MNC 12 will be coded in the DNS as "mnc012.mcc345.gprs".</w:t>
      </w:r>
    </w:p>
    <w:p w14:paraId="18AF679F" w14:textId="5A0244A2" w:rsidR="009103DA" w:rsidRDefault="00575F96" w:rsidP="009103DA">
      <w:pPr>
        <w:rPr>
          <w:lang w:eastAsia="zh-CN"/>
        </w:rPr>
      </w:pPr>
      <w:r>
        <w:rPr>
          <w:lang w:eastAsia="zh-CN"/>
        </w:rPr>
        <w:t>The APN-OI replacement is used for selecting the GGSN/PGW 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348BD">
        <w:rPr>
          <w:lang w:eastAsia="zh-CN"/>
        </w:rPr>
        <w:t>TS 2</w:t>
      </w:r>
      <w:r w:rsidR="009103DA">
        <w:rPr>
          <w:lang w:eastAsia="zh-CN"/>
        </w:rPr>
        <w:t>3.060</w:t>
      </w:r>
      <w:r w:rsidR="00D348BD">
        <w:rPr>
          <w:lang w:eastAsia="zh-CN"/>
        </w:rPr>
        <w:t> [</w:t>
      </w:r>
      <w:r w:rsidR="009103DA">
        <w:rPr>
          <w:lang w:eastAsia="zh-CN"/>
        </w:rPr>
        <w:t xml:space="preserve">3] and 3GPP </w:t>
      </w:r>
      <w:r w:rsidR="00D348BD">
        <w:rPr>
          <w:lang w:eastAsia="zh-CN"/>
        </w:rPr>
        <w:t>TS 2</w:t>
      </w:r>
      <w:r w:rsidR="009103DA">
        <w:rPr>
          <w:lang w:eastAsia="zh-CN"/>
        </w:rPr>
        <w:t>3.401</w:t>
      </w:r>
      <w:r w:rsidR="00D348BD">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1C270A4B" w14:textId="77777777" w:rsidR="009103DA" w:rsidRDefault="009103DA" w:rsidP="009103DA">
      <w:pPr>
        <w:pStyle w:val="EX"/>
        <w:rPr>
          <w:lang w:eastAsia="zh-CN"/>
        </w:rPr>
      </w:pPr>
      <w:r>
        <w:rPr>
          <w:lang w:eastAsia="zh-CN"/>
        </w:rPr>
        <w:lastRenderedPageBreak/>
        <w:t>EXAMPLE 1:</w:t>
      </w:r>
      <w:r>
        <w:rPr>
          <w:lang w:eastAsia="zh-CN"/>
        </w:rPr>
        <w:tab/>
        <w:t>province1.mnc012.mcc345.gprs</w:t>
      </w:r>
    </w:p>
    <w:p w14:paraId="20C29652" w14:textId="77777777" w:rsidR="009103DA" w:rsidRDefault="009103DA" w:rsidP="009103DA">
      <w:pPr>
        <w:pStyle w:val="EX"/>
        <w:rPr>
          <w:lang w:eastAsia="zh-CN"/>
        </w:rPr>
      </w:pPr>
      <w:r>
        <w:rPr>
          <w:lang w:eastAsia="zh-CN"/>
        </w:rPr>
        <w:t>EXAMPLE 2:</w:t>
      </w:r>
      <w:r>
        <w:rPr>
          <w:lang w:eastAsia="zh-CN"/>
        </w:rPr>
        <w:tab/>
        <w:t>ggsn-cluster-A.provinceB.mnc012.mcc345.gprs</w:t>
      </w:r>
    </w:p>
    <w:p w14:paraId="640D8EAB" w14:textId="2E6038F6"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w:t>
      </w:r>
      <w:r w:rsidRPr="00F968F6">
        <w:rPr>
          <w:lang w:eastAsia="zh-CN"/>
        </w:rPr>
        <w:t>060</w:t>
      </w:r>
      <w:r w:rsidR="00D348BD">
        <w:rPr>
          <w:lang w:eastAsia="zh-CN"/>
        </w:rPr>
        <w:t> </w:t>
      </w:r>
      <w:r w:rsidR="00D348BD"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3.401</w:t>
      </w:r>
      <w:r w:rsidR="00D348BD">
        <w:rPr>
          <w:lang w:eastAsia="zh-CN"/>
        </w:rPr>
        <w:t> </w:t>
      </w:r>
      <w:r w:rsidR="00D348BD" w:rsidRPr="00F968F6">
        <w:rPr>
          <w:rFonts w:hint="eastAsia"/>
          <w:lang w:eastAsia="zh-CN"/>
        </w:rPr>
        <w:t>[</w:t>
      </w:r>
      <w:r w:rsidRPr="00F968F6">
        <w:rPr>
          <w:rFonts w:hint="eastAsia"/>
          <w:lang w:eastAsia="zh-CN"/>
        </w:rPr>
        <w:t>72</w:t>
      </w:r>
      <w:r w:rsidRPr="00F968F6">
        <w:rPr>
          <w:lang w:eastAsia="zh-CN"/>
        </w:rPr>
        <w:t>].</w:t>
      </w:r>
    </w:p>
    <w:p w14:paraId="77272FE0" w14:textId="77777777" w:rsidR="009103DA" w:rsidRDefault="009103DA" w:rsidP="00E74971">
      <w:pPr>
        <w:pStyle w:val="Heading2"/>
      </w:pPr>
      <w:bookmarkStart w:id="764" w:name="_Toc19695312"/>
      <w:bookmarkStart w:id="765" w:name="_Toc27225377"/>
      <w:bookmarkStart w:id="766" w:name="_Toc36112235"/>
      <w:bookmarkStart w:id="767" w:name="_Toc36112638"/>
      <w:bookmarkStart w:id="768" w:name="_Toc44854197"/>
      <w:bookmarkStart w:id="769" w:name="_Toc51839590"/>
      <w:bookmarkStart w:id="770" w:name="_Toc57880182"/>
      <w:bookmarkStart w:id="771" w:name="_Toc97541326"/>
      <w:r>
        <w:t>9.2</w:t>
      </w:r>
      <w:r>
        <w:tab/>
        <w:t>Definition of the Wild Card APN</w:t>
      </w:r>
      <w:bookmarkEnd w:id="764"/>
      <w:bookmarkEnd w:id="765"/>
      <w:bookmarkEnd w:id="766"/>
      <w:bookmarkEnd w:id="767"/>
      <w:bookmarkEnd w:id="768"/>
      <w:bookmarkEnd w:id="769"/>
      <w:bookmarkEnd w:id="770"/>
      <w:bookmarkEnd w:id="771"/>
    </w:p>
    <w:p w14:paraId="3564AAF2"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71FEE871" w14:textId="77777777" w:rsidR="009103DA" w:rsidRDefault="009103DA" w:rsidP="00E74971">
      <w:pPr>
        <w:pStyle w:val="Heading3"/>
      </w:pPr>
      <w:bookmarkStart w:id="772" w:name="_Toc19695313"/>
      <w:bookmarkStart w:id="773" w:name="_Toc27225378"/>
      <w:bookmarkStart w:id="774" w:name="_Toc36112236"/>
      <w:bookmarkStart w:id="775" w:name="_Toc36112639"/>
      <w:bookmarkStart w:id="776" w:name="_Toc44854198"/>
      <w:bookmarkStart w:id="777" w:name="_Toc51839591"/>
      <w:bookmarkStart w:id="778" w:name="_Toc57880183"/>
      <w:bookmarkStart w:id="779" w:name="_Toc97541327"/>
      <w:r>
        <w:t>9.2.1</w:t>
      </w:r>
      <w:r>
        <w:tab/>
        <w:t>Coding of the Wild Card APN</w:t>
      </w:r>
      <w:bookmarkEnd w:id="772"/>
      <w:bookmarkEnd w:id="773"/>
      <w:bookmarkEnd w:id="774"/>
      <w:bookmarkEnd w:id="775"/>
      <w:bookmarkEnd w:id="776"/>
      <w:bookmarkEnd w:id="777"/>
      <w:bookmarkEnd w:id="778"/>
      <w:bookmarkEnd w:id="779"/>
    </w:p>
    <w:p w14:paraId="5B2831C8" w14:textId="77777777" w:rsidR="009103DA" w:rsidRDefault="009103DA" w:rsidP="009103DA">
      <w:r>
        <w:t>The wild card APN is coded as an APN with "*" as its single label, (i.e. a length octet with value one, followed by the ASCII code for the asterisk).</w:t>
      </w:r>
    </w:p>
    <w:p w14:paraId="300AB3E1" w14:textId="77777777" w:rsidR="009103DA" w:rsidRDefault="009103DA" w:rsidP="00E74971">
      <w:pPr>
        <w:pStyle w:val="Heading2"/>
        <w:rPr>
          <w:rFonts w:cs="Arial"/>
          <w:szCs w:val="32"/>
        </w:rPr>
      </w:pPr>
      <w:bookmarkStart w:id="780" w:name="_Toc19695314"/>
      <w:bookmarkStart w:id="781" w:name="_Toc27225379"/>
      <w:bookmarkStart w:id="782" w:name="_Toc36112237"/>
      <w:bookmarkStart w:id="783" w:name="_Toc36112640"/>
      <w:bookmarkStart w:id="784" w:name="_Toc44854199"/>
      <w:bookmarkStart w:id="785" w:name="_Toc51839592"/>
      <w:bookmarkStart w:id="786" w:name="_Toc57880184"/>
      <w:bookmarkStart w:id="787" w:name="_Toc97541328"/>
      <w:r>
        <w:rPr>
          <w:rFonts w:cs="Arial"/>
          <w:szCs w:val="32"/>
        </w:rPr>
        <w:t>9.3</w:t>
      </w:r>
      <w:r>
        <w:rPr>
          <w:rFonts w:cs="Arial"/>
          <w:szCs w:val="32"/>
        </w:rPr>
        <w:tab/>
        <w:t>Definition of Emergency APN</w:t>
      </w:r>
      <w:bookmarkEnd w:id="780"/>
      <w:bookmarkEnd w:id="781"/>
      <w:bookmarkEnd w:id="782"/>
      <w:bookmarkEnd w:id="783"/>
      <w:bookmarkEnd w:id="784"/>
      <w:bookmarkEnd w:id="785"/>
      <w:bookmarkEnd w:id="786"/>
      <w:bookmarkEnd w:id="787"/>
    </w:p>
    <w:p w14:paraId="25A379A2"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0B7E0CDA" w14:textId="77777777" w:rsidR="009103DA" w:rsidRDefault="009103DA" w:rsidP="00E74971">
      <w:pPr>
        <w:pStyle w:val="Heading1"/>
      </w:pPr>
      <w:bookmarkStart w:id="788" w:name="_Toc19695315"/>
      <w:bookmarkStart w:id="789" w:name="_Toc27225380"/>
      <w:bookmarkStart w:id="790" w:name="_Toc36112238"/>
      <w:bookmarkStart w:id="791" w:name="_Toc36112641"/>
      <w:bookmarkStart w:id="792" w:name="_Toc44854200"/>
      <w:bookmarkStart w:id="793" w:name="_Toc51839593"/>
      <w:bookmarkStart w:id="794" w:name="_Toc57880185"/>
      <w:bookmarkStart w:id="795" w:name="_Toc97541329"/>
      <w:r>
        <w:t>10</w:t>
      </w:r>
      <w:r>
        <w:tab/>
        <w:t>Identification of the Cordless Telephony System entities</w:t>
      </w:r>
      <w:bookmarkEnd w:id="788"/>
      <w:bookmarkEnd w:id="789"/>
      <w:bookmarkEnd w:id="790"/>
      <w:bookmarkEnd w:id="791"/>
      <w:bookmarkEnd w:id="792"/>
      <w:bookmarkEnd w:id="793"/>
      <w:bookmarkEnd w:id="794"/>
      <w:bookmarkEnd w:id="795"/>
    </w:p>
    <w:p w14:paraId="7DBFC83B" w14:textId="77777777" w:rsidR="009103DA" w:rsidRDefault="009103DA" w:rsidP="00E74971">
      <w:pPr>
        <w:pStyle w:val="Heading2"/>
      </w:pPr>
      <w:bookmarkStart w:id="796" w:name="_Toc19695316"/>
      <w:bookmarkStart w:id="797" w:name="_Toc27225381"/>
      <w:bookmarkStart w:id="798" w:name="_Toc36112239"/>
      <w:bookmarkStart w:id="799" w:name="_Toc36112642"/>
      <w:bookmarkStart w:id="800" w:name="_Toc44854201"/>
      <w:bookmarkStart w:id="801" w:name="_Toc51839594"/>
      <w:bookmarkStart w:id="802" w:name="_Toc57880186"/>
      <w:bookmarkStart w:id="803" w:name="_Toc97541330"/>
      <w:r>
        <w:t>10.1</w:t>
      </w:r>
      <w:r>
        <w:tab/>
        <w:t>General description of CTS</w:t>
      </w:r>
      <w:r>
        <w:noBreakHyphen/>
        <w:t>MS and CTS</w:t>
      </w:r>
      <w:r>
        <w:noBreakHyphen/>
        <w:t>FP Identities</w:t>
      </w:r>
      <w:bookmarkEnd w:id="796"/>
      <w:bookmarkEnd w:id="797"/>
      <w:bookmarkEnd w:id="798"/>
      <w:bookmarkEnd w:id="799"/>
      <w:bookmarkEnd w:id="800"/>
      <w:bookmarkEnd w:id="801"/>
      <w:bookmarkEnd w:id="802"/>
      <w:bookmarkEnd w:id="803"/>
    </w:p>
    <w:p w14:paraId="417172C0"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384BF835" w14:textId="77777777" w:rsidR="009103DA" w:rsidRDefault="009103DA" w:rsidP="00E74971">
      <w:pPr>
        <w:pStyle w:val="Heading2"/>
      </w:pPr>
      <w:bookmarkStart w:id="804" w:name="_Toc19695317"/>
      <w:bookmarkStart w:id="805" w:name="_Toc27225382"/>
      <w:bookmarkStart w:id="806" w:name="_Toc36112240"/>
      <w:bookmarkStart w:id="807" w:name="_Toc36112643"/>
      <w:bookmarkStart w:id="808" w:name="_Toc44854202"/>
      <w:bookmarkStart w:id="809" w:name="_Toc51839595"/>
      <w:bookmarkStart w:id="810" w:name="_Toc57880187"/>
      <w:bookmarkStart w:id="811" w:name="_Toc97541331"/>
      <w:r>
        <w:t>10.2</w:t>
      </w:r>
      <w:r>
        <w:tab/>
        <w:t>CTS Mobile Subscriber Identities</w:t>
      </w:r>
      <w:bookmarkEnd w:id="804"/>
      <w:bookmarkEnd w:id="805"/>
      <w:bookmarkEnd w:id="806"/>
      <w:bookmarkEnd w:id="807"/>
      <w:bookmarkEnd w:id="808"/>
      <w:bookmarkEnd w:id="809"/>
      <w:bookmarkEnd w:id="810"/>
      <w:bookmarkEnd w:id="811"/>
    </w:p>
    <w:p w14:paraId="557DD588" w14:textId="77777777" w:rsidR="009103DA" w:rsidRDefault="009103DA" w:rsidP="00E74971">
      <w:pPr>
        <w:pStyle w:val="Heading3"/>
      </w:pPr>
      <w:bookmarkStart w:id="812" w:name="_Toc19695318"/>
      <w:bookmarkStart w:id="813" w:name="_Toc27225383"/>
      <w:bookmarkStart w:id="814" w:name="_Toc36112241"/>
      <w:bookmarkStart w:id="815" w:name="_Toc36112644"/>
      <w:bookmarkStart w:id="816" w:name="_Toc44854203"/>
      <w:bookmarkStart w:id="817" w:name="_Toc51839596"/>
      <w:bookmarkStart w:id="818" w:name="_Toc57880188"/>
      <w:bookmarkStart w:id="819" w:name="_Toc97541332"/>
      <w:r>
        <w:t>10.2.1</w:t>
      </w:r>
      <w:r>
        <w:tab/>
        <w:t>General</w:t>
      </w:r>
      <w:bookmarkEnd w:id="812"/>
      <w:bookmarkEnd w:id="813"/>
      <w:bookmarkEnd w:id="814"/>
      <w:bookmarkEnd w:id="815"/>
      <w:bookmarkEnd w:id="816"/>
      <w:bookmarkEnd w:id="817"/>
      <w:bookmarkEnd w:id="818"/>
      <w:bookmarkEnd w:id="819"/>
    </w:p>
    <w:p w14:paraId="577598CC"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5573B482" w14:textId="77777777" w:rsidR="009103DA" w:rsidRDefault="009103DA" w:rsidP="00E74971">
      <w:pPr>
        <w:pStyle w:val="Heading3"/>
      </w:pPr>
      <w:bookmarkStart w:id="820" w:name="_Toc19695319"/>
      <w:bookmarkStart w:id="821" w:name="_Toc27225384"/>
      <w:bookmarkStart w:id="822" w:name="_Toc36112242"/>
      <w:bookmarkStart w:id="823" w:name="_Toc36112645"/>
      <w:bookmarkStart w:id="824" w:name="_Toc44854204"/>
      <w:bookmarkStart w:id="825" w:name="_Toc51839597"/>
      <w:bookmarkStart w:id="826" w:name="_Toc57880189"/>
      <w:bookmarkStart w:id="827" w:name="_Toc97541333"/>
      <w:r>
        <w:t>10.2.2</w:t>
      </w:r>
      <w:r>
        <w:tab/>
        <w:t>Composition of the CTSMSI</w:t>
      </w:r>
      <w:bookmarkEnd w:id="820"/>
      <w:bookmarkEnd w:id="821"/>
      <w:bookmarkEnd w:id="822"/>
      <w:bookmarkEnd w:id="823"/>
      <w:bookmarkEnd w:id="824"/>
      <w:bookmarkEnd w:id="825"/>
      <w:bookmarkEnd w:id="826"/>
      <w:bookmarkEnd w:id="827"/>
    </w:p>
    <w:p w14:paraId="52E0B65E" w14:textId="77777777" w:rsidR="009103DA" w:rsidRDefault="009103DA" w:rsidP="007B5505">
      <w:pPr>
        <w:pStyle w:val="PL"/>
      </w:pPr>
      <w:r w:rsidRPr="007B5505">
        <w:t>bit No 22                                          1</w:t>
      </w:r>
    </w:p>
    <w:p w14:paraId="11C11782" w14:textId="77777777" w:rsidR="009103DA" w:rsidRPr="00671D85" w:rsidRDefault="009103DA" w:rsidP="007B5505">
      <w:pPr>
        <w:pStyle w:val="PL"/>
      </w:pPr>
      <w:r w:rsidRPr="007B5505">
        <w:t xml:space="preserve">       +-------------------------------------------+</w:t>
      </w:r>
    </w:p>
    <w:p w14:paraId="37AF8429" w14:textId="77777777" w:rsidR="009103DA" w:rsidRPr="00671D85" w:rsidRDefault="009103DA" w:rsidP="007B5505">
      <w:pPr>
        <w:pStyle w:val="PL"/>
      </w:pPr>
      <w:r w:rsidRPr="007B5505">
        <w:t xml:space="preserve">       |   |                                       |</w:t>
      </w:r>
    </w:p>
    <w:p w14:paraId="636DD9A1" w14:textId="77777777" w:rsidR="009103DA" w:rsidRPr="00671D85"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0842F34C" w14:textId="77777777" w:rsidR="009103DA" w:rsidRPr="00671D85" w:rsidRDefault="009103DA" w:rsidP="007B5505">
      <w:pPr>
        <w:pStyle w:val="PL"/>
      </w:pPr>
      <w:r w:rsidRPr="007B5505">
        <w:t xml:space="preserve">       Type|&lt;-----------Significant Part----------&gt;|</w:t>
      </w:r>
    </w:p>
    <w:p w14:paraId="0B7C5D1D" w14:textId="77777777" w:rsidR="009103DA" w:rsidRPr="00671D85" w:rsidRDefault="009103DA" w:rsidP="007B5505">
      <w:pPr>
        <w:pStyle w:val="PL"/>
      </w:pPr>
    </w:p>
    <w:p w14:paraId="3D0CE559" w14:textId="77777777" w:rsidR="009103DA" w:rsidRPr="00671D85" w:rsidRDefault="009103DA" w:rsidP="007B5505">
      <w:pPr>
        <w:pStyle w:val="PL"/>
      </w:pPr>
      <w:r w:rsidRPr="007B5505">
        <w:t xml:space="preserve">       CTSMSI 22 bits</w:t>
      </w:r>
    </w:p>
    <w:p w14:paraId="32C74992" w14:textId="77777777" w:rsidR="009103DA" w:rsidRPr="00671D85" w:rsidRDefault="009103DA" w:rsidP="007B5505">
      <w:pPr>
        <w:pStyle w:val="PL"/>
      </w:pPr>
      <w:r w:rsidRPr="007B5505">
        <w:t xml:space="preserve">       &lt;-------------------------------------------&gt;</w:t>
      </w:r>
    </w:p>
    <w:p w14:paraId="225E2F65" w14:textId="77777777" w:rsidR="009103DA" w:rsidRPr="00671D85" w:rsidRDefault="009103DA" w:rsidP="009103DA">
      <w:pPr>
        <w:pStyle w:val="NF"/>
      </w:pPr>
    </w:p>
    <w:p w14:paraId="124D08DD" w14:textId="77777777" w:rsidR="009103DA" w:rsidRDefault="009103DA" w:rsidP="009103DA">
      <w:pPr>
        <w:pStyle w:val="TF"/>
      </w:pPr>
      <w:r>
        <w:t>Figure 13: Structure of CTSMSI</w:t>
      </w:r>
    </w:p>
    <w:p w14:paraId="3059D197" w14:textId="77777777" w:rsidR="009103DA" w:rsidRDefault="009103DA" w:rsidP="009103DA">
      <w:r>
        <w:lastRenderedPageBreak/>
        <w:t>The CTSMSI is composed of the following elements:</w:t>
      </w:r>
    </w:p>
    <w:p w14:paraId="00CA5664" w14:textId="77777777" w:rsidR="009103DA" w:rsidRDefault="009103DA" w:rsidP="009103DA">
      <w:pPr>
        <w:pStyle w:val="B1"/>
      </w:pPr>
      <w:r>
        <w:t>-</w:t>
      </w:r>
      <w:r>
        <w:tab/>
        <w:t>CTSMSI Type. Its length is 2 bits;</w:t>
      </w:r>
    </w:p>
    <w:p w14:paraId="6D60E735" w14:textId="77777777" w:rsidR="009103DA" w:rsidRDefault="009103DA" w:rsidP="009103DA">
      <w:pPr>
        <w:pStyle w:val="B1"/>
      </w:pPr>
      <w:r>
        <w:t>-</w:t>
      </w:r>
      <w:r>
        <w:tab/>
        <w:t>Significant Part. Its length is 20 bits.</w:t>
      </w:r>
    </w:p>
    <w:p w14:paraId="3992D4E4" w14:textId="77777777" w:rsidR="009103DA" w:rsidRDefault="009103DA" w:rsidP="009103DA">
      <w:r>
        <w:t>The following CTSMSI Type values have been allocated for use by CTS:</w:t>
      </w:r>
    </w:p>
    <w:p w14:paraId="50FDFEC7" w14:textId="77777777" w:rsidR="009103DA" w:rsidRDefault="009103DA" w:rsidP="009103DA">
      <w:pPr>
        <w:pStyle w:val="B1"/>
      </w:pPr>
      <w:r>
        <w:t>00</w:t>
      </w:r>
      <w:r>
        <w:tab/>
        <w:t>Default Individual CTSMSI;</w:t>
      </w:r>
    </w:p>
    <w:p w14:paraId="3B23EADD" w14:textId="77777777" w:rsidR="009103DA" w:rsidRDefault="009103DA" w:rsidP="009103DA">
      <w:pPr>
        <w:pStyle w:val="B1"/>
      </w:pPr>
      <w:r>
        <w:t>01</w:t>
      </w:r>
      <w:r>
        <w:tab/>
        <w:t>Reserved;</w:t>
      </w:r>
    </w:p>
    <w:p w14:paraId="6BF60091" w14:textId="77777777" w:rsidR="009103DA" w:rsidRDefault="009103DA" w:rsidP="009103DA">
      <w:pPr>
        <w:pStyle w:val="B1"/>
      </w:pPr>
      <w:r>
        <w:t>10</w:t>
      </w:r>
      <w:r>
        <w:tab/>
        <w:t>Assigned Individual CTSMSI;</w:t>
      </w:r>
    </w:p>
    <w:p w14:paraId="5780A42C" w14:textId="77777777" w:rsidR="009103DA" w:rsidRDefault="009103DA" w:rsidP="009103DA">
      <w:pPr>
        <w:pStyle w:val="B1"/>
      </w:pPr>
      <w:r>
        <w:t>11</w:t>
      </w:r>
      <w:r>
        <w:tab/>
        <w:t>Assigned Connectionless Group CTSMSI.</w:t>
      </w:r>
    </w:p>
    <w:p w14:paraId="7D272298" w14:textId="77777777" w:rsidR="009103DA" w:rsidRDefault="009103DA" w:rsidP="00E74971">
      <w:pPr>
        <w:pStyle w:val="Heading3"/>
      </w:pPr>
      <w:bookmarkStart w:id="828" w:name="_Toc19695320"/>
      <w:bookmarkStart w:id="829" w:name="_Toc27225385"/>
      <w:bookmarkStart w:id="830" w:name="_Toc36112243"/>
      <w:bookmarkStart w:id="831" w:name="_Toc36112646"/>
      <w:bookmarkStart w:id="832" w:name="_Toc44854205"/>
      <w:bookmarkStart w:id="833" w:name="_Toc51839598"/>
      <w:bookmarkStart w:id="834" w:name="_Toc57880190"/>
      <w:bookmarkStart w:id="835" w:name="_Toc97541334"/>
      <w:r>
        <w:t>10.2.3</w:t>
      </w:r>
      <w:r>
        <w:tab/>
        <w:t>Allocation principles</w:t>
      </w:r>
      <w:bookmarkEnd w:id="828"/>
      <w:bookmarkEnd w:id="829"/>
      <w:bookmarkEnd w:id="830"/>
      <w:bookmarkEnd w:id="831"/>
      <w:bookmarkEnd w:id="832"/>
      <w:bookmarkEnd w:id="833"/>
      <w:bookmarkEnd w:id="834"/>
      <w:bookmarkEnd w:id="835"/>
    </w:p>
    <w:p w14:paraId="61670FA9" w14:textId="77777777" w:rsidR="009103DA" w:rsidRDefault="009103DA" w:rsidP="009103DA">
      <w:r>
        <w:t>The default Individual CTSMSI contains the least significant portion of the IMSI. This is the default CTS</w:t>
      </w:r>
      <w:r>
        <w:noBreakHyphen/>
        <w:t>MS identity.</w:t>
      </w:r>
    </w:p>
    <w:p w14:paraId="49D0BCB5"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67E43E53" w14:textId="77777777" w:rsidR="009103DA" w:rsidRDefault="009103DA" w:rsidP="009103DA">
      <w:r>
        <w:t>Assigned CTSMSIs are allocated in ciphered mode.</w:t>
      </w:r>
    </w:p>
    <w:p w14:paraId="3A37D670"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0B2A49D4"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705EF3E6" w14:textId="77777777" w:rsidR="009103DA" w:rsidRDefault="009103DA" w:rsidP="00E74971">
      <w:pPr>
        <w:pStyle w:val="Heading3"/>
      </w:pPr>
      <w:bookmarkStart w:id="836" w:name="_Toc19695321"/>
      <w:bookmarkStart w:id="837" w:name="_Toc27225386"/>
      <w:bookmarkStart w:id="838" w:name="_Toc36112244"/>
      <w:bookmarkStart w:id="839" w:name="_Toc36112647"/>
      <w:bookmarkStart w:id="840" w:name="_Toc44854206"/>
      <w:bookmarkStart w:id="841" w:name="_Toc51839599"/>
      <w:bookmarkStart w:id="842" w:name="_Toc57880191"/>
      <w:bookmarkStart w:id="843" w:name="_Toc97541335"/>
      <w:r>
        <w:t>10.2.4</w:t>
      </w:r>
      <w:r>
        <w:tab/>
        <w:t>CTSMSI hexadecimal representation</w:t>
      </w:r>
      <w:bookmarkEnd w:id="836"/>
      <w:bookmarkEnd w:id="837"/>
      <w:bookmarkEnd w:id="838"/>
      <w:bookmarkEnd w:id="839"/>
      <w:bookmarkEnd w:id="840"/>
      <w:bookmarkEnd w:id="841"/>
      <w:bookmarkEnd w:id="842"/>
      <w:bookmarkEnd w:id="843"/>
    </w:p>
    <w:p w14:paraId="05BFAD01" w14:textId="77777777" w:rsidR="009103DA" w:rsidRDefault="009103DA" w:rsidP="009103DA">
      <w:r>
        <w:t>The 22 bits of CTSMSI are padded with 2 leading zeroes to give a 6 digit hexadecimal value.</w:t>
      </w:r>
    </w:p>
    <w:p w14:paraId="255CA8F3" w14:textId="77777777" w:rsidR="009103DA" w:rsidRDefault="009103DA" w:rsidP="009103DA">
      <w:pPr>
        <w:pStyle w:val="EX"/>
      </w:pPr>
      <w:r>
        <w:t>EXAMPLE:</w:t>
      </w:r>
      <w:r>
        <w:tab/>
        <w:t>binary CTSMSI value: 11 1001 0010 0000 1011 1100</w:t>
      </w:r>
    </w:p>
    <w:p w14:paraId="6ECA44D9" w14:textId="77777777" w:rsidR="009103DA" w:rsidRDefault="009103DA" w:rsidP="009103DA">
      <w:pPr>
        <w:pStyle w:val="EX"/>
      </w:pPr>
      <w:r>
        <w:tab/>
        <w:t>hexadecimal CTSMSI value: 39 20 BC.</w:t>
      </w:r>
    </w:p>
    <w:p w14:paraId="60C0191D" w14:textId="77777777" w:rsidR="009103DA" w:rsidRDefault="009103DA" w:rsidP="00E74971">
      <w:pPr>
        <w:pStyle w:val="Heading2"/>
      </w:pPr>
      <w:bookmarkStart w:id="844" w:name="_Toc19695322"/>
      <w:bookmarkStart w:id="845" w:name="_Toc27225387"/>
      <w:bookmarkStart w:id="846" w:name="_Toc36112245"/>
      <w:bookmarkStart w:id="847" w:name="_Toc36112648"/>
      <w:bookmarkStart w:id="848" w:name="_Toc44854207"/>
      <w:bookmarkStart w:id="849" w:name="_Toc51839600"/>
      <w:bookmarkStart w:id="850" w:name="_Toc57880192"/>
      <w:bookmarkStart w:id="851" w:name="_Toc97541336"/>
      <w:r>
        <w:t>10.3</w:t>
      </w:r>
      <w:r>
        <w:tab/>
        <w:t>Fixed Part Beacon Identity</w:t>
      </w:r>
      <w:bookmarkEnd w:id="844"/>
      <w:bookmarkEnd w:id="845"/>
      <w:bookmarkEnd w:id="846"/>
      <w:bookmarkEnd w:id="847"/>
      <w:bookmarkEnd w:id="848"/>
      <w:bookmarkEnd w:id="849"/>
      <w:bookmarkEnd w:id="850"/>
      <w:bookmarkEnd w:id="851"/>
    </w:p>
    <w:p w14:paraId="4490571C" w14:textId="77777777" w:rsidR="009103DA" w:rsidRDefault="009103DA" w:rsidP="00E74971">
      <w:pPr>
        <w:pStyle w:val="Heading3"/>
      </w:pPr>
      <w:bookmarkStart w:id="852" w:name="_Toc19695323"/>
      <w:bookmarkStart w:id="853" w:name="_Toc27225388"/>
      <w:bookmarkStart w:id="854" w:name="_Toc36112246"/>
      <w:bookmarkStart w:id="855" w:name="_Toc36112649"/>
      <w:bookmarkStart w:id="856" w:name="_Toc44854208"/>
      <w:bookmarkStart w:id="857" w:name="_Toc51839601"/>
      <w:bookmarkStart w:id="858" w:name="_Toc57880193"/>
      <w:bookmarkStart w:id="859" w:name="_Toc97541337"/>
      <w:r>
        <w:t>10.3.1</w:t>
      </w:r>
      <w:r>
        <w:tab/>
        <w:t>General</w:t>
      </w:r>
      <w:bookmarkEnd w:id="852"/>
      <w:bookmarkEnd w:id="853"/>
      <w:bookmarkEnd w:id="854"/>
      <w:bookmarkEnd w:id="855"/>
      <w:bookmarkEnd w:id="856"/>
      <w:bookmarkEnd w:id="857"/>
      <w:bookmarkEnd w:id="858"/>
      <w:bookmarkEnd w:id="859"/>
    </w:p>
    <w:p w14:paraId="706AA463"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4631544A" w14:textId="77777777" w:rsidR="009103DA" w:rsidRDefault="009103DA" w:rsidP="009103DA">
      <w:r>
        <w:t>Enrolled CTS</w:t>
      </w:r>
      <w:r>
        <w:noBreakHyphen/>
        <w:t>MSs shall store the FPBI to which their assigned CTSMSIs are related.</w:t>
      </w:r>
    </w:p>
    <w:p w14:paraId="6D7B6B21" w14:textId="77777777" w:rsidR="009103DA" w:rsidRDefault="009103DA" w:rsidP="009103DA">
      <w:r>
        <w:t>Below the structure and allocation principles of the Fixed Part Beacon Identity (FPBI) are defined.</w:t>
      </w:r>
    </w:p>
    <w:p w14:paraId="32C9BF6F" w14:textId="77777777" w:rsidR="009103DA" w:rsidRDefault="009103DA" w:rsidP="00E74971">
      <w:pPr>
        <w:pStyle w:val="Heading3"/>
      </w:pPr>
      <w:bookmarkStart w:id="860" w:name="_Toc19695324"/>
      <w:bookmarkStart w:id="861" w:name="_Toc27225389"/>
      <w:bookmarkStart w:id="862" w:name="_Toc36112247"/>
      <w:bookmarkStart w:id="863" w:name="_Toc36112650"/>
      <w:bookmarkStart w:id="864" w:name="_Toc44854209"/>
      <w:bookmarkStart w:id="865" w:name="_Toc51839602"/>
      <w:bookmarkStart w:id="866" w:name="_Toc57880194"/>
      <w:bookmarkStart w:id="867" w:name="_Toc97541338"/>
      <w:r>
        <w:t>10.3.2</w:t>
      </w:r>
      <w:r>
        <w:tab/>
        <w:t>Composition of the FPBI</w:t>
      </w:r>
      <w:bookmarkEnd w:id="860"/>
      <w:bookmarkEnd w:id="861"/>
      <w:bookmarkEnd w:id="862"/>
      <w:bookmarkEnd w:id="863"/>
      <w:bookmarkEnd w:id="864"/>
      <w:bookmarkEnd w:id="865"/>
      <w:bookmarkEnd w:id="866"/>
      <w:bookmarkEnd w:id="867"/>
    </w:p>
    <w:p w14:paraId="00C1D547" w14:textId="77777777" w:rsidR="009103DA" w:rsidRDefault="009103DA" w:rsidP="00E74971">
      <w:pPr>
        <w:pStyle w:val="Heading4"/>
      </w:pPr>
      <w:bookmarkStart w:id="868" w:name="_Toc19695325"/>
      <w:bookmarkStart w:id="869" w:name="_Toc27225390"/>
      <w:bookmarkStart w:id="870" w:name="_Toc36112248"/>
      <w:bookmarkStart w:id="871" w:name="_Toc36112651"/>
      <w:bookmarkStart w:id="872" w:name="_Toc44854210"/>
      <w:bookmarkStart w:id="873" w:name="_Toc51839603"/>
      <w:bookmarkStart w:id="874" w:name="_Toc57880195"/>
      <w:bookmarkStart w:id="875" w:name="_Toc97541339"/>
      <w:r>
        <w:t>10.3.2.1</w:t>
      </w:r>
      <w:r>
        <w:tab/>
        <w:t>FPBI general structure</w:t>
      </w:r>
      <w:bookmarkEnd w:id="868"/>
      <w:bookmarkEnd w:id="869"/>
      <w:bookmarkEnd w:id="870"/>
      <w:bookmarkEnd w:id="871"/>
      <w:bookmarkEnd w:id="872"/>
      <w:bookmarkEnd w:id="873"/>
      <w:bookmarkEnd w:id="874"/>
      <w:bookmarkEnd w:id="875"/>
    </w:p>
    <w:p w14:paraId="271FB101" w14:textId="77777777" w:rsidR="009103DA" w:rsidRDefault="009103DA" w:rsidP="007B5505">
      <w:pPr>
        <w:pStyle w:val="PL"/>
      </w:pPr>
      <w:r w:rsidRPr="007B5505">
        <w:t>bit No 19                                   1</w:t>
      </w:r>
    </w:p>
    <w:p w14:paraId="05D62D4A" w14:textId="77777777" w:rsidR="009103DA" w:rsidRPr="006B5FF0" w:rsidRDefault="009103DA" w:rsidP="007B5505">
      <w:pPr>
        <w:pStyle w:val="PL"/>
      </w:pPr>
      <w:r w:rsidRPr="007B5505">
        <w:t xml:space="preserve">      +-------------------------------------+</w:t>
      </w:r>
    </w:p>
    <w:p w14:paraId="04941829" w14:textId="77777777" w:rsidR="009103DA" w:rsidRPr="006B5FF0" w:rsidRDefault="009103DA" w:rsidP="007B5505">
      <w:pPr>
        <w:pStyle w:val="PL"/>
      </w:pPr>
      <w:r w:rsidRPr="007B5505">
        <w:t xml:space="preserve">      |   |                                 |</w:t>
      </w:r>
    </w:p>
    <w:p w14:paraId="406F956E" w14:textId="77777777" w:rsidR="009103DA" w:rsidRPr="006B5FF0"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13C46575" w14:textId="77777777" w:rsidR="009103DA" w:rsidRPr="006B5FF0" w:rsidRDefault="009103DA" w:rsidP="007B5505">
      <w:pPr>
        <w:pStyle w:val="PL"/>
      </w:pPr>
      <w:r w:rsidRPr="007B5505">
        <w:t xml:space="preserve">      Type|         Significant  Part       |</w:t>
      </w:r>
    </w:p>
    <w:p w14:paraId="7074F60B" w14:textId="77777777" w:rsidR="009103DA" w:rsidRPr="006B5FF0" w:rsidRDefault="009103DA" w:rsidP="007B5505">
      <w:pPr>
        <w:pStyle w:val="PL"/>
      </w:pPr>
    </w:p>
    <w:p w14:paraId="520FFB35" w14:textId="77777777" w:rsidR="009103DA" w:rsidRDefault="009103DA" w:rsidP="007B5505">
      <w:pPr>
        <w:pStyle w:val="PL"/>
      </w:pPr>
      <w:r w:rsidRPr="007B5505">
        <w:lastRenderedPageBreak/>
        <w:t xml:space="preserve">      FPBI 19 bits</w:t>
      </w:r>
    </w:p>
    <w:p w14:paraId="4A24F9CB" w14:textId="77777777" w:rsidR="009103DA" w:rsidRDefault="009103DA" w:rsidP="007B5505">
      <w:pPr>
        <w:pStyle w:val="PL"/>
      </w:pPr>
      <w:r w:rsidRPr="007B5505">
        <w:t xml:space="preserve">      &lt;-------------------------------------&gt;</w:t>
      </w:r>
    </w:p>
    <w:p w14:paraId="078FBCE9" w14:textId="77777777" w:rsidR="009103DA" w:rsidRDefault="009103DA" w:rsidP="009103DA">
      <w:pPr>
        <w:pStyle w:val="NF"/>
      </w:pPr>
    </w:p>
    <w:p w14:paraId="304EFA28" w14:textId="77777777" w:rsidR="009103DA" w:rsidRDefault="009103DA" w:rsidP="009103DA">
      <w:pPr>
        <w:pStyle w:val="TF"/>
      </w:pPr>
      <w:r>
        <w:t>Figure 14: General structure of FPBI</w:t>
      </w:r>
    </w:p>
    <w:p w14:paraId="60DF9D42" w14:textId="77777777" w:rsidR="009103DA" w:rsidRDefault="009103DA" w:rsidP="009103DA">
      <w:r>
        <w:t>The FPBI is composed of the following elements:</w:t>
      </w:r>
    </w:p>
    <w:p w14:paraId="7DA0C6D0" w14:textId="77777777" w:rsidR="009103DA" w:rsidRDefault="009103DA" w:rsidP="009103DA">
      <w:pPr>
        <w:pStyle w:val="B1"/>
      </w:pPr>
      <w:r>
        <w:t>-</w:t>
      </w:r>
      <w:r>
        <w:tab/>
        <w:t>FPBI Type. Its length is 2 bits;</w:t>
      </w:r>
    </w:p>
    <w:p w14:paraId="1BF8119A" w14:textId="77777777" w:rsidR="009103DA" w:rsidRDefault="009103DA" w:rsidP="009103DA">
      <w:pPr>
        <w:pStyle w:val="B1"/>
      </w:pPr>
      <w:r w:rsidRPr="006B5FF0">
        <w:t>-</w:t>
      </w:r>
      <w:r w:rsidRPr="006B5FF0">
        <w:tab/>
        <w:t xml:space="preserve">FPBI Significant Part. </w:t>
      </w:r>
      <w:r>
        <w:t>Its length is 17 bits.</w:t>
      </w:r>
    </w:p>
    <w:p w14:paraId="16C7F420" w14:textId="62F4C48D" w:rsidR="009103DA" w:rsidRDefault="009103DA" w:rsidP="009103DA">
      <w:pPr>
        <w:pStyle w:val="NO"/>
      </w:pPr>
      <w:r>
        <w:t>NOTE:</w:t>
      </w:r>
      <w:r>
        <w:tab/>
        <w:t>The three LSBs bits of the FPBI form the 3-bit training sequence code (TSC). See 3GPP TS 45.056</w:t>
      </w:r>
      <w:r w:rsidR="00D348BD">
        <w:t> [</w:t>
      </w:r>
      <w:r>
        <w:t>35].</w:t>
      </w:r>
    </w:p>
    <w:p w14:paraId="0FED256D" w14:textId="77777777" w:rsidR="009103DA" w:rsidRDefault="009103DA" w:rsidP="009103DA">
      <w:r>
        <w:t>The following FPBI Type values have been allocated for use by CTS:</w:t>
      </w:r>
    </w:p>
    <w:p w14:paraId="17C18A1C" w14:textId="77777777" w:rsidR="009103DA" w:rsidRDefault="009103DA" w:rsidP="009103DA">
      <w:pPr>
        <w:pStyle w:val="B1"/>
      </w:pPr>
      <w:r>
        <w:t>00</w:t>
      </w:r>
      <w:r>
        <w:tab/>
        <w:t>FPBI class A: residential and single-cell systems;</w:t>
      </w:r>
    </w:p>
    <w:p w14:paraId="76DC20E5" w14:textId="77777777" w:rsidR="009103DA" w:rsidRDefault="009103DA" w:rsidP="009103DA">
      <w:pPr>
        <w:pStyle w:val="B1"/>
      </w:pPr>
      <w:r>
        <w:t>01</w:t>
      </w:r>
      <w:r>
        <w:tab/>
        <w:t>FPBI class B: multi-cell PABXs.</w:t>
      </w:r>
    </w:p>
    <w:p w14:paraId="75E6F164" w14:textId="77777777" w:rsidR="009103DA" w:rsidRDefault="009103DA" w:rsidP="009103DA">
      <w:r>
        <w:t>All other values are reserved and CTS</w:t>
      </w:r>
      <w:r>
        <w:noBreakHyphen/>
        <w:t>MSs shall treat these values as FPBI class A.</w:t>
      </w:r>
    </w:p>
    <w:p w14:paraId="37C78170" w14:textId="77777777" w:rsidR="009103DA" w:rsidRDefault="009103DA" w:rsidP="00E74971">
      <w:pPr>
        <w:pStyle w:val="Heading4"/>
      </w:pPr>
      <w:bookmarkStart w:id="876" w:name="_Toc19695326"/>
      <w:bookmarkStart w:id="877" w:name="_Toc27225391"/>
      <w:bookmarkStart w:id="878" w:name="_Toc36112249"/>
      <w:bookmarkStart w:id="879" w:name="_Toc36112652"/>
      <w:bookmarkStart w:id="880" w:name="_Toc44854211"/>
      <w:bookmarkStart w:id="881" w:name="_Toc51839604"/>
      <w:bookmarkStart w:id="882" w:name="_Toc57880196"/>
      <w:bookmarkStart w:id="883" w:name="_Toc97541340"/>
      <w:r>
        <w:t>10.3.2.2</w:t>
      </w:r>
      <w:r>
        <w:tab/>
        <w:t>FPBI class A</w:t>
      </w:r>
      <w:bookmarkEnd w:id="876"/>
      <w:bookmarkEnd w:id="877"/>
      <w:bookmarkEnd w:id="878"/>
      <w:bookmarkEnd w:id="879"/>
      <w:bookmarkEnd w:id="880"/>
      <w:bookmarkEnd w:id="881"/>
      <w:bookmarkEnd w:id="882"/>
      <w:bookmarkEnd w:id="883"/>
    </w:p>
    <w:p w14:paraId="7BBD861E" w14:textId="77777777" w:rsidR="009103DA" w:rsidRDefault="009103DA" w:rsidP="009103DA">
      <w:r>
        <w:t>This class is intended to be used for small residential and private (PBX) single cell CTS</w:t>
      </w:r>
      <w:r>
        <w:noBreakHyphen/>
        <w:t>FP.</w:t>
      </w:r>
    </w:p>
    <w:p w14:paraId="30CF2456" w14:textId="77777777" w:rsidR="009103DA" w:rsidRDefault="009103DA" w:rsidP="007B5505">
      <w:pPr>
        <w:pStyle w:val="PL"/>
      </w:pPr>
      <w:r w:rsidRPr="007B5505">
        <w:t>bit No 19                                   1</w:t>
      </w:r>
    </w:p>
    <w:p w14:paraId="15B1BF67" w14:textId="77777777" w:rsidR="009103DA" w:rsidRDefault="009103DA" w:rsidP="007B5505">
      <w:pPr>
        <w:pStyle w:val="PL"/>
      </w:pPr>
      <w:r w:rsidRPr="007B5505">
        <w:t xml:space="preserve">      +-------------------------------------+</w:t>
      </w:r>
    </w:p>
    <w:p w14:paraId="5F0882D2" w14:textId="77777777" w:rsidR="009103DA" w:rsidRDefault="009103DA" w:rsidP="007B5505">
      <w:pPr>
        <w:pStyle w:val="PL"/>
      </w:pPr>
      <w:r w:rsidRPr="007B5505">
        <w:t xml:space="preserve">      |0 0|                                 |</w:t>
      </w:r>
    </w:p>
    <w:p w14:paraId="648F992A"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3F3C928" w14:textId="77777777" w:rsidR="009103DA" w:rsidRDefault="009103DA" w:rsidP="007B5505">
      <w:pPr>
        <w:pStyle w:val="PL"/>
      </w:pPr>
      <w:r w:rsidRPr="007B5505">
        <w:t xml:space="preserve">      Type|            FPN                  |</w:t>
      </w:r>
    </w:p>
    <w:p w14:paraId="6A78E8C2" w14:textId="77777777" w:rsidR="009103DA" w:rsidRDefault="009103DA" w:rsidP="007B5505">
      <w:pPr>
        <w:pStyle w:val="PL"/>
      </w:pPr>
    </w:p>
    <w:p w14:paraId="3B86439A" w14:textId="77777777" w:rsidR="009103DA" w:rsidRDefault="009103DA" w:rsidP="007B5505">
      <w:pPr>
        <w:pStyle w:val="PL"/>
      </w:pPr>
      <w:r w:rsidRPr="007B5505">
        <w:t xml:space="preserve">      FPBI 19 bits</w:t>
      </w:r>
    </w:p>
    <w:p w14:paraId="28DC3EB8" w14:textId="77777777" w:rsidR="009103DA" w:rsidRDefault="009103DA" w:rsidP="007B5505">
      <w:pPr>
        <w:pStyle w:val="PL"/>
      </w:pPr>
      <w:r w:rsidRPr="007B5505">
        <w:t xml:space="preserve">      &lt;-------------------------------------&gt;</w:t>
      </w:r>
    </w:p>
    <w:p w14:paraId="245ECF2B" w14:textId="77777777" w:rsidR="009103DA" w:rsidRDefault="009103DA" w:rsidP="009103DA">
      <w:pPr>
        <w:pStyle w:val="NF"/>
      </w:pPr>
    </w:p>
    <w:p w14:paraId="643E728B" w14:textId="77777777" w:rsidR="009103DA" w:rsidRDefault="009103DA" w:rsidP="009103DA">
      <w:pPr>
        <w:pStyle w:val="TF"/>
      </w:pPr>
      <w:r>
        <w:t>Figure 15: Structure of FPBI class A</w:t>
      </w:r>
    </w:p>
    <w:p w14:paraId="4ABD3B1A" w14:textId="77777777" w:rsidR="009103DA" w:rsidRDefault="009103DA" w:rsidP="009103DA">
      <w:r>
        <w:t>The FPBI class A is composed of the following elements:</w:t>
      </w:r>
    </w:p>
    <w:p w14:paraId="589130E8" w14:textId="77777777" w:rsidR="009103DA" w:rsidRDefault="009103DA" w:rsidP="009103DA">
      <w:pPr>
        <w:pStyle w:val="B1"/>
      </w:pPr>
      <w:r>
        <w:t>-</w:t>
      </w:r>
      <w:r>
        <w:tab/>
        <w:t>FPBI Class A Type. Its length is 2 bits and its value is 00;</w:t>
      </w:r>
    </w:p>
    <w:p w14:paraId="550E13AA" w14:textId="77777777" w:rsidR="009103DA" w:rsidRDefault="009103DA" w:rsidP="009103DA">
      <w:pPr>
        <w:pStyle w:val="B1"/>
      </w:pPr>
      <w:r>
        <w:t>-</w:t>
      </w:r>
      <w:r>
        <w:tab/>
        <w:t>Fixed Part Number (FPN). Its length is 17 bits. The FPN contains the least significant bits of the Serial Number part of the IFPEI.</w:t>
      </w:r>
    </w:p>
    <w:p w14:paraId="1815435E" w14:textId="77777777" w:rsidR="009103DA" w:rsidRDefault="009103DA" w:rsidP="009103DA">
      <w:r>
        <w:t>The FPBI Length Indicator shall be set to 19 for a class A FPBI.</w:t>
      </w:r>
    </w:p>
    <w:p w14:paraId="02C62220" w14:textId="77777777" w:rsidR="009103DA" w:rsidRDefault="009103DA" w:rsidP="00E74971">
      <w:pPr>
        <w:pStyle w:val="Heading4"/>
      </w:pPr>
      <w:bookmarkStart w:id="884" w:name="_Toc19695327"/>
      <w:bookmarkStart w:id="885" w:name="_Toc27225392"/>
      <w:bookmarkStart w:id="886" w:name="_Toc36112250"/>
      <w:bookmarkStart w:id="887" w:name="_Toc36112653"/>
      <w:bookmarkStart w:id="888" w:name="_Toc44854212"/>
      <w:bookmarkStart w:id="889" w:name="_Toc51839605"/>
      <w:bookmarkStart w:id="890" w:name="_Toc57880197"/>
      <w:bookmarkStart w:id="891" w:name="_Toc97541341"/>
      <w:r>
        <w:t>10.3.2.3</w:t>
      </w:r>
      <w:r>
        <w:tab/>
        <w:t>FPBI class B</w:t>
      </w:r>
      <w:bookmarkEnd w:id="884"/>
      <w:bookmarkEnd w:id="885"/>
      <w:bookmarkEnd w:id="886"/>
      <w:bookmarkEnd w:id="887"/>
      <w:bookmarkEnd w:id="888"/>
      <w:bookmarkEnd w:id="889"/>
      <w:bookmarkEnd w:id="890"/>
      <w:bookmarkEnd w:id="891"/>
    </w:p>
    <w:p w14:paraId="0617E937" w14:textId="77777777" w:rsidR="009103DA" w:rsidRDefault="009103DA" w:rsidP="009103DA">
      <w:r>
        <w:t>This class is reserved for more complex private installation such as multi-cell PABXs.</w:t>
      </w:r>
    </w:p>
    <w:p w14:paraId="5E5A9050" w14:textId="77777777" w:rsidR="009103DA" w:rsidRDefault="009103DA" w:rsidP="007B5505">
      <w:pPr>
        <w:pStyle w:val="PL"/>
      </w:pPr>
      <w:r w:rsidRPr="007B5505">
        <w:t>bit No 19                                   1</w:t>
      </w:r>
    </w:p>
    <w:p w14:paraId="535F39C6" w14:textId="77777777" w:rsidR="009103DA" w:rsidRDefault="009103DA" w:rsidP="007B5505">
      <w:pPr>
        <w:pStyle w:val="PL"/>
      </w:pPr>
      <w:r w:rsidRPr="007B5505">
        <w:t xml:space="preserve">      +-------------------------------------+</w:t>
      </w:r>
    </w:p>
    <w:p w14:paraId="073840FE" w14:textId="77777777" w:rsidR="009103DA" w:rsidRDefault="009103DA" w:rsidP="007B5505">
      <w:pPr>
        <w:pStyle w:val="PL"/>
      </w:pPr>
      <w:r w:rsidRPr="007B5505">
        <w:t xml:space="preserve">      |0 1|                                 |</w:t>
      </w:r>
    </w:p>
    <w:p w14:paraId="1421FE82"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72D7779" w14:textId="77777777" w:rsidR="009103DA" w:rsidRDefault="009103DA" w:rsidP="007B5505">
      <w:pPr>
        <w:pStyle w:val="PL"/>
      </w:pPr>
      <w:r w:rsidRPr="007B5505">
        <w:t xml:space="preserve">      Type|         CNN + FPN + RPN         |</w:t>
      </w:r>
    </w:p>
    <w:p w14:paraId="264D4A48" w14:textId="77777777" w:rsidR="009103DA" w:rsidRDefault="009103DA" w:rsidP="007B5505">
      <w:pPr>
        <w:pStyle w:val="PL"/>
      </w:pPr>
    </w:p>
    <w:p w14:paraId="7E27603A" w14:textId="77777777" w:rsidR="009103DA" w:rsidRDefault="009103DA" w:rsidP="007B5505">
      <w:pPr>
        <w:pStyle w:val="PL"/>
      </w:pPr>
      <w:r w:rsidRPr="007B5505">
        <w:t xml:space="preserve">      FPBI 19 bits</w:t>
      </w:r>
    </w:p>
    <w:p w14:paraId="47A39A7D" w14:textId="77777777" w:rsidR="009103DA" w:rsidRDefault="009103DA" w:rsidP="007B5505">
      <w:pPr>
        <w:pStyle w:val="PL"/>
      </w:pPr>
      <w:r w:rsidRPr="007B5505">
        <w:t xml:space="preserve">      &lt;-------------------------------------&gt;</w:t>
      </w:r>
    </w:p>
    <w:p w14:paraId="6A6A8C58" w14:textId="77777777" w:rsidR="009103DA" w:rsidRDefault="009103DA" w:rsidP="009103DA">
      <w:pPr>
        <w:pStyle w:val="NF"/>
      </w:pPr>
    </w:p>
    <w:p w14:paraId="1496EB21" w14:textId="77777777" w:rsidR="009103DA" w:rsidRDefault="009103DA" w:rsidP="009103DA">
      <w:pPr>
        <w:pStyle w:val="TF"/>
      </w:pPr>
      <w:r>
        <w:t>Figure 16: Structure of FPBI class B</w:t>
      </w:r>
    </w:p>
    <w:p w14:paraId="7CC71EAF" w14:textId="77777777" w:rsidR="009103DA" w:rsidRDefault="009103DA" w:rsidP="009103DA">
      <w:r>
        <w:t>The FPBI class B is composed of the following elements:</w:t>
      </w:r>
    </w:p>
    <w:p w14:paraId="7DF12DA3" w14:textId="77777777" w:rsidR="009103DA" w:rsidRDefault="009103DA" w:rsidP="009103DA">
      <w:pPr>
        <w:pStyle w:val="B1"/>
      </w:pPr>
      <w:r>
        <w:t>-</w:t>
      </w:r>
      <w:r>
        <w:tab/>
        <w:t>FPBI Class B Type. Its length is 2 bits and its value is 01;</w:t>
      </w:r>
    </w:p>
    <w:p w14:paraId="2870AF0B" w14:textId="77777777" w:rsidR="009103DA" w:rsidRDefault="009103DA" w:rsidP="009103DA">
      <w:pPr>
        <w:pStyle w:val="B1"/>
      </w:pPr>
      <w:r>
        <w:t>-</w:t>
      </w:r>
      <w:r>
        <w:tab/>
        <w:t>CTS Network Number (CNN). Its length is defined by the manufacturer or the system installer;</w:t>
      </w:r>
    </w:p>
    <w:p w14:paraId="05F7F0F9" w14:textId="77777777" w:rsidR="009103DA" w:rsidRDefault="009103DA" w:rsidP="009103DA">
      <w:pPr>
        <w:pStyle w:val="B1"/>
      </w:pPr>
      <w:r>
        <w:t>-</w:t>
      </w:r>
      <w:r>
        <w:tab/>
        <w:t>Fixed Part Number (FPN). Its length is defined by the manufacturer or the system installer;</w:t>
      </w:r>
    </w:p>
    <w:p w14:paraId="13E427DF" w14:textId="77777777" w:rsidR="009103DA" w:rsidRDefault="009103DA" w:rsidP="009103DA">
      <w:pPr>
        <w:pStyle w:val="B1"/>
      </w:pPr>
      <w:r>
        <w:lastRenderedPageBreak/>
        <w:t>-</w:t>
      </w:r>
      <w:r>
        <w:tab/>
        <w:t>Radio Part Number (RPN) assigned by the CTS manufacturer or system installer. Its length is defined by the manufacturer or the system installer.</w:t>
      </w:r>
    </w:p>
    <w:p w14:paraId="32DA5E52"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7E612E20" w14:textId="77777777" w:rsidR="009103DA" w:rsidRDefault="009103DA" w:rsidP="009103DA">
      <w:r>
        <w:t>The FPBI Length Indicator shall be set to (2 + CNN Length) for a class B FPBI.</w:t>
      </w:r>
    </w:p>
    <w:p w14:paraId="7133869F" w14:textId="77777777" w:rsidR="009103DA" w:rsidRDefault="009103DA" w:rsidP="00E74971">
      <w:pPr>
        <w:pStyle w:val="Heading3"/>
      </w:pPr>
      <w:bookmarkStart w:id="892" w:name="_Toc19695328"/>
      <w:bookmarkStart w:id="893" w:name="_Toc27225393"/>
      <w:bookmarkStart w:id="894" w:name="_Toc36112251"/>
      <w:bookmarkStart w:id="895" w:name="_Toc36112654"/>
      <w:bookmarkStart w:id="896" w:name="_Toc44854213"/>
      <w:bookmarkStart w:id="897" w:name="_Toc51839606"/>
      <w:bookmarkStart w:id="898" w:name="_Toc57880198"/>
      <w:bookmarkStart w:id="899" w:name="_Toc97541342"/>
      <w:r>
        <w:t>10.3.3</w:t>
      </w:r>
      <w:r>
        <w:tab/>
        <w:t>Allocation principles</w:t>
      </w:r>
      <w:bookmarkEnd w:id="892"/>
      <w:bookmarkEnd w:id="893"/>
      <w:bookmarkEnd w:id="894"/>
      <w:bookmarkEnd w:id="895"/>
      <w:bookmarkEnd w:id="896"/>
      <w:bookmarkEnd w:id="897"/>
      <w:bookmarkEnd w:id="898"/>
      <w:bookmarkEnd w:id="899"/>
    </w:p>
    <w:p w14:paraId="60C06B7C"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0E85946"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7CB5BB7A" w14:textId="77777777" w:rsidR="009103DA" w:rsidRDefault="009103DA" w:rsidP="00E74971">
      <w:pPr>
        <w:pStyle w:val="Heading2"/>
      </w:pPr>
      <w:bookmarkStart w:id="900" w:name="_Toc19695329"/>
      <w:bookmarkStart w:id="901" w:name="_Toc27225394"/>
      <w:bookmarkStart w:id="902" w:name="_Toc36112252"/>
      <w:bookmarkStart w:id="903" w:name="_Toc36112655"/>
      <w:bookmarkStart w:id="904" w:name="_Toc44854214"/>
      <w:bookmarkStart w:id="905" w:name="_Toc51839607"/>
      <w:bookmarkStart w:id="906" w:name="_Toc57880199"/>
      <w:bookmarkStart w:id="907" w:name="_Toc97541343"/>
      <w:r>
        <w:t>10.4</w:t>
      </w:r>
      <w:r>
        <w:tab/>
        <w:t>International Fixed Part Equipment Identity</w:t>
      </w:r>
      <w:bookmarkEnd w:id="900"/>
      <w:bookmarkEnd w:id="901"/>
      <w:bookmarkEnd w:id="902"/>
      <w:bookmarkEnd w:id="903"/>
      <w:bookmarkEnd w:id="904"/>
      <w:bookmarkEnd w:id="905"/>
      <w:bookmarkEnd w:id="906"/>
      <w:bookmarkEnd w:id="907"/>
    </w:p>
    <w:p w14:paraId="62E62A7C" w14:textId="77777777" w:rsidR="009103DA" w:rsidRDefault="009103DA" w:rsidP="00E74971">
      <w:pPr>
        <w:pStyle w:val="Heading3"/>
      </w:pPr>
      <w:bookmarkStart w:id="908" w:name="_Toc19695330"/>
      <w:bookmarkStart w:id="909" w:name="_Toc27225395"/>
      <w:bookmarkStart w:id="910" w:name="_Toc36112253"/>
      <w:bookmarkStart w:id="911" w:name="_Toc36112656"/>
      <w:bookmarkStart w:id="912" w:name="_Toc44854215"/>
      <w:bookmarkStart w:id="913" w:name="_Toc51839608"/>
      <w:bookmarkStart w:id="914" w:name="_Toc57880200"/>
      <w:bookmarkStart w:id="915" w:name="_Toc97541344"/>
      <w:r>
        <w:t>10.4.1</w:t>
      </w:r>
      <w:r>
        <w:tab/>
        <w:t>General</w:t>
      </w:r>
      <w:bookmarkEnd w:id="908"/>
      <w:bookmarkEnd w:id="909"/>
      <w:bookmarkEnd w:id="910"/>
      <w:bookmarkEnd w:id="911"/>
      <w:bookmarkEnd w:id="912"/>
      <w:bookmarkEnd w:id="913"/>
      <w:bookmarkEnd w:id="914"/>
      <w:bookmarkEnd w:id="915"/>
    </w:p>
    <w:p w14:paraId="32F8B7EE" w14:textId="77777777" w:rsidR="009103DA" w:rsidRDefault="009103DA" w:rsidP="009103DA">
      <w:r>
        <w:t>The structure and allocation principles of the International Fixed Part Equipment Identity (IFPEI) are defined below.</w:t>
      </w:r>
    </w:p>
    <w:p w14:paraId="0AB4F9FC" w14:textId="77777777" w:rsidR="009103DA" w:rsidRDefault="009103DA" w:rsidP="00E74971">
      <w:pPr>
        <w:pStyle w:val="Heading3"/>
      </w:pPr>
      <w:bookmarkStart w:id="916" w:name="_Toc19695331"/>
      <w:bookmarkStart w:id="917" w:name="_Toc27225396"/>
      <w:bookmarkStart w:id="918" w:name="_Toc36112254"/>
      <w:bookmarkStart w:id="919" w:name="_Toc36112657"/>
      <w:bookmarkStart w:id="920" w:name="_Toc44854216"/>
      <w:bookmarkStart w:id="921" w:name="_Toc51839609"/>
      <w:bookmarkStart w:id="922" w:name="_Toc57880201"/>
      <w:bookmarkStart w:id="923" w:name="_Toc97541345"/>
      <w:r>
        <w:t>10.4.2</w:t>
      </w:r>
      <w:r>
        <w:tab/>
        <w:t>Composition of the IFPEI</w:t>
      </w:r>
      <w:bookmarkEnd w:id="916"/>
      <w:bookmarkEnd w:id="917"/>
      <w:bookmarkEnd w:id="918"/>
      <w:bookmarkEnd w:id="919"/>
      <w:bookmarkEnd w:id="920"/>
      <w:bookmarkEnd w:id="921"/>
      <w:bookmarkEnd w:id="922"/>
      <w:bookmarkEnd w:id="923"/>
    </w:p>
    <w:p w14:paraId="5BE6E7D3" w14:textId="77777777" w:rsidR="009103DA" w:rsidRPr="006B5FF0" w:rsidRDefault="009103DA" w:rsidP="007B5505">
      <w:pPr>
        <w:pStyle w:val="PL"/>
      </w:pPr>
      <w:r w:rsidRPr="007B5505">
        <w:t xml:space="preserve">   6 digits   2d     6 digits   2d</w:t>
      </w:r>
    </w:p>
    <w:p w14:paraId="44587B18" w14:textId="77777777" w:rsidR="009103DA" w:rsidRPr="006B5FF0" w:rsidRDefault="009103DA" w:rsidP="007B5505">
      <w:pPr>
        <w:pStyle w:val="PL"/>
      </w:pPr>
      <w:r w:rsidRPr="007B5505">
        <w:t>&lt;-----------&gt;&lt;---&gt;&lt;-----------&gt;&lt;---&gt;</w:t>
      </w:r>
    </w:p>
    <w:p w14:paraId="117721B6" w14:textId="77777777" w:rsidR="009103DA" w:rsidRPr="006B5FF0" w:rsidRDefault="009103DA" w:rsidP="007B5505">
      <w:pPr>
        <w:pStyle w:val="PL"/>
      </w:pPr>
      <w:r w:rsidRPr="007B5505">
        <w:t>+-----------++---++-----------++---+</w:t>
      </w:r>
    </w:p>
    <w:p w14:paraId="2254FC5D" w14:textId="77777777" w:rsidR="009103DA" w:rsidRPr="006B5FF0" w:rsidRDefault="009103DA" w:rsidP="007B5505">
      <w:pPr>
        <w:pStyle w:val="PL"/>
      </w:pPr>
      <w:r w:rsidRPr="007B5505">
        <w:t>|           ||   ||           ||   |</w:t>
      </w:r>
    </w:p>
    <w:p w14:paraId="31624CEF" w14:textId="77777777" w:rsidR="009103DA" w:rsidRPr="006B5FF0"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232E3BCD" w14:textId="77777777" w:rsidR="009103DA" w:rsidRPr="006B5FF0" w:rsidRDefault="009103DA" w:rsidP="007B5505">
      <w:pPr>
        <w:pStyle w:val="PL"/>
      </w:pPr>
      <w:r w:rsidRPr="007B5505">
        <w:t xml:space="preserve">    TAC      FAC      SNR      SVN</w:t>
      </w:r>
    </w:p>
    <w:p w14:paraId="3FB8EC2F" w14:textId="77777777" w:rsidR="009103DA" w:rsidRPr="006B5FF0" w:rsidRDefault="009103DA" w:rsidP="007B5505">
      <w:pPr>
        <w:pStyle w:val="PL"/>
      </w:pPr>
    </w:p>
    <w:p w14:paraId="34499035" w14:textId="77777777" w:rsidR="009103DA" w:rsidRDefault="009103DA" w:rsidP="007B5505">
      <w:pPr>
        <w:pStyle w:val="PL"/>
      </w:pPr>
      <w:r w:rsidRPr="007B5505">
        <w:t>IFPEI 16 digits</w:t>
      </w:r>
    </w:p>
    <w:p w14:paraId="052DFF86"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50B068FB" w14:textId="77777777" w:rsidR="009103DA" w:rsidRDefault="009103DA" w:rsidP="009103DA">
      <w:pPr>
        <w:pStyle w:val="NF"/>
      </w:pPr>
    </w:p>
    <w:p w14:paraId="1AB852F5" w14:textId="77777777" w:rsidR="009103DA" w:rsidRDefault="009103DA" w:rsidP="009103DA">
      <w:pPr>
        <w:pStyle w:val="TF"/>
      </w:pPr>
      <w:r>
        <w:t>Figure 17: Structure of IFPEI</w:t>
      </w:r>
    </w:p>
    <w:p w14:paraId="2C533874" w14:textId="77777777" w:rsidR="009103DA" w:rsidRDefault="009103DA" w:rsidP="009103DA">
      <w:r>
        <w:t>The IFPEI is composed of the following elements (each element shall consist of decimal digits only):</w:t>
      </w:r>
    </w:p>
    <w:p w14:paraId="0FA97D81" w14:textId="77777777" w:rsidR="009103DA" w:rsidRDefault="009103DA" w:rsidP="009103DA">
      <w:pPr>
        <w:pStyle w:val="B1"/>
      </w:pPr>
      <w:r>
        <w:t>-</w:t>
      </w:r>
      <w:r>
        <w:tab/>
        <w:t>Type Approval Code (TAC). Its length is 6 decimal digits;</w:t>
      </w:r>
    </w:p>
    <w:p w14:paraId="74407CA6" w14:textId="77777777" w:rsidR="009103DA" w:rsidRDefault="009103DA" w:rsidP="009103DA">
      <w:pPr>
        <w:pStyle w:val="B1"/>
      </w:pPr>
      <w:r>
        <w:t>-</w:t>
      </w:r>
      <w:r>
        <w:tab/>
        <w:t>Final Assembly Code (FAC). Its length is 2 decimal digits;</w:t>
      </w:r>
    </w:p>
    <w:p w14:paraId="68FAF4BF" w14:textId="77777777" w:rsidR="009103DA" w:rsidRDefault="009103DA" w:rsidP="009103DA">
      <w:pPr>
        <w:pStyle w:val="B1"/>
      </w:pPr>
      <w:r>
        <w:t>-</w:t>
      </w:r>
      <w:r>
        <w:tab/>
        <w:t>Serial NumbeR (SNR). Its length is 6 decimal digits;</w:t>
      </w:r>
    </w:p>
    <w:p w14:paraId="7E8C3ABE" w14:textId="77777777" w:rsidR="009103DA" w:rsidRDefault="009103DA" w:rsidP="009103DA">
      <w:pPr>
        <w:pStyle w:val="B1"/>
      </w:pPr>
      <w:r>
        <w:t>-</w:t>
      </w:r>
      <w:r>
        <w:tab/>
        <w:t>Software Version Number (SVN) identifies the software version number of the fixed part equipment. Its length is 2 digits.</w:t>
      </w:r>
    </w:p>
    <w:p w14:paraId="64B698C9" w14:textId="680273F9" w:rsidR="009103DA" w:rsidRDefault="009103DA" w:rsidP="009103DA">
      <w:r>
        <w:t>Regarding updates of the IFPEI: the TAC, FAC and SNR shall be physically protected against unauthorised change (see 3GPP TS 42.009</w:t>
      </w:r>
      <w:r w:rsidR="00D348BD">
        <w:t> [</w:t>
      </w:r>
      <w:r>
        <w:t>36]); i.e. only the SVN part of the IFPEI can be modified.</w:t>
      </w:r>
    </w:p>
    <w:p w14:paraId="4C104A55" w14:textId="77777777" w:rsidR="009103DA" w:rsidRDefault="009103DA" w:rsidP="00E74971">
      <w:pPr>
        <w:pStyle w:val="Heading3"/>
      </w:pPr>
      <w:bookmarkStart w:id="924" w:name="_Toc19695332"/>
      <w:bookmarkStart w:id="925" w:name="_Toc27225397"/>
      <w:bookmarkStart w:id="926" w:name="_Toc36112255"/>
      <w:bookmarkStart w:id="927" w:name="_Toc36112658"/>
      <w:bookmarkStart w:id="928" w:name="_Toc44854217"/>
      <w:bookmarkStart w:id="929" w:name="_Toc51839610"/>
      <w:bookmarkStart w:id="930" w:name="_Toc57880202"/>
      <w:bookmarkStart w:id="931" w:name="_Toc97541346"/>
      <w:r>
        <w:t>10.4.3</w:t>
      </w:r>
      <w:r>
        <w:tab/>
        <w:t>Allocation and assignment principles</w:t>
      </w:r>
      <w:bookmarkEnd w:id="924"/>
      <w:bookmarkEnd w:id="925"/>
      <w:bookmarkEnd w:id="926"/>
      <w:bookmarkEnd w:id="927"/>
      <w:bookmarkEnd w:id="928"/>
      <w:bookmarkEnd w:id="929"/>
      <w:bookmarkEnd w:id="930"/>
      <w:bookmarkEnd w:id="931"/>
    </w:p>
    <w:p w14:paraId="28008DA0" w14:textId="77777777" w:rsidR="009103DA" w:rsidRDefault="009103DA" w:rsidP="009103DA">
      <w:r>
        <w:t>The Type Approval Code (TAC) is issued by a global administrator.</w:t>
      </w:r>
    </w:p>
    <w:p w14:paraId="3845F86F" w14:textId="77777777" w:rsidR="009103DA" w:rsidRDefault="009103DA" w:rsidP="009103DA">
      <w:r>
        <w:t>The place of final assembly (FAC) is encoded by the manufacturer.</w:t>
      </w:r>
    </w:p>
    <w:p w14:paraId="6F5894D6" w14:textId="77777777" w:rsidR="009103DA" w:rsidRDefault="009103DA" w:rsidP="009103DA">
      <w:r>
        <w:t>Manufacturers shall allocate unique serial numbers (SNR) in a sequential order.</w:t>
      </w:r>
    </w:p>
    <w:p w14:paraId="3452BFC4" w14:textId="77777777" w:rsidR="009103DA" w:rsidRDefault="009103DA" w:rsidP="009103DA">
      <w:r>
        <w:t>The Software Version Number (SVN) is allocated by the manufacturer after authorisation by the type approval authority. SVN value 99 is reserved for future use.</w:t>
      </w:r>
    </w:p>
    <w:p w14:paraId="65939CF0" w14:textId="77777777" w:rsidR="009103DA" w:rsidRDefault="009103DA" w:rsidP="00E74971">
      <w:pPr>
        <w:pStyle w:val="Heading2"/>
      </w:pPr>
      <w:bookmarkStart w:id="932" w:name="_Toc19695333"/>
      <w:bookmarkStart w:id="933" w:name="_Toc27225398"/>
      <w:bookmarkStart w:id="934" w:name="_Toc36112256"/>
      <w:bookmarkStart w:id="935" w:name="_Toc36112659"/>
      <w:bookmarkStart w:id="936" w:name="_Toc44854218"/>
      <w:bookmarkStart w:id="937" w:name="_Toc51839611"/>
      <w:bookmarkStart w:id="938" w:name="_Toc57880203"/>
      <w:bookmarkStart w:id="939" w:name="_Toc97541347"/>
      <w:r>
        <w:lastRenderedPageBreak/>
        <w:t>10.5</w:t>
      </w:r>
      <w:r>
        <w:tab/>
        <w:t>International Fixed Part Subscription Identity</w:t>
      </w:r>
      <w:bookmarkEnd w:id="932"/>
      <w:bookmarkEnd w:id="933"/>
      <w:bookmarkEnd w:id="934"/>
      <w:bookmarkEnd w:id="935"/>
      <w:bookmarkEnd w:id="936"/>
      <w:bookmarkEnd w:id="937"/>
      <w:bookmarkEnd w:id="938"/>
      <w:bookmarkEnd w:id="939"/>
    </w:p>
    <w:p w14:paraId="6AF8A21D" w14:textId="77777777" w:rsidR="009103DA" w:rsidRDefault="009103DA" w:rsidP="00E74971">
      <w:pPr>
        <w:pStyle w:val="Heading3"/>
      </w:pPr>
      <w:bookmarkStart w:id="940" w:name="_Toc19695334"/>
      <w:bookmarkStart w:id="941" w:name="_Toc27225399"/>
      <w:bookmarkStart w:id="942" w:name="_Toc36112257"/>
      <w:bookmarkStart w:id="943" w:name="_Toc36112660"/>
      <w:bookmarkStart w:id="944" w:name="_Toc44854219"/>
      <w:bookmarkStart w:id="945" w:name="_Toc51839612"/>
      <w:bookmarkStart w:id="946" w:name="_Toc57880204"/>
      <w:bookmarkStart w:id="947" w:name="_Toc97541348"/>
      <w:r>
        <w:t>10.5.1</w:t>
      </w:r>
      <w:r>
        <w:tab/>
        <w:t>General</w:t>
      </w:r>
      <w:bookmarkEnd w:id="940"/>
      <w:bookmarkEnd w:id="941"/>
      <w:bookmarkEnd w:id="942"/>
      <w:bookmarkEnd w:id="943"/>
      <w:bookmarkEnd w:id="944"/>
      <w:bookmarkEnd w:id="945"/>
      <w:bookmarkEnd w:id="946"/>
      <w:bookmarkEnd w:id="947"/>
    </w:p>
    <w:p w14:paraId="5F702732" w14:textId="77777777" w:rsidR="009103DA" w:rsidRDefault="009103DA" w:rsidP="009103DA">
      <w:r>
        <w:t>The structure and allocation principles of the International Fixed Part Subscription Identity (IFPSI) are defined below.</w:t>
      </w:r>
    </w:p>
    <w:p w14:paraId="6C9CA252" w14:textId="77777777" w:rsidR="009103DA" w:rsidRDefault="009103DA" w:rsidP="00E74971">
      <w:pPr>
        <w:pStyle w:val="Heading3"/>
      </w:pPr>
      <w:bookmarkStart w:id="948" w:name="_Toc19695335"/>
      <w:bookmarkStart w:id="949" w:name="_Toc27225400"/>
      <w:bookmarkStart w:id="950" w:name="_Toc36112258"/>
      <w:bookmarkStart w:id="951" w:name="_Toc36112661"/>
      <w:bookmarkStart w:id="952" w:name="_Toc44854220"/>
      <w:bookmarkStart w:id="953" w:name="_Toc51839613"/>
      <w:bookmarkStart w:id="954" w:name="_Toc57880205"/>
      <w:bookmarkStart w:id="955" w:name="_Toc97541349"/>
      <w:r>
        <w:t>10.5.2</w:t>
      </w:r>
      <w:r>
        <w:tab/>
        <w:t>Composition of the IFPSI</w:t>
      </w:r>
      <w:bookmarkEnd w:id="948"/>
      <w:bookmarkEnd w:id="949"/>
      <w:bookmarkEnd w:id="950"/>
      <w:bookmarkEnd w:id="951"/>
      <w:bookmarkEnd w:id="952"/>
      <w:bookmarkEnd w:id="953"/>
      <w:bookmarkEnd w:id="954"/>
      <w:bookmarkEnd w:id="955"/>
    </w:p>
    <w:p w14:paraId="500C18FA" w14:textId="77777777" w:rsidR="009103DA" w:rsidRDefault="009103DA" w:rsidP="007B5505">
      <w:pPr>
        <w:pStyle w:val="PL"/>
      </w:pPr>
      <w:r w:rsidRPr="007B5505">
        <w:t>No more than 15 digits</w:t>
      </w:r>
    </w:p>
    <w:p w14:paraId="7B270BF4" w14:textId="77777777" w:rsidR="009103DA" w:rsidRDefault="009103DA" w:rsidP="007B5505">
      <w:pPr>
        <w:pStyle w:val="PL"/>
      </w:pPr>
      <w:r w:rsidRPr="007B5505">
        <w:t>&lt;------------------------------&gt;</w:t>
      </w:r>
    </w:p>
    <w:p w14:paraId="24028761" w14:textId="77777777" w:rsidR="009103DA" w:rsidRDefault="009103DA" w:rsidP="007B5505">
      <w:pPr>
        <w:pStyle w:val="PL"/>
      </w:pPr>
      <w:r w:rsidRPr="007B5505">
        <w:t xml:space="preserve">  3d     3d                    |</w:t>
      </w:r>
    </w:p>
    <w:p w14:paraId="101051E8" w14:textId="77777777" w:rsidR="009103DA" w:rsidRDefault="009103DA" w:rsidP="007B5505">
      <w:pPr>
        <w:pStyle w:val="PL"/>
      </w:pPr>
      <w:r w:rsidRPr="007B5505">
        <w:t>&lt;-----&gt;&lt;-----&gt;&lt;------//--------&gt;</w:t>
      </w:r>
    </w:p>
    <w:p w14:paraId="5D22F790" w14:textId="77777777" w:rsidR="009103DA" w:rsidRDefault="009103DA" w:rsidP="007B5505">
      <w:pPr>
        <w:pStyle w:val="PL"/>
      </w:pPr>
      <w:r w:rsidRPr="007B5505">
        <w:t>+-----++-----++------//--------+</w:t>
      </w:r>
    </w:p>
    <w:p w14:paraId="218037B1" w14:textId="77777777" w:rsidR="009103DA" w:rsidRDefault="009103DA" w:rsidP="007B5505">
      <w:pPr>
        <w:pStyle w:val="PL"/>
      </w:pPr>
      <w:r w:rsidRPr="007B5505">
        <w:t>|     ||     ||                |</w:t>
      </w:r>
    </w:p>
    <w:p w14:paraId="4EE535C0" w14:textId="77777777" w:rsidR="009103DA"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4A4BE649" w14:textId="77777777" w:rsidR="009103DA" w:rsidRDefault="009103DA" w:rsidP="007B5505">
      <w:pPr>
        <w:pStyle w:val="PL"/>
      </w:pPr>
      <w:r w:rsidRPr="007B5505">
        <w:t xml:space="preserve">  MCC    CON         FPIN      |</w:t>
      </w:r>
    </w:p>
    <w:p w14:paraId="5CCE48B2" w14:textId="77777777" w:rsidR="009103DA" w:rsidRDefault="009103DA" w:rsidP="007B5505">
      <w:pPr>
        <w:pStyle w:val="PL"/>
      </w:pPr>
    </w:p>
    <w:p w14:paraId="70C7CE1F" w14:textId="77777777" w:rsidR="009103DA" w:rsidRDefault="009103DA" w:rsidP="007B5505">
      <w:pPr>
        <w:pStyle w:val="PL"/>
      </w:pPr>
      <w:r w:rsidRPr="007B5505">
        <w:t xml:space="preserve">        NFPSI</w:t>
      </w:r>
    </w:p>
    <w:p w14:paraId="3C3B65F6" w14:textId="77777777" w:rsidR="009103DA" w:rsidRDefault="009103DA" w:rsidP="007B5505">
      <w:pPr>
        <w:pStyle w:val="PL"/>
      </w:pPr>
      <w:r w:rsidRPr="007B5505">
        <w:t xml:space="preserve">       &lt;------------------------&gt;</w:t>
      </w:r>
    </w:p>
    <w:p w14:paraId="4DC35B05" w14:textId="77777777" w:rsidR="009103DA" w:rsidRDefault="009103DA" w:rsidP="007B5505">
      <w:pPr>
        <w:pStyle w:val="PL"/>
      </w:pPr>
    </w:p>
    <w:p w14:paraId="5A87A1B0" w14:textId="77777777" w:rsidR="009103DA" w:rsidRDefault="009103DA" w:rsidP="007B5505">
      <w:pPr>
        <w:pStyle w:val="PL"/>
      </w:pPr>
      <w:r w:rsidRPr="007B5505">
        <w:t>IFPSI</w:t>
      </w:r>
    </w:p>
    <w:p w14:paraId="2052B2BC"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1F9F88F3" w14:textId="77777777" w:rsidR="009103DA" w:rsidRDefault="009103DA" w:rsidP="009103DA">
      <w:pPr>
        <w:pStyle w:val="NF"/>
      </w:pPr>
    </w:p>
    <w:p w14:paraId="4655A406" w14:textId="77777777" w:rsidR="009103DA" w:rsidRDefault="009103DA" w:rsidP="009103DA">
      <w:pPr>
        <w:pStyle w:val="TF"/>
      </w:pPr>
      <w:r>
        <w:t>Figure 18: Structure of IFPSI</w:t>
      </w:r>
    </w:p>
    <w:p w14:paraId="5E825A89" w14:textId="77777777" w:rsidR="009103DA" w:rsidRDefault="009103DA" w:rsidP="009103DA">
      <w:r>
        <w:t>The IFPSI is composed of the following elements (each element shall consist of decimal digits only):</w:t>
      </w:r>
    </w:p>
    <w:p w14:paraId="49D82A3D"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4D9324B" w14:textId="77777777" w:rsidR="009103DA" w:rsidRDefault="009103DA" w:rsidP="009103DA">
      <w:pPr>
        <w:pStyle w:val="B1"/>
      </w:pPr>
      <w:r>
        <w:t>-</w:t>
      </w:r>
      <w:r>
        <w:tab/>
        <w:t>CTS Operator Number (CON). Its length is three digits;</w:t>
      </w:r>
    </w:p>
    <w:p w14:paraId="1B6B0957" w14:textId="77777777" w:rsidR="009103DA" w:rsidRDefault="009103DA" w:rsidP="009103DA">
      <w:pPr>
        <w:pStyle w:val="B1"/>
      </w:pPr>
      <w:r>
        <w:t>-</w:t>
      </w:r>
      <w:r>
        <w:tab/>
        <w:t>Fixed Part Identification Number (FPIN) identifying the CTS</w:t>
      </w:r>
      <w:r>
        <w:noBreakHyphen/>
        <w:t>FP subscriber.</w:t>
      </w:r>
    </w:p>
    <w:p w14:paraId="74521AE1" w14:textId="77777777" w:rsidR="009103DA" w:rsidRDefault="009103DA" w:rsidP="009103DA">
      <w:r>
        <w:t>The National Fixed Part Subscriber Identity (NFPSI) consists of the CTS Operator Number and the Fixed Part Identification Number.</w:t>
      </w:r>
    </w:p>
    <w:p w14:paraId="0CDE267F" w14:textId="77777777" w:rsidR="009103DA" w:rsidRDefault="009103DA" w:rsidP="00E74971">
      <w:pPr>
        <w:pStyle w:val="Heading3"/>
      </w:pPr>
      <w:bookmarkStart w:id="956" w:name="_Toc19695336"/>
      <w:bookmarkStart w:id="957" w:name="_Toc27225401"/>
      <w:bookmarkStart w:id="958" w:name="_Toc36112259"/>
      <w:bookmarkStart w:id="959" w:name="_Toc36112662"/>
      <w:bookmarkStart w:id="960" w:name="_Toc44854221"/>
      <w:bookmarkStart w:id="961" w:name="_Toc51839614"/>
      <w:bookmarkStart w:id="962" w:name="_Toc57880206"/>
      <w:bookmarkStart w:id="963" w:name="_Toc97541350"/>
      <w:r>
        <w:t>10.5.3</w:t>
      </w:r>
      <w:r>
        <w:tab/>
        <w:t>Allocation and assignment principles</w:t>
      </w:r>
      <w:bookmarkEnd w:id="956"/>
      <w:bookmarkEnd w:id="957"/>
      <w:bookmarkEnd w:id="958"/>
      <w:bookmarkEnd w:id="959"/>
      <w:bookmarkEnd w:id="960"/>
      <w:bookmarkEnd w:id="961"/>
      <w:bookmarkEnd w:id="962"/>
      <w:bookmarkEnd w:id="963"/>
    </w:p>
    <w:p w14:paraId="41779A3F" w14:textId="77777777" w:rsidR="009103DA" w:rsidRDefault="009103DA" w:rsidP="009103DA">
      <w:r>
        <w:t>IFPSI shall consist of decimal characters (0 to 9) only.</w:t>
      </w:r>
    </w:p>
    <w:p w14:paraId="24654100" w14:textId="77777777" w:rsidR="009103DA" w:rsidRDefault="009103DA" w:rsidP="009103DA">
      <w:r>
        <w:t>The allocation of Mobile Country Codes (MCCs) is administered by the ITU.</w:t>
      </w:r>
    </w:p>
    <w:p w14:paraId="5B7B55DF"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259A20AF" w14:textId="77777777" w:rsidR="009103DA" w:rsidRDefault="009103DA" w:rsidP="009103DA">
      <w:r>
        <w:t>CTS Operators shall allocate unique Fixed Part Identification Numbers.</w:t>
      </w:r>
    </w:p>
    <w:p w14:paraId="24E496CB" w14:textId="77777777" w:rsidR="009103DA" w:rsidRDefault="009103DA" w:rsidP="00E74971">
      <w:pPr>
        <w:pStyle w:val="Heading1"/>
      </w:pPr>
      <w:bookmarkStart w:id="964" w:name="_Toc19695337"/>
      <w:bookmarkStart w:id="965" w:name="_Toc27225402"/>
      <w:bookmarkStart w:id="966" w:name="_Toc36112260"/>
      <w:bookmarkStart w:id="967" w:name="_Toc36112663"/>
      <w:bookmarkStart w:id="968" w:name="_Toc44854222"/>
      <w:bookmarkStart w:id="969" w:name="_Toc51839615"/>
      <w:bookmarkStart w:id="970" w:name="_Toc57880207"/>
      <w:bookmarkStart w:id="971" w:name="_Toc97541351"/>
      <w:r>
        <w:t>11</w:t>
      </w:r>
      <w:r>
        <w:tab/>
        <w:t>Identification of Localised Service Area</w:t>
      </w:r>
      <w:bookmarkEnd w:id="964"/>
      <w:bookmarkEnd w:id="965"/>
      <w:bookmarkEnd w:id="966"/>
      <w:bookmarkEnd w:id="967"/>
      <w:bookmarkEnd w:id="968"/>
      <w:bookmarkEnd w:id="969"/>
      <w:bookmarkEnd w:id="970"/>
      <w:bookmarkEnd w:id="971"/>
    </w:p>
    <w:p w14:paraId="7079AC94"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06DEAADF" w14:textId="77777777" w:rsidR="009103DA" w:rsidRDefault="009103DA" w:rsidP="009103DA">
      <w:r>
        <w:t>The LSA ID can either be a PLMN significant number or a universal identity. This shall be known both in the networks and in the SIM.</w:t>
      </w:r>
    </w:p>
    <w:p w14:paraId="274DDF4A"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17BEF26" w14:textId="77777777" w:rsidR="009103DA" w:rsidRDefault="009103DA" w:rsidP="009103DA">
      <w:r>
        <w:t>The LSA ID shall be composed as shown in figure 19:</w:t>
      </w:r>
    </w:p>
    <w:bookmarkStart w:id="972" w:name="_MON_1093412535"/>
    <w:bookmarkEnd w:id="972"/>
    <w:p w14:paraId="3A9279C5" w14:textId="77777777" w:rsidR="009103DA" w:rsidRDefault="009103DA" w:rsidP="009103DA">
      <w:pPr>
        <w:pStyle w:val="TH"/>
      </w:pPr>
      <w:r>
        <w:object w:dxaOrig="7258" w:dyaOrig="1867" w14:anchorId="75358492">
          <v:shape id="_x0000_i1045" type="#_x0000_t75" style="width:362.5pt;height:92.95pt" o:ole="" fillcolor="window">
            <v:imagedata r:id="rId47" o:title=""/>
          </v:shape>
          <o:OLEObject Type="Embed" ProgID="Word.Picture.8" ShapeID="_x0000_i1045" DrawAspect="Content" ObjectID="_1708154328" r:id="rId48"/>
        </w:object>
      </w:r>
    </w:p>
    <w:p w14:paraId="205642E0" w14:textId="77777777" w:rsidR="009103DA" w:rsidRDefault="009103DA" w:rsidP="009103DA">
      <w:pPr>
        <w:pStyle w:val="TF"/>
      </w:pPr>
      <w:r>
        <w:t>Figure 19: Structure of LSA ID</w:t>
      </w:r>
    </w:p>
    <w:p w14:paraId="285049B8" w14:textId="77777777" w:rsidR="009103DA" w:rsidRDefault="009103DA" w:rsidP="00E74971">
      <w:pPr>
        <w:pStyle w:val="Heading1"/>
      </w:pPr>
      <w:bookmarkStart w:id="973" w:name="_Toc19695338"/>
      <w:bookmarkStart w:id="974" w:name="_Toc27225403"/>
      <w:bookmarkStart w:id="975" w:name="_Toc36112261"/>
      <w:bookmarkStart w:id="976" w:name="_Toc36112664"/>
      <w:bookmarkStart w:id="977" w:name="_Toc44854223"/>
      <w:bookmarkStart w:id="978" w:name="_Toc51839616"/>
      <w:bookmarkStart w:id="979" w:name="_Toc57880208"/>
      <w:bookmarkStart w:id="980" w:name="_Toc97541352"/>
      <w:r w:rsidRPr="007B5505">
        <w:t>12</w:t>
      </w:r>
      <w:r w:rsidRPr="007B5505">
        <w:tab/>
        <w:t>Identification of PLMN, RNC, Service Area, CN domain and Shared Network Area</w:t>
      </w:r>
      <w:bookmarkEnd w:id="973"/>
      <w:bookmarkEnd w:id="974"/>
      <w:bookmarkEnd w:id="975"/>
      <w:bookmarkEnd w:id="976"/>
      <w:bookmarkEnd w:id="977"/>
      <w:bookmarkEnd w:id="978"/>
      <w:bookmarkEnd w:id="979"/>
      <w:bookmarkEnd w:id="980"/>
    </w:p>
    <w:p w14:paraId="2B28D01E"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57C4D22F" w14:textId="77777777" w:rsidR="009103DA" w:rsidRDefault="009103DA" w:rsidP="009103DA">
      <w:pPr>
        <w:pStyle w:val="NO"/>
      </w:pPr>
      <w:r>
        <w:t>NOTE: in the following clauses, the double vertical bar notation || indicates the concatenation operator.</w:t>
      </w:r>
    </w:p>
    <w:p w14:paraId="34C03343" w14:textId="77777777" w:rsidR="009103DA" w:rsidRDefault="009103DA" w:rsidP="00E74971">
      <w:pPr>
        <w:pStyle w:val="Heading2"/>
      </w:pPr>
      <w:bookmarkStart w:id="981" w:name="_Toc19695339"/>
      <w:bookmarkStart w:id="982" w:name="_Toc27225404"/>
      <w:bookmarkStart w:id="983" w:name="_Toc36112262"/>
      <w:bookmarkStart w:id="984" w:name="_Toc36112665"/>
      <w:bookmarkStart w:id="985" w:name="_Toc44854224"/>
      <w:bookmarkStart w:id="986" w:name="_Toc51839617"/>
      <w:bookmarkStart w:id="987" w:name="_Toc57880209"/>
      <w:bookmarkStart w:id="988" w:name="_Toc97541353"/>
      <w:r>
        <w:t>12.1</w:t>
      </w:r>
      <w:r>
        <w:tab/>
        <w:t>PLMN Identifier</w:t>
      </w:r>
      <w:bookmarkEnd w:id="981"/>
      <w:bookmarkEnd w:id="982"/>
      <w:bookmarkEnd w:id="983"/>
      <w:bookmarkEnd w:id="984"/>
      <w:bookmarkEnd w:id="985"/>
      <w:bookmarkEnd w:id="986"/>
      <w:bookmarkEnd w:id="987"/>
      <w:bookmarkEnd w:id="988"/>
    </w:p>
    <w:p w14:paraId="4C7B512E" w14:textId="77777777" w:rsidR="009103DA" w:rsidRDefault="009103DA" w:rsidP="009103DA">
      <w:r>
        <w:t>A Public Land Mobile Network is uniquely identified by its PLMN identifier. PLMN-Id consists of Mobile Country Code (MCC) and Mobile Network Code (MNC).</w:t>
      </w:r>
    </w:p>
    <w:p w14:paraId="31E62243" w14:textId="77777777" w:rsidR="009103DA" w:rsidRDefault="009103DA" w:rsidP="009103DA">
      <w:pPr>
        <w:pStyle w:val="B1"/>
      </w:pPr>
      <w:r>
        <w:t>-</w:t>
      </w:r>
      <w:r>
        <w:tab/>
        <w:t>PLMN-Id = MCC || MNC</w:t>
      </w:r>
    </w:p>
    <w:p w14:paraId="64BD21EE" w14:textId="77777777" w:rsidR="009103DA" w:rsidRDefault="009103DA" w:rsidP="009103DA">
      <w:r>
        <w:t>The MCC and MNC are predefined within a UTRAN, and set in the RNC via O&amp;M.</w:t>
      </w:r>
    </w:p>
    <w:p w14:paraId="46CB8D23" w14:textId="77777777" w:rsidR="009103DA" w:rsidRDefault="009103DA" w:rsidP="00E74971">
      <w:pPr>
        <w:pStyle w:val="Heading2"/>
      </w:pPr>
      <w:bookmarkStart w:id="989" w:name="_Toc19695340"/>
      <w:bookmarkStart w:id="990" w:name="_Toc27225405"/>
      <w:bookmarkStart w:id="991" w:name="_Toc36112263"/>
      <w:bookmarkStart w:id="992" w:name="_Toc36112666"/>
      <w:bookmarkStart w:id="993" w:name="_Toc44854225"/>
      <w:bookmarkStart w:id="994" w:name="_Toc51839618"/>
      <w:bookmarkStart w:id="995" w:name="_Toc57880210"/>
      <w:bookmarkStart w:id="996" w:name="_Toc97541354"/>
      <w:r>
        <w:t>12.2</w:t>
      </w:r>
      <w:r>
        <w:tab/>
        <w:t>CN Domain Identifier</w:t>
      </w:r>
      <w:bookmarkEnd w:id="989"/>
      <w:bookmarkEnd w:id="990"/>
      <w:bookmarkEnd w:id="991"/>
      <w:bookmarkEnd w:id="992"/>
      <w:bookmarkEnd w:id="993"/>
      <w:bookmarkEnd w:id="994"/>
      <w:bookmarkEnd w:id="995"/>
      <w:bookmarkEnd w:id="996"/>
    </w:p>
    <w:p w14:paraId="09F26437"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32FB460F" w14:textId="77777777" w:rsidR="009103DA" w:rsidRDefault="009103DA" w:rsidP="009103DA">
      <w:r>
        <w:t>The two following CN Domain Identifiers are defined:</w:t>
      </w:r>
    </w:p>
    <w:p w14:paraId="6CBB6A24" w14:textId="77777777" w:rsidR="009103DA" w:rsidRDefault="009103DA" w:rsidP="009103DA">
      <w:pPr>
        <w:pStyle w:val="B1"/>
      </w:pPr>
      <w:r>
        <w:t>-</w:t>
      </w:r>
      <w:r>
        <w:tab/>
        <w:t>CN CS Domain-Id = PLMN-Id || LAC</w:t>
      </w:r>
    </w:p>
    <w:p w14:paraId="6CE3C5DC" w14:textId="77777777" w:rsidR="009103DA" w:rsidRPr="00625DDE" w:rsidRDefault="009103DA" w:rsidP="009103DA">
      <w:pPr>
        <w:pStyle w:val="B1"/>
      </w:pPr>
      <w:r>
        <w:t>-</w:t>
      </w:r>
      <w:r>
        <w:tab/>
      </w:r>
      <w:r w:rsidRPr="00625DDE">
        <w:t>CN PS Domain-Id = PLMN-Id || LAC || RAC</w:t>
      </w:r>
    </w:p>
    <w:p w14:paraId="792A8094" w14:textId="77777777" w:rsidR="009103DA" w:rsidRDefault="009103DA" w:rsidP="009103DA">
      <w:r>
        <w:t>The LAC and RAC are defined by the operator, and set in the RNC via O&amp;M.</w:t>
      </w:r>
    </w:p>
    <w:p w14:paraId="6E93B11D" w14:textId="77777777" w:rsidR="009103DA" w:rsidRDefault="009103DA" w:rsidP="009103DA">
      <w:r>
        <w:t>For the syntax description and the use of this identifier in RANAP signalling, see 3GPP TS 25.413 [17].</w:t>
      </w:r>
    </w:p>
    <w:p w14:paraId="32FE8F69" w14:textId="77777777" w:rsidR="009103DA" w:rsidRDefault="009103DA" w:rsidP="00E74971">
      <w:pPr>
        <w:pStyle w:val="Heading2"/>
      </w:pPr>
      <w:bookmarkStart w:id="997" w:name="_Toc19695341"/>
      <w:bookmarkStart w:id="998" w:name="_Toc27225406"/>
      <w:bookmarkStart w:id="999" w:name="_Toc36112264"/>
      <w:bookmarkStart w:id="1000" w:name="_Toc36112667"/>
      <w:bookmarkStart w:id="1001" w:name="_Toc44854226"/>
      <w:bookmarkStart w:id="1002" w:name="_Toc51839619"/>
      <w:bookmarkStart w:id="1003" w:name="_Toc57880211"/>
      <w:bookmarkStart w:id="1004" w:name="_Toc97541355"/>
      <w:r>
        <w:t>12.3</w:t>
      </w:r>
      <w:r>
        <w:tab/>
        <w:t>CN Identifier</w:t>
      </w:r>
      <w:bookmarkEnd w:id="997"/>
      <w:bookmarkEnd w:id="998"/>
      <w:bookmarkEnd w:id="999"/>
      <w:bookmarkEnd w:id="1000"/>
      <w:bookmarkEnd w:id="1001"/>
      <w:bookmarkEnd w:id="1002"/>
      <w:bookmarkEnd w:id="1003"/>
      <w:bookmarkEnd w:id="1004"/>
    </w:p>
    <w:p w14:paraId="6AD07BF2"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5B2FD3B8" w14:textId="77777777" w:rsidR="009103DA" w:rsidRDefault="009103DA" w:rsidP="009103DA">
      <w:pPr>
        <w:pStyle w:val="B1"/>
      </w:pPr>
      <w:r>
        <w:t>-</w:t>
      </w:r>
      <w:r>
        <w:tab/>
        <w:t>Global CN-Id = PLMN-Id || CN-Id</w:t>
      </w:r>
    </w:p>
    <w:p w14:paraId="54DA2DC2" w14:textId="77777777" w:rsidR="009103DA" w:rsidRDefault="009103DA" w:rsidP="009103DA">
      <w:r>
        <w:t>The CN-Id is defined by the operator, and set in the nodes via O&amp;M.</w:t>
      </w:r>
    </w:p>
    <w:p w14:paraId="511A453D" w14:textId="77777777" w:rsidR="009103DA" w:rsidRDefault="009103DA" w:rsidP="009103DA">
      <w:r>
        <w:t>For the syntax description and the use of this identifier in RANAP signalling, see 3GPP TS 25.413 [17].</w:t>
      </w:r>
    </w:p>
    <w:p w14:paraId="77DF2639" w14:textId="77777777" w:rsidR="009103DA" w:rsidRDefault="009103DA" w:rsidP="00E74971">
      <w:pPr>
        <w:pStyle w:val="Heading2"/>
      </w:pPr>
      <w:bookmarkStart w:id="1005" w:name="_Toc19695342"/>
      <w:bookmarkStart w:id="1006" w:name="_Toc27225407"/>
      <w:bookmarkStart w:id="1007" w:name="_Toc36112265"/>
      <w:bookmarkStart w:id="1008" w:name="_Toc36112668"/>
      <w:bookmarkStart w:id="1009" w:name="_Toc44854227"/>
      <w:bookmarkStart w:id="1010" w:name="_Toc51839620"/>
      <w:bookmarkStart w:id="1011" w:name="_Toc57880212"/>
      <w:bookmarkStart w:id="1012" w:name="_Toc97541356"/>
      <w:r>
        <w:lastRenderedPageBreak/>
        <w:t>12.4</w:t>
      </w:r>
      <w:r>
        <w:tab/>
        <w:t>RNC Identifier</w:t>
      </w:r>
      <w:bookmarkEnd w:id="1005"/>
      <w:bookmarkEnd w:id="1006"/>
      <w:bookmarkEnd w:id="1007"/>
      <w:bookmarkEnd w:id="1008"/>
      <w:bookmarkEnd w:id="1009"/>
      <w:bookmarkEnd w:id="1010"/>
      <w:bookmarkEnd w:id="1011"/>
      <w:bookmarkEnd w:id="1012"/>
    </w:p>
    <w:p w14:paraId="46CA5C9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5C4E8DFA" w14:textId="77777777" w:rsidR="009103DA" w:rsidRDefault="009103DA" w:rsidP="009103DA">
      <w:pPr>
        <w:pStyle w:val="B1"/>
      </w:pPr>
      <w:r>
        <w:t>-</w:t>
      </w:r>
      <w:r>
        <w:tab/>
        <w:t>Global RNC-Id = PLMN-Id || RNC-Id</w:t>
      </w:r>
    </w:p>
    <w:p w14:paraId="4CA9A575" w14:textId="77777777" w:rsidR="009103DA" w:rsidRDefault="009103DA" w:rsidP="009103DA">
      <w:r>
        <w:t>The RNC-Id is defined by the operator, and set in the RNC via O&amp;M</w:t>
      </w:r>
    </w:p>
    <w:p w14:paraId="233D5A17" w14:textId="77777777" w:rsidR="009103DA" w:rsidRDefault="009103DA" w:rsidP="009103DA">
      <w:r>
        <w:t>For the syntax description and the use of this identifier in RANAP signalling, see 3GPP TS 25.413 [17].</w:t>
      </w:r>
    </w:p>
    <w:p w14:paraId="03B5DD01" w14:textId="5A1DB127" w:rsidR="009103DA" w:rsidRDefault="009103DA" w:rsidP="009103DA">
      <w:r>
        <w:t xml:space="preserve">For the usage of this identifier on Iur-g, see 3GPP </w:t>
      </w:r>
      <w:r w:rsidR="00D348BD">
        <w:t>TS 4</w:t>
      </w:r>
      <w:r>
        <w:t>3.130</w:t>
      </w:r>
      <w:r w:rsidR="00D348BD">
        <w:t> [</w:t>
      </w:r>
      <w:r>
        <w:t>43].</w:t>
      </w:r>
    </w:p>
    <w:p w14:paraId="72EC2F20" w14:textId="77777777" w:rsidR="009103DA" w:rsidRDefault="009103DA" w:rsidP="00E74971">
      <w:pPr>
        <w:pStyle w:val="Heading2"/>
      </w:pPr>
      <w:bookmarkStart w:id="1013" w:name="_Toc19695343"/>
      <w:bookmarkStart w:id="1014" w:name="_Toc27225408"/>
      <w:bookmarkStart w:id="1015" w:name="_Toc36112266"/>
      <w:bookmarkStart w:id="1016" w:name="_Toc36112669"/>
      <w:bookmarkStart w:id="1017" w:name="_Toc44854228"/>
      <w:bookmarkStart w:id="1018" w:name="_Toc51839621"/>
      <w:bookmarkStart w:id="1019" w:name="_Toc57880213"/>
      <w:bookmarkStart w:id="1020" w:name="_Toc97541357"/>
      <w:r>
        <w:t>12.5</w:t>
      </w:r>
      <w:r>
        <w:tab/>
        <w:t>Service Area Identifier</w:t>
      </w:r>
      <w:bookmarkEnd w:id="1013"/>
      <w:bookmarkEnd w:id="1014"/>
      <w:bookmarkEnd w:id="1015"/>
      <w:bookmarkEnd w:id="1016"/>
      <w:bookmarkEnd w:id="1017"/>
      <w:bookmarkEnd w:id="1018"/>
      <w:bookmarkEnd w:id="1019"/>
      <w:bookmarkEnd w:id="1020"/>
    </w:p>
    <w:p w14:paraId="69D8CE91"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3D7978E7" w14:textId="77777777" w:rsidR="009103DA" w:rsidRDefault="009103DA" w:rsidP="009103DA">
      <w:r>
        <w:t>The Service Area Code (SAC) together with the PLMN-Id and the LAC constitute the Service Area Identifier.</w:t>
      </w:r>
    </w:p>
    <w:p w14:paraId="782002CB" w14:textId="77777777" w:rsidR="009103DA" w:rsidRDefault="009103DA" w:rsidP="009103DA">
      <w:pPr>
        <w:pStyle w:val="B1"/>
      </w:pPr>
      <w:r>
        <w:t>-</w:t>
      </w:r>
      <w:r>
        <w:tab/>
        <w:t>SAI = PLMN-Id || LAC || SAC</w:t>
      </w:r>
    </w:p>
    <w:p w14:paraId="7F180D85" w14:textId="77777777" w:rsidR="009103DA" w:rsidRDefault="009103DA" w:rsidP="009103DA">
      <w:r>
        <w:t>The SAC is defined by the operator, and set in the RNC via O&amp;M.</w:t>
      </w:r>
    </w:p>
    <w:p w14:paraId="58CB972F"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1573C742"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15AFF902"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1AF086E3" w14:textId="77777777" w:rsidR="009103DA" w:rsidRDefault="009103DA" w:rsidP="00E74971">
      <w:pPr>
        <w:pStyle w:val="Heading2"/>
      </w:pPr>
      <w:bookmarkStart w:id="1021" w:name="_Toc19695344"/>
      <w:bookmarkStart w:id="1022" w:name="_Toc27225409"/>
      <w:bookmarkStart w:id="1023" w:name="_Toc36112267"/>
      <w:bookmarkStart w:id="1024" w:name="_Toc36112670"/>
      <w:bookmarkStart w:id="1025" w:name="_Toc44854229"/>
      <w:bookmarkStart w:id="1026" w:name="_Toc51839622"/>
      <w:bookmarkStart w:id="1027" w:name="_Toc57880214"/>
      <w:bookmarkStart w:id="1028" w:name="_Toc97541358"/>
      <w:r>
        <w:t>12.6</w:t>
      </w:r>
      <w:r>
        <w:tab/>
        <w:t>Shared Network Area Identifier</w:t>
      </w:r>
      <w:bookmarkEnd w:id="1021"/>
      <w:bookmarkEnd w:id="1022"/>
      <w:bookmarkEnd w:id="1023"/>
      <w:bookmarkEnd w:id="1024"/>
      <w:bookmarkEnd w:id="1025"/>
      <w:bookmarkEnd w:id="1026"/>
      <w:bookmarkEnd w:id="1027"/>
      <w:bookmarkEnd w:id="1028"/>
    </w:p>
    <w:p w14:paraId="18737F0B"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21DD94E7" w14:textId="77777777" w:rsidR="009103DA" w:rsidRDefault="009103DA" w:rsidP="009103DA">
      <w:r>
        <w:t>The Shared Network Area Identifier consists of the PLMN-Id followed by the Shared Network Area Code (SNAC).</w:t>
      </w:r>
    </w:p>
    <w:p w14:paraId="4CA61578" w14:textId="77777777" w:rsidR="009103DA" w:rsidRDefault="009103DA" w:rsidP="009103DA">
      <w:pPr>
        <w:pStyle w:val="B1"/>
      </w:pPr>
      <w:r>
        <w:t>-</w:t>
      </w:r>
      <w:r>
        <w:tab/>
        <w:t>SNA-Id = PLMN-Id || SNAC</w:t>
      </w:r>
    </w:p>
    <w:p w14:paraId="1A92753D" w14:textId="77777777" w:rsidR="009103DA" w:rsidRDefault="009103DA" w:rsidP="009103DA">
      <w:r>
        <w:t>The SNAC is defined by the operator.</w:t>
      </w:r>
    </w:p>
    <w:p w14:paraId="7FA85410" w14:textId="77777777" w:rsidR="009103DA" w:rsidRDefault="009103DA" w:rsidP="009103DA">
      <w:r>
        <w:t>For the syntax description and the use of this identifier in RANAP signalling, see 3GPP TS 25.413 [17].</w:t>
      </w:r>
    </w:p>
    <w:p w14:paraId="77ADDEC6" w14:textId="77777777" w:rsidR="009103DA" w:rsidRDefault="009103DA" w:rsidP="00E74971">
      <w:pPr>
        <w:pStyle w:val="Heading2"/>
      </w:pPr>
      <w:bookmarkStart w:id="1029" w:name="_Toc19695345"/>
      <w:bookmarkStart w:id="1030" w:name="_Toc27225410"/>
      <w:bookmarkStart w:id="1031" w:name="_Toc36112268"/>
      <w:bookmarkStart w:id="1032" w:name="_Toc36112671"/>
      <w:bookmarkStart w:id="1033" w:name="_Toc44854230"/>
      <w:bookmarkStart w:id="1034" w:name="_Toc51839623"/>
      <w:bookmarkStart w:id="1035" w:name="_Toc57880215"/>
      <w:bookmarkStart w:id="1036" w:name="_Toc97541359"/>
      <w:r>
        <w:t>12.7</w:t>
      </w:r>
      <w:r>
        <w:tab/>
        <w:t>Stand-Alone Non-Public Network Identifier</w:t>
      </w:r>
      <w:bookmarkEnd w:id="1029"/>
      <w:bookmarkEnd w:id="1030"/>
      <w:bookmarkEnd w:id="1031"/>
      <w:bookmarkEnd w:id="1032"/>
      <w:bookmarkEnd w:id="1033"/>
      <w:bookmarkEnd w:id="1034"/>
      <w:bookmarkEnd w:id="1035"/>
      <w:bookmarkEnd w:id="1036"/>
    </w:p>
    <w:p w14:paraId="64484099" w14:textId="77777777" w:rsidR="009A18AB" w:rsidRDefault="009A18AB" w:rsidP="00E74971">
      <w:pPr>
        <w:pStyle w:val="Heading3"/>
      </w:pPr>
      <w:bookmarkStart w:id="1037" w:name="_Toc27225411"/>
      <w:bookmarkStart w:id="1038" w:name="_Toc36112269"/>
      <w:bookmarkStart w:id="1039" w:name="_Toc36112672"/>
      <w:bookmarkStart w:id="1040" w:name="_Toc44854231"/>
      <w:bookmarkStart w:id="1041" w:name="_Toc51839624"/>
      <w:bookmarkStart w:id="1042" w:name="_Toc57880216"/>
      <w:bookmarkStart w:id="1043" w:name="_Toc27225412"/>
      <w:bookmarkStart w:id="1044" w:name="_Toc19695346"/>
      <w:bookmarkStart w:id="1045" w:name="_Toc97541360"/>
      <w:r>
        <w:t>12.7.1</w:t>
      </w:r>
      <w:r>
        <w:tab/>
        <w:t>General</w:t>
      </w:r>
      <w:bookmarkEnd w:id="1037"/>
      <w:bookmarkEnd w:id="1038"/>
      <w:bookmarkEnd w:id="1039"/>
      <w:bookmarkEnd w:id="1040"/>
      <w:bookmarkEnd w:id="1041"/>
      <w:bookmarkEnd w:id="1042"/>
      <w:bookmarkEnd w:id="1045"/>
    </w:p>
    <w:p w14:paraId="42E3125C" w14:textId="67617705" w:rsidR="009A18AB" w:rsidRDefault="009A18AB" w:rsidP="009A18AB">
      <w:r>
        <w:t xml:space="preserve">A Stand-Alone Non-Public Network (SNPN) is identified by a combination of PLMN-Identifier (see </w:t>
      </w:r>
      <w:r w:rsidR="00D348BD">
        <w:t>clause 1</w:t>
      </w:r>
      <w:r>
        <w:t xml:space="preserve">2.1) and Network Identifier (NID) (see 3GPP TS 23.501 [119] </w:t>
      </w:r>
      <w:r w:rsidR="00D348BD">
        <w:t>clause 5</w:t>
      </w:r>
      <w:r>
        <w:t>.30.2).</w:t>
      </w:r>
    </w:p>
    <w:p w14:paraId="1C443907" w14:textId="77777777" w:rsidR="009A18AB" w:rsidRDefault="009A18AB" w:rsidP="009A18AB">
      <w:r>
        <w:t>The NID shall consist of an assignment mode and an NID value as shown in figure 12.7-1.</w:t>
      </w:r>
    </w:p>
    <w:p w14:paraId="004C80B6" w14:textId="77777777" w:rsidR="009A18AB" w:rsidRDefault="009A18AB" w:rsidP="009A18AB">
      <w:pPr>
        <w:pStyle w:val="TH"/>
      </w:pPr>
      <w:r>
        <w:object w:dxaOrig="8611" w:dyaOrig="2191" w14:anchorId="212BCE80">
          <v:shape id="_x0000_i1046" type="#_x0000_t75" style="width:429.5pt;height:110.5pt" o:ole="">
            <v:imagedata r:id="rId49" o:title=""/>
          </v:shape>
          <o:OLEObject Type="Embed" ProgID="Visio.Drawing.11" ShapeID="_x0000_i1046" DrawAspect="Content" ObjectID="_1708154329" r:id="rId50"/>
        </w:object>
      </w:r>
    </w:p>
    <w:p w14:paraId="11F27E51" w14:textId="77777777" w:rsidR="009A18AB" w:rsidRDefault="009A18AB" w:rsidP="009A18AB">
      <w:pPr>
        <w:pStyle w:val="TF"/>
      </w:pPr>
      <w:r>
        <w:t>Figure 12.7.1-1: Network Identifier (NID)</w:t>
      </w:r>
    </w:p>
    <w:p w14:paraId="1EE4A5BF"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4B75AB2"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491F4790"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5009448A"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0E974B30"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5D2C16E0" w14:textId="77777777" w:rsidR="009A18AB" w:rsidRDefault="009A18AB" w:rsidP="009A18AB">
      <w:r>
        <w:t>Other Assignment mode values are reserved.</w:t>
      </w:r>
    </w:p>
    <w:p w14:paraId="7F76702E" w14:textId="77777777" w:rsidR="009103DA" w:rsidRDefault="009103DA" w:rsidP="00E74971">
      <w:pPr>
        <w:pStyle w:val="Heading3"/>
      </w:pPr>
      <w:bookmarkStart w:id="1046" w:name="_Toc36112270"/>
      <w:bookmarkStart w:id="1047" w:name="_Toc36112673"/>
      <w:bookmarkStart w:id="1048" w:name="_Toc44854232"/>
      <w:bookmarkStart w:id="1049" w:name="_Toc51839625"/>
      <w:bookmarkStart w:id="1050" w:name="_Toc57880217"/>
      <w:bookmarkStart w:id="1051" w:name="_Toc97541361"/>
      <w:r>
        <w:t>12.7.2</w:t>
      </w:r>
      <w:r>
        <w:tab/>
        <w:t>NID of assignment mode 0</w:t>
      </w:r>
      <w:bookmarkEnd w:id="1043"/>
      <w:bookmarkEnd w:id="1046"/>
      <w:bookmarkEnd w:id="1047"/>
      <w:bookmarkEnd w:id="1048"/>
      <w:bookmarkEnd w:id="1049"/>
      <w:bookmarkEnd w:id="1050"/>
      <w:bookmarkEnd w:id="1051"/>
    </w:p>
    <w:p w14:paraId="7DBA889F" w14:textId="77777777" w:rsidR="009A18AB" w:rsidRDefault="009A18AB" w:rsidP="009A18AB">
      <w:bookmarkStart w:id="1052" w:name="_Toc27225413"/>
      <w:r>
        <w:t>The NID value of a NID of the assignment mode 0 consists of a NID PEN and a NID code, as shown in figure 12.7.2-1.</w:t>
      </w:r>
    </w:p>
    <w:p w14:paraId="78183BF6" w14:textId="77777777" w:rsidR="009A18AB" w:rsidRDefault="009A18AB" w:rsidP="007B5505">
      <w:pPr>
        <w:rPr>
          <w:rFonts w:cs="Arial"/>
          <w:color w:val="000000"/>
        </w:rPr>
      </w:pPr>
      <w:r w:rsidRPr="007B550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54C1447A"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156CDCC2"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0C5DA930" w14:textId="77777777" w:rsidR="009A18AB" w:rsidRDefault="009A18AB" w:rsidP="009A18AB">
      <w:pPr>
        <w:pStyle w:val="TH"/>
      </w:pPr>
      <w:r w:rsidRPr="008E21EE">
        <w:object w:dxaOrig="8611" w:dyaOrig="2191" w14:anchorId="289DC8E9">
          <v:shape id="_x0000_i1047" type="#_x0000_t75" style="width:429.5pt;height:110.5pt" o:ole="">
            <v:imagedata r:id="rId51" o:title=""/>
          </v:shape>
          <o:OLEObject Type="Embed" ProgID="Visio.Drawing.11" ShapeID="_x0000_i1047" DrawAspect="Content" ObjectID="_1708154330" r:id="rId52"/>
        </w:object>
      </w:r>
    </w:p>
    <w:p w14:paraId="00305E73" w14:textId="77777777" w:rsidR="009A18AB" w:rsidRDefault="009A18AB" w:rsidP="009A18AB">
      <w:pPr>
        <w:pStyle w:val="TF"/>
      </w:pPr>
      <w:r>
        <w:t>Figure 12.7.2-1: NID of assignment mode 0</w:t>
      </w:r>
    </w:p>
    <w:p w14:paraId="5AA4043E" w14:textId="77777777" w:rsidR="009103DA" w:rsidRDefault="009103DA" w:rsidP="00E74971">
      <w:pPr>
        <w:pStyle w:val="Heading1"/>
      </w:pPr>
      <w:bookmarkStart w:id="1053" w:name="_Toc36112271"/>
      <w:bookmarkStart w:id="1054" w:name="_Toc36112674"/>
      <w:bookmarkStart w:id="1055" w:name="_Toc44854233"/>
      <w:bookmarkStart w:id="1056" w:name="_Toc51839626"/>
      <w:bookmarkStart w:id="1057" w:name="_Toc57880218"/>
      <w:bookmarkStart w:id="1058" w:name="_Toc97541362"/>
      <w:r>
        <w:lastRenderedPageBreak/>
        <w:t>13</w:t>
      </w:r>
      <w:r>
        <w:tab/>
        <w:t>Numbering, addressing and identification within the IP multimedia core network subsystem</w:t>
      </w:r>
      <w:bookmarkEnd w:id="1044"/>
      <w:bookmarkEnd w:id="1052"/>
      <w:bookmarkEnd w:id="1053"/>
      <w:bookmarkEnd w:id="1054"/>
      <w:bookmarkEnd w:id="1055"/>
      <w:bookmarkEnd w:id="1056"/>
      <w:bookmarkEnd w:id="1057"/>
      <w:bookmarkEnd w:id="1058"/>
    </w:p>
    <w:p w14:paraId="6143ADA4" w14:textId="77777777" w:rsidR="009103DA" w:rsidRDefault="009103DA" w:rsidP="00E74971">
      <w:pPr>
        <w:pStyle w:val="Heading2"/>
      </w:pPr>
      <w:bookmarkStart w:id="1059" w:name="_Toc19695347"/>
      <w:bookmarkStart w:id="1060" w:name="_Toc27225414"/>
      <w:bookmarkStart w:id="1061" w:name="_Toc36112272"/>
      <w:bookmarkStart w:id="1062" w:name="_Toc36112675"/>
      <w:bookmarkStart w:id="1063" w:name="_Toc44854234"/>
      <w:bookmarkStart w:id="1064" w:name="_Toc51839627"/>
      <w:bookmarkStart w:id="1065" w:name="_Toc57880219"/>
      <w:bookmarkStart w:id="1066" w:name="_Toc97541363"/>
      <w:r>
        <w:t>13.1</w:t>
      </w:r>
      <w:r>
        <w:tab/>
        <w:t>Introduction</w:t>
      </w:r>
      <w:bookmarkEnd w:id="1059"/>
      <w:bookmarkEnd w:id="1060"/>
      <w:bookmarkEnd w:id="1061"/>
      <w:bookmarkEnd w:id="1062"/>
      <w:bookmarkEnd w:id="1063"/>
      <w:bookmarkEnd w:id="1064"/>
      <w:bookmarkEnd w:id="1065"/>
      <w:bookmarkEnd w:id="1066"/>
    </w:p>
    <w:p w14:paraId="7C69631C" w14:textId="49BDDA08"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348BD">
        <w:t>TS 2</w:t>
      </w:r>
      <w:r>
        <w:t>9.163</w:t>
      </w:r>
      <w:r w:rsidR="00D348BD">
        <w:t> [</w:t>
      </w:r>
      <w:r>
        <w:t xml:space="preserve">63]. For more information on the ".3gppnetwork.org" domain name and its applicability, see Annex D of the present document. For more information on the ".invalid" top level domain see </w:t>
      </w:r>
      <w:r w:rsidR="007B5505">
        <w:t>IETF RFC </w:t>
      </w:r>
      <w:r>
        <w:t>2606</w:t>
      </w:r>
      <w:r w:rsidR="00D348BD">
        <w:t> [</w:t>
      </w:r>
      <w:r>
        <w:t>64].</w:t>
      </w:r>
    </w:p>
    <w:p w14:paraId="720C3702" w14:textId="77777777" w:rsidR="009103DA" w:rsidRDefault="009103DA" w:rsidP="00E74971">
      <w:pPr>
        <w:pStyle w:val="Heading2"/>
      </w:pPr>
      <w:bookmarkStart w:id="1067" w:name="_Toc19695348"/>
      <w:bookmarkStart w:id="1068" w:name="_Toc27225415"/>
      <w:bookmarkStart w:id="1069" w:name="_Toc36112273"/>
      <w:bookmarkStart w:id="1070" w:name="_Toc36112676"/>
      <w:bookmarkStart w:id="1071" w:name="_Toc44854235"/>
      <w:bookmarkStart w:id="1072" w:name="_Toc51839628"/>
      <w:bookmarkStart w:id="1073" w:name="_Toc57880220"/>
      <w:bookmarkStart w:id="1074" w:name="_Toc97541364"/>
      <w:r>
        <w:t>13.2</w:t>
      </w:r>
      <w:r>
        <w:tab/>
        <w:t>Home network domain name</w:t>
      </w:r>
      <w:bookmarkEnd w:id="1067"/>
      <w:bookmarkEnd w:id="1068"/>
      <w:bookmarkEnd w:id="1069"/>
      <w:bookmarkEnd w:id="1070"/>
      <w:bookmarkEnd w:id="1071"/>
      <w:bookmarkEnd w:id="1072"/>
      <w:bookmarkEnd w:id="1073"/>
      <w:bookmarkEnd w:id="1074"/>
    </w:p>
    <w:p w14:paraId="59A7421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09F114D" w14:textId="77777777" w:rsidR="009103DA" w:rsidRDefault="009103DA" w:rsidP="009103DA">
      <w:r>
        <w:t>For 3GPP systems, if there is no ISIM application, the UE shall derive the home network domain name from the IMSI as described in the following steps:</w:t>
      </w:r>
    </w:p>
    <w:p w14:paraId="7167592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4D38D54" w14:textId="77777777" w:rsidR="009103DA" w:rsidRDefault="009103DA" w:rsidP="009103DA">
      <w:pPr>
        <w:pStyle w:val="B1"/>
      </w:pPr>
      <w:r>
        <w:t>2.</w:t>
      </w:r>
      <w:r>
        <w:tab/>
        <w:t>Use the MCC and MNC derived in step 1 to create the "mnc&lt;MNC&gt;.mcc&lt;MCC&gt;.3gppnetwork.org" domain name.</w:t>
      </w:r>
    </w:p>
    <w:p w14:paraId="62E18709" w14:textId="77777777" w:rsidR="009103DA" w:rsidRDefault="009103DA" w:rsidP="009103DA">
      <w:pPr>
        <w:pStyle w:val="B1"/>
      </w:pPr>
      <w:r>
        <w:t>3.</w:t>
      </w:r>
      <w:r>
        <w:tab/>
        <w:t>Add the label "ims." to the beginning of the domain.</w:t>
      </w:r>
    </w:p>
    <w:p w14:paraId="010654F7" w14:textId="77777777" w:rsidR="009103DA" w:rsidRDefault="009103DA" w:rsidP="009103DA">
      <w:r>
        <w:t>An example of a home network domain name is:</w:t>
      </w:r>
    </w:p>
    <w:p w14:paraId="6AF64266" w14:textId="77777777" w:rsidR="009103DA" w:rsidRDefault="009103DA" w:rsidP="009103DA">
      <w:pPr>
        <w:pStyle w:val="B1"/>
      </w:pPr>
      <w:r>
        <w:tab/>
        <w:t>IMSI in use: 234150999999999;</w:t>
      </w:r>
    </w:p>
    <w:p w14:paraId="045E2584" w14:textId="77777777" w:rsidR="009103DA" w:rsidRDefault="009103DA" w:rsidP="009103DA">
      <w:pPr>
        <w:pStyle w:val="B1"/>
      </w:pPr>
      <w:r>
        <w:t>where:</w:t>
      </w:r>
    </w:p>
    <w:p w14:paraId="2AD1EB88" w14:textId="77777777" w:rsidR="009103DA" w:rsidRDefault="009103DA" w:rsidP="009103DA">
      <w:pPr>
        <w:pStyle w:val="B1"/>
      </w:pPr>
      <w:r>
        <w:t>-</w:t>
      </w:r>
      <w:r>
        <w:tab/>
        <w:t>MCC = 234;</w:t>
      </w:r>
    </w:p>
    <w:p w14:paraId="52458B2F" w14:textId="77777777" w:rsidR="009103DA" w:rsidRDefault="009103DA" w:rsidP="009103DA">
      <w:pPr>
        <w:pStyle w:val="B1"/>
      </w:pPr>
      <w:r>
        <w:t>-</w:t>
      </w:r>
      <w:r>
        <w:tab/>
        <w:t>MNC = 15; and</w:t>
      </w:r>
    </w:p>
    <w:p w14:paraId="50F96E8D" w14:textId="77777777" w:rsidR="009103DA" w:rsidRDefault="009103DA" w:rsidP="009103DA">
      <w:pPr>
        <w:pStyle w:val="B1"/>
      </w:pPr>
      <w:r>
        <w:t>-</w:t>
      </w:r>
      <w:r>
        <w:tab/>
        <w:t>MSIN = 0999999999,</w:t>
      </w:r>
    </w:p>
    <w:p w14:paraId="0C130752" w14:textId="77777777" w:rsidR="009103DA" w:rsidRDefault="009103DA" w:rsidP="009103DA">
      <w:r>
        <w:t>which gives the home network domain name: ims.mnc015.mcc234.3gppnetwork.org.</w:t>
      </w:r>
    </w:p>
    <w:p w14:paraId="510C7E13" w14:textId="1DD73060"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348BD">
        <w:t> [</w:t>
      </w:r>
      <w:r>
        <w:t>67].</w:t>
      </w:r>
    </w:p>
    <w:p w14:paraId="674D7BF6" w14:textId="77777777" w:rsidR="009103DA" w:rsidRDefault="009103DA" w:rsidP="00E74971">
      <w:pPr>
        <w:pStyle w:val="Heading2"/>
        <w:rPr>
          <w:sz w:val="24"/>
        </w:rPr>
      </w:pPr>
      <w:bookmarkStart w:id="1075" w:name="_Toc19695349"/>
      <w:bookmarkStart w:id="1076" w:name="_Toc27225416"/>
      <w:bookmarkStart w:id="1077" w:name="_Toc36112274"/>
      <w:bookmarkStart w:id="1078" w:name="_Toc36112677"/>
      <w:bookmarkStart w:id="1079" w:name="_Toc44854236"/>
      <w:bookmarkStart w:id="1080" w:name="_Toc51839629"/>
      <w:bookmarkStart w:id="1081" w:name="_Toc57880221"/>
      <w:bookmarkStart w:id="1082" w:name="_Toc97541365"/>
      <w:r>
        <w:t>13.3</w:t>
      </w:r>
      <w:r>
        <w:tab/>
        <w:t>Private User Identity</w:t>
      </w:r>
      <w:bookmarkEnd w:id="1075"/>
      <w:bookmarkEnd w:id="1076"/>
      <w:bookmarkEnd w:id="1077"/>
      <w:bookmarkEnd w:id="1078"/>
      <w:bookmarkEnd w:id="1079"/>
      <w:bookmarkEnd w:id="1080"/>
      <w:bookmarkEnd w:id="1081"/>
      <w:bookmarkEnd w:id="1082"/>
    </w:p>
    <w:p w14:paraId="22997D23" w14:textId="05C9C0EE" w:rsidR="009103DA" w:rsidRDefault="009103DA" w:rsidP="009103DA">
      <w:r>
        <w:t xml:space="preserve">The private user identity shall take the form of an NAI, and shall have the form username@realm as specified in </w:t>
      </w:r>
      <w:r w:rsidR="00D348BD">
        <w:t>clause 2</w:t>
      </w:r>
      <w:r>
        <w:t>.1 of IETF RFC 4282 [53].</w:t>
      </w:r>
    </w:p>
    <w:p w14:paraId="75626959" w14:textId="77777777" w:rsidR="009103DA" w:rsidRDefault="009103DA" w:rsidP="009103DA">
      <w:pPr>
        <w:pStyle w:val="NO"/>
      </w:pPr>
      <w:r>
        <w:t>NOTE:</w:t>
      </w:r>
      <w:r>
        <w:tab/>
        <w:t>It is possible for a representation of the IMSI to be contained within the NAI for the private identity.</w:t>
      </w:r>
    </w:p>
    <w:p w14:paraId="5B708007" w14:textId="6C82FAD8" w:rsidR="009103DA" w:rsidRDefault="009103DA" w:rsidP="009103DA">
      <w:r>
        <w:t xml:space="preserve">For 3GPP systems, the private user identity used for the user shall be as specified in </w:t>
      </w:r>
      <w:r w:rsidR="00D348BD">
        <w:t>clause 4</w:t>
      </w:r>
      <w:r>
        <w:t>.2 of 3GPP TS 24.229 [81] and in 3GPP TS 23.228 [24] Annex E.3.1. If the private user identity is not known, the private user identity shall be derived from the IMSI.</w:t>
      </w:r>
    </w:p>
    <w:p w14:paraId="05EC80C3" w14:textId="77777777" w:rsidR="009103DA" w:rsidRDefault="009103DA" w:rsidP="009103DA">
      <w:pPr>
        <w:rPr>
          <w:snapToGrid w:val="0"/>
        </w:rPr>
      </w:pPr>
      <w:r>
        <w:t>The following steps show how to build the private user identity out of the IMSI:</w:t>
      </w:r>
    </w:p>
    <w:p w14:paraId="5D1461C0"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71F6E354" w14:textId="04FDABBF" w:rsidR="009103DA" w:rsidRDefault="009103DA" w:rsidP="009103DA">
      <w:pPr>
        <w:pStyle w:val="B1"/>
        <w:rPr>
          <w:snapToGrid w:val="0"/>
        </w:rPr>
      </w:pPr>
      <w:r>
        <w:rPr>
          <w:snapToGrid w:val="0"/>
        </w:rPr>
        <w:lastRenderedPageBreak/>
        <w:t>2.</w:t>
      </w:r>
      <w:r>
        <w:rPr>
          <w:snapToGrid w:val="0"/>
        </w:rPr>
        <w:tab/>
        <w:t xml:space="preserve">convert the leading digits of the IMSI, i.e. MNC and MCC, into a domain name, as described in </w:t>
      </w:r>
      <w:r w:rsidR="00D348BD">
        <w:rPr>
          <w:snapToGrid w:val="0"/>
        </w:rPr>
        <w:t>clause 1</w:t>
      </w:r>
      <w:r>
        <w:rPr>
          <w:snapToGrid w:val="0"/>
        </w:rPr>
        <w:t>3.2.</w:t>
      </w:r>
    </w:p>
    <w:p w14:paraId="277C12E4" w14:textId="77777777"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5DED7497"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799EB4CC" w14:textId="77777777" w:rsidR="009103DA" w:rsidRDefault="009103DA" w:rsidP="00E74971">
      <w:pPr>
        <w:pStyle w:val="Heading2"/>
      </w:pPr>
      <w:bookmarkStart w:id="1083" w:name="_Toc19695350"/>
      <w:bookmarkStart w:id="1084" w:name="_Toc27225417"/>
      <w:bookmarkStart w:id="1085" w:name="_Toc36112275"/>
      <w:bookmarkStart w:id="1086" w:name="_Toc36112678"/>
      <w:bookmarkStart w:id="1087" w:name="_Toc44854237"/>
      <w:bookmarkStart w:id="1088" w:name="_Toc51839630"/>
      <w:bookmarkStart w:id="1089" w:name="_Toc57880222"/>
      <w:bookmarkStart w:id="1090" w:name="_Toc97541366"/>
      <w:r>
        <w:t>13.4</w:t>
      </w:r>
      <w:r>
        <w:tab/>
        <w:t>Public User Identity</w:t>
      </w:r>
      <w:bookmarkEnd w:id="1083"/>
      <w:bookmarkEnd w:id="1084"/>
      <w:bookmarkEnd w:id="1085"/>
      <w:bookmarkEnd w:id="1086"/>
      <w:bookmarkEnd w:id="1087"/>
      <w:bookmarkEnd w:id="1088"/>
      <w:bookmarkEnd w:id="1089"/>
      <w:bookmarkEnd w:id="1090"/>
    </w:p>
    <w:p w14:paraId="588ADE2F"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627A9673" w14:textId="38C0B192" w:rsidR="009103DA" w:rsidRDefault="009103DA" w:rsidP="009103DA">
      <w:r>
        <w:t xml:space="preserve">The Public User Identity shall take the form of either a SIP URI (see IETF RFC 3261 [26]) or a Tel URI (see </w:t>
      </w:r>
      <w:r w:rsidR="007B5505">
        <w:t>IETF RFC </w:t>
      </w:r>
      <w:r>
        <w:t>3966</w:t>
      </w:r>
      <w:r w:rsidR="00D348BD">
        <w:t> [</w:t>
      </w:r>
      <w:r>
        <w:t>45]).</w:t>
      </w:r>
    </w:p>
    <w:p w14:paraId="13EAB0C4" w14:textId="166E247E" w:rsidR="009103DA" w:rsidRDefault="009103DA" w:rsidP="009103DA">
      <w:r w:rsidRPr="009F4C78">
        <w:t xml:space="preserve">The 3GPP specifications describing the interfaces over which Public User Identities are transferred specify the allowed Public User Identity formats, in particular 3GPP </w:t>
      </w:r>
      <w:r w:rsidR="00D348BD" w:rsidRPr="009F4C78">
        <w:t>TS</w:t>
      </w:r>
      <w:r w:rsidR="00D348BD">
        <w:t> </w:t>
      </w:r>
      <w:r w:rsidR="00D348BD" w:rsidRPr="009F4C78">
        <w:t>2</w:t>
      </w:r>
      <w:r w:rsidRPr="009F4C78">
        <w:t>4.229</w:t>
      </w:r>
      <w:r w:rsidR="00D348BD">
        <w:t> </w:t>
      </w:r>
      <w:r w:rsidR="00D348BD" w:rsidRPr="009F4C78">
        <w:t>[</w:t>
      </w:r>
      <w:r w:rsidRPr="009F4C78">
        <w:t xml:space="preserve">81] for SIP signalling interfaces, 3GPP </w:t>
      </w:r>
      <w:r w:rsidR="00D348BD" w:rsidRPr="009F4C78">
        <w:t>TS</w:t>
      </w:r>
      <w:r w:rsidR="00D348BD">
        <w:t> </w:t>
      </w:r>
      <w:r w:rsidR="00D348BD" w:rsidRPr="009F4C78">
        <w:t>2</w:t>
      </w:r>
      <w:r w:rsidRPr="009F4C78">
        <w:t>9.229</w:t>
      </w:r>
      <w:r w:rsidR="00D348BD">
        <w:t> [</w:t>
      </w:r>
      <w:r>
        <w:t>95]</w:t>
      </w:r>
      <w:r w:rsidRPr="009F4C78">
        <w:t xml:space="preserve"> for Cx and Dx interfaces, 3GPP </w:t>
      </w:r>
      <w:r w:rsidR="00D348BD" w:rsidRPr="009F4C78">
        <w:t>TS</w:t>
      </w:r>
      <w:r w:rsidR="00D348BD">
        <w:t> </w:t>
      </w:r>
      <w:r w:rsidR="00D348BD" w:rsidRPr="009F4C78">
        <w:t>2</w:t>
      </w:r>
      <w:r w:rsidRPr="009F4C78">
        <w:t>9.329</w:t>
      </w:r>
      <w:r w:rsidR="00D348BD">
        <w:t> [</w:t>
      </w:r>
      <w:r>
        <w:t>96]</w:t>
      </w:r>
      <w:r w:rsidRPr="009F4C78">
        <w:t xml:space="preserve"> for Sh interface, 3GPP </w:t>
      </w:r>
      <w:r w:rsidR="00D348BD" w:rsidRPr="009F4C78">
        <w:t>TS</w:t>
      </w:r>
      <w:r w:rsidR="00D348BD">
        <w:t> </w:t>
      </w:r>
      <w:r w:rsidR="00D348BD" w:rsidRPr="009F4C78">
        <w:t>2</w:t>
      </w:r>
      <w:r w:rsidRPr="009F4C78">
        <w:t>9.165</w:t>
      </w:r>
      <w:r w:rsidR="00D348BD">
        <w:t> [</w:t>
      </w:r>
      <w:r>
        <w:t>97]</w:t>
      </w:r>
      <w:r w:rsidRPr="009F4C78">
        <w:t xml:space="preserve"> for II-NNI interface.</w:t>
      </w:r>
    </w:p>
    <w:p w14:paraId="2D8C13C4"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71DF0165" w14:textId="2F409A8C" w:rsidR="009103DA" w:rsidRDefault="009103DA" w:rsidP="009103DA">
      <w:r w:rsidRPr="00853469">
        <w:t xml:space="preserve">According to 3GPP </w:t>
      </w:r>
      <w:r w:rsidR="00D348BD" w:rsidRPr="00853469">
        <w:t>TS</w:t>
      </w:r>
      <w:r w:rsidR="00D348BD">
        <w:t> </w:t>
      </w:r>
      <w:r w:rsidR="00D348BD" w:rsidRPr="00853469">
        <w:t>2</w:t>
      </w:r>
      <w:r w:rsidRPr="00853469">
        <w:t>4.229</w:t>
      </w:r>
      <w:r w:rsidR="00D348BD">
        <w:t> </w:t>
      </w:r>
      <w:r w:rsidR="00D348BD" w:rsidRPr="00853469">
        <w:t>[</w:t>
      </w:r>
      <w:r w:rsidRPr="00853469">
        <w:t>81],</w:t>
      </w:r>
      <w:r>
        <w:t xml:space="preserve"> the UE can use </w:t>
      </w:r>
      <w:r w:rsidRPr="00853469">
        <w:t>either:</w:t>
      </w:r>
    </w:p>
    <w:p w14:paraId="13456C91" w14:textId="7F6E73C3" w:rsidR="009103DA" w:rsidRPr="00853469" w:rsidRDefault="009103DA" w:rsidP="009103DA">
      <w:pPr>
        <w:pStyle w:val="B1"/>
      </w:pPr>
      <w:r w:rsidRPr="00853469">
        <w:t xml:space="preserve">- a global number </w:t>
      </w:r>
      <w:r>
        <w:t xml:space="preserve">as defined in </w:t>
      </w:r>
      <w:r w:rsidR="007B5505">
        <w:t>IETF RFC </w:t>
      </w:r>
      <w:r>
        <w:t>3966</w:t>
      </w:r>
      <w:r w:rsidR="00D348BD">
        <w:t> [</w:t>
      </w:r>
      <w:r>
        <w:t xml:space="preserve">45] and </w:t>
      </w:r>
      <w:r w:rsidRPr="00853469">
        <w:t xml:space="preserve"> following E.164 format, as defined by ITU-T Recommendation E.164</w:t>
      </w:r>
      <w:r w:rsidR="00D348BD">
        <w:t> </w:t>
      </w:r>
      <w:r w:rsidR="00D348BD" w:rsidRPr="00853469">
        <w:t>[</w:t>
      </w:r>
      <w:r w:rsidRPr="00853469">
        <w:t>10] or</w:t>
      </w:r>
    </w:p>
    <w:p w14:paraId="6962A74D" w14:textId="2052BC2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7B5505">
        <w:rPr>
          <w:lang w:eastAsia="de-DE"/>
        </w:rPr>
        <w:t>IETF RFC </w:t>
      </w:r>
      <w:r w:rsidRPr="00853469">
        <w:rPr>
          <w:lang w:eastAsia="de-DE"/>
        </w:rPr>
        <w:t>3966</w:t>
      </w:r>
      <w:r w:rsidR="00D348BD">
        <w:rPr>
          <w:lang w:eastAsia="de-DE"/>
        </w:rPr>
        <w:t> </w:t>
      </w:r>
      <w:r w:rsidR="00D348BD" w:rsidRPr="00853469">
        <w:rPr>
          <w:lang w:eastAsia="de-DE"/>
        </w:rPr>
        <w:t>[</w:t>
      </w:r>
      <w:r w:rsidRPr="00853469">
        <w:rPr>
          <w:lang w:eastAsia="de-DE"/>
        </w:rPr>
        <w:t>45].</w:t>
      </w:r>
    </w:p>
    <w:p w14:paraId="08B930C2" w14:textId="79DB9E9E" w:rsidR="009103DA" w:rsidRPr="00853469" w:rsidRDefault="009103DA" w:rsidP="009103DA">
      <w:r w:rsidRPr="00F72823">
        <w:t xml:space="preserve">According to 3GPP </w:t>
      </w:r>
      <w:r w:rsidR="00D348BD" w:rsidRPr="00F72823">
        <w:t>TS</w:t>
      </w:r>
      <w:r w:rsidR="00D348BD">
        <w:t> </w:t>
      </w:r>
      <w:r w:rsidR="00D348BD" w:rsidRPr="00F72823">
        <w:t>2</w:t>
      </w:r>
      <w:r w:rsidRPr="00F72823">
        <w:t>9.165</w:t>
      </w:r>
      <w:r w:rsidR="00D348BD">
        <w:t> [</w:t>
      </w:r>
      <w:r>
        <w:t>97]</w:t>
      </w:r>
      <w:r w:rsidRPr="00F72823">
        <w:t xml:space="preserve"> a global number as defined in </w:t>
      </w:r>
      <w:r w:rsidR="007B5505">
        <w:t>IETF RFC </w:t>
      </w:r>
      <w:r w:rsidRPr="00F72823">
        <w:t>3966</w:t>
      </w:r>
      <w:r w:rsidR="00D348BD">
        <w:t> </w:t>
      </w:r>
      <w:r w:rsidR="00D348BD"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439038A6" w14:textId="34F26BF6" w:rsidR="009103DA" w:rsidRDefault="009103DA" w:rsidP="009103DA">
      <w:r>
        <w:t xml:space="preserve">According to 3GPP </w:t>
      </w:r>
      <w:r w:rsidR="00D348BD">
        <w:t>TS 2</w:t>
      </w:r>
      <w:r>
        <w:t>9.229</w:t>
      </w:r>
      <w:r w:rsidR="00D348BD">
        <w:t> [</w:t>
      </w:r>
      <w:r>
        <w:t xml:space="preserve">95] and 3GPP </w:t>
      </w:r>
      <w:r w:rsidR="00D348BD">
        <w:t>TS 2</w:t>
      </w:r>
      <w:r>
        <w:t>9.329</w:t>
      </w:r>
      <w:r w:rsidR="00D348BD">
        <w:t> [</w:t>
      </w:r>
      <w:r>
        <w:t>96] the canonical forms of SIP URI and Tel URI shall be used over the corresponding Diameter interfaces.</w:t>
      </w:r>
    </w:p>
    <w:p w14:paraId="0EDA1EA9" w14:textId="46F72418" w:rsidR="009103DA" w:rsidRDefault="009103DA" w:rsidP="009103DA">
      <w:r>
        <w:t xml:space="preserve">The canonical form of a SIP URI for a Public User Identity shall take the form "sip:username@domain" as specified in </w:t>
      </w:r>
      <w:r w:rsidR="007B5505">
        <w:t>IETF RFC </w:t>
      </w:r>
      <w:r>
        <w:t>3261</w:t>
      </w:r>
      <w:r w:rsidR="00D348BD">
        <w:t> [</w:t>
      </w:r>
      <w:r>
        <w:t xml:space="preserve">26], </w:t>
      </w:r>
      <w:r w:rsidR="00D348BD">
        <w:t>clause 1</w:t>
      </w:r>
      <w:r>
        <w:t xml:space="preserve">0.3. SIP URI comparisons shall be performed as defined in </w:t>
      </w:r>
      <w:r w:rsidR="007B5505">
        <w:t>IETF RFC </w:t>
      </w:r>
      <w:r>
        <w:t>3261</w:t>
      </w:r>
      <w:r w:rsidR="00D348BD">
        <w:t> [</w:t>
      </w:r>
      <w:r>
        <w:t xml:space="preserve">26], </w:t>
      </w:r>
      <w:r w:rsidR="00D348BD">
        <w:t>clause 1</w:t>
      </w:r>
      <w:r>
        <w:t>9.1.4.</w:t>
      </w:r>
    </w:p>
    <w:p w14:paraId="60D6F184" w14:textId="090568C9"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7B5505">
        <w:t>IETF RFC </w:t>
      </w:r>
      <w:r>
        <w:t xml:space="preserve">3966[45], </w:t>
      </w:r>
      <w:r w:rsidR="00D348BD">
        <w:t>clause 3</w:t>
      </w:r>
      <w:r>
        <w:t xml:space="preserve">). Tel URI comparisons shall be performed as defined in </w:t>
      </w:r>
      <w:r w:rsidR="007B5505">
        <w:t>IETF RFC </w:t>
      </w:r>
      <w:r>
        <w:t xml:space="preserve">3966[45], </w:t>
      </w:r>
      <w:r w:rsidR="00D348BD">
        <w:t>clause 4</w:t>
      </w:r>
      <w:r>
        <w:t>.</w:t>
      </w:r>
    </w:p>
    <w:p w14:paraId="30FC30AB"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55E3D02F" w14:textId="77777777" w:rsidR="009103DA" w:rsidRDefault="009103DA" w:rsidP="00E74971">
      <w:pPr>
        <w:pStyle w:val="Heading2"/>
      </w:pPr>
      <w:bookmarkStart w:id="1091" w:name="_Toc19695351"/>
      <w:bookmarkStart w:id="1092" w:name="_Toc27225418"/>
      <w:bookmarkStart w:id="1093" w:name="_Toc36112276"/>
      <w:bookmarkStart w:id="1094" w:name="_Toc36112679"/>
      <w:bookmarkStart w:id="1095" w:name="_Toc44854238"/>
      <w:bookmarkStart w:id="1096" w:name="_Toc51839631"/>
      <w:bookmarkStart w:id="1097" w:name="_Toc57880223"/>
      <w:bookmarkStart w:id="1098" w:name="_Toc97541367"/>
      <w:r>
        <w:t>13.4A</w:t>
      </w:r>
      <w:r>
        <w:tab/>
        <w:t>Wildcarded Public User Identity</w:t>
      </w:r>
      <w:bookmarkEnd w:id="1091"/>
      <w:bookmarkEnd w:id="1092"/>
      <w:bookmarkEnd w:id="1093"/>
      <w:bookmarkEnd w:id="1094"/>
      <w:bookmarkEnd w:id="1095"/>
      <w:bookmarkEnd w:id="1096"/>
      <w:bookmarkEnd w:id="1097"/>
      <w:bookmarkEnd w:id="1098"/>
    </w:p>
    <w:p w14:paraId="1FB68088" w14:textId="6C191EF4"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348BD">
        <w:rPr>
          <w:rFonts w:cs="Arial"/>
        </w:rPr>
        <w:t>clause 1</w:t>
      </w:r>
      <w:r>
        <w:rPr>
          <w:rFonts w:cs="Arial"/>
        </w:rPr>
        <w:t>3.5.</w:t>
      </w:r>
    </w:p>
    <w:p w14:paraId="376D92A3" w14:textId="77777777" w:rsidR="009103DA" w:rsidRDefault="009103DA" w:rsidP="00E74971">
      <w:pPr>
        <w:pStyle w:val="Heading2"/>
      </w:pPr>
      <w:bookmarkStart w:id="1099" w:name="_Toc19695352"/>
      <w:bookmarkStart w:id="1100" w:name="_Toc27225419"/>
      <w:bookmarkStart w:id="1101" w:name="_Toc36112277"/>
      <w:bookmarkStart w:id="1102" w:name="_Toc36112680"/>
      <w:bookmarkStart w:id="1103" w:name="_Toc44854239"/>
      <w:bookmarkStart w:id="1104" w:name="_Toc51839632"/>
      <w:bookmarkStart w:id="1105" w:name="_Toc57880224"/>
      <w:bookmarkStart w:id="1106" w:name="_Toc97541368"/>
      <w:r>
        <w:lastRenderedPageBreak/>
        <w:t>13.4B</w:t>
      </w:r>
      <w:r>
        <w:tab/>
        <w:t>Temporary Public User Identity</w:t>
      </w:r>
      <w:bookmarkEnd w:id="1099"/>
      <w:bookmarkEnd w:id="1100"/>
      <w:bookmarkEnd w:id="1101"/>
      <w:bookmarkEnd w:id="1102"/>
      <w:bookmarkEnd w:id="1103"/>
      <w:bookmarkEnd w:id="1104"/>
      <w:bookmarkEnd w:id="1105"/>
      <w:bookmarkEnd w:id="1106"/>
    </w:p>
    <w:p w14:paraId="019F37A8" w14:textId="7A24F5C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348BD">
        <w:t>clause 1</w:t>
      </w:r>
      <w:r>
        <w:t xml:space="preserve">3.4 and shall consist of the string "sip:" appended with a username and domain portion  equal to the IMSI derived Private User Identity, as </w:t>
      </w:r>
      <w:r>
        <w:rPr>
          <w:snapToGrid w:val="0"/>
        </w:rPr>
        <w:t xml:space="preserve">described in </w:t>
      </w:r>
      <w:r w:rsidR="00D348BD">
        <w:t>clause 1</w:t>
      </w:r>
      <w:r>
        <w:t xml:space="preserve">3.2. An example using the same example IMSI from </w:t>
      </w:r>
      <w:r w:rsidR="00D348BD">
        <w:t>clause 1</w:t>
      </w:r>
      <w:r>
        <w:t>3.2 can be found below:</w:t>
      </w:r>
    </w:p>
    <w:p w14:paraId="5426E399" w14:textId="77777777" w:rsidR="009103DA" w:rsidRDefault="009103DA" w:rsidP="009103DA">
      <w:pPr>
        <w:pStyle w:val="EX"/>
      </w:pPr>
      <w:r>
        <w:t>EXAMPLE:</w:t>
      </w:r>
      <w:r>
        <w:tab/>
        <w:t>"sip:234150999999999@ims.mnc015.mcc234.3gppnetwork.org".</w:t>
      </w:r>
    </w:p>
    <w:p w14:paraId="72F64DEE" w14:textId="05A7856E"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348BD">
        <w:t> [</w:t>
      </w:r>
      <w:r>
        <w:t>67</w:t>
      </w:r>
      <w:r w:rsidRPr="00524EF9">
        <w:t>].</w:t>
      </w:r>
    </w:p>
    <w:p w14:paraId="6E189799" w14:textId="77777777" w:rsidR="009103DA" w:rsidRDefault="009103DA" w:rsidP="00E74971">
      <w:pPr>
        <w:pStyle w:val="Heading2"/>
      </w:pPr>
      <w:bookmarkStart w:id="1107" w:name="_Toc19695353"/>
      <w:bookmarkStart w:id="1108" w:name="_Toc27225420"/>
      <w:bookmarkStart w:id="1109" w:name="_Toc36112278"/>
      <w:bookmarkStart w:id="1110" w:name="_Toc36112681"/>
      <w:bookmarkStart w:id="1111" w:name="_Toc44854240"/>
      <w:bookmarkStart w:id="1112" w:name="_Toc51839633"/>
      <w:bookmarkStart w:id="1113" w:name="_Toc57880225"/>
      <w:bookmarkStart w:id="1114" w:name="_Toc97541369"/>
      <w:r>
        <w:t>13.5</w:t>
      </w:r>
      <w:r>
        <w:tab/>
        <w:t>Public Service Identity (PSI)</w:t>
      </w:r>
      <w:bookmarkEnd w:id="1107"/>
      <w:bookmarkEnd w:id="1108"/>
      <w:bookmarkEnd w:id="1109"/>
      <w:bookmarkEnd w:id="1110"/>
      <w:bookmarkEnd w:id="1111"/>
      <w:bookmarkEnd w:id="1112"/>
      <w:bookmarkEnd w:id="1113"/>
      <w:bookmarkEnd w:id="1114"/>
    </w:p>
    <w:p w14:paraId="407CB767" w14:textId="00A16326" w:rsidR="009103DA" w:rsidRDefault="009103DA" w:rsidP="009103DA">
      <w:pPr>
        <w:rPr>
          <w:rFonts w:cs="Arial"/>
        </w:rPr>
      </w:pPr>
      <w:r>
        <w:rPr>
          <w:rFonts w:cs="Arial"/>
        </w:rPr>
        <w:t>The public service identity shall take the form of</w:t>
      </w:r>
      <w:r>
        <w:t xml:space="preserve"> either a SIP URI (see IETF RFC 3261 [26]) or a Tel URI (see </w:t>
      </w:r>
      <w:r w:rsidR="007B5505">
        <w:t>IETF RFC </w:t>
      </w:r>
      <w:r>
        <w:t>3966</w:t>
      </w:r>
      <w:r w:rsidR="00D348BD">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0B94B6C6" w14:textId="753562BD"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348BD">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633480ED"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7042EA5F" w14:textId="77777777" w:rsidR="009103DA" w:rsidRDefault="009103DA" w:rsidP="009103DA">
      <w:r>
        <w:t>Example: The following PSI could be stored in the HSS - "sip:chatlist!.*!@example.com".</w:t>
      </w:r>
    </w:p>
    <w:p w14:paraId="52263C64" w14:textId="77777777" w:rsidR="009103DA" w:rsidRDefault="009103DA" w:rsidP="009103DA">
      <w:r>
        <w:t>When used on an interface, the exclamation mark characters within a PSI shall not be interpreted as delimiter..</w:t>
      </w:r>
    </w:p>
    <w:p w14:paraId="1FE7A82A" w14:textId="77777777" w:rsidR="009103DA" w:rsidRDefault="009103DA" w:rsidP="009103DA">
      <w:r>
        <w:t>Example: The following PSIs communicated in interface messages to the HSS will match to the wildcarded PSI of "sip:chatlist!.*!@example.com" stored in the HSS:</w:t>
      </w:r>
    </w:p>
    <w:p w14:paraId="152B12F3" w14:textId="77777777" w:rsidR="009103DA" w:rsidRDefault="009103DA" w:rsidP="009103DA">
      <w:pPr>
        <w:pStyle w:val="B1"/>
      </w:pPr>
      <w:r>
        <w:t>sip:chatlist1@example.com</w:t>
      </w:r>
    </w:p>
    <w:p w14:paraId="3082B6E4" w14:textId="77777777" w:rsidR="009103DA" w:rsidRDefault="009103DA" w:rsidP="009103DA">
      <w:pPr>
        <w:pStyle w:val="B1"/>
      </w:pPr>
      <w:r>
        <w:t>sip:chatlist2@example.com</w:t>
      </w:r>
    </w:p>
    <w:p w14:paraId="21AF0EAA" w14:textId="77777777" w:rsidR="009103DA" w:rsidRDefault="009103DA" w:rsidP="009103DA">
      <w:pPr>
        <w:pStyle w:val="B1"/>
      </w:pPr>
      <w:r>
        <w:t>sip:chatlist42@example.com</w:t>
      </w:r>
    </w:p>
    <w:p w14:paraId="53D24E52" w14:textId="77777777" w:rsidR="009103DA" w:rsidRDefault="009103DA" w:rsidP="009103DA">
      <w:pPr>
        <w:pStyle w:val="B1"/>
      </w:pPr>
      <w:r>
        <w:t>sip:chatlistAbC@example.com</w:t>
      </w:r>
    </w:p>
    <w:p w14:paraId="46139354" w14:textId="77777777" w:rsidR="009103DA" w:rsidRDefault="009103DA" w:rsidP="009103DA">
      <w:pPr>
        <w:pStyle w:val="B1"/>
      </w:pPr>
      <w:r>
        <w:t>sip:chatlist!1@example.com</w:t>
      </w:r>
    </w:p>
    <w:p w14:paraId="7807DACC" w14:textId="77777777" w:rsidR="009103DA" w:rsidRDefault="009103DA" w:rsidP="009103DA">
      <w:r>
        <w:t>Note that sip:chatlist1@example.com and sip:chatlist!1@example.com are regarded different specific PSIs, both matching the wildcarded PSI sip:chatlist!.*!@example.com.</w:t>
      </w:r>
    </w:p>
    <w:p w14:paraId="6061C9C8"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2286D94C"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2A4AF1B5" w14:textId="77777777" w:rsidR="009103DA" w:rsidRPr="005F72BB" w:rsidRDefault="009103DA" w:rsidP="009103DA">
      <w:pPr>
        <w:rPr>
          <w:lang w:val="en-US"/>
        </w:rPr>
      </w:pPr>
    </w:p>
    <w:p w14:paraId="18276FF8" w14:textId="77777777" w:rsidR="009103DA" w:rsidRPr="005308C3" w:rsidRDefault="009103DA" w:rsidP="00E74971">
      <w:pPr>
        <w:pStyle w:val="Heading2"/>
      </w:pPr>
      <w:bookmarkStart w:id="1115" w:name="_Toc19695354"/>
      <w:bookmarkStart w:id="1116" w:name="_Toc27225421"/>
      <w:bookmarkStart w:id="1117" w:name="_Toc36112279"/>
      <w:bookmarkStart w:id="1118" w:name="_Toc36112682"/>
      <w:bookmarkStart w:id="1119" w:name="_Toc44854241"/>
      <w:bookmarkStart w:id="1120" w:name="_Toc51839634"/>
      <w:bookmarkStart w:id="1121" w:name="_Toc57880226"/>
      <w:bookmarkStart w:id="1122" w:name="_Toc97541370"/>
      <w:r>
        <w:lastRenderedPageBreak/>
        <w:t>13.5A</w:t>
      </w:r>
      <w:r w:rsidRPr="005308C3">
        <w:tab/>
        <w:t>Private Service Identity</w:t>
      </w:r>
      <w:bookmarkEnd w:id="1115"/>
      <w:bookmarkEnd w:id="1116"/>
      <w:bookmarkEnd w:id="1117"/>
      <w:bookmarkEnd w:id="1118"/>
      <w:bookmarkEnd w:id="1119"/>
      <w:bookmarkEnd w:id="1120"/>
      <w:bookmarkEnd w:id="1121"/>
      <w:bookmarkEnd w:id="1122"/>
    </w:p>
    <w:p w14:paraId="3BFF2DF3" w14:textId="2C5E75A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7B5505">
        <w:t>IETF RFC </w:t>
      </w:r>
      <w:r>
        <w:t>4282</w:t>
      </w:r>
      <w:r w:rsidR="00D348BD">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4792873D" w14:textId="77777777" w:rsidR="009103DA" w:rsidRDefault="009103DA" w:rsidP="00E74971">
      <w:pPr>
        <w:pStyle w:val="Heading2"/>
      </w:pPr>
      <w:bookmarkStart w:id="1123" w:name="_Toc19695355"/>
      <w:bookmarkStart w:id="1124" w:name="_Toc27225422"/>
      <w:bookmarkStart w:id="1125" w:name="_Toc36112280"/>
      <w:bookmarkStart w:id="1126" w:name="_Toc36112683"/>
      <w:bookmarkStart w:id="1127" w:name="_Toc44854242"/>
      <w:bookmarkStart w:id="1128" w:name="_Toc51839635"/>
      <w:bookmarkStart w:id="1129" w:name="_Toc57880227"/>
      <w:bookmarkStart w:id="1130" w:name="_Toc97541371"/>
      <w:r>
        <w:t>13.6</w:t>
      </w:r>
      <w:r>
        <w:tab/>
        <w:t>Anonymous User Identity</w:t>
      </w:r>
      <w:bookmarkEnd w:id="1123"/>
      <w:bookmarkEnd w:id="1124"/>
      <w:bookmarkEnd w:id="1125"/>
      <w:bookmarkEnd w:id="1126"/>
      <w:bookmarkEnd w:id="1127"/>
      <w:bookmarkEnd w:id="1128"/>
      <w:bookmarkEnd w:id="1129"/>
      <w:bookmarkEnd w:id="1130"/>
    </w:p>
    <w:p w14:paraId="5B5AFF55" w14:textId="0A6A8F87" w:rsidR="009103DA" w:rsidRDefault="009103DA" w:rsidP="009103DA">
      <w:r>
        <w:t xml:space="preserve">The Anonymous User Identity shall take the form of a SIP URI (see </w:t>
      </w:r>
      <w:r w:rsidR="007B5505">
        <w:t>IETF RFC </w:t>
      </w:r>
      <w:r>
        <w:t>3261</w:t>
      </w:r>
      <w:r w:rsidR="00D348BD">
        <w:t> [</w:t>
      </w:r>
      <w:r>
        <w:t>26]). A SIP URI for an Anonymous User Identity shall take the form "sip:user@domain". The user part shall be the string "anonymous" and the domain part shall be the string "anonymous.invalid". The full SIP URI for Anonymous User Identity is thus:</w:t>
      </w:r>
    </w:p>
    <w:p w14:paraId="4D02475B" w14:textId="77777777" w:rsidR="009103DA" w:rsidRDefault="009103DA" w:rsidP="009103DA">
      <w:pPr>
        <w:pStyle w:val="B1"/>
      </w:pPr>
      <w:r>
        <w:t>"sip:anonymous@anonymous.invalid"</w:t>
      </w:r>
    </w:p>
    <w:p w14:paraId="6B7841FA" w14:textId="56105BEC" w:rsidR="009103DA" w:rsidRDefault="009103DA" w:rsidP="009103DA">
      <w:r>
        <w:t xml:space="preserve">For more information on the Anonymous User Identity and when it is used, see 3GPP </w:t>
      </w:r>
      <w:r w:rsidR="00D348BD">
        <w:t>TS 2</w:t>
      </w:r>
      <w:r>
        <w:t>9.163</w:t>
      </w:r>
      <w:r w:rsidR="00D348BD">
        <w:t> [</w:t>
      </w:r>
      <w:r>
        <w:t>63].</w:t>
      </w:r>
    </w:p>
    <w:p w14:paraId="7F87FE71" w14:textId="77777777" w:rsidR="009103DA" w:rsidRDefault="009103DA" w:rsidP="00E74971">
      <w:pPr>
        <w:pStyle w:val="Heading2"/>
      </w:pPr>
      <w:bookmarkStart w:id="1131" w:name="_Toc19695356"/>
      <w:bookmarkStart w:id="1132" w:name="_Toc27225423"/>
      <w:bookmarkStart w:id="1133" w:name="_Toc36112281"/>
      <w:bookmarkStart w:id="1134" w:name="_Toc36112684"/>
      <w:bookmarkStart w:id="1135" w:name="_Toc44854243"/>
      <w:bookmarkStart w:id="1136" w:name="_Toc51839636"/>
      <w:bookmarkStart w:id="1137" w:name="_Toc57880228"/>
      <w:bookmarkStart w:id="1138" w:name="_Toc97541372"/>
      <w:r>
        <w:t>13.7</w:t>
      </w:r>
      <w:r>
        <w:tab/>
        <w:t>Unavailable User Identity</w:t>
      </w:r>
      <w:bookmarkEnd w:id="1131"/>
      <w:bookmarkEnd w:id="1132"/>
      <w:bookmarkEnd w:id="1133"/>
      <w:bookmarkEnd w:id="1134"/>
      <w:bookmarkEnd w:id="1135"/>
      <w:bookmarkEnd w:id="1136"/>
      <w:bookmarkEnd w:id="1137"/>
      <w:bookmarkEnd w:id="1138"/>
    </w:p>
    <w:p w14:paraId="1F39212D" w14:textId="63C53BB1" w:rsidR="009103DA" w:rsidRDefault="009103DA" w:rsidP="009103DA">
      <w:r>
        <w:t xml:space="preserve">The Unavailable User Identity shall take the form of a SIP URI (see </w:t>
      </w:r>
      <w:r w:rsidR="007B5505">
        <w:t>IETF RFC </w:t>
      </w:r>
      <w:r>
        <w:t>3261</w:t>
      </w:r>
      <w:r w:rsidR="00D348BD">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6DBA7304" w14:textId="77777777" w:rsidR="009103DA" w:rsidRDefault="009103DA" w:rsidP="009103DA">
      <w:pPr>
        <w:pStyle w:val="B1"/>
      </w:pPr>
      <w:r>
        <w:t>"sip:unavailable@</w:t>
      </w:r>
      <w:r w:rsidRPr="006F1BF9">
        <w:t>unknown.invalid</w:t>
      </w:r>
      <w:r>
        <w:t>"</w:t>
      </w:r>
    </w:p>
    <w:p w14:paraId="24DB5F15" w14:textId="370425E1" w:rsidR="009103DA" w:rsidRDefault="009103DA" w:rsidP="009103DA">
      <w:r>
        <w:t xml:space="preserve">For more information on the Unavailable User Identity and when it is used, see 3GPP </w:t>
      </w:r>
      <w:r w:rsidR="00D348BD">
        <w:t>TS 2</w:t>
      </w:r>
      <w:r>
        <w:t>9.163</w:t>
      </w:r>
      <w:r w:rsidR="00D348BD">
        <w:t> [</w:t>
      </w:r>
      <w:r>
        <w:t>63].</w:t>
      </w:r>
    </w:p>
    <w:p w14:paraId="0EDB8192" w14:textId="77777777" w:rsidR="009103DA" w:rsidRDefault="009103DA" w:rsidP="00E74971">
      <w:pPr>
        <w:pStyle w:val="Heading2"/>
      </w:pPr>
      <w:bookmarkStart w:id="1139" w:name="_Toc19695357"/>
      <w:bookmarkStart w:id="1140" w:name="_Toc27225424"/>
      <w:bookmarkStart w:id="1141" w:name="_Toc36112282"/>
      <w:bookmarkStart w:id="1142" w:name="_Toc36112685"/>
      <w:bookmarkStart w:id="1143" w:name="_Toc44854244"/>
      <w:bookmarkStart w:id="1144" w:name="_Toc51839637"/>
      <w:bookmarkStart w:id="1145" w:name="_Toc57880229"/>
      <w:bookmarkStart w:id="1146" w:name="_Toc97541373"/>
      <w:r>
        <w:t>13.8</w:t>
      </w:r>
      <w:r>
        <w:tab/>
        <w:t>I</w:t>
      </w:r>
      <w:r w:rsidRPr="00D9689D">
        <w:t>nstance</w:t>
      </w:r>
      <w:r>
        <w:t>-ID</w:t>
      </w:r>
      <w:bookmarkEnd w:id="1139"/>
      <w:bookmarkEnd w:id="1140"/>
      <w:bookmarkEnd w:id="1141"/>
      <w:bookmarkEnd w:id="1142"/>
      <w:bookmarkEnd w:id="1143"/>
      <w:bookmarkEnd w:id="1144"/>
      <w:bookmarkEnd w:id="1145"/>
      <w:bookmarkEnd w:id="1146"/>
    </w:p>
    <w:p w14:paraId="160688D2" w14:textId="77777777" w:rsidR="009103DA" w:rsidRPr="00522312" w:rsidRDefault="009103DA" w:rsidP="009103DA">
      <w:r>
        <w:rPr>
          <w:noProof/>
        </w:rPr>
        <w:t>An instance-id is a SIP Contact header parameter that uniquely identifies the SIP UA performing a registration.</w:t>
      </w:r>
    </w:p>
    <w:p w14:paraId="13BB9E68" w14:textId="321C4751" w:rsidR="009103DA" w:rsidRDefault="009103DA" w:rsidP="009103DA">
      <w:r>
        <w:t>When an IMEI is available, the instance-id shall take the form of a IMEI URN (see RFC 7254</w:t>
      </w:r>
      <w:r w:rsidR="00D348BD">
        <w:t> [</w:t>
      </w:r>
      <w:r>
        <w:t>79]). The format of the instance-id shall take the form "urn:gsma:imei:&lt;imeival&gt;" where by the imeival shall contain the IMEI encoded as defined in RFC 7254</w:t>
      </w:r>
      <w:r w:rsidR="00D348BD">
        <w:t> [</w:t>
      </w:r>
      <w:r>
        <w:t>79]. The optional &lt;sw-version-param&gt; and &lt;imei-version-param&gt; parameters shall not be included in the instance-id. RFC 7255</w:t>
      </w:r>
      <w:r w:rsidR="00D348BD">
        <w:t> [</w:t>
      </w:r>
      <w:r>
        <w:t>104] specifies additional considerations for using the IMEI as an instance-id. An example of such an instance-id is as follows:</w:t>
      </w:r>
    </w:p>
    <w:p w14:paraId="1FB8C583" w14:textId="77777777" w:rsidR="009103DA" w:rsidRDefault="009103DA" w:rsidP="009103DA">
      <w:pPr>
        <w:pStyle w:val="EX"/>
      </w:pPr>
      <w:r>
        <w:t>EXAMPLE:</w:t>
      </w:r>
      <w:r>
        <w:tab/>
      </w:r>
      <w:r w:rsidRPr="00E63C05">
        <w:t>urn:gsma:imei:90420156-025763-0</w:t>
      </w:r>
    </w:p>
    <w:p w14:paraId="0E7E023E" w14:textId="4D4BAD3A" w:rsidR="009103DA" w:rsidRDefault="009103DA" w:rsidP="009103DA">
      <w:r>
        <w:t xml:space="preserve">If no IMEI is available, the instance-id shall take the form of a string representation of a </w:t>
      </w:r>
      <w:r w:rsidRPr="005E4C27">
        <w:t>UUID</w:t>
      </w:r>
      <w:r>
        <w:t xml:space="preserve"> as a URN as defined in </w:t>
      </w:r>
      <w:r w:rsidR="007B5505">
        <w:t>IETF RFC </w:t>
      </w:r>
      <w:r>
        <w:t>4122</w:t>
      </w:r>
      <w:r w:rsidR="00D348BD">
        <w:t> [</w:t>
      </w:r>
      <w:r>
        <w:t>80]. An example of such an instance-id is as follows:</w:t>
      </w:r>
    </w:p>
    <w:p w14:paraId="1328BB39" w14:textId="77777777" w:rsidR="009103DA" w:rsidRDefault="009103DA" w:rsidP="009103DA">
      <w:pPr>
        <w:pStyle w:val="EX"/>
      </w:pPr>
      <w:r>
        <w:t>EXAMPLE:</w:t>
      </w:r>
      <w:r>
        <w:tab/>
      </w:r>
      <w:r w:rsidRPr="009B4DD1">
        <w:t>urn:uuid:f81d4fae-7dec-11d0-a765-00a0c91e6bf6</w:t>
      </w:r>
    </w:p>
    <w:p w14:paraId="1CA3441D" w14:textId="3713DD03" w:rsidR="009103DA" w:rsidRDefault="009103DA" w:rsidP="009103DA">
      <w:r>
        <w:t xml:space="preserve">For more information on the instance-id and when it is used, see 3GPP </w:t>
      </w:r>
      <w:r w:rsidR="00D348BD">
        <w:t>TS 2</w:t>
      </w:r>
      <w:r>
        <w:t>4.229</w:t>
      </w:r>
      <w:r w:rsidR="00D348BD">
        <w:t> [</w:t>
      </w:r>
      <w:r>
        <w:t>81].</w:t>
      </w:r>
    </w:p>
    <w:p w14:paraId="3E78CE2C" w14:textId="77777777" w:rsidR="009103DA" w:rsidRPr="0071157C" w:rsidRDefault="009103DA" w:rsidP="00E74971">
      <w:pPr>
        <w:pStyle w:val="Heading2"/>
        <w:rPr>
          <w:lang w:val="sv-SE"/>
        </w:rPr>
      </w:pPr>
      <w:bookmarkStart w:id="1147" w:name="_Toc19695358"/>
      <w:bookmarkStart w:id="1148" w:name="_Toc27225425"/>
      <w:bookmarkStart w:id="1149" w:name="_Toc36112283"/>
      <w:bookmarkStart w:id="1150" w:name="_Toc36112686"/>
      <w:bookmarkStart w:id="1151" w:name="_Toc44854245"/>
      <w:bookmarkStart w:id="1152" w:name="_Toc51839638"/>
      <w:bookmarkStart w:id="1153" w:name="_Toc57880230"/>
      <w:bookmarkStart w:id="1154" w:name="_Toc97541374"/>
      <w:r w:rsidRPr="0071157C">
        <w:rPr>
          <w:lang w:val="sv-SE"/>
        </w:rPr>
        <w:t>13.9</w:t>
      </w:r>
      <w:r w:rsidRPr="0071157C">
        <w:rPr>
          <w:lang w:val="sv-SE"/>
        </w:rPr>
        <w:tab/>
        <w:t>XCAP Root URI</w:t>
      </w:r>
      <w:bookmarkEnd w:id="1147"/>
      <w:bookmarkEnd w:id="1148"/>
      <w:bookmarkEnd w:id="1149"/>
      <w:bookmarkEnd w:id="1150"/>
      <w:bookmarkEnd w:id="1151"/>
      <w:bookmarkEnd w:id="1152"/>
      <w:bookmarkEnd w:id="1153"/>
      <w:bookmarkEnd w:id="1154"/>
    </w:p>
    <w:p w14:paraId="3B8A4C52" w14:textId="77777777" w:rsidR="009103DA" w:rsidRPr="0071157C" w:rsidRDefault="009103DA" w:rsidP="00E74971">
      <w:pPr>
        <w:pStyle w:val="Heading3"/>
        <w:rPr>
          <w:lang w:val="sv-SE"/>
        </w:rPr>
      </w:pPr>
      <w:bookmarkStart w:id="1155" w:name="_Toc19695359"/>
      <w:bookmarkStart w:id="1156" w:name="_Toc27225426"/>
      <w:bookmarkStart w:id="1157" w:name="_Toc36112284"/>
      <w:bookmarkStart w:id="1158" w:name="_Toc36112687"/>
      <w:bookmarkStart w:id="1159" w:name="_Toc44854246"/>
      <w:bookmarkStart w:id="1160" w:name="_Toc51839639"/>
      <w:bookmarkStart w:id="1161" w:name="_Toc57880231"/>
      <w:bookmarkStart w:id="1162" w:name="_Toc97541375"/>
      <w:r w:rsidRPr="0071157C">
        <w:rPr>
          <w:lang w:val="sv-SE"/>
        </w:rPr>
        <w:t>13.9.1</w:t>
      </w:r>
      <w:r w:rsidRPr="0071157C">
        <w:rPr>
          <w:lang w:val="sv-SE"/>
        </w:rPr>
        <w:tab/>
        <w:t>XCAP Root URI on Ut interface</w:t>
      </w:r>
      <w:bookmarkEnd w:id="1155"/>
      <w:bookmarkEnd w:id="1156"/>
      <w:bookmarkEnd w:id="1157"/>
      <w:bookmarkEnd w:id="1158"/>
      <w:bookmarkEnd w:id="1159"/>
      <w:bookmarkEnd w:id="1160"/>
      <w:bookmarkEnd w:id="1161"/>
      <w:bookmarkEnd w:id="1162"/>
    </w:p>
    <w:p w14:paraId="439EB391" w14:textId="77777777" w:rsidR="009103DA" w:rsidRPr="00176A98" w:rsidRDefault="009103DA" w:rsidP="00E74971">
      <w:pPr>
        <w:pStyle w:val="Heading4"/>
      </w:pPr>
      <w:bookmarkStart w:id="1163" w:name="_Toc19695360"/>
      <w:bookmarkStart w:id="1164" w:name="_Toc27225427"/>
      <w:bookmarkStart w:id="1165" w:name="_Toc36112285"/>
      <w:bookmarkStart w:id="1166" w:name="_Toc36112688"/>
      <w:bookmarkStart w:id="1167" w:name="_Toc44854247"/>
      <w:bookmarkStart w:id="1168" w:name="_Toc51839640"/>
      <w:bookmarkStart w:id="1169" w:name="_Toc57880232"/>
      <w:bookmarkStart w:id="1170" w:name="_Toc97541376"/>
      <w:r w:rsidRPr="00176A98">
        <w:t>13.</w:t>
      </w:r>
      <w:r>
        <w:t>9</w:t>
      </w:r>
      <w:r w:rsidRPr="00176A98">
        <w:t>.1.1</w:t>
      </w:r>
      <w:r w:rsidRPr="00176A98">
        <w:tab/>
        <w:t>General</w:t>
      </w:r>
      <w:bookmarkEnd w:id="1163"/>
      <w:bookmarkEnd w:id="1164"/>
      <w:bookmarkEnd w:id="1165"/>
      <w:bookmarkEnd w:id="1166"/>
      <w:bookmarkEnd w:id="1167"/>
      <w:bookmarkEnd w:id="1168"/>
      <w:bookmarkEnd w:id="1169"/>
      <w:bookmarkEnd w:id="1170"/>
    </w:p>
    <w:p w14:paraId="3A5B89FB"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64C946E3" w14:textId="77777777" w:rsidR="009103DA" w:rsidRPr="00176A98" w:rsidRDefault="009103DA" w:rsidP="00E74971">
      <w:pPr>
        <w:pStyle w:val="Heading4"/>
      </w:pPr>
      <w:bookmarkStart w:id="1171" w:name="_Toc19695361"/>
      <w:bookmarkStart w:id="1172" w:name="_Toc27225428"/>
      <w:bookmarkStart w:id="1173" w:name="_Toc36112286"/>
      <w:bookmarkStart w:id="1174" w:name="_Toc36112689"/>
      <w:bookmarkStart w:id="1175" w:name="_Toc44854248"/>
      <w:bookmarkStart w:id="1176" w:name="_Toc51839641"/>
      <w:bookmarkStart w:id="1177" w:name="_Toc57880233"/>
      <w:bookmarkStart w:id="1178" w:name="_Toc97541377"/>
      <w:r w:rsidRPr="00176A98">
        <w:lastRenderedPageBreak/>
        <w:t>13.</w:t>
      </w:r>
      <w:r>
        <w:t>9</w:t>
      </w:r>
      <w:r w:rsidRPr="00176A98">
        <w:t>.1.</w:t>
      </w:r>
      <w:r>
        <w:t>2</w:t>
      </w:r>
      <w:r w:rsidRPr="00176A98">
        <w:tab/>
      </w:r>
      <w:r>
        <w:t>Format of XCAP Root URI</w:t>
      </w:r>
      <w:bookmarkEnd w:id="1171"/>
      <w:bookmarkEnd w:id="1172"/>
      <w:bookmarkEnd w:id="1173"/>
      <w:bookmarkEnd w:id="1174"/>
      <w:bookmarkEnd w:id="1175"/>
      <w:bookmarkEnd w:id="1176"/>
      <w:bookmarkEnd w:id="1177"/>
      <w:bookmarkEnd w:id="1178"/>
    </w:p>
    <w:p w14:paraId="18B1511A" w14:textId="44FF0633"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7B5505">
        <w:rPr>
          <w:rFonts w:hint="eastAsia"/>
          <w:lang w:val="en-US" w:eastAsia="ja-JP"/>
        </w:rPr>
        <w:t>IETF RFC </w:t>
      </w:r>
      <w:r w:rsidRPr="005C4BD5">
        <w:rPr>
          <w:rFonts w:hint="eastAsia"/>
          <w:lang w:val="en-US" w:eastAsia="ja-JP"/>
        </w:rPr>
        <w:t>4825</w:t>
      </w:r>
      <w:r w:rsidR="00D348BD">
        <w:rPr>
          <w:lang w:val="en-US" w:eastAsia="ja-JP"/>
        </w:rPr>
        <w:t> </w:t>
      </w:r>
      <w:r w:rsidR="00D348BD"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658115BB" w14:textId="77777777" w:rsidR="009103DA" w:rsidRPr="005C4BD5" w:rsidRDefault="009103DA" w:rsidP="007B5505">
      <w:pPr>
        <w:pStyle w:val="B1"/>
        <w:rPr>
          <w:lang w:val="en-US"/>
        </w:rPr>
      </w:pPr>
      <w:r w:rsidRPr="007B5505">
        <w:t>"http://xcap.&lt;domain&gt;"</w:t>
      </w:r>
    </w:p>
    <w:p w14:paraId="242B851F" w14:textId="77777777" w:rsidR="009103DA" w:rsidRDefault="009103DA" w:rsidP="009103DA">
      <w:pPr>
        <w:rPr>
          <w:lang w:eastAsia="ja-JP"/>
        </w:rPr>
      </w:pPr>
      <w:r>
        <w:t>in which "&lt;domain&gt;" identifies the domain hosting the XCAP server.</w:t>
      </w:r>
    </w:p>
    <w:p w14:paraId="349EB61A"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47BCD3FE"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21D9B3B"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34D8E5C0"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FF2BCE1" w14:textId="28BAE702"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348BD">
        <w:rPr>
          <w:lang w:eastAsia="ja-JP"/>
        </w:rPr>
        <w:t>TS 3</w:t>
      </w:r>
      <w:r>
        <w:rPr>
          <w:lang w:eastAsia="ja-JP"/>
        </w:rPr>
        <w:t>1.103</w:t>
      </w:r>
      <w:r w:rsidR="00D348BD">
        <w:rPr>
          <w:lang w:eastAsia="ja-JP"/>
        </w:rPr>
        <w:t> [</w:t>
      </w:r>
      <w:r>
        <w:rPr>
          <w:lang w:eastAsia="ja-JP"/>
        </w:rPr>
        <w:t>93]) as follows:</w:t>
      </w:r>
    </w:p>
    <w:p w14:paraId="1E45048B" w14:textId="77777777" w:rsidR="009103DA" w:rsidRDefault="009103DA" w:rsidP="009103DA">
      <w:pPr>
        <w:pStyle w:val="B3"/>
      </w:pPr>
      <w:r>
        <w:t>a.</w:t>
      </w:r>
      <w:r>
        <w:tab/>
        <w:t>if the last two labels of the domain name from the IMPI are "</w:t>
      </w:r>
      <w:r w:rsidRPr="003712D7">
        <w:t>3gppnetwork.org</w:t>
      </w:r>
      <w:r>
        <w:t>":</w:t>
      </w:r>
    </w:p>
    <w:p w14:paraId="58CC0543"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25F2C11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CE682D1"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6235889B"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3AC685BD" w14:textId="0B90D1E9"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348BD">
        <w:rPr>
          <w:lang w:eastAsia="ja-JP"/>
        </w:rPr>
        <w:t>clause 2</w:t>
      </w:r>
      <w:r>
        <w:rPr>
          <w:lang w:eastAsia="ja-JP"/>
        </w:rPr>
        <w:t>.2. If there are only two significant digits in the MNC, one "0" digit shall be inserted at the left side to fill the 3 digits coding of MNC in the FQDN of XCAP Root URI.</w:t>
      </w:r>
    </w:p>
    <w:p w14:paraId="6D057EEC"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6E306B8" w14:textId="77777777" w:rsidR="009103DA" w:rsidRDefault="009103DA" w:rsidP="007B5505">
      <w:pPr>
        <w:pStyle w:val="B1"/>
      </w:pPr>
      <w:r w:rsidRPr="007B5505">
        <w:t>"http://xcap.operator.com".</w:t>
      </w:r>
    </w:p>
    <w:p w14:paraId="4E85725F"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708182D2" w14:textId="77777777" w:rsidR="009103DA" w:rsidRDefault="009103DA" w:rsidP="007B5505">
      <w:pPr>
        <w:pStyle w:val="B1"/>
      </w:pPr>
      <w:r w:rsidRPr="007B5505">
        <w:t>"xcap.ims.mnc015.mcc234.pub.3gppnetwork.org".</w:t>
      </w:r>
    </w:p>
    <w:p w14:paraId="3384AA1A"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37E6C02" w14:textId="77777777" w:rsidR="009103DA" w:rsidRDefault="009103DA" w:rsidP="007B5505">
      <w:pPr>
        <w:pStyle w:val="B1"/>
      </w:pPr>
      <w:r w:rsidRPr="007B5505">
        <w:t>"xcap.</w:t>
      </w:r>
      <w:r w:rsidRPr="007B5505">
        <w:rPr>
          <w:rFonts w:hint="eastAsia"/>
        </w:rPr>
        <w:t>ims.</w:t>
      </w:r>
      <w:r w:rsidRPr="007B5505">
        <w:t>mnc012.mcc345.</w:t>
      </w:r>
      <w:r w:rsidRPr="007B5505">
        <w:rPr>
          <w:rFonts w:hint="eastAsia"/>
        </w:rPr>
        <w:t>pub</w:t>
      </w:r>
      <w:r w:rsidRPr="007B5505">
        <w:t>.3gppnetwork.org"</w:t>
      </w:r>
    </w:p>
    <w:p w14:paraId="240243EC" w14:textId="77777777" w:rsidR="009103DA" w:rsidRDefault="009103DA" w:rsidP="00E74971">
      <w:pPr>
        <w:pStyle w:val="Heading2"/>
        <w:rPr>
          <w:lang w:eastAsia="zh-CN"/>
        </w:rPr>
      </w:pPr>
      <w:bookmarkStart w:id="1179" w:name="_Toc19695362"/>
      <w:bookmarkStart w:id="1180" w:name="_Toc27225429"/>
      <w:bookmarkStart w:id="1181" w:name="_Toc36112287"/>
      <w:bookmarkStart w:id="1182" w:name="_Toc36112690"/>
      <w:bookmarkStart w:id="1183" w:name="_Toc44854249"/>
      <w:bookmarkStart w:id="1184" w:name="_Toc51839642"/>
      <w:bookmarkStart w:id="1185" w:name="_Toc57880234"/>
      <w:bookmarkStart w:id="1186" w:name="_Toc97541378"/>
      <w:r>
        <w:t>13.10</w:t>
      </w:r>
      <w:r>
        <w:tab/>
      </w:r>
      <w:r>
        <w:rPr>
          <w:rFonts w:hint="eastAsia"/>
          <w:lang w:eastAsia="zh-CN"/>
        </w:rPr>
        <w:t xml:space="preserve">Default </w:t>
      </w:r>
      <w:r>
        <w:t>Conference Factory URI</w:t>
      </w:r>
      <w:r>
        <w:rPr>
          <w:rFonts w:hint="eastAsia"/>
          <w:lang w:eastAsia="zh-CN"/>
        </w:rPr>
        <w:t xml:space="preserve"> for MMTel</w:t>
      </w:r>
      <w:bookmarkEnd w:id="1179"/>
      <w:bookmarkEnd w:id="1180"/>
      <w:bookmarkEnd w:id="1181"/>
      <w:bookmarkEnd w:id="1182"/>
      <w:bookmarkEnd w:id="1183"/>
      <w:bookmarkEnd w:id="1184"/>
      <w:bookmarkEnd w:id="1185"/>
      <w:bookmarkEnd w:id="1186"/>
    </w:p>
    <w:p w14:paraId="05F47B3F" w14:textId="6807798B"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7B5505">
        <w:t>IETF RFC </w:t>
      </w:r>
      <w:r>
        <w:t>3261</w:t>
      </w:r>
      <w:r w:rsidR="00D348BD">
        <w:t> [</w:t>
      </w:r>
      <w:r>
        <w:t xml:space="preserve">26]) with a host portion set to the home network domain name as described in </w:t>
      </w:r>
      <w:r w:rsidR="00D348BD">
        <w:t>clause </w:t>
      </w:r>
      <w:r w:rsidR="00D348BD">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0F28D072" w14:textId="77777777" w:rsidR="009103DA" w:rsidRDefault="009103DA" w:rsidP="007B5505">
      <w:r w:rsidRPr="007B5505">
        <w:rPr>
          <w:rFonts w:hint="eastAsia"/>
        </w:rPr>
        <w:t>E</w:t>
      </w:r>
      <w:r w:rsidRPr="007B5505">
        <w:t>xample</w:t>
      </w:r>
      <w:r w:rsidRPr="007B5505">
        <w:rPr>
          <w:rFonts w:hint="eastAsia"/>
        </w:rPr>
        <w:t>s</w:t>
      </w:r>
      <w:r w:rsidRPr="007B5505">
        <w:t xml:space="preserve"> of the </w:t>
      </w:r>
      <w:r w:rsidRPr="007B5505">
        <w:rPr>
          <w:rFonts w:hint="eastAsia"/>
        </w:rPr>
        <w:t>Default C</w:t>
      </w:r>
      <w:r w:rsidRPr="007B5505">
        <w:t xml:space="preserve">onference </w:t>
      </w:r>
      <w:r w:rsidRPr="007B5505">
        <w:rPr>
          <w:rFonts w:hint="eastAsia"/>
        </w:rPr>
        <w:t>F</w:t>
      </w:r>
      <w:r w:rsidRPr="007B5505">
        <w:t xml:space="preserve">actory URI </w:t>
      </w:r>
      <w:r w:rsidRPr="007B5505">
        <w:rPr>
          <w:rFonts w:hint="eastAsia"/>
        </w:rPr>
        <w:t>for MMTel</w:t>
      </w:r>
      <w:r w:rsidRPr="007B5505">
        <w:t xml:space="preserve"> can be found below:</w:t>
      </w:r>
    </w:p>
    <w:p w14:paraId="2BD14D81"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7970829" w14:textId="77777777" w:rsidR="009103DA" w:rsidRDefault="009103DA" w:rsidP="007B5505">
      <w:pPr>
        <w:pStyle w:val="EX"/>
        <w:rPr>
          <w:lang w:eastAsia="zh-CN"/>
        </w:rPr>
      </w:pPr>
      <w:r w:rsidRPr="007B5505">
        <w:t>when the UE has a home network domain name of operator.com</w:t>
      </w:r>
      <w:r w:rsidRPr="007B5505">
        <w:rPr>
          <w:rFonts w:hint="eastAsia"/>
        </w:rPr>
        <w:t>.</w:t>
      </w:r>
    </w:p>
    <w:p w14:paraId="1820CC83"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3D52793C" w14:textId="46714D19" w:rsidR="009103DA" w:rsidRDefault="009103DA" w:rsidP="007B5505">
      <w:pPr>
        <w:pStyle w:val="EX"/>
        <w:rPr>
          <w:lang w:eastAsia="zh-CN"/>
        </w:rPr>
      </w:pPr>
      <w:r w:rsidRPr="007B5505">
        <w:lastRenderedPageBreak/>
        <w:t>for 3GPP systems, when the UE with no ISIM application has a home network domain name of ims.mnc015.mcc234.3gppnetwork.org</w:t>
      </w:r>
      <w:r w:rsidRPr="007B5505">
        <w:rPr>
          <w:rFonts w:hint="eastAsia"/>
        </w:rPr>
        <w:t xml:space="preserve"> derived from the same example IMSI as described in</w:t>
      </w:r>
      <w:r w:rsidRPr="007B5505">
        <w:t xml:space="preserve"> </w:t>
      </w:r>
      <w:r w:rsidR="00D348BD" w:rsidRPr="007B5505">
        <w:t>clause 1</w:t>
      </w:r>
      <w:r w:rsidRPr="007B5505">
        <w:t>3.2</w:t>
      </w:r>
      <w:r w:rsidRPr="007B5505">
        <w:rPr>
          <w:rFonts w:hint="eastAsia"/>
        </w:rPr>
        <w:t>.</w:t>
      </w:r>
    </w:p>
    <w:p w14:paraId="2001BCC1" w14:textId="77777777" w:rsidR="009103DA" w:rsidRPr="00E65862" w:rsidRDefault="009103DA" w:rsidP="00E74971">
      <w:pPr>
        <w:pStyle w:val="Heading2"/>
        <w:rPr>
          <w:lang w:val="en-US"/>
        </w:rPr>
      </w:pPr>
      <w:bookmarkStart w:id="1187" w:name="_Toc19695363"/>
      <w:bookmarkStart w:id="1188" w:name="_Toc27225430"/>
      <w:bookmarkStart w:id="1189" w:name="_Toc36112288"/>
      <w:bookmarkStart w:id="1190" w:name="_Toc36112691"/>
      <w:bookmarkStart w:id="1191" w:name="_Toc44854250"/>
      <w:bookmarkStart w:id="1192" w:name="_Toc51839643"/>
      <w:bookmarkStart w:id="1193" w:name="_Toc57880235"/>
      <w:bookmarkStart w:id="1194" w:name="_Toc97541379"/>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187"/>
      <w:bookmarkEnd w:id="1188"/>
      <w:bookmarkEnd w:id="1189"/>
      <w:bookmarkEnd w:id="1190"/>
      <w:bookmarkEnd w:id="1191"/>
      <w:bookmarkEnd w:id="1192"/>
      <w:bookmarkEnd w:id="1193"/>
      <w:bookmarkEnd w:id="1194"/>
    </w:p>
    <w:p w14:paraId="7DB2F64D"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559FDF08" w14:textId="77777777" w:rsidR="009103DA" w:rsidRPr="00E65862" w:rsidRDefault="009103DA" w:rsidP="009103DA">
      <w:pPr>
        <w:pStyle w:val="B1"/>
        <w:rPr>
          <w:lang w:val="en-US"/>
        </w:rPr>
      </w:pPr>
      <w:r w:rsidRPr="00E65862">
        <w:rPr>
          <w:lang w:val="en-US"/>
        </w:rPr>
        <w:t>"sip:unknown@unknown.invalid"</w:t>
      </w:r>
    </w:p>
    <w:p w14:paraId="713C27DF"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2BD27A6B" w14:textId="77777777" w:rsidR="009103DA" w:rsidRPr="0071157C" w:rsidRDefault="009103DA" w:rsidP="00E74971">
      <w:pPr>
        <w:pStyle w:val="Heading2"/>
        <w:rPr>
          <w:lang w:val="sv-SE"/>
        </w:rPr>
      </w:pPr>
      <w:bookmarkStart w:id="1195" w:name="_Toc19695364"/>
      <w:bookmarkStart w:id="1196" w:name="_Toc27225431"/>
      <w:bookmarkStart w:id="1197" w:name="_Toc36112289"/>
      <w:bookmarkStart w:id="1198" w:name="_Toc36112692"/>
      <w:bookmarkStart w:id="1199" w:name="_Toc44854251"/>
      <w:bookmarkStart w:id="1200" w:name="_Toc51839644"/>
      <w:bookmarkStart w:id="1201" w:name="_Toc57880236"/>
      <w:bookmarkStart w:id="1202" w:name="_Toc97541380"/>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195"/>
      <w:bookmarkEnd w:id="1196"/>
      <w:bookmarkEnd w:id="1197"/>
      <w:bookmarkEnd w:id="1198"/>
      <w:bookmarkEnd w:id="1199"/>
      <w:bookmarkEnd w:id="1200"/>
      <w:bookmarkEnd w:id="1201"/>
      <w:bookmarkEnd w:id="1202"/>
    </w:p>
    <w:p w14:paraId="44AF1DA2" w14:textId="77777777" w:rsidR="009103DA" w:rsidRPr="00176A98" w:rsidRDefault="009103DA" w:rsidP="00E74971">
      <w:pPr>
        <w:pStyle w:val="Heading3"/>
      </w:pPr>
      <w:bookmarkStart w:id="1203" w:name="_Toc19695365"/>
      <w:bookmarkStart w:id="1204" w:name="_Toc27225432"/>
      <w:bookmarkStart w:id="1205" w:name="_Toc36112290"/>
      <w:bookmarkStart w:id="1206" w:name="_Toc36112693"/>
      <w:bookmarkStart w:id="1207" w:name="_Toc44854252"/>
      <w:bookmarkStart w:id="1208" w:name="_Toc51839645"/>
      <w:bookmarkStart w:id="1209" w:name="_Toc57880237"/>
      <w:bookmarkStart w:id="1210" w:name="_Toc97541381"/>
      <w:r w:rsidRPr="0071157C">
        <w:rPr>
          <w:lang w:val="sv-SE"/>
        </w:rPr>
        <w:t>13</w:t>
      </w:r>
      <w:r>
        <w:rPr>
          <w:lang w:val="sv-SE"/>
        </w:rPr>
        <w:t>.12</w:t>
      </w:r>
      <w:r w:rsidRPr="00176A98">
        <w:t>.1</w:t>
      </w:r>
      <w:r w:rsidRPr="00176A98">
        <w:tab/>
        <w:t>General</w:t>
      </w:r>
      <w:bookmarkEnd w:id="1203"/>
      <w:bookmarkEnd w:id="1204"/>
      <w:bookmarkEnd w:id="1205"/>
      <w:bookmarkEnd w:id="1206"/>
      <w:bookmarkEnd w:id="1207"/>
      <w:bookmarkEnd w:id="1208"/>
      <w:bookmarkEnd w:id="1209"/>
      <w:bookmarkEnd w:id="1210"/>
    </w:p>
    <w:p w14:paraId="0D10A3A0"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5261E772" w14:textId="77777777" w:rsidR="009103DA" w:rsidRPr="00176A98" w:rsidRDefault="009103DA" w:rsidP="00E74971">
      <w:pPr>
        <w:pStyle w:val="Heading3"/>
      </w:pPr>
      <w:bookmarkStart w:id="1211" w:name="_Toc19695366"/>
      <w:bookmarkStart w:id="1212" w:name="_Toc27225433"/>
      <w:bookmarkStart w:id="1213" w:name="_Toc36112291"/>
      <w:bookmarkStart w:id="1214" w:name="_Toc36112694"/>
      <w:bookmarkStart w:id="1215" w:name="_Toc44854253"/>
      <w:bookmarkStart w:id="1216" w:name="_Toc51839646"/>
      <w:bookmarkStart w:id="1217" w:name="_Toc57880238"/>
      <w:bookmarkStart w:id="1218" w:name="_Toc97541382"/>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211"/>
      <w:bookmarkEnd w:id="1212"/>
      <w:bookmarkEnd w:id="1213"/>
      <w:bookmarkEnd w:id="1214"/>
      <w:bookmarkEnd w:id="1215"/>
      <w:bookmarkEnd w:id="1216"/>
      <w:bookmarkEnd w:id="1217"/>
      <w:bookmarkEnd w:id="1218"/>
    </w:p>
    <w:p w14:paraId="10F8F4B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9D073A2" w14:textId="77777777" w:rsidR="009103DA" w:rsidRPr="005C4BD5" w:rsidRDefault="009103DA" w:rsidP="007B5505">
      <w:pPr>
        <w:pStyle w:val="B1"/>
        <w:rPr>
          <w:lang w:val="en-US"/>
        </w:rPr>
      </w:pPr>
      <w:r w:rsidRPr="007B5505">
        <w:t>"http://wwsf.&lt;domain&gt;"</w:t>
      </w:r>
    </w:p>
    <w:p w14:paraId="0CF0EA51" w14:textId="77777777" w:rsidR="009103DA" w:rsidRDefault="009103DA" w:rsidP="009103DA">
      <w:pPr>
        <w:rPr>
          <w:lang w:eastAsia="ja-JP"/>
        </w:rPr>
      </w:pPr>
      <w:r>
        <w:t xml:space="preserve">in which "&lt;domain&gt;" identifies the domain hosting the </w:t>
      </w:r>
      <w:r w:rsidRPr="001B01C1">
        <w:rPr>
          <w:lang w:val="sv-SE"/>
        </w:rPr>
        <w:t>WWSF</w:t>
      </w:r>
      <w:r>
        <w:t>.</w:t>
      </w:r>
    </w:p>
    <w:p w14:paraId="1159DE73"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3FB79E05"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02360128"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6CD71F1D"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13D19599" w14:textId="77777777" w:rsidR="009103DA" w:rsidRDefault="009103DA" w:rsidP="009103DA">
      <w:pPr>
        <w:pStyle w:val="B3"/>
      </w:pPr>
      <w:r>
        <w:t>a.</w:t>
      </w:r>
      <w:r>
        <w:tab/>
        <w:t>if the last two labels of the domain name from the IMPI are "</w:t>
      </w:r>
      <w:r w:rsidRPr="003712D7">
        <w:t>3gppnetwork.org</w:t>
      </w:r>
      <w:r>
        <w:t>":</w:t>
      </w:r>
    </w:p>
    <w:p w14:paraId="6A64D4F0"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3949EA8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3B73A19"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73CB0FE"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3E5EC6EE"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55027D50"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5B8E52A2"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E04F241"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1ECEACEA"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79CC45E0" w14:textId="77777777" w:rsidR="009103DA" w:rsidRPr="0027687B" w:rsidRDefault="009103DA" w:rsidP="009103DA">
      <w:r w:rsidRPr="0027687B">
        <w:lastRenderedPageBreak/>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CA19D69"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4F208283" w14:textId="77777777" w:rsidR="009103DA" w:rsidRDefault="009103DA" w:rsidP="00E74971">
      <w:pPr>
        <w:pStyle w:val="Heading2"/>
        <w:rPr>
          <w:lang w:eastAsia="zh-CN"/>
        </w:rPr>
      </w:pPr>
      <w:bookmarkStart w:id="1219" w:name="_Toc19695367"/>
      <w:bookmarkStart w:id="1220" w:name="_Toc27225434"/>
      <w:bookmarkStart w:id="1221" w:name="_Toc36112292"/>
      <w:bookmarkStart w:id="1222" w:name="_Toc36112695"/>
      <w:bookmarkStart w:id="1223" w:name="_Toc44854254"/>
      <w:bookmarkStart w:id="1224" w:name="_Toc51839647"/>
      <w:bookmarkStart w:id="1225" w:name="_Toc57880239"/>
      <w:bookmarkStart w:id="1226" w:name="_Toc97541383"/>
      <w:r>
        <w:t>13.13</w:t>
      </w:r>
      <w:r>
        <w:tab/>
      </w:r>
      <w:r>
        <w:rPr>
          <w:lang w:eastAsia="zh-CN"/>
        </w:rPr>
        <w:t xml:space="preserve">IMEI based </w:t>
      </w:r>
      <w:r>
        <w:rPr>
          <w:lang w:val="en-US"/>
        </w:rPr>
        <w:t>i</w:t>
      </w:r>
      <w:r>
        <w:rPr>
          <w:lang w:val="x-none"/>
        </w:rPr>
        <w:t>dentity</w:t>
      </w:r>
      <w:bookmarkEnd w:id="1219"/>
      <w:bookmarkEnd w:id="1220"/>
      <w:bookmarkEnd w:id="1221"/>
      <w:bookmarkEnd w:id="1222"/>
      <w:bookmarkEnd w:id="1223"/>
      <w:bookmarkEnd w:id="1224"/>
      <w:bookmarkEnd w:id="1225"/>
      <w:bookmarkEnd w:id="1226"/>
    </w:p>
    <w:p w14:paraId="2D3BAC5D" w14:textId="208F7DFA"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348BD">
        <w:t>clause </w:t>
      </w:r>
      <w:r w:rsidR="00D348BD"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65503E47" w14:textId="77777777" w:rsidR="009103DA" w:rsidRDefault="009103DA" w:rsidP="009103DA">
      <w:r>
        <w:t>An example for the case when the UE has a home network domain name of operator.com is:</w:t>
      </w:r>
    </w:p>
    <w:p w14:paraId="52722978"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00ADCE38"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26CCE3DB"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1D4E142A" w14:textId="77777777" w:rsidR="009103DA" w:rsidRDefault="009103DA" w:rsidP="00E74971">
      <w:pPr>
        <w:pStyle w:val="Heading1"/>
      </w:pPr>
      <w:bookmarkStart w:id="1227" w:name="_Toc19695368"/>
      <w:bookmarkStart w:id="1228" w:name="_Toc27225435"/>
      <w:bookmarkStart w:id="1229" w:name="_Toc36112293"/>
      <w:bookmarkStart w:id="1230" w:name="_Toc36112696"/>
      <w:bookmarkStart w:id="1231" w:name="_Toc44854255"/>
      <w:bookmarkStart w:id="1232" w:name="_Toc51839648"/>
      <w:bookmarkStart w:id="1233" w:name="_Toc57880240"/>
      <w:bookmarkStart w:id="1234" w:name="_Toc97541384"/>
      <w:r>
        <w:t>14</w:t>
      </w:r>
      <w:r>
        <w:tab/>
        <w:t>Numbering, addressing and identification for 3GPP System to WLAN Interworking</w:t>
      </w:r>
      <w:bookmarkEnd w:id="1227"/>
      <w:bookmarkEnd w:id="1228"/>
      <w:bookmarkEnd w:id="1229"/>
      <w:bookmarkEnd w:id="1230"/>
      <w:bookmarkEnd w:id="1231"/>
      <w:bookmarkEnd w:id="1232"/>
      <w:bookmarkEnd w:id="1233"/>
      <w:bookmarkEnd w:id="1234"/>
    </w:p>
    <w:p w14:paraId="576858CD" w14:textId="77777777" w:rsidR="009103DA" w:rsidRDefault="009103DA" w:rsidP="00E74971">
      <w:pPr>
        <w:pStyle w:val="Heading2"/>
      </w:pPr>
      <w:bookmarkStart w:id="1235" w:name="_Toc19695369"/>
      <w:bookmarkStart w:id="1236" w:name="_Toc27225436"/>
      <w:bookmarkStart w:id="1237" w:name="_Toc36112294"/>
      <w:bookmarkStart w:id="1238" w:name="_Toc36112697"/>
      <w:bookmarkStart w:id="1239" w:name="_Toc44854256"/>
      <w:bookmarkStart w:id="1240" w:name="_Toc51839649"/>
      <w:bookmarkStart w:id="1241" w:name="_Toc57880241"/>
      <w:bookmarkStart w:id="1242" w:name="_Toc97541385"/>
      <w:r>
        <w:t>14.1</w:t>
      </w:r>
      <w:r>
        <w:tab/>
        <w:t>Introduction</w:t>
      </w:r>
      <w:bookmarkEnd w:id="1235"/>
      <w:bookmarkEnd w:id="1236"/>
      <w:bookmarkEnd w:id="1237"/>
      <w:bookmarkEnd w:id="1238"/>
      <w:bookmarkEnd w:id="1239"/>
      <w:bookmarkEnd w:id="1240"/>
      <w:bookmarkEnd w:id="1241"/>
      <w:bookmarkEnd w:id="1242"/>
    </w:p>
    <w:p w14:paraId="592381E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423A8F52"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B991CEC" w14:textId="77777777" w:rsidR="009103DA" w:rsidRDefault="009103DA" w:rsidP="00E74971">
      <w:pPr>
        <w:pStyle w:val="Heading2"/>
      </w:pPr>
      <w:bookmarkStart w:id="1243" w:name="_Toc19695370"/>
      <w:bookmarkStart w:id="1244" w:name="_Toc27225437"/>
      <w:bookmarkStart w:id="1245" w:name="_Toc36112295"/>
      <w:bookmarkStart w:id="1246" w:name="_Toc36112698"/>
      <w:bookmarkStart w:id="1247" w:name="_Toc44854257"/>
      <w:bookmarkStart w:id="1248" w:name="_Toc51839650"/>
      <w:bookmarkStart w:id="1249" w:name="_Toc57880242"/>
      <w:bookmarkStart w:id="1250" w:name="_Toc97541386"/>
      <w:r>
        <w:t>14.2 Home network realm</w:t>
      </w:r>
      <w:bookmarkEnd w:id="1243"/>
      <w:bookmarkEnd w:id="1244"/>
      <w:bookmarkEnd w:id="1245"/>
      <w:bookmarkEnd w:id="1246"/>
      <w:bookmarkEnd w:id="1247"/>
      <w:bookmarkEnd w:id="1248"/>
      <w:bookmarkEnd w:id="1249"/>
      <w:bookmarkEnd w:id="1250"/>
    </w:p>
    <w:p w14:paraId="1BF7654D" w14:textId="77777777" w:rsidR="009103DA" w:rsidRDefault="009103DA" w:rsidP="009103DA">
      <w:r>
        <w:t>The home network realm shall be in the form of an Internet domain name, e.g. operator.com, as specified in RFC 1035 [19].</w:t>
      </w:r>
    </w:p>
    <w:p w14:paraId="7CF5ED19"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0195C5C8" w14:textId="3F1547E5"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9D13A22" w14:textId="77777777" w:rsidR="009103DA" w:rsidRPr="006210D2" w:rsidRDefault="009103DA" w:rsidP="009103DA">
      <w:pPr>
        <w:pStyle w:val="B1"/>
      </w:pPr>
      <w:r>
        <w:t>2.</w:t>
      </w:r>
      <w:r>
        <w:tab/>
        <w:t>use the MCC and MNC derived in step 1 to create the "mnc&lt;MNC&gt;.mcc&lt;MCC&gt;. 3gppnetwork.org" domain name;</w:t>
      </w:r>
    </w:p>
    <w:p w14:paraId="1AB01833" w14:textId="77777777" w:rsidR="009103DA" w:rsidRDefault="009103DA" w:rsidP="009103DA">
      <w:pPr>
        <w:pStyle w:val="B1"/>
      </w:pPr>
      <w:r>
        <w:t>3.</w:t>
      </w:r>
      <w:r>
        <w:tab/>
        <w:t>add the label "wlan." to the beginning of the domain name.</w:t>
      </w:r>
    </w:p>
    <w:p w14:paraId="709D2667" w14:textId="77777777" w:rsidR="009103DA" w:rsidRDefault="009103DA" w:rsidP="009103DA">
      <w:r>
        <w:t>An example of a WLAN NAI realm is:</w:t>
      </w:r>
    </w:p>
    <w:p w14:paraId="57D7415E" w14:textId="77777777" w:rsidR="009103DA" w:rsidRDefault="009103DA" w:rsidP="009103DA">
      <w:pPr>
        <w:pStyle w:val="B1"/>
      </w:pPr>
      <w:r>
        <w:tab/>
        <w:t>IMSI in use: 234150999999999;</w:t>
      </w:r>
    </w:p>
    <w:p w14:paraId="77F3880A" w14:textId="77777777" w:rsidR="009103DA" w:rsidRDefault="009103DA" w:rsidP="009103DA">
      <w:pPr>
        <w:pStyle w:val="B1"/>
      </w:pPr>
      <w:r>
        <w:t>Where:</w:t>
      </w:r>
    </w:p>
    <w:p w14:paraId="54B6E01E" w14:textId="77777777" w:rsidR="009103DA" w:rsidRDefault="009103DA" w:rsidP="009103DA">
      <w:pPr>
        <w:pStyle w:val="B1"/>
      </w:pPr>
      <w:r>
        <w:tab/>
        <w:t>MCC = 234;</w:t>
      </w:r>
    </w:p>
    <w:p w14:paraId="06C0BBBD" w14:textId="77777777" w:rsidR="009103DA" w:rsidRDefault="009103DA" w:rsidP="009103DA">
      <w:pPr>
        <w:pStyle w:val="B1"/>
      </w:pPr>
      <w:r>
        <w:lastRenderedPageBreak/>
        <w:tab/>
        <w:t>MNC = 15;</w:t>
      </w:r>
    </w:p>
    <w:p w14:paraId="2AEEF729" w14:textId="77777777" w:rsidR="009103DA" w:rsidRDefault="009103DA" w:rsidP="009103DA">
      <w:pPr>
        <w:pStyle w:val="B1"/>
      </w:pPr>
      <w:r>
        <w:tab/>
        <w:t>MSIN = 0999999999</w:t>
      </w:r>
    </w:p>
    <w:p w14:paraId="2C8CADE5" w14:textId="77777777" w:rsidR="009103DA" w:rsidRDefault="009103DA" w:rsidP="009103DA">
      <w:r>
        <w:t>Which gives the home network domain name: wlan.mnc015.mcc234.3gppnetwork.org.</w:t>
      </w:r>
    </w:p>
    <w:p w14:paraId="2BF80767"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6540D2C2" w14:textId="77777777" w:rsidR="009103DA" w:rsidRDefault="009103DA" w:rsidP="00E74971">
      <w:pPr>
        <w:pStyle w:val="Heading2"/>
      </w:pPr>
      <w:bookmarkStart w:id="1251" w:name="_Toc19695371"/>
      <w:bookmarkStart w:id="1252" w:name="_Toc27225438"/>
      <w:bookmarkStart w:id="1253" w:name="_Toc36112296"/>
      <w:bookmarkStart w:id="1254" w:name="_Toc36112699"/>
      <w:bookmarkStart w:id="1255" w:name="_Toc44854258"/>
      <w:bookmarkStart w:id="1256" w:name="_Toc51839651"/>
      <w:bookmarkStart w:id="1257" w:name="_Toc57880243"/>
      <w:bookmarkStart w:id="1258" w:name="_Toc97541387"/>
      <w:r w:rsidRPr="007B5505">
        <w:t>14.3</w:t>
      </w:r>
      <w:r w:rsidRPr="007B5505">
        <w:tab/>
        <w:t>Root NAI</w:t>
      </w:r>
      <w:bookmarkEnd w:id="1251"/>
      <w:bookmarkEnd w:id="1252"/>
      <w:bookmarkEnd w:id="1253"/>
      <w:bookmarkEnd w:id="1254"/>
      <w:bookmarkEnd w:id="1255"/>
      <w:bookmarkEnd w:id="1256"/>
      <w:bookmarkEnd w:id="1257"/>
      <w:bookmarkEnd w:id="1258"/>
    </w:p>
    <w:p w14:paraId="02E23C3D" w14:textId="7550675E" w:rsidR="009103DA" w:rsidRDefault="009103DA" w:rsidP="009103DA">
      <w:r>
        <w:t xml:space="preserve">The Root NAI shall take the form of a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3C2DA8E2" w14:textId="4637D478"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3EB4ACD6" w14:textId="77777777" w:rsidR="009103DA" w:rsidRDefault="009103DA" w:rsidP="009103DA">
      <w:r>
        <w:t>When the username part includes the IMSI, the Root NAI shall be built according to the following steps:</w:t>
      </w:r>
    </w:p>
    <w:p w14:paraId="34576A34" w14:textId="443E69C1"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348BD">
        <w:t> [</w:t>
      </w:r>
      <w:r>
        <w:t>51] and EAP AKA [50] as appropriate;</w:t>
      </w:r>
    </w:p>
    <w:p w14:paraId="18922C47" w14:textId="48F28B02"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4.2.</w:t>
      </w:r>
    </w:p>
    <w:p w14:paraId="3AB95C09" w14:textId="77777777" w:rsidR="009103DA" w:rsidRDefault="009103DA" w:rsidP="009103DA">
      <w:pPr>
        <w:rPr>
          <w:snapToGrid w:val="0"/>
        </w:rPr>
      </w:pPr>
      <w:r>
        <w:rPr>
          <w:snapToGrid w:val="0"/>
        </w:rPr>
        <w:t>The result will be a root NAI of the form:</w:t>
      </w:r>
    </w:p>
    <w:p w14:paraId="740CA09B"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237A4442"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24996BD3" w14:textId="77777777" w:rsidR="009103DA" w:rsidRDefault="009103DA" w:rsidP="00E74971">
      <w:pPr>
        <w:pStyle w:val="Heading2"/>
      </w:pPr>
      <w:bookmarkStart w:id="1259" w:name="_Toc19695372"/>
      <w:bookmarkStart w:id="1260" w:name="_Toc27225439"/>
      <w:bookmarkStart w:id="1261" w:name="_Toc36112297"/>
      <w:bookmarkStart w:id="1262" w:name="_Toc36112700"/>
      <w:bookmarkStart w:id="1263" w:name="_Toc44854259"/>
      <w:bookmarkStart w:id="1264" w:name="_Toc51839652"/>
      <w:bookmarkStart w:id="1265" w:name="_Toc57880244"/>
      <w:bookmarkStart w:id="1266" w:name="_Toc97541388"/>
      <w:r>
        <w:t>14.4</w:t>
      </w:r>
      <w:r>
        <w:tab/>
        <w:t>Decorated NAI</w:t>
      </w:r>
      <w:bookmarkEnd w:id="1259"/>
      <w:bookmarkEnd w:id="1260"/>
      <w:bookmarkEnd w:id="1261"/>
      <w:bookmarkEnd w:id="1262"/>
      <w:bookmarkEnd w:id="1263"/>
      <w:bookmarkEnd w:id="1264"/>
      <w:bookmarkEnd w:id="1265"/>
      <w:bookmarkEnd w:id="1266"/>
    </w:p>
    <w:p w14:paraId="2CCA3AF2" w14:textId="0EA164FE" w:rsidR="009103DA" w:rsidRDefault="009103DA" w:rsidP="009103DA">
      <w:r>
        <w:t xml:space="preserve">The Decorated NAI shall take the form of a NAI and shall have the form 'homerealm!username@otherrealm' 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65441FB7" w14:textId="25588FC4" w:rsidR="009103DA" w:rsidRDefault="009103DA" w:rsidP="009103DA">
      <w:r>
        <w:t xml:space="preserve">The realm part of Decorated NAI consists of 'otherrealm', see the IETF draft  2486-bisRFC 4282 [53]. 'Homerealm' is the realm as specified in </w:t>
      </w:r>
      <w:r w:rsidR="00D348BD">
        <w:t>clause 1</w:t>
      </w:r>
      <w:r>
        <w:t>4.2, using the HPLMN ID ('homeMCC' + 'homeMNC)'. 'Otherrealm' is the realm built using the PLMN ID (visitedMCC + visited MNC) of the PLMN selected as a result of WLAN PLMN selection (see 3GPP TS 24.234 [48]).</w:t>
      </w:r>
    </w:p>
    <w:p w14:paraId="0181AC77" w14:textId="7E2CDEDD"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66C203CE" w14:textId="073CD653" w:rsidR="009103DA" w:rsidRDefault="009103DA" w:rsidP="009103DA">
      <w:r>
        <w:t xml:space="preserve">When the username part of Decorated NAI includes the IMSI, it shall be built following the same steps specified for Root NAI in </w:t>
      </w:r>
      <w:r w:rsidR="00D348BD">
        <w:t>clause 1</w:t>
      </w:r>
      <w:r>
        <w:t>4.3.</w:t>
      </w:r>
    </w:p>
    <w:p w14:paraId="3C18E6FB" w14:textId="77777777" w:rsidR="009103DA" w:rsidRDefault="009103DA" w:rsidP="009103DA">
      <w:pPr>
        <w:rPr>
          <w:snapToGrid w:val="0"/>
        </w:rPr>
      </w:pPr>
      <w:r>
        <w:rPr>
          <w:snapToGrid w:val="0"/>
        </w:rPr>
        <w:t>The result will be a decorated NAI of the form:</w:t>
      </w:r>
    </w:p>
    <w:p w14:paraId="2261F4C4"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22F7C4EB"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64A2A50"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4608B8" w14:textId="77777777" w:rsidR="009103DA" w:rsidRPr="00B24D9D" w:rsidRDefault="009103DA" w:rsidP="00E74971">
      <w:pPr>
        <w:pStyle w:val="Heading2"/>
      </w:pPr>
      <w:bookmarkStart w:id="1267" w:name="_Toc19695373"/>
      <w:bookmarkStart w:id="1268" w:name="_Toc27225440"/>
      <w:bookmarkStart w:id="1269" w:name="_Toc36112298"/>
      <w:bookmarkStart w:id="1270" w:name="_Toc36112701"/>
      <w:bookmarkStart w:id="1271" w:name="_Toc44854260"/>
      <w:bookmarkStart w:id="1272" w:name="_Toc51839653"/>
      <w:bookmarkStart w:id="1273" w:name="_Toc57880245"/>
      <w:bookmarkStart w:id="1274" w:name="_Toc97541389"/>
      <w:r w:rsidRPr="00B24D9D">
        <w:lastRenderedPageBreak/>
        <w:t>14.</w:t>
      </w:r>
      <w:r>
        <w:t>4A</w:t>
      </w:r>
      <w:r w:rsidRPr="00B24D9D">
        <w:tab/>
        <w:t>Fast Re</w:t>
      </w:r>
      <w:r w:rsidRPr="00B24D9D">
        <w:noBreakHyphen/>
        <w:t>authentication NAI</w:t>
      </w:r>
      <w:bookmarkEnd w:id="1267"/>
      <w:bookmarkEnd w:id="1268"/>
      <w:bookmarkEnd w:id="1269"/>
      <w:bookmarkEnd w:id="1270"/>
      <w:bookmarkEnd w:id="1271"/>
      <w:bookmarkEnd w:id="1272"/>
      <w:bookmarkEnd w:id="1273"/>
      <w:bookmarkEnd w:id="1274"/>
    </w:p>
    <w:p w14:paraId="37C94386" w14:textId="24B73521"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 xml:space="preserve">4282 </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3F304CD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B018451"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443DDC96"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14443312"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17680572" w14:textId="77777777" w:rsidR="009103DA" w:rsidRDefault="009103DA" w:rsidP="00E74971">
      <w:pPr>
        <w:pStyle w:val="Heading2"/>
      </w:pPr>
      <w:bookmarkStart w:id="1275" w:name="_Toc19695374"/>
      <w:bookmarkStart w:id="1276" w:name="_Toc27225441"/>
      <w:bookmarkStart w:id="1277" w:name="_Toc36112299"/>
      <w:bookmarkStart w:id="1278" w:name="_Toc36112702"/>
      <w:bookmarkStart w:id="1279" w:name="_Toc44854261"/>
      <w:bookmarkStart w:id="1280" w:name="_Toc51839654"/>
      <w:bookmarkStart w:id="1281" w:name="_Toc57880246"/>
      <w:bookmarkStart w:id="1282" w:name="_Toc97541390"/>
      <w:r w:rsidRPr="007B5505">
        <w:t>14.5 Temporary identities</w:t>
      </w:r>
      <w:bookmarkEnd w:id="1275"/>
      <w:bookmarkEnd w:id="1276"/>
      <w:bookmarkEnd w:id="1277"/>
      <w:bookmarkEnd w:id="1278"/>
      <w:bookmarkEnd w:id="1279"/>
      <w:bookmarkEnd w:id="1280"/>
      <w:bookmarkEnd w:id="1281"/>
      <w:bookmarkEnd w:id="1282"/>
    </w:p>
    <w:p w14:paraId="0CA599F8" w14:textId="33AB2A9D"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348BD">
        <w:t>clause </w:t>
      </w:r>
      <w:r w:rsidR="00D348BD">
        <w:rPr>
          <w:rFonts w:hint="eastAsia"/>
          <w:lang w:eastAsia="zh-CN"/>
        </w:rPr>
        <w:t>2</w:t>
      </w:r>
      <w:r>
        <w:rPr>
          <w:rFonts w:hint="eastAsia"/>
          <w:lang w:eastAsia="zh-CN"/>
        </w:rPr>
        <w:t>.1</w:t>
      </w:r>
      <w:r>
        <w:t xml:space="preserve"> of the </w:t>
      </w:r>
      <w:r w:rsidR="007B5505">
        <w:t>IETF RFC </w:t>
      </w:r>
      <w:r>
        <w:t>4282 [53].</w:t>
      </w:r>
    </w:p>
    <w:p w14:paraId="4810715F" w14:textId="223F263B" w:rsidR="009103DA" w:rsidRDefault="009103DA" w:rsidP="007B5505">
      <w:r w:rsidRPr="007B5505">
        <w:t xml:space="preserve">Temporary identity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temporary identity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39DA1EC8" w14:textId="77777777" w:rsidR="009103DA" w:rsidRDefault="009103DA" w:rsidP="009103DA">
      <w:pPr>
        <w:pStyle w:val="B2"/>
      </w:pPr>
      <w:r>
        <w:tab/>
        <w:t>FF.</w:t>
      </w:r>
    </w:p>
    <w:p w14:paraId="7FDBAD41" w14:textId="3C4E114D" w:rsidR="009103DA" w:rsidRDefault="009103DA" w:rsidP="007B5505">
      <w:r w:rsidRPr="007B5505">
        <w:t>When the temporary identity username is coded with FF, this reserved value is used to indicate the special case when no valid temporary identity exists in the WLAN UE (see 3GPP TS 24.234</w:t>
      </w:r>
      <w:r w:rsidR="00D348BD" w:rsidRPr="007B5505">
        <w:t> [</w:t>
      </w:r>
      <w:r w:rsidRPr="007B5505">
        <w:t>48]). The network shall not allocate a temporary identity with the whole username coded with the reserved hexadecimal value FF.</w:t>
      </w:r>
    </w:p>
    <w:p w14:paraId="29928536" w14:textId="04AB2B95"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750D1FFC" w14:textId="48EB8FE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348BD">
        <w:t>clause 4</w:t>
      </w:r>
      <w:r>
        <w:t xml:space="preserve">.2.1.7 of </w:t>
      </w:r>
      <w:r w:rsidR="007B5505">
        <w:t>IETF RFC </w:t>
      </w:r>
      <w:r>
        <w:t>4186</w:t>
      </w:r>
      <w:r w:rsidR="00D348BD">
        <w:t> [</w:t>
      </w:r>
      <w:r>
        <w:t>51].</w:t>
      </w:r>
    </w:p>
    <w:p w14:paraId="13910FAB" w14:textId="77777777" w:rsidR="009103DA" w:rsidRDefault="009103DA" w:rsidP="00E74971">
      <w:pPr>
        <w:pStyle w:val="Heading2"/>
      </w:pPr>
      <w:bookmarkStart w:id="1283" w:name="_Toc19695375"/>
      <w:bookmarkStart w:id="1284" w:name="_Toc27225442"/>
      <w:bookmarkStart w:id="1285" w:name="_Toc36112300"/>
      <w:bookmarkStart w:id="1286" w:name="_Toc36112703"/>
      <w:bookmarkStart w:id="1287" w:name="_Toc44854262"/>
      <w:bookmarkStart w:id="1288" w:name="_Toc51839655"/>
      <w:bookmarkStart w:id="1289" w:name="_Toc57880247"/>
      <w:bookmarkStart w:id="1290" w:name="_Toc97541391"/>
      <w:r w:rsidRPr="007B5505">
        <w:t>14.6</w:t>
      </w:r>
      <w:r w:rsidRPr="007B5505">
        <w:tab/>
        <w:t>Alternative NAI</w:t>
      </w:r>
      <w:bookmarkEnd w:id="1283"/>
      <w:bookmarkEnd w:id="1284"/>
      <w:bookmarkEnd w:id="1285"/>
      <w:bookmarkEnd w:id="1286"/>
      <w:bookmarkEnd w:id="1287"/>
      <w:bookmarkEnd w:id="1288"/>
      <w:bookmarkEnd w:id="1289"/>
      <w:bookmarkEnd w:id="1290"/>
    </w:p>
    <w:p w14:paraId="3F12D62F" w14:textId="53DA0471" w:rsidR="009103DA" w:rsidRDefault="009103DA" w:rsidP="009103DA">
      <w:r>
        <w:t xml:space="preserve">The Alternative NAI shall take the form of a NAI, i.e. 'any_username@REALM' as specified of </w:t>
      </w:r>
      <w:r w:rsidR="007B5505">
        <w:t>IETF RFC </w:t>
      </w:r>
      <w:r>
        <w:t>4282 [53]. The Alternative NAI shall not be routable from any AAA server.</w:t>
      </w:r>
    </w:p>
    <w:p w14:paraId="50AF925A" w14:textId="77777777" w:rsidR="009103DA" w:rsidRDefault="009103DA" w:rsidP="009103DA">
      <w:r>
        <w:t>The Alternative NAI shall contain a username part which is not derived from the IMSI. The username part shall not be a null string.</w:t>
      </w:r>
    </w:p>
    <w:p w14:paraId="7A8E7942" w14:textId="77777777" w:rsidR="009103DA" w:rsidRDefault="009103DA" w:rsidP="009103DA">
      <w:pPr>
        <w:rPr>
          <w:snapToGrid w:val="0"/>
        </w:rPr>
      </w:pPr>
      <w:r>
        <w:rPr>
          <w:snapToGrid w:val="0"/>
        </w:rPr>
        <w:t>The REALM part of the NAI shall be "unreachable</w:t>
      </w:r>
      <w:r>
        <w:t>.3gppnetwork.org".</w:t>
      </w:r>
    </w:p>
    <w:p w14:paraId="46CECEC4" w14:textId="77777777" w:rsidR="009103DA" w:rsidRDefault="009103DA" w:rsidP="009103DA">
      <w:pPr>
        <w:rPr>
          <w:snapToGrid w:val="0"/>
        </w:rPr>
      </w:pPr>
      <w:r>
        <w:rPr>
          <w:snapToGrid w:val="0"/>
        </w:rPr>
        <w:t>The result shall be an NAI in the form of:</w:t>
      </w:r>
    </w:p>
    <w:p w14:paraId="06DEFD5D" w14:textId="77777777" w:rsidR="009103DA" w:rsidRDefault="009103DA" w:rsidP="009103DA">
      <w:pPr>
        <w:pStyle w:val="CommentText"/>
      </w:pPr>
      <w:r>
        <w:rPr>
          <w:snapToGrid w:val="0"/>
        </w:rPr>
        <w:t>"&lt;any_non_null_string&gt;@unreachable</w:t>
      </w:r>
      <w:r>
        <w:t>.3gppnetwork.org"</w:t>
      </w:r>
    </w:p>
    <w:p w14:paraId="33AA8931" w14:textId="77777777" w:rsidR="009103DA" w:rsidRPr="00160E82" w:rsidRDefault="009103DA" w:rsidP="00E74971">
      <w:pPr>
        <w:pStyle w:val="Heading2"/>
      </w:pPr>
      <w:bookmarkStart w:id="1291" w:name="_Toc19695376"/>
      <w:bookmarkStart w:id="1292" w:name="_Toc27225443"/>
      <w:bookmarkStart w:id="1293" w:name="_Toc36112301"/>
      <w:bookmarkStart w:id="1294" w:name="_Toc36112704"/>
      <w:bookmarkStart w:id="1295" w:name="_Toc44854263"/>
      <w:bookmarkStart w:id="1296" w:name="_Toc51839656"/>
      <w:bookmarkStart w:id="1297" w:name="_Toc57880248"/>
      <w:bookmarkStart w:id="1298" w:name="_Toc97541392"/>
      <w:r w:rsidRPr="007B5505">
        <w:lastRenderedPageBreak/>
        <w:t>14.7</w:t>
      </w:r>
      <w:r w:rsidRPr="007B5505">
        <w:tab/>
        <w:t>W-APN</w:t>
      </w:r>
      <w:bookmarkEnd w:id="1291"/>
      <w:bookmarkEnd w:id="1292"/>
      <w:bookmarkEnd w:id="1293"/>
      <w:bookmarkEnd w:id="1294"/>
      <w:bookmarkEnd w:id="1295"/>
      <w:bookmarkEnd w:id="1296"/>
      <w:bookmarkEnd w:id="1297"/>
      <w:bookmarkEnd w:id="1298"/>
    </w:p>
    <w:p w14:paraId="305DDD51" w14:textId="77777777" w:rsidR="009103DA" w:rsidRDefault="009103DA" w:rsidP="009103DA">
      <w:r>
        <w:t>The W-APN is composed of two parts as follows:</w:t>
      </w:r>
    </w:p>
    <w:p w14:paraId="1C002EF7" w14:textId="77777777" w:rsidR="009103DA" w:rsidRDefault="009103DA" w:rsidP="009103DA">
      <w:pPr>
        <w:pStyle w:val="B1"/>
      </w:pPr>
      <w:r>
        <w:t>-</w:t>
      </w:r>
      <w:r>
        <w:tab/>
        <w:t>The W-APN Network Identifier; this defines to which external network the PDG is connected.</w:t>
      </w:r>
    </w:p>
    <w:p w14:paraId="4E167898" w14:textId="77777777" w:rsidR="009103DA" w:rsidRDefault="009103DA" w:rsidP="009103DA">
      <w:pPr>
        <w:pStyle w:val="B1"/>
      </w:pPr>
      <w:r>
        <w:t>-</w:t>
      </w:r>
      <w:r>
        <w:tab/>
        <w:t>The W-APN Operator Identifier; this defines in which PLMN the PDG serving the W-APN is located.</w:t>
      </w:r>
    </w:p>
    <w:p w14:paraId="4F1D4845"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16A4BDE"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55ED6474" w14:textId="77777777" w:rsidR="009103DA" w:rsidRDefault="009103DA" w:rsidP="009103DA">
      <w:r>
        <w:t>For the purpose of presentation, a W-APN is usually displayed as a string in which the labels are separated by dots (e.g. "Label1.Label2.Label3").</w:t>
      </w:r>
    </w:p>
    <w:p w14:paraId="0F33AA0F" w14:textId="6FC3459C" w:rsidR="009103DA" w:rsidRDefault="009103DA" w:rsidP="009103DA">
      <w:r>
        <w:t xml:space="preserve">The W-APN for the support of IMS Emergency calls shall take the form of a common, reserved Network Identifier described in </w:t>
      </w:r>
      <w:r w:rsidR="00D348BD">
        <w:t>clause 1</w:t>
      </w:r>
      <w:r>
        <w:t xml:space="preserve">4.7.1 together with the usual W-APN Operator Identifier as described in </w:t>
      </w:r>
      <w:r w:rsidR="00D348BD">
        <w:t>clause 1</w:t>
      </w:r>
      <w:r>
        <w:t>4.7.2.</w:t>
      </w:r>
    </w:p>
    <w:p w14:paraId="4C0FB4DA" w14:textId="77777777" w:rsidR="009103DA" w:rsidRDefault="009103DA" w:rsidP="00E74971">
      <w:pPr>
        <w:pStyle w:val="Heading3"/>
      </w:pPr>
      <w:bookmarkStart w:id="1299" w:name="_Toc19695377"/>
      <w:bookmarkStart w:id="1300" w:name="_Toc27225444"/>
      <w:bookmarkStart w:id="1301" w:name="_Toc36112302"/>
      <w:bookmarkStart w:id="1302" w:name="_Toc36112705"/>
      <w:bookmarkStart w:id="1303" w:name="_Toc44854264"/>
      <w:bookmarkStart w:id="1304" w:name="_Toc51839657"/>
      <w:bookmarkStart w:id="1305" w:name="_Toc57880249"/>
      <w:bookmarkStart w:id="1306" w:name="_Toc97541393"/>
      <w:r>
        <w:t>14.7.1</w:t>
      </w:r>
      <w:r>
        <w:tab/>
        <w:t>Format of W-APN Network Identifier</w:t>
      </w:r>
      <w:bookmarkEnd w:id="1299"/>
      <w:bookmarkEnd w:id="1300"/>
      <w:bookmarkEnd w:id="1301"/>
      <w:bookmarkEnd w:id="1302"/>
      <w:bookmarkEnd w:id="1303"/>
      <w:bookmarkEnd w:id="1304"/>
      <w:bookmarkEnd w:id="1305"/>
      <w:bookmarkEnd w:id="1306"/>
    </w:p>
    <w:p w14:paraId="1199D9E7" w14:textId="5EA3D701" w:rsidR="009103DA" w:rsidRDefault="009103DA" w:rsidP="009103DA">
      <w:r>
        <w:t xml:space="preserve">The W-APN Network Identifier follows the format defined for APNs in </w:t>
      </w:r>
      <w:r w:rsidR="00D348BD">
        <w:t>clause 9</w:t>
      </w:r>
      <w:r>
        <w:t xml:space="preserve">.1.1. In addition to what has been defined in </w:t>
      </w:r>
      <w:r w:rsidR="00D348BD">
        <w:t>clause 9</w:t>
      </w:r>
      <w:r>
        <w:t xml:space="preserve">.1.1 the W-APN Network Identifier shall </w:t>
      </w:r>
      <w:r w:rsidRPr="003D025A">
        <w:t xml:space="preserve">not </w:t>
      </w:r>
      <w:r>
        <w:t>contain</w:t>
      </w:r>
      <w:r w:rsidRPr="003D025A">
        <w:t xml:space="preserve"> "w-apn." and</w:t>
      </w:r>
      <w:r>
        <w:t xml:space="preserve"> not end in ".3gppnetwork.org".</w:t>
      </w:r>
    </w:p>
    <w:p w14:paraId="56492A10" w14:textId="77777777" w:rsidR="009103DA" w:rsidRDefault="009103DA" w:rsidP="009103DA">
      <w:r>
        <w:t>A W-APN Network Identifier may be used to access a service associated with a PDG. This may be achieved by defining:</w:t>
      </w:r>
    </w:p>
    <w:p w14:paraId="4FDF9C07" w14:textId="77777777" w:rsidR="009103DA" w:rsidRDefault="009103DA" w:rsidP="009103DA"/>
    <w:p w14:paraId="507187D1" w14:textId="77777777" w:rsidR="009103DA" w:rsidRDefault="009103DA" w:rsidP="009103DA">
      <w:pPr>
        <w:pStyle w:val="B1"/>
      </w:pPr>
      <w:r>
        <w:t>-</w:t>
      </w:r>
      <w:r>
        <w:tab/>
        <w:t>a W-APN which corresponds to a FQDN of a PDG, and which is locally interpreted by the PDG as a request for a specific service, or</w:t>
      </w:r>
    </w:p>
    <w:p w14:paraId="2E743D82"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3C68833C" w14:textId="77777777" w:rsidR="009103DA" w:rsidRDefault="009103DA" w:rsidP="009103DA">
      <w:r>
        <w:t>The W-APN Network Identifier for the support of IMS Emergency calls shall take the form of a common, reserved Network Identifier of the form "sos".</w:t>
      </w:r>
    </w:p>
    <w:p w14:paraId="107F7AED" w14:textId="77777777" w:rsidR="009103DA" w:rsidRDefault="009103DA" w:rsidP="009103DA">
      <w:r>
        <w:t>As an example, the W-APN for MCC 345 and MNC 12 is coded in the DNS as:</w:t>
      </w:r>
    </w:p>
    <w:p w14:paraId="059B9FAE" w14:textId="77777777" w:rsidR="009103DA" w:rsidRDefault="009103DA" w:rsidP="009103DA">
      <w:pPr>
        <w:pStyle w:val="NW"/>
      </w:pPr>
      <w:r>
        <w:t>"sos.w-apn.mnc012.mcc345.pub.3gppnetwork.org".</w:t>
      </w:r>
    </w:p>
    <w:p w14:paraId="3E4997EC" w14:textId="77777777" w:rsidR="009103DA" w:rsidRDefault="009103DA" w:rsidP="009103DA">
      <w:pPr>
        <w:rPr>
          <w:noProof/>
        </w:rPr>
      </w:pPr>
    </w:p>
    <w:p w14:paraId="28561E0A"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0ACB2F4A" w14:textId="77777777" w:rsidR="009103DA" w:rsidRDefault="009103DA" w:rsidP="00E74971">
      <w:pPr>
        <w:pStyle w:val="Heading3"/>
      </w:pPr>
      <w:bookmarkStart w:id="1307" w:name="_Toc19695378"/>
      <w:bookmarkStart w:id="1308" w:name="_Toc27225445"/>
      <w:bookmarkStart w:id="1309" w:name="_Toc36112303"/>
      <w:bookmarkStart w:id="1310" w:name="_Toc36112706"/>
      <w:bookmarkStart w:id="1311" w:name="_Toc44854265"/>
      <w:bookmarkStart w:id="1312" w:name="_Toc51839658"/>
      <w:bookmarkStart w:id="1313" w:name="_Toc57880250"/>
      <w:bookmarkStart w:id="1314" w:name="_Toc97541394"/>
      <w:r>
        <w:t>14.7.2</w:t>
      </w:r>
      <w:r>
        <w:tab/>
        <w:t>Format of W-APN Operator Identifier</w:t>
      </w:r>
      <w:bookmarkEnd w:id="1307"/>
      <w:bookmarkEnd w:id="1308"/>
      <w:bookmarkEnd w:id="1309"/>
      <w:bookmarkEnd w:id="1310"/>
      <w:bookmarkEnd w:id="1311"/>
      <w:bookmarkEnd w:id="1312"/>
      <w:bookmarkEnd w:id="1313"/>
      <w:bookmarkEnd w:id="1314"/>
    </w:p>
    <w:p w14:paraId="2FE1F291"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0A235F80" w14:textId="77777777" w:rsidR="009103DA" w:rsidRDefault="009103DA" w:rsidP="009103DA">
      <w:r>
        <w:t>For each operator, there is a default W-APN Operator Identifier (i.e. domain name). This default W-APN Operator Identifier is derived from the IMSI as follows:</w:t>
      </w:r>
    </w:p>
    <w:p w14:paraId="0A13552B" w14:textId="77777777" w:rsidR="009103DA" w:rsidRDefault="009103DA" w:rsidP="009103DA">
      <w:pPr>
        <w:pStyle w:val="B1"/>
      </w:pPr>
      <w:r>
        <w:t>"w-apn.mnc&lt;MNC&gt;.mcc&lt;MCC&gt;.pub.3gppnetwork.org"</w:t>
      </w:r>
    </w:p>
    <w:p w14:paraId="22B717C8" w14:textId="77777777" w:rsidR="009103DA" w:rsidRDefault="009103DA" w:rsidP="009103DA">
      <w:r>
        <w:lastRenderedPageBreak/>
        <w:t>where:</w:t>
      </w:r>
    </w:p>
    <w:p w14:paraId="6518203B" w14:textId="77777777" w:rsidR="009103DA" w:rsidRDefault="009103DA" w:rsidP="009103DA">
      <w:pPr>
        <w:pStyle w:val="B1"/>
      </w:pPr>
      <w:r>
        <w:t>"mnc" and "mcc" serve as invariable identifiers for the following digits.</w:t>
      </w:r>
    </w:p>
    <w:p w14:paraId="699969B2" w14:textId="3E3244FD" w:rsidR="009103DA" w:rsidRDefault="009103DA" w:rsidP="009103DA">
      <w:pPr>
        <w:pStyle w:val="B1"/>
        <w:rPr>
          <w:i/>
        </w:rPr>
      </w:pPr>
      <w:r>
        <w:t xml:space="preserve">&lt;MNC&gt; and &lt;MCC&gt; are derived from the components of the IMSI defined in </w:t>
      </w:r>
      <w:r w:rsidR="00D348BD">
        <w:t>clause 2</w:t>
      </w:r>
      <w:r>
        <w:t>.2.</w:t>
      </w:r>
    </w:p>
    <w:p w14:paraId="3D78D1F1" w14:textId="1D72E609" w:rsidR="009103DA" w:rsidRDefault="009103DA" w:rsidP="009103DA">
      <w:r>
        <w:t>Alternatively, the default W</w:t>
      </w:r>
      <w:r>
        <w:noBreakHyphen/>
        <w:t xml:space="preserve">APN Operator Identifier is derived using the MNC and MCC of the VPLMN. See 3GPP </w:t>
      </w:r>
      <w:r w:rsidR="00D348BD">
        <w:t>TS 2</w:t>
      </w:r>
      <w:r>
        <w:t>4.234</w:t>
      </w:r>
      <w:r w:rsidR="00D348BD">
        <w:t> [</w:t>
      </w:r>
      <w:r>
        <w:t>48] for more information.</w:t>
      </w:r>
    </w:p>
    <w:p w14:paraId="5F1AE330"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258AA412"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52C51523" w14:textId="77777777" w:rsidR="009103DA" w:rsidRPr="00713520" w:rsidRDefault="009103DA" w:rsidP="009103DA">
      <w:pPr>
        <w:pStyle w:val="B1"/>
      </w:pPr>
      <w:r w:rsidRPr="00713520">
        <w:t>-</w:t>
      </w:r>
      <w:r w:rsidRPr="00713520">
        <w:tab/>
        <w:t>&lt;MNC&gt; = 3 digits</w:t>
      </w:r>
    </w:p>
    <w:p w14:paraId="6DC8CE4E" w14:textId="77777777" w:rsidR="009103DA" w:rsidRPr="00713520" w:rsidRDefault="009103DA" w:rsidP="009103DA">
      <w:pPr>
        <w:pStyle w:val="B1"/>
      </w:pPr>
      <w:r>
        <w:t>-</w:t>
      </w:r>
      <w:r>
        <w:tab/>
      </w:r>
      <w:r w:rsidRPr="00713520">
        <w:t>&lt;MCC&gt; = 3 digits</w:t>
      </w:r>
    </w:p>
    <w:p w14:paraId="4B9F8A6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28EA728" w14:textId="77777777" w:rsidR="009103DA" w:rsidRDefault="009103DA" w:rsidP="009103DA">
      <w:pPr>
        <w:pStyle w:val="B1"/>
      </w:pPr>
    </w:p>
    <w:p w14:paraId="75AF7368" w14:textId="77777777" w:rsidR="009103DA" w:rsidRDefault="009103DA" w:rsidP="009103DA">
      <w:r>
        <w:t>As an example, the W-APN OI for MCC 345 and MNC 12 is coded in the DNS as:</w:t>
      </w:r>
    </w:p>
    <w:p w14:paraId="66EB60BA" w14:textId="77777777" w:rsidR="009103DA" w:rsidRDefault="009103DA" w:rsidP="009103DA">
      <w:pPr>
        <w:pStyle w:val="NW"/>
      </w:pPr>
      <w:r>
        <w:t>"w-apn.mnc012.mcc345.pub.3gppnetwork.org".</w:t>
      </w:r>
    </w:p>
    <w:p w14:paraId="6EEABAD3" w14:textId="77777777" w:rsidR="009103DA" w:rsidRDefault="009103DA" w:rsidP="00E74971">
      <w:pPr>
        <w:pStyle w:val="Heading3"/>
      </w:pPr>
      <w:bookmarkStart w:id="1315" w:name="_Toc19695379"/>
      <w:bookmarkStart w:id="1316" w:name="_Toc27225446"/>
      <w:bookmarkStart w:id="1317" w:name="_Toc36112304"/>
      <w:bookmarkStart w:id="1318" w:name="_Toc36112707"/>
      <w:bookmarkStart w:id="1319" w:name="_Toc44854266"/>
      <w:bookmarkStart w:id="1320" w:name="_Toc51839659"/>
      <w:bookmarkStart w:id="1321" w:name="_Toc57880251"/>
      <w:bookmarkStart w:id="1322" w:name="_Toc97541395"/>
      <w:r>
        <w:t>14.7.3</w:t>
      </w:r>
      <w:r>
        <w:tab/>
        <w:t>Alternative Format of W-APN Operator Identifier</w:t>
      </w:r>
      <w:bookmarkEnd w:id="1315"/>
      <w:bookmarkEnd w:id="1316"/>
      <w:bookmarkEnd w:id="1317"/>
      <w:bookmarkEnd w:id="1318"/>
      <w:bookmarkEnd w:id="1319"/>
      <w:bookmarkEnd w:id="1320"/>
      <w:bookmarkEnd w:id="1321"/>
      <w:bookmarkEnd w:id="1322"/>
    </w:p>
    <w:p w14:paraId="3E0E2923" w14:textId="1D25EC35" w:rsidR="009103DA" w:rsidRDefault="009103DA" w:rsidP="009103DA">
      <w:r>
        <w:t xml:space="preserve">For situations when the PDG serving the W-APN is located in such network that is not part of the GRX (i.e. the Interoperator IP backbone), the default Operator Identifier described in </w:t>
      </w:r>
      <w:r w:rsidR="00D348BD">
        <w:t>clause 1</w:t>
      </w:r>
      <w:r>
        <w:t>4.7.2 is not available for use. This restriction originates from the ".3gppnetwork.org" domain, which is only available in GRX DNS for actual use. Thus an alternative format of W-APN Operator Identifier is required for this case.</w:t>
      </w:r>
    </w:p>
    <w:p w14:paraId="404D008D" w14:textId="77777777" w:rsidR="009103DA" w:rsidRDefault="009103DA" w:rsidP="009103DA">
      <w:r>
        <w:t>The Alternative W-APN Operator Identifiers shall be constructed as follows:</w:t>
      </w:r>
    </w:p>
    <w:p w14:paraId="651AFD15" w14:textId="77777777" w:rsidR="009103DA" w:rsidRDefault="009103DA" w:rsidP="009103DA">
      <w:pPr>
        <w:pStyle w:val="B1"/>
      </w:pPr>
      <w:r>
        <w:t>"w-apn.&lt;valid operator's REALM&gt;"</w:t>
      </w:r>
    </w:p>
    <w:p w14:paraId="576C02FE" w14:textId="77777777" w:rsidR="009103DA" w:rsidRDefault="009103DA" w:rsidP="009103DA">
      <w:r>
        <w:t>where:</w:t>
      </w:r>
    </w:p>
    <w:p w14:paraId="65BBA77B" w14:textId="77777777" w:rsidR="009103DA" w:rsidRDefault="009103DA" w:rsidP="009103DA">
      <w:pPr>
        <w:pStyle w:val="B1"/>
        <w:ind w:left="284" w:firstLine="0"/>
      </w:pPr>
      <w:bookmarkStart w:id="1323" w:name="_PERM_MCCTEMPBM_CRPT37580042___2"/>
      <w:r>
        <w:t>&lt;valid operator's REALM&gt; corresponds to REALM names owned by  the operator hosting the PDG serving the desired W-APN.</w:t>
      </w:r>
    </w:p>
    <w:bookmarkEnd w:id="1323"/>
    <w:p w14:paraId="6B151863" w14:textId="77777777" w:rsidR="009103DA" w:rsidRDefault="009103DA" w:rsidP="007B5505">
      <w:r w:rsidRPr="007B5505">
        <w:t>REALM names are required to be unique, and are piggybacked on the administration of the Public Internet DNS namespace. REALM names may also belong to the operator of the VPLMN.</w:t>
      </w:r>
    </w:p>
    <w:p w14:paraId="23556DBA" w14:textId="77777777" w:rsidR="009103DA" w:rsidRDefault="009103DA" w:rsidP="007B5505"/>
    <w:p w14:paraId="1F5F3171" w14:textId="77777777" w:rsidR="009103DA" w:rsidRDefault="009103DA" w:rsidP="009103DA">
      <w:r>
        <w:t>As an example, the W-APN OI for the Operator REALM "notareal.com" is coded in the Public Internet DNS as:</w:t>
      </w:r>
    </w:p>
    <w:p w14:paraId="21F890B9" w14:textId="77777777" w:rsidR="009103DA" w:rsidRDefault="009103DA" w:rsidP="009103DA">
      <w:pPr>
        <w:pStyle w:val="NW"/>
      </w:pPr>
      <w:r>
        <w:t>"w-apn.notareal.com".</w:t>
      </w:r>
    </w:p>
    <w:p w14:paraId="57D4C66C" w14:textId="77777777" w:rsidR="009103DA" w:rsidRDefault="009103DA" w:rsidP="00E74971">
      <w:pPr>
        <w:pStyle w:val="Heading2"/>
      </w:pPr>
      <w:bookmarkStart w:id="1324" w:name="_Toc19695380"/>
      <w:bookmarkStart w:id="1325" w:name="_Toc27225447"/>
      <w:bookmarkStart w:id="1326" w:name="_Toc36112305"/>
      <w:bookmarkStart w:id="1327" w:name="_Toc36112708"/>
      <w:bookmarkStart w:id="1328" w:name="_Toc44854267"/>
      <w:bookmarkStart w:id="1329" w:name="_Toc51839660"/>
      <w:bookmarkStart w:id="1330" w:name="_Toc57880252"/>
      <w:bookmarkStart w:id="1331" w:name="_Toc97541396"/>
      <w:r w:rsidRPr="007B5505">
        <w:t>14.8 Emergency Realm and Emergency NAI for Emergency Cases</w:t>
      </w:r>
      <w:bookmarkEnd w:id="1324"/>
      <w:bookmarkEnd w:id="1325"/>
      <w:bookmarkEnd w:id="1326"/>
      <w:bookmarkEnd w:id="1327"/>
      <w:bookmarkEnd w:id="1328"/>
      <w:bookmarkEnd w:id="1329"/>
      <w:bookmarkEnd w:id="1330"/>
      <w:bookmarkEnd w:id="1331"/>
    </w:p>
    <w:p w14:paraId="18CD0670" w14:textId="2B66FF57" w:rsidR="009103DA" w:rsidRDefault="009103DA" w:rsidP="009103DA">
      <w:r>
        <w:t xml:space="preserve">The emergency realm shall be of the form of a home network realm as described in </w:t>
      </w:r>
      <w:r w:rsidR="00D348BD">
        <w:t>clause 1</w:t>
      </w:r>
      <w:r>
        <w:t>4.2 prefixed with the label "sos." at the beginning of the domain name.</w:t>
      </w:r>
    </w:p>
    <w:p w14:paraId="0C7CAB11" w14:textId="77777777" w:rsidR="009103DA" w:rsidRDefault="009103DA" w:rsidP="009103DA">
      <w:r>
        <w:t>An example of a WLAN emergency NAI realm is:</w:t>
      </w:r>
    </w:p>
    <w:p w14:paraId="25BB5D61" w14:textId="77777777" w:rsidR="009103DA" w:rsidRDefault="009103DA" w:rsidP="009103DA">
      <w:pPr>
        <w:pStyle w:val="B1"/>
      </w:pPr>
      <w:r>
        <w:tab/>
        <w:t>IMSI in use: 234150999999999;</w:t>
      </w:r>
    </w:p>
    <w:p w14:paraId="1FFA208A" w14:textId="77777777" w:rsidR="009103DA" w:rsidRDefault="009103DA" w:rsidP="009103DA">
      <w:pPr>
        <w:pStyle w:val="B1"/>
      </w:pPr>
      <w:r>
        <w:t>Where:</w:t>
      </w:r>
    </w:p>
    <w:p w14:paraId="59BF20DA" w14:textId="77777777" w:rsidR="009103DA" w:rsidRDefault="009103DA" w:rsidP="009103DA">
      <w:pPr>
        <w:pStyle w:val="B1"/>
      </w:pPr>
      <w:r>
        <w:tab/>
        <w:t>MCC = 234;</w:t>
      </w:r>
    </w:p>
    <w:p w14:paraId="145C396B" w14:textId="77777777" w:rsidR="009103DA" w:rsidRDefault="009103DA" w:rsidP="009103DA">
      <w:pPr>
        <w:pStyle w:val="B1"/>
      </w:pPr>
      <w:r>
        <w:tab/>
        <w:t>MNC = 15;</w:t>
      </w:r>
    </w:p>
    <w:p w14:paraId="311378C4" w14:textId="77777777" w:rsidR="009103DA" w:rsidRDefault="009103DA" w:rsidP="009103DA">
      <w:pPr>
        <w:pStyle w:val="B1"/>
      </w:pPr>
      <w:r>
        <w:lastRenderedPageBreak/>
        <w:tab/>
        <w:t>MSIN = 0999999999</w:t>
      </w:r>
    </w:p>
    <w:p w14:paraId="530CC833" w14:textId="77777777" w:rsidR="009103DA" w:rsidRDefault="009103DA" w:rsidP="009103DA">
      <w:r>
        <w:t>Which gives the home network domain name: sos.wlan.mnc015.mcc234.3gppnetwork.org.</w:t>
      </w:r>
    </w:p>
    <w:p w14:paraId="2C6933EE"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AF9FE69" w14:textId="2A896934"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7B5505">
        <w:t>IETF RFC </w:t>
      </w:r>
      <w:r>
        <w:t xml:space="preserve">4282 [53] </w:t>
      </w:r>
      <w:r>
        <w:rPr>
          <w:rFonts w:hint="eastAsia"/>
          <w:lang w:eastAsia="zh-CN"/>
        </w:rPr>
        <w:t xml:space="preserve">consisting of username and realm, either constructed with IMEI or MAC address, as specified in 3GPP </w:t>
      </w:r>
      <w:r w:rsidR="00D348BD">
        <w:rPr>
          <w:rFonts w:hint="eastAsia"/>
          <w:lang w:eastAsia="zh-CN"/>
        </w:rPr>
        <w:t>TS</w:t>
      </w:r>
      <w:r w:rsidR="00D348BD">
        <w:rPr>
          <w:lang w:eastAsia="zh-CN"/>
        </w:rPr>
        <w:t> </w:t>
      </w:r>
      <w:r w:rsidR="00D348BD">
        <w:rPr>
          <w:rFonts w:hint="eastAsia"/>
          <w:lang w:eastAsia="zh-CN"/>
        </w:rPr>
        <w:t>3</w:t>
      </w:r>
      <w:r>
        <w:rPr>
          <w:rFonts w:hint="eastAsia"/>
          <w:lang w:eastAsia="zh-CN"/>
        </w:rPr>
        <w:t>3.234</w:t>
      </w:r>
      <w:r w:rsidR="00D348BD">
        <w:rPr>
          <w:lang w:eastAsia="zh-CN"/>
        </w:rPr>
        <w:t> </w:t>
      </w:r>
      <w:r w:rsidR="00D348BD">
        <w:rPr>
          <w:rFonts w:hint="eastAsia"/>
          <w:lang w:eastAsia="zh-CN"/>
        </w:rPr>
        <w:t>[</w:t>
      </w:r>
      <w:r>
        <w:rPr>
          <w:rFonts w:hint="eastAsia"/>
          <w:lang w:eastAsia="zh-CN"/>
        </w:rPr>
        <w:t xml:space="preserve">55]. </w:t>
      </w:r>
      <w:r>
        <w:t>The exact format shall be</w:t>
      </w:r>
      <w:r>
        <w:rPr>
          <w:rFonts w:hint="eastAsia"/>
          <w:lang w:eastAsia="zh-CN"/>
        </w:rPr>
        <w:t>:</w:t>
      </w:r>
    </w:p>
    <w:p w14:paraId="43A1F0E3" w14:textId="77777777" w:rsidR="009103DA" w:rsidRDefault="009103DA" w:rsidP="009103DA">
      <w:pPr>
        <w:pStyle w:val="B1"/>
        <w:rPr>
          <w:lang w:eastAsia="zh-CN"/>
        </w:rPr>
      </w:pPr>
      <w:r w:rsidRPr="00741456">
        <w:t>imei&lt;IMEI&gt;@sos.wlan.mnc&lt;visitedMNC&gt;.mcc&lt;visitedMCC&gt;.3gppnetwork.org</w:t>
      </w:r>
    </w:p>
    <w:p w14:paraId="36A32023"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2B14B93B"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5512D018" w14:textId="5A716714"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348BD">
        <w:t>clause </w:t>
      </w:r>
      <w:r w:rsidR="00D348BD">
        <w:rPr>
          <w:rFonts w:hint="eastAsia"/>
          <w:lang w:eastAsia="zh-CN"/>
        </w:rPr>
        <w:t>5</w:t>
      </w:r>
      <w:r>
        <w:t>.</w:t>
      </w:r>
      <w:r>
        <w:rPr>
          <w:rFonts w:hint="eastAsia"/>
          <w:lang w:eastAsia="zh-CN"/>
        </w:rPr>
        <w:t>2</w:t>
      </w:r>
      <w:r>
        <w:t>.</w:t>
      </w:r>
      <w:r>
        <w:rPr>
          <w:rFonts w:hint="eastAsia"/>
          <w:lang w:eastAsia="zh-CN"/>
        </w:rPr>
        <w:t xml:space="preserve">5.4 of the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4.234</w:t>
      </w:r>
      <w:r w:rsidR="00D348BD">
        <w:rPr>
          <w:lang w:eastAsia="zh-CN"/>
        </w:rPr>
        <w:t> </w:t>
      </w:r>
      <w:r w:rsidR="00D348BD">
        <w:rPr>
          <w:rFonts w:hint="eastAsia"/>
          <w:lang w:eastAsia="zh-CN"/>
        </w:rPr>
        <w:t>[</w:t>
      </w:r>
      <w:r>
        <w:rPr>
          <w:rFonts w:hint="eastAsia"/>
          <w:lang w:eastAsia="zh-CN"/>
        </w:rPr>
        <w:t>48].</w:t>
      </w:r>
    </w:p>
    <w:p w14:paraId="4DC60362"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407C9833"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6E7AEF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012F72A1" w14:textId="77777777" w:rsidR="009103DA" w:rsidRDefault="009103DA" w:rsidP="00E74971">
      <w:pPr>
        <w:pStyle w:val="Heading1"/>
      </w:pPr>
      <w:bookmarkStart w:id="1332" w:name="_Toc19695381"/>
      <w:bookmarkStart w:id="1333" w:name="_Toc27225448"/>
      <w:bookmarkStart w:id="1334" w:name="_Toc36112306"/>
      <w:bookmarkStart w:id="1335" w:name="_Toc36112709"/>
      <w:bookmarkStart w:id="1336" w:name="_Toc44854268"/>
      <w:bookmarkStart w:id="1337" w:name="_Toc51839661"/>
      <w:bookmarkStart w:id="1338" w:name="_Toc57880253"/>
      <w:bookmarkStart w:id="1339" w:name="_Toc97541397"/>
      <w:r>
        <w:t>15</w:t>
      </w:r>
      <w:r>
        <w:tab/>
        <w:t xml:space="preserve">Identification of </w:t>
      </w:r>
      <w:r>
        <w:rPr>
          <w:rFonts w:hint="eastAsia"/>
        </w:rPr>
        <w:t>Multimedia Broadcast/Multicast Service</w:t>
      </w:r>
      <w:bookmarkEnd w:id="1332"/>
      <w:bookmarkEnd w:id="1333"/>
      <w:bookmarkEnd w:id="1334"/>
      <w:bookmarkEnd w:id="1335"/>
      <w:bookmarkEnd w:id="1336"/>
      <w:bookmarkEnd w:id="1337"/>
      <w:bookmarkEnd w:id="1338"/>
      <w:bookmarkEnd w:id="1339"/>
    </w:p>
    <w:p w14:paraId="144D2F81" w14:textId="77777777" w:rsidR="009103DA" w:rsidRDefault="009103DA" w:rsidP="00E74971">
      <w:pPr>
        <w:pStyle w:val="Heading2"/>
      </w:pPr>
      <w:bookmarkStart w:id="1340" w:name="_Toc19695382"/>
      <w:bookmarkStart w:id="1341" w:name="_Toc27225449"/>
      <w:bookmarkStart w:id="1342" w:name="_Toc36112307"/>
      <w:bookmarkStart w:id="1343" w:name="_Toc36112710"/>
      <w:bookmarkStart w:id="1344" w:name="_Toc44854269"/>
      <w:bookmarkStart w:id="1345" w:name="_Toc51839662"/>
      <w:bookmarkStart w:id="1346" w:name="_Toc57880254"/>
      <w:bookmarkStart w:id="1347" w:name="_Toc97541398"/>
      <w:r>
        <w:t>15.1</w:t>
      </w:r>
      <w:r>
        <w:tab/>
        <w:t>Introduction</w:t>
      </w:r>
      <w:bookmarkEnd w:id="1340"/>
      <w:bookmarkEnd w:id="1341"/>
      <w:bookmarkEnd w:id="1342"/>
      <w:bookmarkEnd w:id="1343"/>
      <w:bookmarkEnd w:id="1344"/>
      <w:bookmarkEnd w:id="1345"/>
      <w:bookmarkEnd w:id="1346"/>
      <w:bookmarkEnd w:id="1347"/>
    </w:p>
    <w:p w14:paraId="7024375C"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386CC569" w14:textId="77777777" w:rsidR="009103DA" w:rsidRDefault="009103DA" w:rsidP="00E74971">
      <w:pPr>
        <w:pStyle w:val="Heading2"/>
      </w:pPr>
      <w:bookmarkStart w:id="1348" w:name="_Toc19695383"/>
      <w:bookmarkStart w:id="1349" w:name="_Toc27225450"/>
      <w:bookmarkStart w:id="1350" w:name="_Toc36112308"/>
      <w:bookmarkStart w:id="1351" w:name="_Toc36112711"/>
      <w:bookmarkStart w:id="1352" w:name="_Toc44854270"/>
      <w:bookmarkStart w:id="1353" w:name="_Toc51839663"/>
      <w:bookmarkStart w:id="1354" w:name="_Toc57880255"/>
      <w:bookmarkStart w:id="1355" w:name="_Toc97541399"/>
      <w:r w:rsidRPr="007B5505">
        <w:t>15</w:t>
      </w:r>
      <w:r w:rsidRPr="007B5505">
        <w:rPr>
          <w:rFonts w:hint="eastAsia"/>
        </w:rPr>
        <w:t>.2</w:t>
      </w:r>
      <w:r w:rsidRPr="007B5505">
        <w:tab/>
        <w:t xml:space="preserve">Structure of </w:t>
      </w:r>
      <w:r w:rsidRPr="007B5505">
        <w:rPr>
          <w:rFonts w:hint="eastAsia"/>
        </w:rPr>
        <w:t>TMGI</w:t>
      </w:r>
      <w:bookmarkEnd w:id="1348"/>
      <w:bookmarkEnd w:id="1349"/>
      <w:bookmarkEnd w:id="1350"/>
      <w:bookmarkEnd w:id="1351"/>
      <w:bookmarkEnd w:id="1352"/>
      <w:bookmarkEnd w:id="1353"/>
      <w:bookmarkEnd w:id="1354"/>
      <w:bookmarkEnd w:id="1355"/>
    </w:p>
    <w:p w14:paraId="3FDE2E7A"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49A9D649" w14:textId="77777777" w:rsidR="009103DA" w:rsidRDefault="009103DA" w:rsidP="009103DA">
      <w:r>
        <w:t>TMGI is composed as shown in figure 15.2.1.</w:t>
      </w:r>
    </w:p>
    <w:bookmarkStart w:id="1356" w:name="_MON_1261395632"/>
    <w:bookmarkEnd w:id="1356"/>
    <w:p w14:paraId="138E91CD" w14:textId="77777777" w:rsidR="009103DA" w:rsidRDefault="009103DA" w:rsidP="009103DA">
      <w:pPr>
        <w:pStyle w:val="TH"/>
      </w:pPr>
      <w:r>
        <w:object w:dxaOrig="9360" w:dyaOrig="2700" w14:anchorId="48316644">
          <v:shape id="_x0000_i1048" type="#_x0000_t75" style="width:469.65pt;height:134.8pt" o:ole="" fillcolor="window">
            <v:imagedata r:id="rId54" o:title=""/>
          </v:shape>
          <o:OLEObject Type="Embed" ProgID="Word.Picture.8" ShapeID="_x0000_i1048" DrawAspect="Content" ObjectID="_1708154331" r:id="rId55"/>
        </w:object>
      </w:r>
    </w:p>
    <w:p w14:paraId="5F7C32CC" w14:textId="77777777" w:rsidR="009103DA" w:rsidRDefault="009103DA" w:rsidP="009103DA">
      <w:pPr>
        <w:pStyle w:val="TF"/>
      </w:pPr>
      <w:r>
        <w:t>Figure 15.2.1: Structure of TMGI</w:t>
      </w:r>
    </w:p>
    <w:p w14:paraId="3AB5A755" w14:textId="77777777" w:rsidR="009103DA" w:rsidRDefault="009103DA" w:rsidP="009103DA">
      <w:r>
        <w:lastRenderedPageBreak/>
        <w:t xml:space="preserve">The </w:t>
      </w:r>
      <w:r>
        <w:rPr>
          <w:rFonts w:hint="eastAsia"/>
        </w:rPr>
        <w:t>TMGI</w:t>
      </w:r>
      <w:r>
        <w:t xml:space="preserve"> is composed of three parts:</w:t>
      </w:r>
    </w:p>
    <w:p w14:paraId="65E13EF2"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0D38A64E"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5150B063" w14:textId="5C5E5C03"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348BD">
        <w:t>TS 2</w:t>
      </w:r>
      <w:r>
        <w:t>3.246</w:t>
      </w:r>
      <w:r w:rsidR="00D348BD">
        <w:t> [</w:t>
      </w:r>
      <w:r>
        <w:t>52].</w:t>
      </w:r>
    </w:p>
    <w:p w14:paraId="1F8BACB2" w14:textId="77777777" w:rsidR="009103DA" w:rsidRDefault="009103DA" w:rsidP="009103DA">
      <w:r>
        <w:t>Any TMGI with MCC=901 and MNC=56 is used only for services for Receive Only Mode (see TS 23.246 [52] and 3GPP TS 24.116 [118]).</w:t>
      </w:r>
    </w:p>
    <w:p w14:paraId="4C6CDD43" w14:textId="77777777" w:rsidR="009103DA" w:rsidRDefault="009103DA" w:rsidP="00E74971">
      <w:pPr>
        <w:pStyle w:val="Heading2"/>
      </w:pPr>
      <w:bookmarkStart w:id="1357" w:name="_Toc19695384"/>
      <w:bookmarkStart w:id="1358" w:name="_Toc27225451"/>
      <w:bookmarkStart w:id="1359" w:name="_Toc36112309"/>
      <w:bookmarkStart w:id="1360" w:name="_Toc36112712"/>
      <w:bookmarkStart w:id="1361" w:name="_Toc44854271"/>
      <w:bookmarkStart w:id="1362" w:name="_Toc51839664"/>
      <w:bookmarkStart w:id="1363" w:name="_Toc57880256"/>
      <w:bookmarkStart w:id="1364" w:name="_Toc97541400"/>
      <w:r w:rsidRPr="007B5505">
        <w:t>15</w:t>
      </w:r>
      <w:r w:rsidRPr="007B5505">
        <w:rPr>
          <w:rFonts w:hint="eastAsia"/>
        </w:rPr>
        <w:t>.</w:t>
      </w:r>
      <w:r w:rsidRPr="007B5505">
        <w:t>3</w:t>
      </w:r>
      <w:r w:rsidRPr="007B5505">
        <w:tab/>
        <w:t>Structure of MBMS SAI</w:t>
      </w:r>
      <w:bookmarkEnd w:id="1357"/>
      <w:bookmarkEnd w:id="1358"/>
      <w:bookmarkEnd w:id="1359"/>
      <w:bookmarkEnd w:id="1360"/>
      <w:bookmarkEnd w:id="1361"/>
      <w:bookmarkEnd w:id="1362"/>
      <w:bookmarkEnd w:id="1363"/>
      <w:bookmarkEnd w:id="1364"/>
    </w:p>
    <w:p w14:paraId="077140D0" w14:textId="2B4B5135" w:rsidR="009103DA" w:rsidRDefault="009103DA" w:rsidP="007B5505">
      <w:r w:rsidRPr="007B5505">
        <w:t xml:space="preserve">The MBMS Service Area (MBMS SA) is defined in 3GPP </w:t>
      </w:r>
      <w:r w:rsidR="00D348BD" w:rsidRPr="007B5505">
        <w:t>TS 2</w:t>
      </w:r>
      <w:r w:rsidRPr="007B5505">
        <w:t>3.246</w:t>
      </w:r>
      <w:r w:rsidR="00D348BD" w:rsidRPr="007B5505">
        <w:t> [</w:t>
      </w:r>
      <w:r w:rsidRPr="007B550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1ED02D80" w14:textId="77777777" w:rsidR="009103DA" w:rsidRDefault="009103DA" w:rsidP="007B5505">
      <w:r w:rsidRPr="007B550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336E5B59" w14:textId="77777777" w:rsidR="009103DA" w:rsidRDefault="009103DA" w:rsidP="007B5505">
      <w:r w:rsidRPr="007B5505">
        <w:t>With the exception of the specific MBMS Service Area Identity with value 0, the MBMS Service Area Identity shall be unique within a PLMN and shall be defined in such a way that all the corresponding cells are MBMS capable.</w:t>
      </w:r>
    </w:p>
    <w:p w14:paraId="2BB322A0" w14:textId="77777777" w:rsidR="009103DA" w:rsidRDefault="009103DA" w:rsidP="00E74971">
      <w:pPr>
        <w:pStyle w:val="Heading2"/>
      </w:pPr>
      <w:bookmarkStart w:id="1365" w:name="_Toc19695385"/>
      <w:bookmarkStart w:id="1366" w:name="_Toc27225452"/>
      <w:bookmarkStart w:id="1367" w:name="_Toc36112310"/>
      <w:bookmarkStart w:id="1368" w:name="_Toc36112713"/>
      <w:bookmarkStart w:id="1369" w:name="_Toc44854272"/>
      <w:bookmarkStart w:id="1370" w:name="_Toc51839665"/>
      <w:bookmarkStart w:id="1371" w:name="_Toc57880257"/>
      <w:bookmarkStart w:id="1372" w:name="_Toc97541401"/>
      <w:r w:rsidRPr="007B5505">
        <w:rPr>
          <w:rFonts w:hint="eastAsia"/>
        </w:rPr>
        <w:t>15.</w:t>
      </w:r>
      <w:r w:rsidRPr="007B5505">
        <w:t>4</w:t>
      </w:r>
      <w:r w:rsidRPr="007B5505">
        <w:rPr>
          <w:rFonts w:hint="eastAsia"/>
        </w:rPr>
        <w:tab/>
        <w:t>Home Network Realm</w:t>
      </w:r>
      <w:bookmarkEnd w:id="1365"/>
      <w:bookmarkEnd w:id="1366"/>
      <w:bookmarkEnd w:id="1367"/>
      <w:bookmarkEnd w:id="1368"/>
      <w:bookmarkEnd w:id="1369"/>
      <w:bookmarkEnd w:id="1370"/>
      <w:bookmarkEnd w:id="1371"/>
      <w:bookmarkEnd w:id="1372"/>
    </w:p>
    <w:p w14:paraId="12441DEF"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A3D0A14"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72B87A34" w14:textId="6FE3B892"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2A350E0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0682D89"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47A7B86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85B6819" w14:textId="77777777" w:rsidR="009103DA" w:rsidRDefault="009103DA" w:rsidP="009103DA">
      <w:pPr>
        <w:pStyle w:val="B1"/>
      </w:pPr>
      <w:r>
        <w:tab/>
        <w:t>IMSI in use: 234150999999999;</w:t>
      </w:r>
    </w:p>
    <w:p w14:paraId="35B53E88" w14:textId="77777777" w:rsidR="009103DA" w:rsidRDefault="009103DA" w:rsidP="009103DA">
      <w:pPr>
        <w:pStyle w:val="B1"/>
      </w:pPr>
      <w:r>
        <w:t>Where:</w:t>
      </w:r>
    </w:p>
    <w:p w14:paraId="052CAAC5" w14:textId="77777777" w:rsidR="009103DA" w:rsidRDefault="009103DA" w:rsidP="009103DA">
      <w:pPr>
        <w:pStyle w:val="B1"/>
      </w:pPr>
      <w:r>
        <w:tab/>
        <w:t>MCC = 234;</w:t>
      </w:r>
    </w:p>
    <w:p w14:paraId="1DA0065C" w14:textId="77777777" w:rsidR="009103DA" w:rsidRDefault="009103DA" w:rsidP="009103DA">
      <w:pPr>
        <w:pStyle w:val="B1"/>
      </w:pPr>
      <w:r>
        <w:tab/>
        <w:t>MNC = 15;</w:t>
      </w:r>
    </w:p>
    <w:p w14:paraId="1F20B324" w14:textId="77777777" w:rsidR="009103DA" w:rsidRDefault="009103DA" w:rsidP="009103DA">
      <w:pPr>
        <w:pStyle w:val="B1"/>
      </w:pPr>
      <w:r>
        <w:lastRenderedPageBreak/>
        <w:tab/>
        <w:t>MSIN = 0999999999</w:t>
      </w:r>
    </w:p>
    <w:p w14:paraId="44853D00" w14:textId="77777777" w:rsidR="009103DA" w:rsidRDefault="009103DA" w:rsidP="009103DA">
      <w:r>
        <w:t xml:space="preserve">Which gives the home network realm: </w:t>
      </w:r>
      <w:r>
        <w:rPr>
          <w:rFonts w:hint="eastAsia"/>
          <w:lang w:eastAsia="zh-CN"/>
        </w:rPr>
        <w:t>mbms</w:t>
      </w:r>
      <w:r>
        <w:t>.mnc015.mcc234.3gppnetwork.org.</w:t>
      </w:r>
    </w:p>
    <w:p w14:paraId="4682096F" w14:textId="77777777" w:rsidR="009103DA" w:rsidRDefault="009103DA" w:rsidP="00E74971">
      <w:pPr>
        <w:pStyle w:val="Heading2"/>
      </w:pPr>
      <w:bookmarkStart w:id="1373" w:name="_Toc19695386"/>
      <w:bookmarkStart w:id="1374" w:name="_Toc27225453"/>
      <w:bookmarkStart w:id="1375" w:name="_Toc36112311"/>
      <w:bookmarkStart w:id="1376" w:name="_Toc36112714"/>
      <w:bookmarkStart w:id="1377" w:name="_Toc44854273"/>
      <w:bookmarkStart w:id="1378" w:name="_Toc51839666"/>
      <w:bookmarkStart w:id="1379" w:name="_Toc57880258"/>
      <w:bookmarkStart w:id="1380" w:name="_Toc97541402"/>
      <w:r w:rsidRPr="007B5505">
        <w:rPr>
          <w:rFonts w:hint="eastAsia"/>
        </w:rPr>
        <w:t>15.</w:t>
      </w:r>
      <w:r w:rsidRPr="007B5505">
        <w:t>5</w:t>
      </w:r>
      <w:r w:rsidRPr="007B5505">
        <w:rPr>
          <w:rFonts w:hint="eastAsia"/>
        </w:rPr>
        <w:tab/>
      </w:r>
      <w:r w:rsidRPr="007B5505">
        <w:t>Addressing and identification for Bootstrapping MBMS Service Announcement</w:t>
      </w:r>
      <w:bookmarkEnd w:id="1373"/>
      <w:bookmarkEnd w:id="1374"/>
      <w:bookmarkEnd w:id="1375"/>
      <w:bookmarkEnd w:id="1376"/>
      <w:bookmarkEnd w:id="1377"/>
      <w:bookmarkEnd w:id="1378"/>
      <w:bookmarkEnd w:id="1379"/>
      <w:bookmarkEnd w:id="1380"/>
    </w:p>
    <w:p w14:paraId="05B0B867" w14:textId="77777777" w:rsidR="009103DA" w:rsidRDefault="009103DA" w:rsidP="009103DA">
      <w:r>
        <w:t>The UE needs a Service Announcement Fully Qualified Domain Name (FQDN) to bootstrap MBMS Service Announcement as specified in 3GPP TS 26.346 [105].</w:t>
      </w:r>
    </w:p>
    <w:p w14:paraId="679EE90F"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65FD3A4"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354729B3" w14:textId="77777777" w:rsidR="009103DA" w:rsidRDefault="009103DA" w:rsidP="009103DA">
      <w:pPr>
        <w:pStyle w:val="B1"/>
      </w:pPr>
      <w:r>
        <w:t>"mbmsbs.mnc&lt;MNC&gt;.mcc&lt;MCC&gt;.pub.3gppnetwork.org"</w:t>
      </w:r>
    </w:p>
    <w:p w14:paraId="061779D1" w14:textId="77777777" w:rsidR="009103DA" w:rsidRDefault="009103DA" w:rsidP="009103DA">
      <w:r>
        <w:t>where:</w:t>
      </w:r>
    </w:p>
    <w:p w14:paraId="4DA90CD5" w14:textId="77777777" w:rsidR="009103DA" w:rsidRDefault="009103DA" w:rsidP="009103DA">
      <w:pPr>
        <w:pStyle w:val="B1"/>
      </w:pPr>
      <w:r>
        <w:t>"mnc" and "mcc" serve as invariable identifiers for the following digits.</w:t>
      </w:r>
    </w:p>
    <w:p w14:paraId="695E3346"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5DE1F3D9"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4054A97E"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AF72290" w14:textId="77777777" w:rsidR="009103DA" w:rsidRPr="00713520" w:rsidRDefault="009103DA" w:rsidP="009103DA">
      <w:pPr>
        <w:pStyle w:val="B1"/>
      </w:pPr>
      <w:r w:rsidRPr="00713520">
        <w:t>-</w:t>
      </w:r>
      <w:r w:rsidRPr="00713520">
        <w:tab/>
        <w:t>&lt;MNC&gt; = 3 digits</w:t>
      </w:r>
    </w:p>
    <w:p w14:paraId="45F5B558" w14:textId="77777777" w:rsidR="009103DA" w:rsidRPr="00713520" w:rsidRDefault="009103DA" w:rsidP="009103DA">
      <w:pPr>
        <w:pStyle w:val="B1"/>
      </w:pPr>
      <w:r>
        <w:t>-</w:t>
      </w:r>
      <w:r>
        <w:tab/>
      </w:r>
      <w:r w:rsidRPr="00713520">
        <w:t>&lt;MCC&gt; = 3 digits</w:t>
      </w:r>
    </w:p>
    <w:p w14:paraId="7E3AD24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31A2ABF1" w14:textId="77777777" w:rsidR="009103DA" w:rsidRDefault="009103DA" w:rsidP="009103DA">
      <w:r>
        <w:t>As an example, the Service Announcement FQDN for MCC 345 and MNC 12 is coded in the DNS as:</w:t>
      </w:r>
    </w:p>
    <w:p w14:paraId="48AAF99E" w14:textId="77777777" w:rsidR="009103DA" w:rsidRPr="005118DF" w:rsidRDefault="009103DA" w:rsidP="009103DA">
      <w:pPr>
        <w:pStyle w:val="NW"/>
      </w:pPr>
      <w:r>
        <w:t>"mbmsbs.mnc012.mcc345.pub.3gppnetwork.org".</w:t>
      </w:r>
    </w:p>
    <w:p w14:paraId="6236FDA9" w14:textId="77777777" w:rsidR="009103DA" w:rsidRDefault="009103DA" w:rsidP="009103DA"/>
    <w:p w14:paraId="72AE1F5F" w14:textId="77777777" w:rsidR="009103DA" w:rsidRDefault="009103DA" w:rsidP="00E74971">
      <w:pPr>
        <w:pStyle w:val="Heading1"/>
      </w:pPr>
      <w:bookmarkStart w:id="1381" w:name="_Toc19695387"/>
      <w:bookmarkStart w:id="1382" w:name="_Toc27225454"/>
      <w:bookmarkStart w:id="1383" w:name="_Toc36112312"/>
      <w:bookmarkStart w:id="1384" w:name="_Toc36112715"/>
      <w:bookmarkStart w:id="1385" w:name="_Toc44854274"/>
      <w:bookmarkStart w:id="1386" w:name="_Toc51839667"/>
      <w:bookmarkStart w:id="1387" w:name="_Toc57880259"/>
      <w:bookmarkStart w:id="1388" w:name="_Toc97541403"/>
      <w:r>
        <w:t>16</w:t>
      </w:r>
      <w:r>
        <w:tab/>
        <w:t>Numbering, addressing and identification within the GAA subsystem</w:t>
      </w:r>
      <w:bookmarkEnd w:id="1381"/>
      <w:bookmarkEnd w:id="1382"/>
      <w:bookmarkEnd w:id="1383"/>
      <w:bookmarkEnd w:id="1384"/>
      <w:bookmarkEnd w:id="1385"/>
      <w:bookmarkEnd w:id="1386"/>
      <w:bookmarkEnd w:id="1387"/>
      <w:bookmarkEnd w:id="1388"/>
    </w:p>
    <w:p w14:paraId="1CF67DB2" w14:textId="77777777" w:rsidR="009103DA" w:rsidRDefault="009103DA" w:rsidP="00E74971">
      <w:pPr>
        <w:pStyle w:val="Heading2"/>
      </w:pPr>
      <w:bookmarkStart w:id="1389" w:name="_Toc19695388"/>
      <w:bookmarkStart w:id="1390" w:name="_Toc27225455"/>
      <w:bookmarkStart w:id="1391" w:name="_Toc36112313"/>
      <w:bookmarkStart w:id="1392" w:name="_Toc36112716"/>
      <w:bookmarkStart w:id="1393" w:name="_Toc44854275"/>
      <w:bookmarkStart w:id="1394" w:name="_Toc51839668"/>
      <w:bookmarkStart w:id="1395" w:name="_Toc57880260"/>
      <w:bookmarkStart w:id="1396" w:name="_Toc97541404"/>
      <w:r>
        <w:t>16.1</w:t>
      </w:r>
      <w:r>
        <w:tab/>
        <w:t>Introduction</w:t>
      </w:r>
      <w:bookmarkEnd w:id="1389"/>
      <w:bookmarkEnd w:id="1390"/>
      <w:bookmarkEnd w:id="1391"/>
      <w:bookmarkEnd w:id="1392"/>
      <w:bookmarkEnd w:id="1393"/>
      <w:bookmarkEnd w:id="1394"/>
      <w:bookmarkEnd w:id="1395"/>
      <w:bookmarkEnd w:id="1396"/>
    </w:p>
    <w:p w14:paraId="3740C4A5"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4AC4C382" w14:textId="77777777" w:rsidR="009103DA" w:rsidRDefault="009103DA" w:rsidP="00E74971">
      <w:pPr>
        <w:pStyle w:val="Heading2"/>
      </w:pPr>
      <w:bookmarkStart w:id="1397" w:name="_Toc19695389"/>
      <w:bookmarkStart w:id="1398" w:name="_Toc27225456"/>
      <w:bookmarkStart w:id="1399" w:name="_Toc36112314"/>
      <w:bookmarkStart w:id="1400" w:name="_Toc36112717"/>
      <w:bookmarkStart w:id="1401" w:name="_Toc44854276"/>
      <w:bookmarkStart w:id="1402" w:name="_Toc51839669"/>
      <w:bookmarkStart w:id="1403" w:name="_Toc57880261"/>
      <w:bookmarkStart w:id="1404" w:name="_Toc97541405"/>
      <w:r>
        <w:t>16.2</w:t>
      </w:r>
      <w:r>
        <w:tab/>
        <w:t>BSF address</w:t>
      </w:r>
      <w:bookmarkEnd w:id="1397"/>
      <w:bookmarkEnd w:id="1398"/>
      <w:bookmarkEnd w:id="1399"/>
      <w:bookmarkEnd w:id="1400"/>
      <w:bookmarkEnd w:id="1401"/>
      <w:bookmarkEnd w:id="1402"/>
      <w:bookmarkEnd w:id="1403"/>
      <w:bookmarkEnd w:id="1404"/>
    </w:p>
    <w:p w14:paraId="798D3CB2" w14:textId="315D5D20" w:rsidR="009103DA" w:rsidRDefault="009103DA" w:rsidP="009103DA">
      <w:r>
        <w:t xml:space="preserve">The Bootstrapping Server Function (BSF) address is in the form of a Fully Qualified Domain Name as defined in </w:t>
      </w:r>
      <w:r w:rsidR="007B5505">
        <w:t>IETF RFC </w:t>
      </w:r>
      <w:r>
        <w:t>1035</w:t>
      </w:r>
      <w:r w:rsidR="00D348BD">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3A5E7D23"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55F386F3" w14:textId="77777777" w:rsidR="009103DA" w:rsidRDefault="009103DA" w:rsidP="009103DA">
      <w:pPr>
        <w:pStyle w:val="B1"/>
      </w:pPr>
      <w:r>
        <w:t>-</w:t>
      </w:r>
      <w:r>
        <w:tab/>
        <w:t>In the case where the USIM is used in bootstrapping, the BSF address shall be derived as follows:</w:t>
      </w:r>
    </w:p>
    <w:p w14:paraId="7A8CECF1" w14:textId="33C1549B" w:rsidR="009103DA" w:rsidRDefault="009103DA" w:rsidP="009103DA">
      <w:pPr>
        <w:pStyle w:val="B3"/>
      </w:pPr>
      <w:r>
        <w:t>1.</w:t>
      </w:r>
      <w:r>
        <w:tab/>
        <w:t xml:space="preserve">take the first 5 or 6 digits, depending on whether a 2 or 3 digit MNC is used (see 3GPP </w:t>
      </w:r>
      <w:r w:rsidR="00D348BD">
        <w:t>TS 3</w:t>
      </w:r>
      <w:r>
        <w:t>1.102</w:t>
      </w:r>
      <w:r w:rsidR="00D348BD">
        <w:t> [</w:t>
      </w:r>
      <w:r>
        <w:t>27]) and separate them into MCC and MNC; if the MNC is 2 digits then a zero shall be added at the beginning;</w:t>
      </w:r>
    </w:p>
    <w:p w14:paraId="0B6AE37F" w14:textId="77777777" w:rsidR="009103DA" w:rsidRDefault="009103DA" w:rsidP="009103DA">
      <w:pPr>
        <w:pStyle w:val="B3"/>
      </w:pPr>
      <w:r>
        <w:t>2.</w:t>
      </w:r>
      <w:r>
        <w:tab/>
        <w:t>use the MCC and MNC derived in step 1 to create the "mnc&lt;MNC&gt;.mcc&lt;MCC&gt;.pub.3gppnetwork.org" domain name;</w:t>
      </w:r>
    </w:p>
    <w:p w14:paraId="1EA6420D" w14:textId="77777777" w:rsidR="009103DA" w:rsidRDefault="009103DA" w:rsidP="009103DA">
      <w:pPr>
        <w:pStyle w:val="B3"/>
      </w:pPr>
      <w:r>
        <w:t>3.</w:t>
      </w:r>
      <w:r>
        <w:tab/>
        <w:t>add the label "bsf." to the beginning of the domain.</w:t>
      </w:r>
    </w:p>
    <w:p w14:paraId="6B40A810" w14:textId="77777777" w:rsidR="009103DA" w:rsidRDefault="009103DA" w:rsidP="007B5505">
      <w:pPr>
        <w:pStyle w:val="EX"/>
      </w:pPr>
      <w:r w:rsidRPr="007B5505">
        <w:t>Example 1:</w:t>
      </w:r>
      <w:r w:rsidRPr="007B5505">
        <w:tab/>
        <w:t>If IMSI in use is "234150999999999", where MCC=234, MNC=15, and MSIN=0999999999, the BSF address would be "bsf.mnc015.mcc234.pub.3gppnetwork.org".</w:t>
      </w:r>
    </w:p>
    <w:p w14:paraId="2A7C689F" w14:textId="77777777" w:rsidR="009103DA" w:rsidRDefault="009103DA" w:rsidP="009103DA">
      <w:pPr>
        <w:pStyle w:val="B1"/>
      </w:pPr>
      <w:r>
        <w:t>-</w:t>
      </w:r>
      <w:r>
        <w:tab/>
        <w:t>In the case where ISIM is used in bootstrapping, the BSF address shall be derived as follows:</w:t>
      </w:r>
    </w:p>
    <w:p w14:paraId="01C66A84" w14:textId="77777777" w:rsidR="009103DA" w:rsidRDefault="009103DA" w:rsidP="009103DA">
      <w:pPr>
        <w:pStyle w:val="B3"/>
      </w:pPr>
      <w:r>
        <w:t>1.</w:t>
      </w:r>
      <w:r>
        <w:tab/>
        <w:t>extract the domain name from the IMPI;</w:t>
      </w:r>
    </w:p>
    <w:p w14:paraId="33F0F9C2" w14:textId="77777777" w:rsidR="009103DA" w:rsidRDefault="009103DA" w:rsidP="009103DA">
      <w:pPr>
        <w:pStyle w:val="B3"/>
      </w:pPr>
      <w:r>
        <w:t>2.</w:t>
      </w:r>
      <w:r>
        <w:tab/>
        <w:t>if the last two labels of the domain name extracted from the IMPI are "3gppnetwork.org":</w:t>
      </w:r>
    </w:p>
    <w:p w14:paraId="3EAA5CF9" w14:textId="77777777" w:rsidR="009103DA" w:rsidRDefault="009103DA" w:rsidP="009103DA">
      <w:pPr>
        <w:pStyle w:val="B4"/>
      </w:pPr>
      <w:r>
        <w:t>a.</w:t>
      </w:r>
      <w:r>
        <w:tab/>
        <w:t>the first label is "bsf";</w:t>
      </w:r>
    </w:p>
    <w:p w14:paraId="28BD909A" w14:textId="77777777" w:rsidR="009103DA" w:rsidRDefault="009103DA" w:rsidP="009103DA">
      <w:pPr>
        <w:pStyle w:val="B4"/>
      </w:pPr>
      <w:r>
        <w:t>b.</w:t>
      </w:r>
      <w:r>
        <w:tab/>
        <w:t>the next labels are all labels of the domain name extracted from the IMPI apart from the last two labels; and</w:t>
      </w:r>
    </w:p>
    <w:p w14:paraId="0B613D1D" w14:textId="77777777" w:rsidR="009103DA" w:rsidRDefault="009103DA" w:rsidP="009103DA">
      <w:pPr>
        <w:pStyle w:val="B4"/>
      </w:pPr>
      <w:r>
        <w:t>c.</w:t>
      </w:r>
      <w:r>
        <w:tab/>
        <w:t>the last three labels are "pub.3gppnetwork.org";</w:t>
      </w:r>
    </w:p>
    <w:p w14:paraId="2C723ADB" w14:textId="77777777" w:rsidR="009103DA" w:rsidRDefault="009103DA" w:rsidP="007B5505">
      <w:pPr>
        <w:pStyle w:val="EX"/>
      </w:pPr>
      <w:r w:rsidRPr="007B5505">
        <w:t>Example 2:</w:t>
      </w:r>
      <w:r w:rsidRPr="007B5505">
        <w:tab/>
        <w:t>If the IMPI in use is "234150999999999@ims.mnc015.mcc234.3gppnetwork.org", the BSF address would be "bsf.ims.mnc015.mcc234.pub.3gppnetwork.org".</w:t>
      </w:r>
    </w:p>
    <w:p w14:paraId="3548BBAD" w14:textId="77777777" w:rsidR="009103DA" w:rsidRDefault="009103DA" w:rsidP="009103DA">
      <w:pPr>
        <w:pStyle w:val="B3"/>
      </w:pPr>
      <w:r>
        <w:t>3.</w:t>
      </w:r>
      <w:r>
        <w:tab/>
        <w:t>if the last two labels of the domain name extracted from the IMPI are other than the "3gppnetwork.org":</w:t>
      </w:r>
    </w:p>
    <w:p w14:paraId="4254A6B4" w14:textId="77777777" w:rsidR="009103DA" w:rsidRDefault="009103DA" w:rsidP="009103DA">
      <w:pPr>
        <w:pStyle w:val="B4"/>
      </w:pPr>
      <w:r>
        <w:t>a.</w:t>
      </w:r>
      <w:r>
        <w:tab/>
        <w:t>add the label "bsf." to the beginning of the domain.</w:t>
      </w:r>
    </w:p>
    <w:p w14:paraId="448C0C79" w14:textId="77777777" w:rsidR="009103DA" w:rsidRDefault="009103DA" w:rsidP="007B5505">
      <w:pPr>
        <w:pStyle w:val="EX"/>
      </w:pPr>
      <w:r w:rsidRPr="007B5505">
        <w:t>Example 3:</w:t>
      </w:r>
      <w:r w:rsidRPr="007B5505">
        <w:tab/>
        <w:t>If the IMPI in use is "user@operator.com", the BSF address would be "bsf.operator.com ".</w:t>
      </w:r>
    </w:p>
    <w:p w14:paraId="4BC769EE" w14:textId="77777777" w:rsidR="009103DA" w:rsidRDefault="009103DA" w:rsidP="00E74971">
      <w:pPr>
        <w:pStyle w:val="Heading1"/>
      </w:pPr>
      <w:bookmarkStart w:id="1405" w:name="_Toc19695390"/>
      <w:bookmarkStart w:id="1406" w:name="_Toc27225457"/>
      <w:bookmarkStart w:id="1407" w:name="_Toc36112315"/>
      <w:bookmarkStart w:id="1408" w:name="_Toc36112718"/>
      <w:bookmarkStart w:id="1409" w:name="_Toc44854277"/>
      <w:bookmarkStart w:id="1410" w:name="_Toc51839670"/>
      <w:bookmarkStart w:id="1411" w:name="_Toc57880262"/>
      <w:bookmarkStart w:id="1412" w:name="_Toc97541406"/>
      <w:r>
        <w:t>17</w:t>
      </w:r>
      <w:r>
        <w:tab/>
        <w:t>Numbering, addressing and identification within the Generic Access Network</w:t>
      </w:r>
      <w:bookmarkEnd w:id="1405"/>
      <w:bookmarkEnd w:id="1406"/>
      <w:bookmarkEnd w:id="1407"/>
      <w:bookmarkEnd w:id="1408"/>
      <w:bookmarkEnd w:id="1409"/>
      <w:bookmarkEnd w:id="1410"/>
      <w:bookmarkEnd w:id="1411"/>
      <w:bookmarkEnd w:id="1412"/>
    </w:p>
    <w:p w14:paraId="3C379F7C" w14:textId="77777777" w:rsidR="009103DA" w:rsidRDefault="009103DA" w:rsidP="00E74971">
      <w:pPr>
        <w:pStyle w:val="Heading2"/>
      </w:pPr>
      <w:bookmarkStart w:id="1413" w:name="_Toc19695391"/>
      <w:bookmarkStart w:id="1414" w:name="_Toc27225458"/>
      <w:bookmarkStart w:id="1415" w:name="_Toc36112316"/>
      <w:bookmarkStart w:id="1416" w:name="_Toc36112719"/>
      <w:bookmarkStart w:id="1417" w:name="_Toc44854278"/>
      <w:bookmarkStart w:id="1418" w:name="_Toc51839671"/>
      <w:bookmarkStart w:id="1419" w:name="_Toc57880263"/>
      <w:bookmarkStart w:id="1420" w:name="_Toc97541407"/>
      <w:r>
        <w:t>17.1</w:t>
      </w:r>
      <w:r>
        <w:tab/>
        <w:t>Introduction</w:t>
      </w:r>
      <w:bookmarkEnd w:id="1413"/>
      <w:bookmarkEnd w:id="1414"/>
      <w:bookmarkEnd w:id="1415"/>
      <w:bookmarkEnd w:id="1416"/>
      <w:bookmarkEnd w:id="1417"/>
      <w:bookmarkEnd w:id="1418"/>
      <w:bookmarkEnd w:id="1419"/>
      <w:bookmarkEnd w:id="1420"/>
    </w:p>
    <w:p w14:paraId="3CEE3196" w14:textId="31C5436D" w:rsidR="009103DA" w:rsidRDefault="009103DA" w:rsidP="009103DA">
      <w:r>
        <w:t xml:space="preserve">This clause describes the format of the parameters needed to access the Generic Access Network (GAN). For further information on the use of the parameters and GAN in general, see 3GPP </w:t>
      </w:r>
      <w:r w:rsidR="00D348BD">
        <w:t>TS 4</w:t>
      </w:r>
      <w:r>
        <w:t>3.318</w:t>
      </w:r>
      <w:r w:rsidR="00D348BD">
        <w:t> [</w:t>
      </w:r>
      <w:r>
        <w:t xml:space="preserve">61] and 3GPP </w:t>
      </w:r>
      <w:r w:rsidR="00D348BD">
        <w:t>TS 4</w:t>
      </w:r>
      <w:r>
        <w:t>4.318</w:t>
      </w:r>
      <w:r w:rsidR="00D348BD">
        <w:t> [</w:t>
      </w:r>
      <w:r>
        <w:t>62]. For more information on the ".3gppnetwork.org" domain name and its applicability, see Annex D of the present document.</w:t>
      </w:r>
    </w:p>
    <w:p w14:paraId="18F123A8" w14:textId="77777777" w:rsidR="009103DA" w:rsidRDefault="009103DA" w:rsidP="00E74971">
      <w:pPr>
        <w:pStyle w:val="Heading2"/>
      </w:pPr>
      <w:bookmarkStart w:id="1421" w:name="_Toc19695392"/>
      <w:bookmarkStart w:id="1422" w:name="_Toc27225459"/>
      <w:bookmarkStart w:id="1423" w:name="_Toc36112317"/>
      <w:bookmarkStart w:id="1424" w:name="_Toc36112720"/>
      <w:bookmarkStart w:id="1425" w:name="_Toc44854279"/>
      <w:bookmarkStart w:id="1426" w:name="_Toc51839672"/>
      <w:bookmarkStart w:id="1427" w:name="_Toc57880264"/>
      <w:bookmarkStart w:id="1428" w:name="_Toc97541408"/>
      <w:r>
        <w:t>17.2</w:t>
      </w:r>
      <w:r>
        <w:tab/>
        <w:t>Network Access Identifiers</w:t>
      </w:r>
      <w:bookmarkEnd w:id="1421"/>
      <w:bookmarkEnd w:id="1422"/>
      <w:bookmarkEnd w:id="1423"/>
      <w:bookmarkEnd w:id="1424"/>
      <w:bookmarkEnd w:id="1425"/>
      <w:bookmarkEnd w:id="1426"/>
      <w:bookmarkEnd w:id="1427"/>
      <w:bookmarkEnd w:id="1428"/>
    </w:p>
    <w:p w14:paraId="75F1A78A" w14:textId="77777777" w:rsidR="009103DA" w:rsidRDefault="009103DA" w:rsidP="00E74971">
      <w:pPr>
        <w:pStyle w:val="Heading3"/>
      </w:pPr>
      <w:bookmarkStart w:id="1429" w:name="_Toc19695393"/>
      <w:bookmarkStart w:id="1430" w:name="_Toc27225460"/>
      <w:bookmarkStart w:id="1431" w:name="_Toc36112318"/>
      <w:bookmarkStart w:id="1432" w:name="_Toc36112721"/>
      <w:bookmarkStart w:id="1433" w:name="_Toc44854280"/>
      <w:bookmarkStart w:id="1434" w:name="_Toc51839673"/>
      <w:bookmarkStart w:id="1435" w:name="_Toc57880265"/>
      <w:bookmarkStart w:id="1436" w:name="_Toc97541409"/>
      <w:r>
        <w:t>17.2.1</w:t>
      </w:r>
      <w:r>
        <w:tab/>
        <w:t>Home network realm</w:t>
      </w:r>
      <w:bookmarkEnd w:id="1429"/>
      <w:bookmarkEnd w:id="1430"/>
      <w:bookmarkEnd w:id="1431"/>
      <w:bookmarkEnd w:id="1432"/>
      <w:bookmarkEnd w:id="1433"/>
      <w:bookmarkEnd w:id="1434"/>
      <w:bookmarkEnd w:id="1435"/>
      <w:bookmarkEnd w:id="1436"/>
    </w:p>
    <w:p w14:paraId="52B54C39"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03A008D" w14:textId="77777777" w:rsidR="009103DA" w:rsidRDefault="009103DA" w:rsidP="009103DA">
      <w:r>
        <w:t>The UE shall derive the home network realm from the IMSI as described in the following steps:</w:t>
      </w:r>
    </w:p>
    <w:p w14:paraId="1C33CC89" w14:textId="5C1491D9" w:rsidR="009103DA" w:rsidRDefault="009103DA" w:rsidP="007B5505">
      <w:pPr>
        <w:pStyle w:val="B1"/>
      </w:pPr>
      <w:r w:rsidRPr="007B5505">
        <w:lastRenderedPageBreak/>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0A3A56CD" w14:textId="77777777" w:rsidR="009103DA" w:rsidRDefault="009103DA" w:rsidP="007B5505">
      <w:pPr>
        <w:pStyle w:val="B1"/>
      </w:pPr>
      <w:r w:rsidRPr="007B5505">
        <w:t>2.</w:t>
      </w:r>
      <w:r w:rsidRPr="007B5505">
        <w:tab/>
        <w:t>use the MCC and MNC derived in step 1 to create the "mnc&lt;MNC&gt;.mcc&lt;MCC&gt;.3gppnetwork.org" network realm;</w:t>
      </w:r>
    </w:p>
    <w:p w14:paraId="7B209E55" w14:textId="77777777" w:rsidR="009103DA" w:rsidRDefault="009103DA" w:rsidP="007B5505">
      <w:pPr>
        <w:pStyle w:val="B1"/>
      </w:pPr>
      <w:r w:rsidRPr="007B5505">
        <w:t>3.</w:t>
      </w:r>
      <w:r w:rsidRPr="007B5505">
        <w:tab/>
        <w:t>add the label "gan." to the beginning of the network realm.</w:t>
      </w:r>
    </w:p>
    <w:p w14:paraId="2D6714FF" w14:textId="77777777" w:rsidR="009103DA" w:rsidRDefault="009103DA" w:rsidP="009103DA">
      <w:r>
        <w:t>An example of a home network realm is:</w:t>
      </w:r>
    </w:p>
    <w:p w14:paraId="669D46B0" w14:textId="77777777" w:rsidR="009103DA" w:rsidRDefault="009103DA" w:rsidP="007B5505">
      <w:pPr>
        <w:pStyle w:val="B1"/>
      </w:pPr>
      <w:r w:rsidRPr="007B5505">
        <w:tab/>
        <w:t>IMSI in use: 234150999999999;</w:t>
      </w:r>
    </w:p>
    <w:p w14:paraId="3AADB5CA" w14:textId="77777777" w:rsidR="009103DA" w:rsidRDefault="009103DA" w:rsidP="007B5505">
      <w:pPr>
        <w:pStyle w:val="B1"/>
      </w:pPr>
      <w:r w:rsidRPr="007B5505">
        <w:t>Where:</w:t>
      </w:r>
    </w:p>
    <w:p w14:paraId="3523D6C8" w14:textId="77777777" w:rsidR="009103DA" w:rsidRDefault="009103DA" w:rsidP="007B5505">
      <w:pPr>
        <w:pStyle w:val="B1"/>
      </w:pPr>
      <w:r w:rsidRPr="007B5505">
        <w:tab/>
        <w:t>MCC = 234;</w:t>
      </w:r>
    </w:p>
    <w:p w14:paraId="3AF38CAD" w14:textId="77777777" w:rsidR="009103DA" w:rsidRDefault="009103DA" w:rsidP="007B5505">
      <w:pPr>
        <w:pStyle w:val="B1"/>
      </w:pPr>
      <w:r w:rsidRPr="007B5505">
        <w:tab/>
        <w:t>MNC = 15;</w:t>
      </w:r>
    </w:p>
    <w:p w14:paraId="2C689068" w14:textId="77777777" w:rsidR="009103DA" w:rsidRDefault="009103DA" w:rsidP="007B5505">
      <w:pPr>
        <w:pStyle w:val="B1"/>
      </w:pPr>
      <w:r w:rsidRPr="007B5505">
        <w:tab/>
        <w:t>MSIN = 0999999999,</w:t>
      </w:r>
    </w:p>
    <w:p w14:paraId="4278AB2A" w14:textId="77777777" w:rsidR="009103DA" w:rsidRDefault="009103DA" w:rsidP="009103DA">
      <w:r>
        <w:t>Which gives the home network realm: gan.mnc015.mcc234.3gppnetwork.org.</w:t>
      </w:r>
    </w:p>
    <w:p w14:paraId="2A4B4BBE"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5A57791" w14:textId="77777777" w:rsidR="009103DA" w:rsidRDefault="009103DA" w:rsidP="00E74971">
      <w:pPr>
        <w:pStyle w:val="Heading3"/>
      </w:pPr>
      <w:bookmarkStart w:id="1437" w:name="_Toc19695394"/>
      <w:bookmarkStart w:id="1438" w:name="_Toc27225461"/>
      <w:bookmarkStart w:id="1439" w:name="_Toc36112319"/>
      <w:bookmarkStart w:id="1440" w:name="_Toc36112722"/>
      <w:bookmarkStart w:id="1441" w:name="_Toc44854281"/>
      <w:bookmarkStart w:id="1442" w:name="_Toc51839674"/>
      <w:bookmarkStart w:id="1443" w:name="_Toc57880266"/>
      <w:bookmarkStart w:id="1444" w:name="_Toc97541410"/>
      <w:r>
        <w:t>17.2.2</w:t>
      </w:r>
      <w:r>
        <w:tab/>
        <w:t>Full Authentication NAI</w:t>
      </w:r>
      <w:bookmarkEnd w:id="1437"/>
      <w:bookmarkEnd w:id="1438"/>
      <w:bookmarkEnd w:id="1439"/>
      <w:bookmarkEnd w:id="1440"/>
      <w:bookmarkEnd w:id="1441"/>
      <w:bookmarkEnd w:id="1442"/>
      <w:bookmarkEnd w:id="1443"/>
      <w:bookmarkEnd w:id="1444"/>
    </w:p>
    <w:p w14:paraId="57E8AA59" w14:textId="588840DD" w:rsidR="009103DA" w:rsidRDefault="009103DA" w:rsidP="009103DA">
      <w:r>
        <w:t>The Full Authentication NAI in both EAP</w:t>
      </w:r>
      <w:r>
        <w:noBreakHyphen/>
        <w:t>SIM and EAP</w:t>
      </w:r>
      <w:r>
        <w:noBreakHyphen/>
        <w:t xml:space="preserve">AKA shall take the form of an NAI as specified in </w:t>
      </w:r>
      <w:r w:rsidR="00D348BD">
        <w:t>clause 2</w:t>
      </w:r>
      <w:r>
        <w:t xml:space="preserve">.1 of </w:t>
      </w:r>
      <w:r w:rsidR="007B5505">
        <w:t>IETF RFC </w:t>
      </w:r>
      <w:r>
        <w:t xml:space="preserve">4282 [53]. The format of the Full Authentication NAI shall comply with </w:t>
      </w:r>
      <w:r w:rsidR="007B5505">
        <w:t>IETF RFC </w:t>
      </w:r>
      <w:r>
        <w:t>4187 [50] when EAP</w:t>
      </w:r>
      <w:r>
        <w:noBreakHyphen/>
        <w:t xml:space="preserve">AKA authentication is used and with </w:t>
      </w:r>
      <w:r w:rsidR="007B5505">
        <w:t>IETF RFC </w:t>
      </w:r>
      <w:r>
        <w:t>4186 [51], when EAP</w:t>
      </w:r>
      <w:r>
        <w:noBreakHyphen/>
        <w:t xml:space="preserve">SIM authentication is used. The realm used shall be a home network realm as defined in </w:t>
      </w:r>
      <w:r w:rsidR="00D348BD">
        <w:t>clause 1</w:t>
      </w:r>
      <w:r>
        <w:t>7.2.1.</w:t>
      </w:r>
    </w:p>
    <w:p w14:paraId="13DC0CC6" w14:textId="77777777" w:rsidR="009103DA" w:rsidRDefault="009103DA" w:rsidP="009103DA">
      <w:pPr>
        <w:rPr>
          <w:snapToGrid w:val="0"/>
        </w:rPr>
      </w:pPr>
      <w:r>
        <w:rPr>
          <w:snapToGrid w:val="0"/>
        </w:rPr>
        <w:t>The result will therefore be an identity of the form:</w:t>
      </w:r>
    </w:p>
    <w:p w14:paraId="7BE2C5BE"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45C9049B"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4BC28E71"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01DF609E" w14:textId="77777777" w:rsidR="009103DA" w:rsidRDefault="009103DA" w:rsidP="00E74971">
      <w:pPr>
        <w:pStyle w:val="Heading3"/>
      </w:pPr>
      <w:bookmarkStart w:id="1445" w:name="_Toc19695395"/>
      <w:bookmarkStart w:id="1446" w:name="_Toc27225462"/>
      <w:bookmarkStart w:id="1447" w:name="_Toc36112320"/>
      <w:bookmarkStart w:id="1448" w:name="_Toc36112723"/>
      <w:bookmarkStart w:id="1449" w:name="_Toc44854282"/>
      <w:bookmarkStart w:id="1450" w:name="_Toc51839675"/>
      <w:bookmarkStart w:id="1451" w:name="_Toc57880267"/>
      <w:bookmarkStart w:id="1452" w:name="_Toc97541411"/>
      <w:r>
        <w:t>17.2.3</w:t>
      </w:r>
      <w:r>
        <w:tab/>
        <w:t>Fast Re</w:t>
      </w:r>
      <w:r>
        <w:noBreakHyphen/>
        <w:t>authentication NAI</w:t>
      </w:r>
      <w:bookmarkEnd w:id="1445"/>
      <w:bookmarkEnd w:id="1446"/>
      <w:bookmarkEnd w:id="1447"/>
      <w:bookmarkEnd w:id="1448"/>
      <w:bookmarkEnd w:id="1449"/>
      <w:bookmarkEnd w:id="1450"/>
      <w:bookmarkEnd w:id="1451"/>
      <w:bookmarkEnd w:id="1452"/>
    </w:p>
    <w:p w14:paraId="718A3F86" w14:textId="2C0204EE" w:rsidR="009103DA" w:rsidRDefault="009103DA" w:rsidP="009103DA">
      <w:r>
        <w:t xml:space="preserve">The Fast Re-authentication NAI in both EAP-SIM and EAP-AKA shall take the form of an NAI as specified in </w:t>
      </w:r>
      <w:r w:rsidR="00D348BD">
        <w:t>clause 2</w:t>
      </w:r>
      <w:r>
        <w:t xml:space="preserve">.1 of </w:t>
      </w:r>
      <w:r w:rsidR="007B5505">
        <w:t>IETF RFC </w:t>
      </w:r>
      <w:r>
        <w:t>4282</w:t>
      </w:r>
      <w:r w:rsidR="00D348BD">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348BD">
        <w:t>clause 1</w:t>
      </w:r>
      <w:r>
        <w:t>7.2.1.</w:t>
      </w:r>
    </w:p>
    <w:p w14:paraId="5FB3E560" w14:textId="77777777" w:rsidR="009103DA" w:rsidRDefault="009103DA" w:rsidP="009103DA">
      <w:pPr>
        <w:rPr>
          <w:snapToGrid w:val="0"/>
        </w:rPr>
      </w:pPr>
      <w:r>
        <w:rPr>
          <w:snapToGrid w:val="0"/>
        </w:rPr>
        <w:t>The result will therefore be an identity of the form:</w:t>
      </w:r>
    </w:p>
    <w:p w14:paraId="137381CC"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5147347E"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33B5A742"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ADE4E84"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1D76F8FE" w14:textId="77777777" w:rsidR="009103DA" w:rsidRDefault="009103DA" w:rsidP="00E74971">
      <w:pPr>
        <w:pStyle w:val="Heading2"/>
      </w:pPr>
      <w:bookmarkStart w:id="1453" w:name="_Toc19695396"/>
      <w:bookmarkStart w:id="1454" w:name="_Toc27225463"/>
      <w:bookmarkStart w:id="1455" w:name="_Toc36112321"/>
      <w:bookmarkStart w:id="1456" w:name="_Toc36112724"/>
      <w:bookmarkStart w:id="1457" w:name="_Toc44854283"/>
      <w:bookmarkStart w:id="1458" w:name="_Toc51839676"/>
      <w:bookmarkStart w:id="1459" w:name="_Toc57880268"/>
      <w:bookmarkStart w:id="1460" w:name="_Toc97541412"/>
      <w:r>
        <w:t>17.3</w:t>
      </w:r>
      <w:r>
        <w:tab/>
        <w:t>Node Identifiers</w:t>
      </w:r>
      <w:bookmarkEnd w:id="1453"/>
      <w:bookmarkEnd w:id="1454"/>
      <w:bookmarkEnd w:id="1455"/>
      <w:bookmarkEnd w:id="1456"/>
      <w:bookmarkEnd w:id="1457"/>
      <w:bookmarkEnd w:id="1458"/>
      <w:bookmarkEnd w:id="1459"/>
      <w:bookmarkEnd w:id="1460"/>
    </w:p>
    <w:p w14:paraId="783AF658" w14:textId="77777777" w:rsidR="009103DA" w:rsidRDefault="009103DA" w:rsidP="00E74971">
      <w:pPr>
        <w:pStyle w:val="Heading3"/>
      </w:pPr>
      <w:bookmarkStart w:id="1461" w:name="_Toc19695397"/>
      <w:bookmarkStart w:id="1462" w:name="_Toc27225464"/>
      <w:bookmarkStart w:id="1463" w:name="_Toc36112322"/>
      <w:bookmarkStart w:id="1464" w:name="_Toc36112725"/>
      <w:bookmarkStart w:id="1465" w:name="_Toc44854284"/>
      <w:bookmarkStart w:id="1466" w:name="_Toc51839677"/>
      <w:bookmarkStart w:id="1467" w:name="_Toc57880269"/>
      <w:bookmarkStart w:id="1468" w:name="_Toc97541413"/>
      <w:r>
        <w:t>17.3.1</w:t>
      </w:r>
      <w:r>
        <w:tab/>
        <w:t>Home network domain name</w:t>
      </w:r>
      <w:bookmarkEnd w:id="1461"/>
      <w:bookmarkEnd w:id="1462"/>
      <w:bookmarkEnd w:id="1463"/>
      <w:bookmarkEnd w:id="1464"/>
      <w:bookmarkEnd w:id="1465"/>
      <w:bookmarkEnd w:id="1466"/>
      <w:bookmarkEnd w:id="1467"/>
      <w:bookmarkEnd w:id="1468"/>
    </w:p>
    <w:p w14:paraId="09099884"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2CADE2" w14:textId="77777777" w:rsidR="009103DA" w:rsidRDefault="009103DA" w:rsidP="009103DA">
      <w:r>
        <w:t>The UE shall derive the home network domain name from the IMSI as described in the following steps:</w:t>
      </w:r>
    </w:p>
    <w:p w14:paraId="5D179E34" w14:textId="319352D8"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6E1D0854" w14:textId="77777777" w:rsidR="009103DA" w:rsidRDefault="009103DA" w:rsidP="007B5505">
      <w:pPr>
        <w:pStyle w:val="B1"/>
      </w:pPr>
      <w:r w:rsidRPr="007B5505">
        <w:t>2.</w:t>
      </w:r>
      <w:r w:rsidRPr="007B5505">
        <w:tab/>
        <w:t>use the MCC and MNC derived in step 1 to create the "mnc&lt;MNC&gt;.mcc&lt;MCC&gt;.pub.3gppnetwork.org" domain name;</w:t>
      </w:r>
    </w:p>
    <w:p w14:paraId="6AD57DBE" w14:textId="77777777" w:rsidR="009103DA" w:rsidRDefault="009103DA" w:rsidP="007B5505">
      <w:pPr>
        <w:pStyle w:val="B1"/>
      </w:pPr>
      <w:r w:rsidRPr="007B5505">
        <w:t>3.</w:t>
      </w:r>
      <w:r w:rsidRPr="007B5505">
        <w:tab/>
        <w:t>add the label "gan." to the beginning of the domain name.</w:t>
      </w:r>
    </w:p>
    <w:p w14:paraId="1B45CC59" w14:textId="77777777" w:rsidR="009103DA" w:rsidRDefault="009103DA" w:rsidP="009103DA">
      <w:r>
        <w:t>An example of a home network domain name is:</w:t>
      </w:r>
    </w:p>
    <w:p w14:paraId="5FBD4294" w14:textId="77777777" w:rsidR="009103DA" w:rsidRDefault="009103DA" w:rsidP="007B5505">
      <w:pPr>
        <w:pStyle w:val="B1"/>
      </w:pPr>
      <w:r w:rsidRPr="007B5505">
        <w:tab/>
        <w:t>IMSI in use: 234150999999999;</w:t>
      </w:r>
    </w:p>
    <w:p w14:paraId="7AB01635" w14:textId="77777777" w:rsidR="009103DA" w:rsidRDefault="009103DA" w:rsidP="007B5505">
      <w:pPr>
        <w:pStyle w:val="B1"/>
      </w:pPr>
      <w:r w:rsidRPr="007B5505">
        <w:t>Where:</w:t>
      </w:r>
    </w:p>
    <w:p w14:paraId="5050E56A" w14:textId="77777777" w:rsidR="009103DA" w:rsidRDefault="009103DA" w:rsidP="007B5505">
      <w:pPr>
        <w:pStyle w:val="B1"/>
      </w:pPr>
      <w:r w:rsidRPr="007B5505">
        <w:tab/>
        <w:t>MCC = 234;</w:t>
      </w:r>
    </w:p>
    <w:p w14:paraId="4A7DFE94" w14:textId="77777777" w:rsidR="009103DA" w:rsidRDefault="009103DA" w:rsidP="007B5505">
      <w:pPr>
        <w:pStyle w:val="B1"/>
      </w:pPr>
      <w:r w:rsidRPr="007B5505">
        <w:tab/>
        <w:t>MNC = 15;</w:t>
      </w:r>
    </w:p>
    <w:p w14:paraId="5E9C6342" w14:textId="77777777" w:rsidR="009103DA" w:rsidRDefault="009103DA" w:rsidP="007B5505">
      <w:pPr>
        <w:pStyle w:val="B1"/>
      </w:pPr>
      <w:r w:rsidRPr="007B5505">
        <w:tab/>
        <w:t>MSIN = 0999999999,</w:t>
      </w:r>
    </w:p>
    <w:p w14:paraId="3098BF9B" w14:textId="77777777" w:rsidR="009103DA" w:rsidRDefault="009103DA" w:rsidP="009103DA">
      <w:r>
        <w:t>Which gives the home network domain name: gan.mnc015.mcc234.pub.3gppnetwork.org.</w:t>
      </w:r>
    </w:p>
    <w:p w14:paraId="6EFB74F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FC3623A" w14:textId="77777777" w:rsidR="009103DA" w:rsidRDefault="009103DA" w:rsidP="00E74971">
      <w:pPr>
        <w:pStyle w:val="Heading3"/>
      </w:pPr>
      <w:bookmarkStart w:id="1469" w:name="_Toc19695398"/>
      <w:bookmarkStart w:id="1470" w:name="_Toc27225465"/>
      <w:bookmarkStart w:id="1471" w:name="_Toc36112323"/>
      <w:bookmarkStart w:id="1472" w:name="_Toc36112726"/>
      <w:bookmarkStart w:id="1473" w:name="_Toc44854285"/>
      <w:bookmarkStart w:id="1474" w:name="_Toc51839678"/>
      <w:bookmarkStart w:id="1475" w:name="_Toc57880270"/>
      <w:bookmarkStart w:id="1476" w:name="_Toc97541414"/>
      <w:r>
        <w:t>17.3.2</w:t>
      </w:r>
      <w:r>
        <w:tab/>
        <w:t>Provisioning GANC-SEGW identifier</w:t>
      </w:r>
      <w:bookmarkEnd w:id="1469"/>
      <w:bookmarkEnd w:id="1470"/>
      <w:bookmarkEnd w:id="1471"/>
      <w:bookmarkEnd w:id="1472"/>
      <w:bookmarkEnd w:id="1473"/>
      <w:bookmarkEnd w:id="1474"/>
      <w:bookmarkEnd w:id="1475"/>
      <w:bookmarkEnd w:id="1476"/>
    </w:p>
    <w:p w14:paraId="459C28F5" w14:textId="34C58010" w:rsidR="009103DA" w:rsidRDefault="009103DA" w:rsidP="009103DA">
      <w:r>
        <w:t>The Provisioning GANC</w:t>
      </w:r>
      <w:r>
        <w:noBreakHyphen/>
        <w:t xml:space="preserve">SEGW identifier shall take the form of a fully qualified domain name (FQDN) as specified in </w:t>
      </w:r>
      <w:r w:rsidR="007B5505">
        <w:t>IETF RFC </w:t>
      </w:r>
      <w:r>
        <w:t>1035</w:t>
      </w:r>
      <w:r w:rsidR="00D348BD">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2DC0956"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1E5EE2EA" w14:textId="77777777" w:rsidR="009103DA" w:rsidRDefault="009103DA" w:rsidP="007B5505">
      <w:pPr>
        <w:pStyle w:val="B1"/>
      </w:pPr>
      <w:r w:rsidRPr="007B5505">
        <w:t>1.</w:t>
      </w:r>
      <w:r w:rsidRPr="007B5505">
        <w:tab/>
        <w:t>create a domain name as specified in 17.3.1;</w:t>
      </w:r>
    </w:p>
    <w:p w14:paraId="3933E71A" w14:textId="77777777" w:rsidR="009103DA" w:rsidRDefault="009103DA" w:rsidP="007B5505">
      <w:pPr>
        <w:pStyle w:val="B1"/>
      </w:pPr>
      <w:r w:rsidRPr="007B5505">
        <w:t>2.</w:t>
      </w:r>
      <w:r w:rsidRPr="007B5505">
        <w:tab/>
        <w:t>add the label "psegw." to the beginning of the domain name.</w:t>
      </w:r>
    </w:p>
    <w:p w14:paraId="17359DD9" w14:textId="77777777" w:rsidR="009103DA" w:rsidRDefault="009103DA" w:rsidP="009103DA">
      <w:r>
        <w:t>An example of an FQDN for a Provisioning  GANC-SEGW is:</w:t>
      </w:r>
    </w:p>
    <w:p w14:paraId="7EF559A8" w14:textId="77777777" w:rsidR="009103DA" w:rsidRDefault="009103DA" w:rsidP="007B5505">
      <w:pPr>
        <w:pStyle w:val="B1"/>
      </w:pPr>
      <w:r w:rsidRPr="007B5505">
        <w:tab/>
        <w:t>IMSI in use: 234150999999999;</w:t>
      </w:r>
    </w:p>
    <w:p w14:paraId="257D7B58" w14:textId="77777777" w:rsidR="009103DA" w:rsidRDefault="009103DA" w:rsidP="007B5505">
      <w:pPr>
        <w:pStyle w:val="B1"/>
      </w:pPr>
      <w:r w:rsidRPr="007B5505">
        <w:t>Where:</w:t>
      </w:r>
    </w:p>
    <w:p w14:paraId="59F19571" w14:textId="77777777" w:rsidR="009103DA" w:rsidRDefault="009103DA" w:rsidP="007B5505">
      <w:pPr>
        <w:pStyle w:val="B1"/>
      </w:pPr>
      <w:r w:rsidRPr="007B5505">
        <w:tab/>
        <w:t>MCC = 234;</w:t>
      </w:r>
    </w:p>
    <w:p w14:paraId="23FEEBEA" w14:textId="77777777" w:rsidR="009103DA" w:rsidRDefault="009103DA" w:rsidP="007B5505">
      <w:pPr>
        <w:pStyle w:val="B1"/>
      </w:pPr>
      <w:r w:rsidRPr="007B5505">
        <w:lastRenderedPageBreak/>
        <w:tab/>
        <w:t>MNC = 15;</w:t>
      </w:r>
    </w:p>
    <w:p w14:paraId="05AD3E03" w14:textId="77777777" w:rsidR="009103DA" w:rsidRDefault="009103DA" w:rsidP="007B5505">
      <w:pPr>
        <w:pStyle w:val="B1"/>
      </w:pPr>
      <w:r w:rsidRPr="007B5505">
        <w:tab/>
        <w:t>MSIN = 0999999999,</w:t>
      </w:r>
    </w:p>
    <w:p w14:paraId="6230AFF0" w14:textId="77777777" w:rsidR="009103DA" w:rsidRDefault="009103DA" w:rsidP="009103DA">
      <w:r>
        <w:t>Which gives the FQDN: psegw.gan.mnc015.mcc234.pub.3gppnetwork.org.</w:t>
      </w:r>
    </w:p>
    <w:p w14:paraId="00DA6288"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502B4CD" w14:textId="77777777" w:rsidR="009103DA" w:rsidRDefault="009103DA" w:rsidP="00E74971">
      <w:pPr>
        <w:pStyle w:val="Heading3"/>
      </w:pPr>
      <w:bookmarkStart w:id="1477" w:name="_Toc19695399"/>
      <w:bookmarkStart w:id="1478" w:name="_Toc27225466"/>
      <w:bookmarkStart w:id="1479" w:name="_Toc36112324"/>
      <w:bookmarkStart w:id="1480" w:name="_Toc36112727"/>
      <w:bookmarkStart w:id="1481" w:name="_Toc44854286"/>
      <w:bookmarkStart w:id="1482" w:name="_Toc51839679"/>
      <w:bookmarkStart w:id="1483" w:name="_Toc57880271"/>
      <w:bookmarkStart w:id="1484" w:name="_Toc97541415"/>
      <w:r>
        <w:t>17.3.3</w:t>
      </w:r>
      <w:r>
        <w:tab/>
        <w:t>Provisioning GANC identifier</w:t>
      </w:r>
      <w:bookmarkEnd w:id="1477"/>
      <w:bookmarkEnd w:id="1478"/>
      <w:bookmarkEnd w:id="1479"/>
      <w:bookmarkEnd w:id="1480"/>
      <w:bookmarkEnd w:id="1481"/>
      <w:bookmarkEnd w:id="1482"/>
      <w:bookmarkEnd w:id="1483"/>
      <w:bookmarkEnd w:id="1484"/>
    </w:p>
    <w:p w14:paraId="63DEFB8E" w14:textId="6D9629A3" w:rsidR="009103DA" w:rsidRDefault="009103DA" w:rsidP="009103DA">
      <w:r>
        <w:t xml:space="preserve">The Provisioning GANC identifier shall take the form of a fully qualified domain name (FQDN) as specified in </w:t>
      </w:r>
      <w:r w:rsidR="007B5505">
        <w:t>IETF RFC </w:t>
      </w:r>
      <w:r>
        <w:t>1035</w:t>
      </w:r>
      <w:r w:rsidR="00D348BD">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C656F24"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5A65C23F" w14:textId="77777777" w:rsidR="009103DA" w:rsidRDefault="009103DA" w:rsidP="007B5505">
      <w:pPr>
        <w:pStyle w:val="B1"/>
      </w:pPr>
      <w:r w:rsidRPr="007B5505">
        <w:t>1.</w:t>
      </w:r>
      <w:r w:rsidRPr="007B5505">
        <w:tab/>
        <w:t>create a domain name as specified in 17.3.1;</w:t>
      </w:r>
    </w:p>
    <w:p w14:paraId="0CD9C2A2" w14:textId="77777777" w:rsidR="009103DA" w:rsidRDefault="009103DA" w:rsidP="007B5505">
      <w:pPr>
        <w:pStyle w:val="B1"/>
      </w:pPr>
      <w:r w:rsidRPr="007B5505">
        <w:t>2.</w:t>
      </w:r>
      <w:r w:rsidRPr="007B5505">
        <w:tab/>
        <w:t>add the label "pganc." to the beginning of the domain name.</w:t>
      </w:r>
    </w:p>
    <w:p w14:paraId="190C68DE" w14:textId="77777777" w:rsidR="009103DA" w:rsidRDefault="009103DA" w:rsidP="009103DA">
      <w:r>
        <w:t>An example of an FQDN for a Provisioning GANC is:</w:t>
      </w:r>
    </w:p>
    <w:p w14:paraId="0C1FBFFA" w14:textId="77777777" w:rsidR="009103DA" w:rsidRDefault="009103DA" w:rsidP="007B5505">
      <w:pPr>
        <w:pStyle w:val="B1"/>
      </w:pPr>
      <w:r w:rsidRPr="007B5505">
        <w:tab/>
        <w:t>IMSI in use: 234150999999999;</w:t>
      </w:r>
    </w:p>
    <w:p w14:paraId="39149D8E" w14:textId="77777777" w:rsidR="009103DA" w:rsidRDefault="009103DA" w:rsidP="007B5505">
      <w:pPr>
        <w:pStyle w:val="B1"/>
      </w:pPr>
      <w:r w:rsidRPr="007B5505">
        <w:t>Where:</w:t>
      </w:r>
    </w:p>
    <w:p w14:paraId="66ED3237" w14:textId="77777777" w:rsidR="009103DA" w:rsidRDefault="009103DA" w:rsidP="007B5505">
      <w:pPr>
        <w:pStyle w:val="B1"/>
      </w:pPr>
      <w:r w:rsidRPr="007B5505">
        <w:tab/>
        <w:t>MCC = 234;</w:t>
      </w:r>
    </w:p>
    <w:p w14:paraId="34AC5BD2" w14:textId="77777777" w:rsidR="009103DA" w:rsidRDefault="009103DA" w:rsidP="007B5505">
      <w:pPr>
        <w:pStyle w:val="B1"/>
      </w:pPr>
      <w:r w:rsidRPr="007B5505">
        <w:tab/>
        <w:t>MNC = 15;</w:t>
      </w:r>
    </w:p>
    <w:p w14:paraId="534B5A15" w14:textId="77777777" w:rsidR="009103DA" w:rsidRDefault="009103DA" w:rsidP="007B5505">
      <w:pPr>
        <w:pStyle w:val="B1"/>
      </w:pPr>
      <w:r w:rsidRPr="007B5505">
        <w:tab/>
        <w:t>MSIN = 0999999999,</w:t>
      </w:r>
    </w:p>
    <w:p w14:paraId="0CCBCCD2" w14:textId="77777777" w:rsidR="009103DA" w:rsidRDefault="009103DA" w:rsidP="009103DA">
      <w:r>
        <w:t>Which gives the FQDN: pganc.gan.mnc015.mcc234.pub.3gppnetwork.org.</w:t>
      </w:r>
    </w:p>
    <w:p w14:paraId="017D4B1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EB5762F" w14:textId="77777777" w:rsidR="009103DA" w:rsidRDefault="009103DA" w:rsidP="009103DA"/>
    <w:p w14:paraId="5283CCF4" w14:textId="77777777" w:rsidR="009103DA" w:rsidRDefault="009103DA" w:rsidP="00E74971">
      <w:pPr>
        <w:pStyle w:val="Heading1"/>
      </w:pPr>
      <w:bookmarkStart w:id="1485" w:name="_Toc19695400"/>
      <w:bookmarkStart w:id="1486" w:name="_Toc27225467"/>
      <w:bookmarkStart w:id="1487" w:name="_Toc36112325"/>
      <w:bookmarkStart w:id="1488" w:name="_Toc36112728"/>
      <w:bookmarkStart w:id="1489" w:name="_Toc44854287"/>
      <w:bookmarkStart w:id="1490" w:name="_Toc51839680"/>
      <w:bookmarkStart w:id="1491" w:name="_Toc57880272"/>
      <w:bookmarkStart w:id="1492" w:name="_Toc97541416"/>
      <w:r>
        <w:t>18</w:t>
      </w:r>
      <w:r>
        <w:tab/>
        <w:t>Addressing and Identification for IMS Service Continuity and Single-Radio Voice Call Continuity</w:t>
      </w:r>
      <w:bookmarkEnd w:id="1485"/>
      <w:bookmarkEnd w:id="1486"/>
      <w:bookmarkEnd w:id="1487"/>
      <w:bookmarkEnd w:id="1488"/>
      <w:bookmarkEnd w:id="1489"/>
      <w:bookmarkEnd w:id="1490"/>
      <w:bookmarkEnd w:id="1491"/>
      <w:bookmarkEnd w:id="1492"/>
    </w:p>
    <w:p w14:paraId="255A96D1" w14:textId="77777777" w:rsidR="009103DA" w:rsidRDefault="009103DA" w:rsidP="00E74971">
      <w:pPr>
        <w:pStyle w:val="Heading2"/>
      </w:pPr>
      <w:bookmarkStart w:id="1493" w:name="_Toc19695401"/>
      <w:bookmarkStart w:id="1494" w:name="_Toc27225468"/>
      <w:bookmarkStart w:id="1495" w:name="_Toc36112326"/>
      <w:bookmarkStart w:id="1496" w:name="_Toc36112729"/>
      <w:bookmarkStart w:id="1497" w:name="_Toc44854288"/>
      <w:bookmarkStart w:id="1498" w:name="_Toc51839681"/>
      <w:bookmarkStart w:id="1499" w:name="_Toc57880273"/>
      <w:bookmarkStart w:id="1500" w:name="_Toc97541417"/>
      <w:r>
        <w:t>18.1</w:t>
      </w:r>
      <w:r>
        <w:tab/>
        <w:t>Introduction</w:t>
      </w:r>
      <w:bookmarkEnd w:id="1493"/>
      <w:bookmarkEnd w:id="1494"/>
      <w:bookmarkEnd w:id="1495"/>
      <w:bookmarkEnd w:id="1496"/>
      <w:bookmarkEnd w:id="1497"/>
      <w:bookmarkEnd w:id="1498"/>
      <w:bookmarkEnd w:id="1499"/>
      <w:bookmarkEnd w:id="1500"/>
    </w:p>
    <w:p w14:paraId="1F58922A" w14:textId="06495BF7"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348BD">
        <w:t>TS 2</w:t>
      </w:r>
      <w:r>
        <w:t>3.292</w:t>
      </w:r>
      <w:r w:rsidR="00D348BD">
        <w:t> [</w:t>
      </w:r>
      <w:r>
        <w:t>70].</w:t>
      </w:r>
    </w:p>
    <w:p w14:paraId="23EC1E9D" w14:textId="77777777" w:rsidR="009103DA" w:rsidRDefault="009103DA" w:rsidP="00E74971">
      <w:pPr>
        <w:pStyle w:val="Heading2"/>
      </w:pPr>
      <w:bookmarkStart w:id="1501" w:name="_Toc19695402"/>
      <w:bookmarkStart w:id="1502" w:name="_Toc27225469"/>
      <w:bookmarkStart w:id="1503" w:name="_Toc36112327"/>
      <w:bookmarkStart w:id="1504" w:name="_Toc36112730"/>
      <w:bookmarkStart w:id="1505" w:name="_Toc44854289"/>
      <w:bookmarkStart w:id="1506" w:name="_Toc51839682"/>
      <w:bookmarkStart w:id="1507" w:name="_Toc57880274"/>
      <w:bookmarkStart w:id="1508" w:name="_Toc97541418"/>
      <w:r>
        <w:t>18.2</w:t>
      </w:r>
      <w:r>
        <w:tab/>
        <w:t>CS Domain Routeing Number (CSRN)</w:t>
      </w:r>
      <w:bookmarkEnd w:id="1501"/>
      <w:bookmarkEnd w:id="1502"/>
      <w:bookmarkEnd w:id="1503"/>
      <w:bookmarkEnd w:id="1504"/>
      <w:bookmarkEnd w:id="1505"/>
      <w:bookmarkEnd w:id="1506"/>
      <w:bookmarkEnd w:id="1507"/>
      <w:bookmarkEnd w:id="1508"/>
    </w:p>
    <w:p w14:paraId="345F4035" w14:textId="292CE827" w:rsidR="009103DA" w:rsidRDefault="009103DA" w:rsidP="007B5505">
      <w:pPr>
        <w:rPr>
          <w:lang w:val="en-US"/>
        </w:rPr>
      </w:pPr>
      <w:r w:rsidRPr="007B5505">
        <w:t xml:space="preserve">A CS Domain Routeing Number (CSRN) is a number that is used to route a call from the IM CN subsystem to the user in the CS domain. The structure is as defined in </w:t>
      </w:r>
      <w:r w:rsidR="00D348BD" w:rsidRPr="007B5505">
        <w:t>clause 3</w:t>
      </w:r>
      <w:r w:rsidRPr="007B5505">
        <w:t>.4.</w:t>
      </w:r>
    </w:p>
    <w:p w14:paraId="452EFC8F" w14:textId="77777777" w:rsidR="009103DA" w:rsidRDefault="009103DA" w:rsidP="00E74971">
      <w:pPr>
        <w:pStyle w:val="Heading2"/>
      </w:pPr>
      <w:bookmarkStart w:id="1509" w:name="_Toc19695403"/>
      <w:bookmarkStart w:id="1510" w:name="_Toc27225470"/>
      <w:bookmarkStart w:id="1511" w:name="_Toc36112328"/>
      <w:bookmarkStart w:id="1512" w:name="_Toc36112731"/>
      <w:bookmarkStart w:id="1513" w:name="_Toc44854290"/>
      <w:bookmarkStart w:id="1514" w:name="_Toc51839683"/>
      <w:bookmarkStart w:id="1515" w:name="_Toc57880275"/>
      <w:bookmarkStart w:id="1516" w:name="_Toc97541419"/>
      <w:r>
        <w:lastRenderedPageBreak/>
        <w:t>18.3</w:t>
      </w:r>
      <w:r>
        <w:tab/>
        <w:t>IP Multimedia Routeing Number (IMRN)</w:t>
      </w:r>
      <w:bookmarkEnd w:id="1509"/>
      <w:bookmarkEnd w:id="1510"/>
      <w:bookmarkEnd w:id="1511"/>
      <w:bookmarkEnd w:id="1512"/>
      <w:bookmarkEnd w:id="1513"/>
      <w:bookmarkEnd w:id="1514"/>
      <w:bookmarkEnd w:id="1515"/>
      <w:bookmarkEnd w:id="1516"/>
    </w:p>
    <w:p w14:paraId="369BC27B" w14:textId="00DE495A"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348BD">
        <w:t>clause 3</w:t>
      </w:r>
      <w:r>
        <w:t xml:space="preserve">.4). The Tel URI format of the IMRN (see </w:t>
      </w:r>
      <w:r w:rsidR="007B5505">
        <w:t>IETF RFC </w:t>
      </w:r>
      <w:r>
        <w:t>3966</w:t>
      </w:r>
      <w:r w:rsidR="00D348BD">
        <w:t> [</w:t>
      </w:r>
      <w:r>
        <w:t xml:space="preserve">45]) is treated as a PSI (see </w:t>
      </w:r>
      <w:r w:rsidR="00D348BD">
        <w:t>clause 1</w:t>
      </w:r>
      <w:r>
        <w:t>3.5) within the IM CN subsystem.</w:t>
      </w:r>
    </w:p>
    <w:p w14:paraId="1080BBEF" w14:textId="77777777" w:rsidR="009103DA" w:rsidRDefault="009103DA" w:rsidP="00E74971">
      <w:pPr>
        <w:pStyle w:val="Heading2"/>
      </w:pPr>
      <w:bookmarkStart w:id="1517" w:name="_Toc19695404"/>
      <w:bookmarkStart w:id="1518" w:name="_Toc27225471"/>
      <w:bookmarkStart w:id="1519" w:name="_Toc36112329"/>
      <w:bookmarkStart w:id="1520" w:name="_Toc36112732"/>
      <w:bookmarkStart w:id="1521" w:name="_Toc44854291"/>
      <w:bookmarkStart w:id="1522" w:name="_Toc51839684"/>
      <w:bookmarkStart w:id="1523" w:name="_Toc57880276"/>
      <w:bookmarkStart w:id="1524" w:name="_Toc97541420"/>
      <w:r>
        <w:t>18.4</w:t>
      </w:r>
      <w:r>
        <w:tab/>
      </w:r>
      <w:r w:rsidRPr="007E71C5">
        <w:t xml:space="preserve">Session </w:t>
      </w:r>
      <w:r>
        <w:t>Transfer Number (STN)</w:t>
      </w:r>
      <w:bookmarkEnd w:id="1517"/>
      <w:bookmarkEnd w:id="1518"/>
      <w:bookmarkEnd w:id="1519"/>
      <w:bookmarkEnd w:id="1520"/>
      <w:bookmarkEnd w:id="1521"/>
      <w:bookmarkEnd w:id="1522"/>
      <w:bookmarkEnd w:id="1523"/>
      <w:bookmarkEnd w:id="1524"/>
    </w:p>
    <w:p w14:paraId="35B66BBC" w14:textId="30AB260F" w:rsidR="009103DA" w:rsidRDefault="009103DA" w:rsidP="009103DA">
      <w:r>
        <w:t>A Session Transfer Number (STN) is a public telecommunication number, as defined by ITU-T Recommendation E.164</w:t>
      </w:r>
      <w:r w:rsidR="00D348BD">
        <w:t> [</w:t>
      </w:r>
      <w:r>
        <w:t>10] and is used by the UE to request Session Transfer of the media path from PS to CS access.</w:t>
      </w:r>
    </w:p>
    <w:p w14:paraId="324FCFB5" w14:textId="77777777" w:rsidR="009103DA" w:rsidRDefault="009103DA" w:rsidP="00E74971">
      <w:pPr>
        <w:pStyle w:val="Heading2"/>
      </w:pPr>
      <w:bookmarkStart w:id="1525" w:name="_Toc19695405"/>
      <w:bookmarkStart w:id="1526" w:name="_Toc27225472"/>
      <w:bookmarkStart w:id="1527" w:name="_Toc36112330"/>
      <w:bookmarkStart w:id="1528" w:name="_Toc36112733"/>
      <w:bookmarkStart w:id="1529" w:name="_Toc44854292"/>
      <w:bookmarkStart w:id="1530" w:name="_Toc51839685"/>
      <w:bookmarkStart w:id="1531" w:name="_Toc57880277"/>
      <w:bookmarkStart w:id="1532" w:name="_Toc97541421"/>
      <w:r>
        <w:t>18.5</w:t>
      </w:r>
      <w:r>
        <w:tab/>
      </w:r>
      <w:r w:rsidRPr="007E71C5">
        <w:t>Session Transfer Identifier</w:t>
      </w:r>
      <w:r w:rsidRPr="007E71C5" w:rsidDel="007E71C5">
        <w:t xml:space="preserve"> </w:t>
      </w:r>
      <w:r>
        <w:t>(STI)</w:t>
      </w:r>
      <w:bookmarkEnd w:id="1525"/>
      <w:bookmarkEnd w:id="1526"/>
      <w:bookmarkEnd w:id="1527"/>
      <w:bookmarkEnd w:id="1528"/>
      <w:bookmarkEnd w:id="1529"/>
      <w:bookmarkEnd w:id="1530"/>
      <w:bookmarkEnd w:id="1531"/>
      <w:bookmarkEnd w:id="1532"/>
    </w:p>
    <w:p w14:paraId="3AE02660"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442CFFA0" w14:textId="77777777" w:rsidR="009103DA" w:rsidRDefault="009103DA" w:rsidP="00E74971">
      <w:pPr>
        <w:pStyle w:val="Heading2"/>
      </w:pPr>
      <w:bookmarkStart w:id="1533" w:name="_Toc19695406"/>
      <w:bookmarkStart w:id="1534" w:name="_Toc27225473"/>
      <w:bookmarkStart w:id="1535" w:name="_Toc36112331"/>
      <w:bookmarkStart w:id="1536" w:name="_Toc36112734"/>
      <w:bookmarkStart w:id="1537" w:name="_Toc44854293"/>
      <w:bookmarkStart w:id="1538" w:name="_Toc51839686"/>
      <w:bookmarkStart w:id="1539" w:name="_Toc57880278"/>
      <w:bookmarkStart w:id="1540" w:name="_Toc97541422"/>
      <w:r>
        <w:t>18.6</w:t>
      </w:r>
      <w:r>
        <w:tab/>
        <w:t>Session Transfer Number for Single Radio Voice Call Continuity (STN-SR)</w:t>
      </w:r>
      <w:bookmarkEnd w:id="1533"/>
      <w:bookmarkEnd w:id="1534"/>
      <w:bookmarkEnd w:id="1535"/>
      <w:bookmarkEnd w:id="1536"/>
      <w:bookmarkEnd w:id="1537"/>
      <w:bookmarkEnd w:id="1538"/>
      <w:bookmarkEnd w:id="1539"/>
      <w:bookmarkEnd w:id="1540"/>
    </w:p>
    <w:p w14:paraId="0D57734C" w14:textId="40B4D5B9" w:rsidR="009103DA" w:rsidRDefault="009103DA" w:rsidP="009103DA">
      <w:r>
        <w:t>The Session Transfer Number for Single Radio Voice Call Continuity (STN-SR) is a public telecommunication number, as defined by ITU-T Recommendation E.164</w:t>
      </w:r>
      <w:r w:rsidR="00D348BD">
        <w:t> [</w:t>
      </w:r>
      <w:r>
        <w:t>10] and is used by the MSC Server to request session transfer of the media path from the PS domain to CS domain.</w:t>
      </w:r>
    </w:p>
    <w:p w14:paraId="6EEED9BD" w14:textId="77777777" w:rsidR="009103DA" w:rsidRDefault="009103DA" w:rsidP="00E74971">
      <w:pPr>
        <w:pStyle w:val="Heading2"/>
      </w:pPr>
      <w:bookmarkStart w:id="1541" w:name="_Toc19695407"/>
      <w:bookmarkStart w:id="1542" w:name="_Toc27225474"/>
      <w:bookmarkStart w:id="1543" w:name="_Toc36112332"/>
      <w:bookmarkStart w:id="1544" w:name="_Toc36112735"/>
      <w:bookmarkStart w:id="1545" w:name="_Toc44854294"/>
      <w:bookmarkStart w:id="1546" w:name="_Toc51839687"/>
      <w:bookmarkStart w:id="1547" w:name="_Toc57880279"/>
      <w:bookmarkStart w:id="1548" w:name="_Toc97541423"/>
      <w:r>
        <w:t>18.7</w:t>
      </w:r>
      <w:r>
        <w:tab/>
        <w:t>Correlation MSISDN</w:t>
      </w:r>
      <w:bookmarkEnd w:id="1541"/>
      <w:bookmarkEnd w:id="1542"/>
      <w:bookmarkEnd w:id="1543"/>
      <w:bookmarkEnd w:id="1544"/>
      <w:bookmarkEnd w:id="1545"/>
      <w:bookmarkEnd w:id="1546"/>
      <w:bookmarkEnd w:id="1547"/>
      <w:bookmarkEnd w:id="1548"/>
    </w:p>
    <w:p w14:paraId="5C240B2A" w14:textId="4B9CEA46" w:rsidR="009103DA" w:rsidRDefault="009103DA" w:rsidP="007B5505">
      <w:pPr>
        <w:rPr>
          <w:lang w:val="en-US"/>
        </w:rPr>
      </w:pPr>
      <w:r w:rsidRPr="007B5505">
        <w:t xml:space="preserve">A Correlation MSISDN (C-MSISDN) is an MSISDN (see </w:t>
      </w:r>
      <w:r w:rsidR="00D348BD" w:rsidRPr="007B5505">
        <w:t>clause 3</w:t>
      </w:r>
      <w:r w:rsidRPr="007B5505">
        <w:t xml:space="preserve">.3) that is used for correlation of sessions at access transfer and to route a call from the IM CN subsystem to the same user in the CS domain. The C-MSISDN is equal to the MSISDN or the basic MSISDN if multinumbering option is used (see 3GPP </w:t>
      </w:r>
      <w:r w:rsidR="00D348BD" w:rsidRPr="007B5505">
        <w:t>TS 2</w:t>
      </w:r>
      <w:r w:rsidRPr="007B5505">
        <w:t>3.008</w:t>
      </w:r>
      <w:r w:rsidR="00D348BD" w:rsidRPr="007B5505">
        <w:t> [</w:t>
      </w:r>
      <w:r w:rsidRPr="007B5505">
        <w:t xml:space="preserve">2], </w:t>
      </w:r>
      <w:r w:rsidR="00D348BD" w:rsidRPr="007B5505">
        <w:t>clause 2</w:t>
      </w:r>
      <w:r w:rsidRPr="007B5505">
        <w:t>.1.3) of the CS access. Any MSISDN of a user that can be used for TS11 (telephony) in the CS domain which is not shared by more than one IMS Private Identity in an IMS CN subsystem, can serve as the user's C-MSISDN.</w:t>
      </w:r>
    </w:p>
    <w:p w14:paraId="6DCD2C7D" w14:textId="77777777" w:rsidR="009103DA" w:rsidRDefault="009103DA" w:rsidP="007B5505">
      <w:pPr>
        <w:rPr>
          <w:noProof/>
        </w:rPr>
      </w:pPr>
      <w:r w:rsidRPr="007B5505">
        <w:t>The C-MSISDN is bound to the IMS Private User Identity and is uniquely assigned per IMSI and IMS Private User Identity.</w:t>
      </w:r>
    </w:p>
    <w:p w14:paraId="73309644" w14:textId="047EE62F" w:rsidR="009103DA" w:rsidRPr="00A54BB7" w:rsidRDefault="009103DA" w:rsidP="009103DA">
      <w:pPr>
        <w:rPr>
          <w:lang w:val="en-US"/>
        </w:rPr>
      </w:pPr>
      <w:r>
        <w:t xml:space="preserve">If A-MSISDN is available it shall be used as the C-MSISDN. For the definition of A-MSISDN refer to </w:t>
      </w:r>
      <w:r w:rsidR="00D348BD">
        <w:t>clause 1</w:t>
      </w:r>
      <w:r>
        <w:t>8.9.</w:t>
      </w:r>
    </w:p>
    <w:p w14:paraId="2A01AD69" w14:textId="77777777" w:rsidR="009103DA" w:rsidRPr="00526E56" w:rsidRDefault="009103DA" w:rsidP="00E74971">
      <w:pPr>
        <w:pStyle w:val="Heading2"/>
      </w:pPr>
      <w:bookmarkStart w:id="1549" w:name="_Toc19695408"/>
      <w:bookmarkStart w:id="1550" w:name="_Toc27225475"/>
      <w:bookmarkStart w:id="1551" w:name="_Toc36112333"/>
      <w:bookmarkStart w:id="1552" w:name="_Toc36112736"/>
      <w:bookmarkStart w:id="1553" w:name="_Toc44854295"/>
      <w:bookmarkStart w:id="1554" w:name="_Toc51839688"/>
      <w:bookmarkStart w:id="1555" w:name="_Toc57880280"/>
      <w:bookmarkStart w:id="1556" w:name="_Toc97541424"/>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549"/>
      <w:bookmarkEnd w:id="1550"/>
      <w:bookmarkEnd w:id="1551"/>
      <w:bookmarkEnd w:id="1552"/>
      <w:bookmarkEnd w:id="1553"/>
      <w:bookmarkEnd w:id="1554"/>
      <w:bookmarkEnd w:id="1555"/>
      <w:bookmarkEnd w:id="1556"/>
    </w:p>
    <w:p w14:paraId="1D664E9E" w14:textId="1648E000"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7B5505">
        <w:t>IETF RFC </w:t>
      </w:r>
      <w:r>
        <w:t>3261</w:t>
      </w:r>
      <w:r w:rsidR="00D348BD">
        <w:rPr>
          <w:lang w:eastAsia="zh-CN"/>
        </w:rPr>
        <w:t> </w:t>
      </w:r>
      <w:r w:rsidR="00D348BD">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78E2C316" w14:textId="77777777" w:rsidR="009103DA" w:rsidRDefault="009103DA" w:rsidP="00E74971">
      <w:pPr>
        <w:pStyle w:val="Heading2"/>
      </w:pPr>
      <w:bookmarkStart w:id="1557" w:name="_Toc19695409"/>
      <w:bookmarkStart w:id="1558" w:name="_Toc27225476"/>
      <w:bookmarkStart w:id="1559" w:name="_Toc36112334"/>
      <w:bookmarkStart w:id="1560" w:name="_Toc36112737"/>
      <w:bookmarkStart w:id="1561" w:name="_Toc44854296"/>
      <w:bookmarkStart w:id="1562" w:name="_Toc51839689"/>
      <w:bookmarkStart w:id="1563" w:name="_Toc57880281"/>
      <w:bookmarkStart w:id="1564" w:name="_Toc97541425"/>
      <w:r>
        <w:t>18.9</w:t>
      </w:r>
      <w:r>
        <w:tab/>
        <w:t>Additional MSISDN</w:t>
      </w:r>
      <w:bookmarkEnd w:id="1557"/>
      <w:bookmarkEnd w:id="1558"/>
      <w:bookmarkEnd w:id="1559"/>
      <w:bookmarkEnd w:id="1560"/>
      <w:bookmarkEnd w:id="1561"/>
      <w:bookmarkEnd w:id="1562"/>
      <w:bookmarkEnd w:id="1563"/>
      <w:bookmarkEnd w:id="1564"/>
    </w:p>
    <w:p w14:paraId="2E630BF8" w14:textId="44D58572" w:rsidR="009103DA" w:rsidRDefault="009103DA" w:rsidP="007B5505">
      <w:r w:rsidRPr="007B5505">
        <w:t xml:space="preserve">An Additional MSISDN (A-MSISDN) is an MSISDN (see </w:t>
      </w:r>
      <w:r w:rsidR="00D348BD" w:rsidRPr="007B5505">
        <w:t>clause 3</w:t>
      </w:r>
      <w:r w:rsidRPr="007B5505">
        <w:t>.3) that is assigned to a user with PS subscription in addition to the already assigned MSISDN(s).</w:t>
      </w:r>
    </w:p>
    <w:p w14:paraId="28CEEF01" w14:textId="20C7967E" w:rsidR="009103DA" w:rsidRDefault="009103DA" w:rsidP="009103DA">
      <w:pPr>
        <w:rPr>
          <w:bCs/>
          <w:color w:val="000000"/>
          <w:lang w:val="en-US"/>
        </w:rPr>
      </w:pPr>
      <w:r>
        <w:t xml:space="preserve">The structure of an A-MSISDN should follow the structure of an MSISDN number as defined in </w:t>
      </w:r>
      <w:r w:rsidR="00D348BD">
        <w:t>clause 3</w:t>
      </w:r>
      <w:r>
        <w:t>.3.</w:t>
      </w:r>
    </w:p>
    <w:p w14:paraId="25B3BEE6" w14:textId="77777777" w:rsidR="009103DA" w:rsidRDefault="009103DA" w:rsidP="007B5505">
      <w:pPr>
        <w:rPr>
          <w:noProof/>
        </w:rPr>
      </w:pPr>
      <w:r w:rsidRPr="007B5505">
        <w:t>The A-MSISDN shall be able to be used for TS11 (telephony) in the CS domain and shall be uniquely assigned per IMSI.</w:t>
      </w:r>
    </w:p>
    <w:p w14:paraId="7BAF469B" w14:textId="77777777" w:rsidR="009103DA" w:rsidRDefault="009103DA" w:rsidP="00E74971">
      <w:pPr>
        <w:pStyle w:val="Heading1"/>
      </w:pPr>
      <w:bookmarkStart w:id="1565" w:name="_Toc19695410"/>
      <w:bookmarkStart w:id="1566" w:name="_Toc27225477"/>
      <w:bookmarkStart w:id="1567" w:name="_Toc36112335"/>
      <w:bookmarkStart w:id="1568" w:name="_Toc36112738"/>
      <w:bookmarkStart w:id="1569" w:name="_Toc44854297"/>
      <w:bookmarkStart w:id="1570" w:name="_Toc51839690"/>
      <w:bookmarkStart w:id="1571" w:name="_Toc57880282"/>
      <w:bookmarkStart w:id="1572" w:name="_Toc97541426"/>
      <w:r>
        <w:lastRenderedPageBreak/>
        <w:t>19</w:t>
      </w:r>
      <w:r>
        <w:tab/>
        <w:t>Numbering, addressing and identification for the Evolved Packet Core (EPC)</w:t>
      </w:r>
      <w:bookmarkEnd w:id="1565"/>
      <w:bookmarkEnd w:id="1566"/>
      <w:bookmarkEnd w:id="1567"/>
      <w:bookmarkEnd w:id="1568"/>
      <w:bookmarkEnd w:id="1569"/>
      <w:bookmarkEnd w:id="1570"/>
      <w:bookmarkEnd w:id="1571"/>
      <w:bookmarkEnd w:id="1572"/>
    </w:p>
    <w:p w14:paraId="0E34AC56" w14:textId="77777777" w:rsidR="009103DA" w:rsidRDefault="009103DA" w:rsidP="00E74971">
      <w:pPr>
        <w:pStyle w:val="Heading2"/>
      </w:pPr>
      <w:bookmarkStart w:id="1573" w:name="_Toc19695411"/>
      <w:bookmarkStart w:id="1574" w:name="_Toc27225478"/>
      <w:bookmarkStart w:id="1575" w:name="_Toc36112336"/>
      <w:bookmarkStart w:id="1576" w:name="_Toc36112739"/>
      <w:bookmarkStart w:id="1577" w:name="_Toc44854298"/>
      <w:bookmarkStart w:id="1578" w:name="_Toc51839691"/>
      <w:bookmarkStart w:id="1579" w:name="_Toc57880283"/>
      <w:bookmarkStart w:id="1580" w:name="_Toc97541427"/>
      <w:r>
        <w:t>19.1</w:t>
      </w:r>
      <w:r>
        <w:tab/>
        <w:t>Introduction</w:t>
      </w:r>
      <w:bookmarkEnd w:id="1573"/>
      <w:bookmarkEnd w:id="1574"/>
      <w:bookmarkEnd w:id="1575"/>
      <w:bookmarkEnd w:id="1576"/>
      <w:bookmarkEnd w:id="1577"/>
      <w:bookmarkEnd w:id="1578"/>
      <w:bookmarkEnd w:id="1579"/>
      <w:bookmarkEnd w:id="1580"/>
    </w:p>
    <w:p w14:paraId="15C414D2" w14:textId="52A5DE25" w:rsidR="009103DA" w:rsidRDefault="009103DA" w:rsidP="009103DA">
      <w:r>
        <w:t xml:space="preserve">This clause describes the format of the parameters needed to access the Enhanced Packet Core (EPC). For further information on the use of the parameters see 3GPP TS 23.401 [72] and 3GPP </w:t>
      </w:r>
      <w:r w:rsidR="00D348BD">
        <w:t>TS 2</w:t>
      </w:r>
      <w:r>
        <w:t>3.402</w:t>
      </w:r>
      <w:r w:rsidR="00D348BD">
        <w:t> [</w:t>
      </w:r>
      <w:r>
        <w:t>68]. For more information on the ".3gppnetwork.org" domain name and its applicability, see Annex D of the present document</w:t>
      </w:r>
    </w:p>
    <w:p w14:paraId="1E5F6AE6" w14:textId="77777777" w:rsidR="009103DA" w:rsidRDefault="009103DA" w:rsidP="009103DA"/>
    <w:p w14:paraId="4D94AC48" w14:textId="77777777" w:rsidR="009103DA" w:rsidRDefault="009103DA" w:rsidP="00E74971">
      <w:pPr>
        <w:pStyle w:val="Heading2"/>
      </w:pPr>
      <w:bookmarkStart w:id="1581" w:name="_Toc19695412"/>
      <w:bookmarkStart w:id="1582" w:name="_Toc27225479"/>
      <w:bookmarkStart w:id="1583" w:name="_Toc36112337"/>
      <w:bookmarkStart w:id="1584" w:name="_Toc36112740"/>
      <w:bookmarkStart w:id="1585" w:name="_Toc44854299"/>
      <w:bookmarkStart w:id="1586" w:name="_Toc51839692"/>
      <w:bookmarkStart w:id="1587" w:name="_Toc57880284"/>
      <w:bookmarkStart w:id="1588" w:name="_Toc97541428"/>
      <w:r>
        <w:t>19.2</w:t>
      </w:r>
      <w:r>
        <w:tab/>
        <w:t>Home Network Realm/Domain</w:t>
      </w:r>
      <w:bookmarkEnd w:id="1581"/>
      <w:bookmarkEnd w:id="1582"/>
      <w:bookmarkEnd w:id="1583"/>
      <w:bookmarkEnd w:id="1584"/>
      <w:bookmarkEnd w:id="1585"/>
      <w:bookmarkEnd w:id="1586"/>
      <w:bookmarkEnd w:id="1587"/>
      <w:bookmarkEnd w:id="1588"/>
    </w:p>
    <w:p w14:paraId="5BA21EDF"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5872D3F"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5DDFBABA" w14:textId="77777777" w:rsidR="009103DA" w:rsidRDefault="009103DA" w:rsidP="009103DA">
      <w:pPr>
        <w:rPr>
          <w:lang w:val="en-US"/>
        </w:rPr>
      </w:pPr>
      <w:r>
        <w:t>For example, t</w:t>
      </w:r>
      <w:r>
        <w:rPr>
          <w:lang w:val="en-US"/>
        </w:rPr>
        <w:t>he Home Network Realm/Domain of an IMSI shall be derived as described in the following steps:</w:t>
      </w:r>
    </w:p>
    <w:p w14:paraId="6B0B60B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E892817" w14:textId="77777777" w:rsidR="009103DA" w:rsidRPr="006210D2" w:rsidRDefault="009103DA" w:rsidP="009103DA">
      <w:pPr>
        <w:pStyle w:val="B1"/>
      </w:pPr>
      <w:r>
        <w:t>2.</w:t>
      </w:r>
      <w:r>
        <w:tab/>
        <w:t>use the MCC and MNC derived in step 1 to create the "mnc&lt;MNC&gt;.mcc&lt;MCC&gt;.3gppnetwork.org" domain name;</w:t>
      </w:r>
    </w:p>
    <w:p w14:paraId="5ED3C069" w14:textId="77777777" w:rsidR="009103DA" w:rsidRDefault="009103DA" w:rsidP="009103DA">
      <w:pPr>
        <w:pStyle w:val="B1"/>
      </w:pPr>
      <w:r>
        <w:t>3.</w:t>
      </w:r>
      <w:r>
        <w:tab/>
        <w:t>add the label "epc" to the beginning of the domain name.</w:t>
      </w:r>
    </w:p>
    <w:p w14:paraId="7C8975F9" w14:textId="77777777" w:rsidR="009103DA" w:rsidRDefault="009103DA" w:rsidP="009103DA">
      <w:r>
        <w:t>An example of a Home Network Realm/Domain is:</w:t>
      </w:r>
    </w:p>
    <w:p w14:paraId="407FDEFF" w14:textId="77777777" w:rsidR="009103DA" w:rsidRDefault="009103DA" w:rsidP="009103DA">
      <w:pPr>
        <w:pStyle w:val="B1"/>
      </w:pPr>
      <w:r>
        <w:tab/>
        <w:t>IMSI in use: 234150999999999;</w:t>
      </w:r>
    </w:p>
    <w:p w14:paraId="049ABB20" w14:textId="77777777" w:rsidR="009103DA" w:rsidRDefault="009103DA" w:rsidP="009103DA">
      <w:pPr>
        <w:pStyle w:val="B1"/>
      </w:pPr>
      <w:r>
        <w:t>Where:</w:t>
      </w:r>
    </w:p>
    <w:p w14:paraId="3F096FF9" w14:textId="77777777" w:rsidR="009103DA" w:rsidRDefault="009103DA" w:rsidP="009103DA">
      <w:pPr>
        <w:pStyle w:val="B1"/>
      </w:pPr>
      <w:r>
        <w:tab/>
        <w:t>MCC = 234;</w:t>
      </w:r>
    </w:p>
    <w:p w14:paraId="681989E2" w14:textId="77777777" w:rsidR="009103DA" w:rsidRDefault="009103DA" w:rsidP="009103DA">
      <w:pPr>
        <w:pStyle w:val="B1"/>
      </w:pPr>
      <w:r>
        <w:tab/>
        <w:t>MNC = 15;</w:t>
      </w:r>
    </w:p>
    <w:p w14:paraId="36CB888E" w14:textId="77777777" w:rsidR="009103DA" w:rsidRDefault="009103DA" w:rsidP="009103DA">
      <w:pPr>
        <w:pStyle w:val="B1"/>
      </w:pPr>
      <w:r>
        <w:tab/>
        <w:t>MSIN = 0999999999;</w:t>
      </w:r>
    </w:p>
    <w:p w14:paraId="3942872E" w14:textId="77777777" w:rsidR="009103DA" w:rsidRDefault="009103DA" w:rsidP="009103DA">
      <w:r>
        <w:t>Which gives the Home Network Realm/Domain name: epc.mnc015.mcc234.3gppnetwork.org.</w:t>
      </w:r>
    </w:p>
    <w:p w14:paraId="4848B026"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79A83BD" w14:textId="77777777" w:rsidR="009103DA" w:rsidRDefault="009103DA" w:rsidP="00E74971">
      <w:pPr>
        <w:pStyle w:val="Heading2"/>
      </w:pPr>
      <w:bookmarkStart w:id="1589" w:name="_Toc19695413"/>
      <w:bookmarkStart w:id="1590" w:name="_Toc27225480"/>
      <w:bookmarkStart w:id="1591" w:name="_Toc36112338"/>
      <w:bookmarkStart w:id="1592" w:name="_Toc36112741"/>
      <w:bookmarkStart w:id="1593" w:name="_Toc44854300"/>
      <w:bookmarkStart w:id="1594" w:name="_Toc51839693"/>
      <w:bookmarkStart w:id="1595" w:name="_Toc57880285"/>
      <w:bookmarkStart w:id="1596" w:name="_Toc97541429"/>
      <w:r>
        <w:t>19.3</w:t>
      </w:r>
      <w:r>
        <w:tab/>
        <w:t>3GPP access to non-3GPP access interworking</w:t>
      </w:r>
      <w:bookmarkEnd w:id="1589"/>
      <w:bookmarkEnd w:id="1590"/>
      <w:bookmarkEnd w:id="1591"/>
      <w:bookmarkEnd w:id="1592"/>
      <w:bookmarkEnd w:id="1593"/>
      <w:bookmarkEnd w:id="1594"/>
      <w:bookmarkEnd w:id="1595"/>
      <w:bookmarkEnd w:id="1596"/>
    </w:p>
    <w:p w14:paraId="6DBCACA5" w14:textId="77777777" w:rsidR="009103DA" w:rsidRDefault="009103DA" w:rsidP="00E74971">
      <w:pPr>
        <w:pStyle w:val="Heading3"/>
      </w:pPr>
      <w:bookmarkStart w:id="1597" w:name="_Toc19695414"/>
      <w:bookmarkStart w:id="1598" w:name="_Toc27225481"/>
      <w:bookmarkStart w:id="1599" w:name="_Toc36112339"/>
      <w:bookmarkStart w:id="1600" w:name="_Toc36112742"/>
      <w:bookmarkStart w:id="1601" w:name="_Toc44854301"/>
      <w:bookmarkStart w:id="1602" w:name="_Toc51839694"/>
      <w:bookmarkStart w:id="1603" w:name="_Toc57880286"/>
      <w:bookmarkStart w:id="1604" w:name="_Toc97541430"/>
      <w:r>
        <w:t>19.3.1</w:t>
      </w:r>
      <w:r>
        <w:tab/>
        <w:t>Introduction</w:t>
      </w:r>
      <w:bookmarkEnd w:id="1597"/>
      <w:bookmarkEnd w:id="1598"/>
      <w:bookmarkEnd w:id="1599"/>
      <w:bookmarkEnd w:id="1600"/>
      <w:bookmarkEnd w:id="1601"/>
      <w:bookmarkEnd w:id="1602"/>
      <w:bookmarkEnd w:id="1603"/>
      <w:bookmarkEnd w:id="1604"/>
    </w:p>
    <w:p w14:paraId="7A381E9D" w14:textId="77777777" w:rsidR="009103DA" w:rsidRDefault="009103DA" w:rsidP="009103DA">
      <w:r>
        <w:t>This clause describes the format of the UE identification needed to access the 3GPP EPC from both 3GPP and non</w:t>
      </w:r>
      <w:r>
        <w:noBreakHyphen/>
        <w:t>3GPP accesses.</w:t>
      </w:r>
    </w:p>
    <w:p w14:paraId="55FB63CC" w14:textId="77777777" w:rsidR="009103DA" w:rsidRDefault="009103DA" w:rsidP="009103DA">
      <w:r>
        <w:lastRenderedPageBreak/>
        <w:t>The NAI is generated respectively by the S-GW at the S5/S8 reference point and by the UE for the S2a, S2b and S2c reference points.</w:t>
      </w:r>
    </w:p>
    <w:p w14:paraId="28305F34" w14:textId="77777777" w:rsidR="009103DA" w:rsidRDefault="009103DA" w:rsidP="009103DA">
      <w:r>
        <w:t>The NAI shall be generated as follows:</w:t>
      </w:r>
    </w:p>
    <w:p w14:paraId="62C11C6A" w14:textId="77777777" w:rsidR="009103DA" w:rsidRDefault="009103DA" w:rsidP="009103DA">
      <w:pPr>
        <w:pStyle w:val="B1"/>
      </w:pPr>
      <w:r>
        <w:t>-</w:t>
      </w:r>
      <w:r>
        <w:tab/>
        <w:t>based on the IMSI when the UE is performing a non-emergency Attach;</w:t>
      </w:r>
    </w:p>
    <w:p w14:paraId="256BF623" w14:textId="74448E81" w:rsidR="009103DA" w:rsidRDefault="009103DA" w:rsidP="009103DA">
      <w:pPr>
        <w:pStyle w:val="B1"/>
      </w:pPr>
      <w:r>
        <w:t>-</w:t>
      </w:r>
      <w:r>
        <w:tab/>
        <w:t xml:space="preserve">based on the IMEI when the UE is performing an emergency attach and IMSI is not available (see </w:t>
      </w:r>
      <w:r w:rsidR="00D348BD">
        <w:t>clause 1</w:t>
      </w:r>
      <w:r>
        <w:t>9.3.6); or</w:t>
      </w:r>
    </w:p>
    <w:p w14:paraId="39CE5835"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3C1ACBA3" w14:textId="37CCC8B0" w:rsidR="009103DA" w:rsidRDefault="009103DA" w:rsidP="009103DA">
      <w:pPr>
        <w:pStyle w:val="B2"/>
      </w:pPr>
      <w:r>
        <w:t>-</w:t>
      </w:r>
      <w:r>
        <w:tab/>
        <w:t>a UE that has an IMSI shall construct an Emergency NAI</w:t>
      </w:r>
      <w:r w:rsidRPr="00314D7B">
        <w:t xml:space="preserve"> based on IMSI</w:t>
      </w:r>
      <w:r>
        <w:t xml:space="preserve"> (see </w:t>
      </w:r>
      <w:r w:rsidR="00D348BD">
        <w:t>clause 4</w:t>
      </w:r>
      <w:r>
        <w:t xml:space="preserve">.6.1 of 3GPP TS 23.402 [68] and </w:t>
      </w:r>
      <w:r w:rsidR="00D348BD">
        <w:t>clause 1</w:t>
      </w:r>
      <w:r>
        <w:t>9.3.9 of this specification);</w:t>
      </w:r>
    </w:p>
    <w:p w14:paraId="6B02F2A5"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B239A40" w14:textId="77777777" w:rsidR="009103DA" w:rsidRDefault="009103DA" w:rsidP="009103DA">
      <w:r>
        <w:t>For further information on the use of the parameters see the clauses below and 3GPP TS 33.402 [69] and 3GPP TS 29.273 [78].</w:t>
      </w:r>
    </w:p>
    <w:p w14:paraId="4FE18242" w14:textId="77777777" w:rsidR="009103DA" w:rsidRDefault="009103DA" w:rsidP="00E74971">
      <w:pPr>
        <w:pStyle w:val="Heading3"/>
      </w:pPr>
      <w:bookmarkStart w:id="1605" w:name="_Toc19695415"/>
      <w:bookmarkStart w:id="1606" w:name="_Toc27225482"/>
      <w:bookmarkStart w:id="1607" w:name="_Toc36112340"/>
      <w:bookmarkStart w:id="1608" w:name="_Toc36112743"/>
      <w:bookmarkStart w:id="1609" w:name="_Toc44854302"/>
      <w:bookmarkStart w:id="1610" w:name="_Toc51839695"/>
      <w:bookmarkStart w:id="1611" w:name="_Toc57880287"/>
      <w:bookmarkStart w:id="1612" w:name="_Toc97541431"/>
      <w:r>
        <w:t>19.3.2</w:t>
      </w:r>
      <w:r>
        <w:tab/>
        <w:t>Root NAI</w:t>
      </w:r>
      <w:bookmarkEnd w:id="1605"/>
      <w:bookmarkEnd w:id="1606"/>
      <w:bookmarkEnd w:id="1607"/>
      <w:bookmarkEnd w:id="1608"/>
      <w:bookmarkEnd w:id="1609"/>
      <w:bookmarkEnd w:id="1610"/>
      <w:bookmarkEnd w:id="1611"/>
      <w:bookmarkEnd w:id="1612"/>
    </w:p>
    <w:p w14:paraId="194F054E" w14:textId="3DF74037" w:rsidR="009103DA" w:rsidRDefault="009103DA" w:rsidP="009103DA">
      <w:r>
        <w:t xml:space="preserve">The Root NAI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078B4753" w14:textId="77777777" w:rsidR="009103DA" w:rsidRDefault="009103DA" w:rsidP="009103DA">
      <w:r>
        <w:t>When the username part is the IMSI, the realm part of Root NAI shall be built according to the following steps:</w:t>
      </w:r>
    </w:p>
    <w:p w14:paraId="053BE14B" w14:textId="5CFFFCFD"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348BD">
        <w:rPr>
          <w:snapToGrid w:val="0"/>
        </w:rPr>
        <w:t>clause 1</w:t>
      </w:r>
      <w:r>
        <w:rPr>
          <w:snapToGrid w:val="0"/>
        </w:rPr>
        <w:t>9.2.</w:t>
      </w:r>
    </w:p>
    <w:p w14:paraId="653EBF2E" w14:textId="77777777" w:rsidR="009103DA" w:rsidRDefault="009103DA" w:rsidP="009103DA">
      <w:pPr>
        <w:pStyle w:val="B1"/>
        <w:rPr>
          <w:snapToGrid w:val="0"/>
        </w:rPr>
      </w:pPr>
      <w:r>
        <w:rPr>
          <w:snapToGrid w:val="0"/>
        </w:rPr>
        <w:t>2.</w:t>
      </w:r>
      <w:r>
        <w:rPr>
          <w:snapToGrid w:val="0"/>
        </w:rPr>
        <w:tab/>
        <w:t>Prefix domain name with the label of "nai".</w:t>
      </w:r>
    </w:p>
    <w:p w14:paraId="333925BF" w14:textId="77777777" w:rsidR="009103DA" w:rsidRDefault="009103DA" w:rsidP="009103DA">
      <w:pPr>
        <w:rPr>
          <w:snapToGrid w:val="0"/>
        </w:rPr>
      </w:pPr>
      <w:r>
        <w:rPr>
          <w:snapToGrid w:val="0"/>
        </w:rPr>
        <w:t>The resulting realm part of the Root NAI will be in the form:</w:t>
      </w:r>
    </w:p>
    <w:p w14:paraId="3269E8A7" w14:textId="77777777" w:rsidR="009103DA" w:rsidRDefault="009103DA" w:rsidP="009103DA">
      <w:pPr>
        <w:pStyle w:val="EX"/>
      </w:pPr>
      <w:r>
        <w:rPr>
          <w:snapToGrid w:val="0"/>
        </w:rPr>
        <w:t>"@nai.epc.mnc&lt;MNC&gt;.mcc&lt;MCC&gt;</w:t>
      </w:r>
      <w:r>
        <w:t>.3gppnetwork.org"</w:t>
      </w:r>
    </w:p>
    <w:p w14:paraId="240F2776"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746996B5" w14:textId="069ACE34" w:rsidR="009103DA" w:rsidRDefault="009103DA" w:rsidP="009103DA">
      <w:pPr>
        <w:pStyle w:val="B1"/>
      </w:pPr>
      <w:r>
        <w:t>-</w:t>
      </w:r>
      <w:r>
        <w:tab/>
        <w:t xml:space="preserve">"0" when used in EAP-AKA, as specified in </w:t>
      </w:r>
      <w:r w:rsidR="007B5505">
        <w:t>IETF RFC </w:t>
      </w:r>
      <w:r>
        <w:t>4187 [50]</w:t>
      </w:r>
    </w:p>
    <w:p w14:paraId="11C78A7A" w14:textId="285B2664" w:rsidR="009103DA" w:rsidRDefault="009103DA" w:rsidP="009103DA">
      <w:pPr>
        <w:pStyle w:val="B1"/>
      </w:pPr>
      <w:r>
        <w:t>-</w:t>
      </w:r>
      <w:r>
        <w:tab/>
        <w:t xml:space="preserve">"6" when used in EAP-AKA', as specified in </w:t>
      </w:r>
      <w:r w:rsidR="007B5505">
        <w:rPr>
          <w:rFonts w:hint="eastAsia"/>
          <w:lang w:eastAsia="zh-CN"/>
        </w:rPr>
        <w:t>IETF RFC </w:t>
      </w:r>
      <w:r>
        <w:t>5448 [82].</w:t>
      </w:r>
    </w:p>
    <w:p w14:paraId="2F183360" w14:textId="77777777" w:rsidR="009103DA" w:rsidRDefault="009103DA" w:rsidP="009103DA">
      <w:pPr>
        <w:rPr>
          <w:snapToGrid w:val="0"/>
        </w:rPr>
      </w:pPr>
      <w:r>
        <w:rPr>
          <w:snapToGrid w:val="0"/>
        </w:rPr>
        <w:t>The resulting Root NAI will be in the form:</w:t>
      </w:r>
    </w:p>
    <w:p w14:paraId="4E77C789" w14:textId="77777777" w:rsidR="009103DA" w:rsidRDefault="009103DA" w:rsidP="009103DA">
      <w:pPr>
        <w:pStyle w:val="EX"/>
      </w:pPr>
      <w:r>
        <w:rPr>
          <w:snapToGrid w:val="0"/>
        </w:rPr>
        <w:t>"0&lt;IMSI&gt;@nai.epc.mnc&lt;MNC&gt;.mcc&lt;MCC&gt;</w:t>
      </w:r>
      <w:r>
        <w:t>.3gppnetwork.org" when used for EAP AKA authentication</w:t>
      </w:r>
    </w:p>
    <w:p w14:paraId="642EAE8E" w14:textId="77777777" w:rsidR="009103DA" w:rsidRDefault="009103DA" w:rsidP="009103DA">
      <w:pPr>
        <w:pStyle w:val="EX"/>
      </w:pPr>
      <w:r>
        <w:rPr>
          <w:snapToGrid w:val="0"/>
        </w:rPr>
        <w:t>"6&lt;IMSI&gt;@nai.epc.mnc&lt;MNC&gt;.mcc&lt;MCC&gt;</w:t>
      </w:r>
      <w:r>
        <w:t>.3gppnetwork.org" when used for EAP AKA' authentication</w:t>
      </w:r>
    </w:p>
    <w:p w14:paraId="6DEB6AF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B740083" w14:textId="77777777" w:rsidR="009103DA" w:rsidRDefault="009103DA" w:rsidP="009103DA">
      <w:r>
        <w:t>The NAI sent in the Mobile Node Identifier field in PMIPv6 shall not include the digit prepended in front of the IMSI based username that is described above.</w:t>
      </w:r>
    </w:p>
    <w:p w14:paraId="2C449FFF" w14:textId="77777777" w:rsidR="009103DA" w:rsidRDefault="009103DA" w:rsidP="00E74971">
      <w:pPr>
        <w:pStyle w:val="Heading3"/>
      </w:pPr>
      <w:bookmarkStart w:id="1613" w:name="_Toc19695416"/>
      <w:bookmarkStart w:id="1614" w:name="_Toc27225483"/>
      <w:bookmarkStart w:id="1615" w:name="_Toc36112341"/>
      <w:bookmarkStart w:id="1616" w:name="_Toc36112744"/>
      <w:bookmarkStart w:id="1617" w:name="_Toc44854303"/>
      <w:bookmarkStart w:id="1618" w:name="_Toc51839696"/>
      <w:bookmarkStart w:id="1619" w:name="_Toc57880288"/>
      <w:bookmarkStart w:id="1620" w:name="_Toc97541432"/>
      <w:r>
        <w:t>19.3.3</w:t>
      </w:r>
      <w:r>
        <w:tab/>
        <w:t>Decorated NAI</w:t>
      </w:r>
      <w:bookmarkEnd w:id="1613"/>
      <w:bookmarkEnd w:id="1614"/>
      <w:bookmarkEnd w:id="1615"/>
      <w:bookmarkEnd w:id="1616"/>
      <w:bookmarkEnd w:id="1617"/>
      <w:bookmarkEnd w:id="1618"/>
      <w:bookmarkEnd w:id="1619"/>
      <w:bookmarkEnd w:id="1620"/>
    </w:p>
    <w:p w14:paraId="5FBABD98" w14:textId="679079F3"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1A0866C2" w14:textId="114B121A" w:rsidR="009103DA" w:rsidRDefault="009103DA" w:rsidP="009103DA">
      <w:r>
        <w:t xml:space="preserve">The realm part of Decorated NAI consists of 'otherrealm', see the </w:t>
      </w:r>
      <w:r w:rsidR="007B5505">
        <w:t>IETF RFC </w:t>
      </w:r>
      <w:r>
        <w:t xml:space="preserve">4282 [53]. 'Homerealm' is the realm as specified in </w:t>
      </w:r>
      <w:r w:rsidR="00D348BD">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4F5AE197" w14:textId="364E1969" w:rsidR="009103DA" w:rsidRDefault="009103DA" w:rsidP="009103DA">
      <w:pPr>
        <w:pStyle w:val="B1"/>
      </w:pPr>
      <w:r>
        <w:lastRenderedPageBreak/>
        <w:t>-</w:t>
      </w:r>
      <w:r>
        <w:tab/>
        <w:t>the realm built using the PLMN ID (visitedMCC + visited MNC) if the service provider selected as a result of the service provider selection (see 3GPP </w:t>
      </w:r>
      <w:r w:rsidR="00D348BD">
        <w:t>TS 2</w:t>
      </w:r>
      <w:r>
        <w:t>4.302</w:t>
      </w:r>
      <w:r w:rsidR="00D348BD">
        <w:t> [</w:t>
      </w:r>
      <w:r>
        <w:t>77]) has a PLMN ID; or</w:t>
      </w:r>
    </w:p>
    <w:p w14:paraId="6C8D31C6" w14:textId="643CC313" w:rsidR="009103DA" w:rsidRDefault="009103DA" w:rsidP="009103DA">
      <w:pPr>
        <w:pStyle w:val="B1"/>
      </w:pPr>
      <w:r>
        <w:t>-</w:t>
      </w:r>
      <w:r>
        <w:tab/>
        <w:t>a domain name of a service provider if the selected service provider does not have a PLMN ID (3GPP </w:t>
      </w:r>
      <w:r w:rsidR="00D348BD">
        <w:t>TS 2</w:t>
      </w:r>
      <w:r>
        <w:t>4.302</w:t>
      </w:r>
      <w:r w:rsidR="00D348BD">
        <w:t> [</w:t>
      </w:r>
      <w:r>
        <w:t>77]).</w:t>
      </w:r>
    </w:p>
    <w:p w14:paraId="7FBB638D" w14:textId="75355DB7"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348BD">
        <w:t>clause 1</w:t>
      </w:r>
      <w:r>
        <w:t>9.3.2.</w:t>
      </w:r>
    </w:p>
    <w:p w14:paraId="52E70458" w14:textId="77777777" w:rsidR="009103DA" w:rsidRDefault="009103DA" w:rsidP="009103DA">
      <w:pPr>
        <w:rPr>
          <w:snapToGrid w:val="0"/>
        </w:rPr>
      </w:pPr>
      <w:r>
        <w:rPr>
          <w:snapToGrid w:val="0"/>
        </w:rPr>
        <w:t>The result will be a decorated NAI of the form:</w:t>
      </w:r>
    </w:p>
    <w:p w14:paraId="039E8202"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72EE38A0" w14:textId="77777777" w:rsidR="009103DA" w:rsidRDefault="009103DA" w:rsidP="009103DA">
      <w:pPr>
        <w:pStyle w:val="B1"/>
        <w:rPr>
          <w:snapToGrid w:val="0"/>
        </w:rPr>
      </w:pPr>
      <w:r>
        <w:rPr>
          <w:snapToGrid w:val="0"/>
        </w:rPr>
        <w:t>or</w:t>
      </w:r>
    </w:p>
    <w:p w14:paraId="37FF5147"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8DDF412"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55E94A3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71D17E4A" w14:textId="77777777" w:rsidR="009103DA" w:rsidRDefault="009103DA" w:rsidP="009103DA">
      <w:pPr>
        <w:pStyle w:val="B1"/>
        <w:rPr>
          <w:snapToGrid w:val="0"/>
        </w:rPr>
      </w:pPr>
      <w:r>
        <w:rPr>
          <w:snapToGrid w:val="0"/>
        </w:rPr>
        <w:t>or</w:t>
      </w:r>
    </w:p>
    <w:p w14:paraId="0CE6DA51"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0F520B9A"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993D2EF" w14:textId="77777777" w:rsidR="009103DA" w:rsidRDefault="009103DA" w:rsidP="009103DA">
      <w:pPr>
        <w:pStyle w:val="B1"/>
      </w:pPr>
      <w:r>
        <w:t>-</w:t>
      </w:r>
      <w:r>
        <w:tab/>
      </w:r>
      <w:r w:rsidRPr="0036337A">
        <w:t>nai.epc.mnc&lt;homeMNC&gt;.mcc&lt;homeMCC&gt;.3gppnetwork.org !0&lt;IMSI&gt;@realm.org for EAP AKA authentication</w:t>
      </w:r>
    </w:p>
    <w:p w14:paraId="170FF950" w14:textId="77777777" w:rsidR="009103DA" w:rsidRDefault="009103DA" w:rsidP="009103DA">
      <w:pPr>
        <w:pStyle w:val="B1"/>
      </w:pPr>
      <w:r>
        <w:t>or</w:t>
      </w:r>
    </w:p>
    <w:p w14:paraId="5ADC2769"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AE0CD92" w14:textId="6CDB2CAA"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348BD">
        <w:t>clause </w:t>
      </w:r>
      <w:r w:rsidR="00D348BD"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2D3B3F7E"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54FF9C5D" w14:textId="77777777" w:rsidR="009103DA" w:rsidRDefault="009103DA" w:rsidP="009103DA">
      <w:pPr>
        <w:pStyle w:val="B1"/>
      </w:pPr>
      <w:r>
        <w:t>or</w:t>
      </w:r>
    </w:p>
    <w:p w14:paraId="6D1E8296"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4684966C" w14:textId="3C004649"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348BD">
        <w:t>clause 1</w:t>
      </w:r>
      <w:r>
        <w:t>9.3.4.</w:t>
      </w:r>
    </w:p>
    <w:p w14:paraId="678B96A8" w14:textId="7928B3B5"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348BD">
        <w:t>clause 1</w:t>
      </w:r>
      <w:r>
        <w:t>9.3.5.</w:t>
      </w:r>
    </w:p>
    <w:p w14:paraId="711F9AAC" w14:textId="77777777" w:rsidR="009103DA" w:rsidRPr="00B24D9D" w:rsidRDefault="009103DA" w:rsidP="00E74971">
      <w:pPr>
        <w:pStyle w:val="Heading3"/>
      </w:pPr>
      <w:bookmarkStart w:id="1621" w:name="_Toc19695417"/>
      <w:bookmarkStart w:id="1622" w:name="_Toc27225484"/>
      <w:bookmarkStart w:id="1623" w:name="_Toc36112342"/>
      <w:bookmarkStart w:id="1624" w:name="_Toc36112745"/>
      <w:bookmarkStart w:id="1625" w:name="_Toc44854304"/>
      <w:bookmarkStart w:id="1626" w:name="_Toc51839697"/>
      <w:bookmarkStart w:id="1627" w:name="_Toc57880289"/>
      <w:bookmarkStart w:id="1628" w:name="_Toc97541433"/>
      <w:r>
        <w:lastRenderedPageBreak/>
        <w:t>19</w:t>
      </w:r>
      <w:r w:rsidRPr="00B24D9D">
        <w:t>.</w:t>
      </w:r>
      <w:r>
        <w:t>3.4</w:t>
      </w:r>
      <w:r w:rsidRPr="00B24D9D">
        <w:tab/>
        <w:t>Fast Re</w:t>
      </w:r>
      <w:r w:rsidRPr="00B24D9D">
        <w:noBreakHyphen/>
        <w:t>authentication NAI</w:t>
      </w:r>
      <w:bookmarkEnd w:id="1621"/>
      <w:bookmarkEnd w:id="1622"/>
      <w:bookmarkEnd w:id="1623"/>
      <w:bookmarkEnd w:id="1624"/>
      <w:bookmarkEnd w:id="1625"/>
      <w:bookmarkEnd w:id="1626"/>
      <w:bookmarkEnd w:id="1627"/>
      <w:bookmarkEnd w:id="1628"/>
    </w:p>
    <w:p w14:paraId="647DAB0C" w14:textId="565B79E3"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4282</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4417E139" w14:textId="0DC9E28B"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632816D4" w14:textId="1C3CED9D" w:rsidR="009103DA" w:rsidRDefault="009103DA" w:rsidP="009103DA">
      <w:pPr>
        <w:rPr>
          <w:lang w:val="en-US" w:eastAsia="ja-JP"/>
        </w:rPr>
      </w:pPr>
      <w:r>
        <w:t>For EAP AKA'</w:t>
      </w:r>
      <w:r>
        <w:rPr>
          <w:rFonts w:hint="eastAsia"/>
          <w:lang w:eastAsia="zh-CN"/>
        </w:rPr>
        <w:t xml:space="preserve">, see </w:t>
      </w:r>
      <w:r w:rsidR="007B5505">
        <w:rPr>
          <w:rFonts w:hint="eastAsia"/>
          <w:lang w:eastAsia="zh-CN"/>
        </w:rPr>
        <w:t>IETF RFC </w:t>
      </w:r>
      <w:r>
        <w:t>5448</w:t>
      </w:r>
      <w:r w:rsidR="00D348BD">
        <w:t> [</w:t>
      </w:r>
      <w:r>
        <w:t xml:space="preserve">82], the Fast Re-authentication NAI shall comply with </w:t>
      </w:r>
      <w:r w:rsidR="007B5505">
        <w:t>IETF RFC </w:t>
      </w:r>
      <w:r>
        <w:t>4187</w:t>
      </w:r>
      <w:r w:rsidR="00D348BD">
        <w:t> [</w:t>
      </w:r>
      <w:r>
        <w:t>50] except that the username part of the NAI shall be prepended with single digit "8".</w:t>
      </w:r>
    </w:p>
    <w:p w14:paraId="1400BC0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7B3A196D" w14:textId="77777777" w:rsidR="009103DA" w:rsidRPr="00F36D85" w:rsidRDefault="009103DA" w:rsidP="009103DA">
      <w:pPr>
        <w:spacing w:after="0"/>
        <w:rPr>
          <w:rFonts w:eastAsia="MS Mincho"/>
          <w:lang w:val="en-US" w:eastAsia="ja-JP"/>
        </w:rPr>
      </w:pPr>
    </w:p>
    <w:p w14:paraId="7EEE7656"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1D3EB84E" w14:textId="77777777" w:rsidR="009103DA" w:rsidRPr="00F36D85" w:rsidRDefault="009103DA" w:rsidP="009103DA">
      <w:pPr>
        <w:spacing w:after="0"/>
        <w:rPr>
          <w:rFonts w:eastAsia="MS Mincho"/>
          <w:lang w:val="en-US" w:eastAsia="ja-JP"/>
        </w:rPr>
      </w:pPr>
    </w:p>
    <w:p w14:paraId="0A3153F1"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216E0298" w14:textId="77777777" w:rsidR="009103DA" w:rsidRPr="00F36D85" w:rsidRDefault="009103DA" w:rsidP="009103DA">
      <w:pPr>
        <w:spacing w:after="0"/>
        <w:rPr>
          <w:rFonts w:eastAsia="MS Mincho"/>
          <w:lang w:val="en-US" w:eastAsia="ja-JP"/>
        </w:rPr>
      </w:pPr>
    </w:p>
    <w:p w14:paraId="146643FC"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324AC7F4" w14:textId="77777777" w:rsidR="009103DA" w:rsidRDefault="009103DA" w:rsidP="00E74971">
      <w:pPr>
        <w:pStyle w:val="Heading3"/>
      </w:pPr>
      <w:bookmarkStart w:id="1629" w:name="_Toc19695418"/>
      <w:bookmarkStart w:id="1630" w:name="_Toc27225485"/>
      <w:bookmarkStart w:id="1631" w:name="_Toc36112343"/>
      <w:bookmarkStart w:id="1632" w:name="_Toc36112746"/>
      <w:bookmarkStart w:id="1633" w:name="_Toc44854305"/>
      <w:bookmarkStart w:id="1634" w:name="_Toc51839698"/>
      <w:bookmarkStart w:id="1635" w:name="_Toc57880290"/>
      <w:bookmarkStart w:id="1636" w:name="_Toc97541434"/>
      <w:r>
        <w:t>19.3.5</w:t>
      </w:r>
      <w:r>
        <w:tab/>
        <w:t>Pseudonym Identities</w:t>
      </w:r>
      <w:bookmarkEnd w:id="1629"/>
      <w:bookmarkEnd w:id="1630"/>
      <w:bookmarkEnd w:id="1631"/>
      <w:bookmarkEnd w:id="1632"/>
      <w:bookmarkEnd w:id="1633"/>
      <w:bookmarkEnd w:id="1634"/>
      <w:bookmarkEnd w:id="1635"/>
      <w:bookmarkEnd w:id="1636"/>
    </w:p>
    <w:p w14:paraId="79E5B853" w14:textId="5657C4D9" w:rsidR="009103DA" w:rsidRDefault="009103DA" w:rsidP="009103DA">
      <w:r>
        <w:t xml:space="preserve">The pseudonym shall take the form of an NAI,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7CDD3C70" w14:textId="0CC798E8" w:rsidR="009103DA" w:rsidRDefault="009103DA" w:rsidP="007B5505">
      <w:r w:rsidRPr="007B5505">
        <w:t xml:space="preserve">The pseudonym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pseudonym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4E64914B" w14:textId="77777777" w:rsidR="009103DA" w:rsidRDefault="009103DA" w:rsidP="009103DA">
      <w:pPr>
        <w:pStyle w:val="B2"/>
      </w:pPr>
      <w:r>
        <w:tab/>
        <w:t>FF</w:t>
      </w:r>
    </w:p>
    <w:p w14:paraId="0326C6C9" w14:textId="1A2A3C08" w:rsidR="009103DA" w:rsidRDefault="009103DA" w:rsidP="007B5505">
      <w:r w:rsidRPr="007B5505">
        <w:t>When the pseudonym username is coded with FF, this reserved value is used to indicate the special case when no valid temporary identity exists in the UE (see 3GPP TS 24.234</w:t>
      </w:r>
      <w:r w:rsidR="00D348BD" w:rsidRPr="007B5505">
        <w:t> [</w:t>
      </w:r>
      <w:r w:rsidRPr="007B5505">
        <w:t>48] for more information). The network shall not allocate a temporary identity with the whole username coded with the reserved hexadecimal value FF.</w:t>
      </w:r>
    </w:p>
    <w:p w14:paraId="01A4CD03" w14:textId="248B91D6" w:rsidR="009103DA" w:rsidRDefault="009103DA" w:rsidP="009103DA">
      <w:r>
        <w:t xml:space="preserve">The username portion of the pseudonym identity shall </w:t>
      </w:r>
      <w:r w:rsidDel="00141361">
        <w:t>be</w:t>
      </w:r>
      <w:r>
        <w:t xml:space="preserve"> prepended with the single digit "2" as specified in </w:t>
      </w:r>
      <w:r w:rsidR="00D348BD">
        <w:t>clause 4</w:t>
      </w:r>
      <w:r>
        <w:t xml:space="preserve">.1.1.7 of </w:t>
      </w:r>
      <w:r w:rsidR="007B5505">
        <w:t>IETF RFC </w:t>
      </w:r>
      <w:r>
        <w:t>4187</w:t>
      </w:r>
      <w:r w:rsidR="00D348BD">
        <w:t> [</w:t>
      </w:r>
      <w:r>
        <w:t>50] for EAP-AKA</w:t>
      </w:r>
      <w:r>
        <w:rPr>
          <w:rFonts w:hint="eastAsia"/>
          <w:lang w:eastAsia="zh-CN"/>
        </w:rPr>
        <w:t>.</w:t>
      </w:r>
      <w:r w:rsidRPr="006E421E">
        <w:t xml:space="preserve"> </w:t>
      </w:r>
      <w:r>
        <w:t>For EAP AKA'</w:t>
      </w:r>
      <w:r>
        <w:rPr>
          <w:rFonts w:hint="eastAsia"/>
          <w:lang w:eastAsia="zh-CN"/>
        </w:rPr>
        <w:t xml:space="preserve">, see </w:t>
      </w:r>
      <w:r w:rsidR="007B5505">
        <w:rPr>
          <w:rFonts w:hint="eastAsia"/>
          <w:lang w:eastAsia="zh-CN"/>
        </w:rPr>
        <w:t>IETF RFC </w:t>
      </w:r>
      <w:r>
        <w:t>5448</w:t>
      </w:r>
      <w:r w:rsidR="00D348BD">
        <w:t> [</w:t>
      </w:r>
      <w:r>
        <w:t xml:space="preserve">82], the pseudonym NAI shall comply with </w:t>
      </w:r>
      <w:r w:rsidR="007B5505">
        <w:t>IETF RFC </w:t>
      </w:r>
      <w:r>
        <w:t>4187</w:t>
      </w:r>
      <w:r w:rsidR="00D348BD">
        <w:t> [</w:t>
      </w:r>
      <w:r>
        <w:t>50] except that the username part of the NAI shall be prepended with single digit "7".</w:t>
      </w:r>
    </w:p>
    <w:p w14:paraId="2A59A437"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4BFD9E53"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BAFC6BB"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0167DDBD"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08B23B0F"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3890660C" w14:textId="77777777" w:rsidR="009103DA" w:rsidRDefault="009103DA" w:rsidP="00E74971">
      <w:pPr>
        <w:pStyle w:val="Heading3"/>
      </w:pPr>
      <w:bookmarkStart w:id="1637" w:name="_Toc19695419"/>
      <w:bookmarkStart w:id="1638" w:name="_Toc27225486"/>
      <w:bookmarkStart w:id="1639" w:name="_Toc36112344"/>
      <w:bookmarkStart w:id="1640" w:name="_Toc36112747"/>
      <w:bookmarkStart w:id="1641" w:name="_Toc44854306"/>
      <w:bookmarkStart w:id="1642" w:name="_Toc51839699"/>
      <w:bookmarkStart w:id="1643" w:name="_Toc57880291"/>
      <w:bookmarkStart w:id="1644" w:name="_Toc97541435"/>
      <w:r>
        <w:t>19.3.6</w:t>
      </w:r>
      <w:r>
        <w:tab/>
        <w:t>Emergency NAI for Limited Service State</w:t>
      </w:r>
      <w:bookmarkEnd w:id="1637"/>
      <w:bookmarkEnd w:id="1638"/>
      <w:bookmarkEnd w:id="1639"/>
      <w:bookmarkEnd w:id="1640"/>
      <w:bookmarkEnd w:id="1641"/>
      <w:bookmarkEnd w:id="1642"/>
      <w:bookmarkEnd w:id="1643"/>
      <w:bookmarkEnd w:id="1644"/>
    </w:p>
    <w:p w14:paraId="16A7B729" w14:textId="5C1EF959"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348BD">
        <w:t>clause 1</w:t>
      </w:r>
      <w:r>
        <w:t xml:space="preserve">9.3.1). For more information, see clauses 4.6.1 and 5.2 of 3GPP </w:t>
      </w:r>
      <w:r w:rsidR="00D348BD">
        <w:t>TS 2</w:t>
      </w:r>
      <w:r>
        <w:t>3.402</w:t>
      </w:r>
      <w:r w:rsidR="00D348BD">
        <w:t> [</w:t>
      </w:r>
      <w:r>
        <w:t>68].</w:t>
      </w:r>
    </w:p>
    <w:p w14:paraId="3B2A6521" w14:textId="0ED8EABD" w:rsidR="009103DA" w:rsidRDefault="009103DA" w:rsidP="009103DA">
      <w:r>
        <w:t xml:space="preserve">The Emergency NAI for Limited Service State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 The exact format shall be:</w:t>
      </w:r>
    </w:p>
    <w:p w14:paraId="64767688" w14:textId="77777777" w:rsidR="009103DA" w:rsidRDefault="009103DA" w:rsidP="009103DA">
      <w:pPr>
        <w:pStyle w:val="B1"/>
      </w:pPr>
      <w:r>
        <w:t>imei&lt;IMEI&gt;@sos.invalid</w:t>
      </w:r>
    </w:p>
    <w:p w14:paraId="2FAE2D8D" w14:textId="71624A3B"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 (as specified in 3GPP </w:t>
      </w:r>
      <w:r w:rsidR="00D348BD" w:rsidRPr="007B5505">
        <w:t>TS 2</w:t>
      </w:r>
      <w:r w:rsidRPr="007B5505">
        <w:t>3.402</w:t>
      </w:r>
      <w:r w:rsidR="00D348BD" w:rsidRPr="007B5505">
        <w:t> [</w:t>
      </w:r>
      <w:r w:rsidRPr="007B5505">
        <w:t>68]).</w:t>
      </w:r>
    </w:p>
    <w:p w14:paraId="48165483" w14:textId="77777777" w:rsidR="009103DA" w:rsidRPr="00F6603B" w:rsidRDefault="009103DA" w:rsidP="009103DA">
      <w:r w:rsidRPr="00F6603B">
        <w:rPr>
          <w:rFonts w:hint="eastAsia"/>
        </w:rPr>
        <w:t>or</w:t>
      </w:r>
    </w:p>
    <w:p w14:paraId="1BB4FAB6" w14:textId="77777777" w:rsidR="009103DA" w:rsidRPr="00D87925" w:rsidRDefault="009103DA" w:rsidP="009103DA">
      <w:pPr>
        <w:pStyle w:val="B1"/>
      </w:pPr>
      <w:r>
        <w:rPr>
          <w:rFonts w:hint="eastAsia"/>
        </w:rPr>
        <w:t>mac</w:t>
      </w:r>
      <w:r>
        <w:t>&lt;</w:t>
      </w:r>
      <w:r>
        <w:rPr>
          <w:rFonts w:hint="eastAsia"/>
        </w:rPr>
        <w:t>MAC</w:t>
      </w:r>
      <w:r>
        <w:t>&gt;@sos.invalid</w:t>
      </w:r>
    </w:p>
    <w:p w14:paraId="0902D8C9"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4D434121"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8266BFA" w14:textId="77777777" w:rsidR="009103DA" w:rsidRDefault="009103DA" w:rsidP="00E74971">
      <w:pPr>
        <w:pStyle w:val="Heading3"/>
      </w:pPr>
      <w:bookmarkStart w:id="1645" w:name="_Toc19695420"/>
      <w:bookmarkStart w:id="1646" w:name="_Toc27225487"/>
      <w:bookmarkStart w:id="1647" w:name="_Toc36112345"/>
      <w:bookmarkStart w:id="1648" w:name="_Toc36112748"/>
      <w:bookmarkStart w:id="1649" w:name="_Toc44854307"/>
      <w:bookmarkStart w:id="1650" w:name="_Toc51839700"/>
      <w:bookmarkStart w:id="1651" w:name="_Toc57880292"/>
      <w:bookmarkStart w:id="1652" w:name="_Toc97541436"/>
      <w:r>
        <w:t>19.3.7</w:t>
      </w:r>
      <w:r>
        <w:rPr>
          <w:noProof/>
          <w:lang w:eastAsia="zh-CN"/>
        </w:rPr>
        <w:tab/>
      </w:r>
      <w:r>
        <w:t>Alternative NAI</w:t>
      </w:r>
      <w:bookmarkEnd w:id="1645"/>
      <w:bookmarkEnd w:id="1646"/>
      <w:bookmarkEnd w:id="1647"/>
      <w:bookmarkEnd w:id="1648"/>
      <w:bookmarkEnd w:id="1649"/>
      <w:bookmarkEnd w:id="1650"/>
      <w:bookmarkEnd w:id="1651"/>
      <w:bookmarkEnd w:id="1652"/>
    </w:p>
    <w:p w14:paraId="65091941" w14:textId="7BB88060" w:rsidR="009103DA" w:rsidRDefault="009103DA" w:rsidP="009103DA">
      <w:r>
        <w:t xml:space="preserve">The Alternative NAI shall take the form of a NAI, i.e. 'any_username@REALM' as specified of </w:t>
      </w:r>
      <w:r w:rsidR="007B5505">
        <w:t>IETF RFC </w:t>
      </w:r>
      <w:r>
        <w:t>4282 [53]. The Alternative NAI shall not be routable from any AAA server.</w:t>
      </w:r>
    </w:p>
    <w:p w14:paraId="291ABEBD" w14:textId="77777777" w:rsidR="009103DA" w:rsidRDefault="009103DA" w:rsidP="009103DA">
      <w:r>
        <w:t>The Alternative NAI shall contain a username part which is not derived from the IMSI. The username part shall not be a null string.</w:t>
      </w:r>
    </w:p>
    <w:p w14:paraId="02141043" w14:textId="77777777" w:rsidR="009103DA" w:rsidRDefault="009103DA" w:rsidP="009103DA">
      <w:pPr>
        <w:rPr>
          <w:snapToGrid w:val="0"/>
        </w:rPr>
      </w:pPr>
      <w:r>
        <w:rPr>
          <w:snapToGrid w:val="0"/>
        </w:rPr>
        <w:t>The REALM part of the NAI shall be "unreachable</w:t>
      </w:r>
      <w:r>
        <w:t>.3gppnetwork.org".</w:t>
      </w:r>
    </w:p>
    <w:p w14:paraId="56C08546" w14:textId="77777777" w:rsidR="009103DA" w:rsidRDefault="009103DA" w:rsidP="009103DA">
      <w:pPr>
        <w:rPr>
          <w:snapToGrid w:val="0"/>
        </w:rPr>
      </w:pPr>
      <w:r>
        <w:rPr>
          <w:snapToGrid w:val="0"/>
        </w:rPr>
        <w:t>The result shall be an NAI in the form of:</w:t>
      </w:r>
    </w:p>
    <w:p w14:paraId="32C5AB58" w14:textId="77777777" w:rsidR="009103DA" w:rsidRDefault="009103DA" w:rsidP="009103DA">
      <w:pPr>
        <w:pStyle w:val="B1"/>
      </w:pPr>
      <w:r>
        <w:rPr>
          <w:snapToGrid w:val="0"/>
        </w:rPr>
        <w:t>"&lt;any_non_null_string&gt;@unreachable</w:t>
      </w:r>
      <w:r>
        <w:t>.3gppnetwork.org".</w:t>
      </w:r>
    </w:p>
    <w:p w14:paraId="644B2270" w14:textId="77777777" w:rsidR="009103DA" w:rsidRDefault="009103DA" w:rsidP="00E74971">
      <w:pPr>
        <w:pStyle w:val="Heading3"/>
      </w:pPr>
      <w:bookmarkStart w:id="1653" w:name="_Toc19695421"/>
      <w:bookmarkStart w:id="1654" w:name="_Toc27225488"/>
      <w:bookmarkStart w:id="1655" w:name="_Toc36112346"/>
      <w:bookmarkStart w:id="1656" w:name="_Toc36112749"/>
      <w:bookmarkStart w:id="1657" w:name="_Toc44854308"/>
      <w:bookmarkStart w:id="1658" w:name="_Toc51839701"/>
      <w:bookmarkStart w:id="1659" w:name="_Toc57880293"/>
      <w:bookmarkStart w:id="1660" w:name="_Toc97541437"/>
      <w:r>
        <w:t>19.3.8</w:t>
      </w:r>
      <w:r>
        <w:tab/>
        <w:t>Keyname NAI</w:t>
      </w:r>
      <w:bookmarkEnd w:id="1653"/>
      <w:bookmarkEnd w:id="1654"/>
      <w:bookmarkEnd w:id="1655"/>
      <w:bookmarkEnd w:id="1656"/>
      <w:bookmarkEnd w:id="1657"/>
      <w:bookmarkEnd w:id="1658"/>
      <w:bookmarkEnd w:id="1659"/>
      <w:bookmarkEnd w:id="1660"/>
    </w:p>
    <w:p w14:paraId="317509DD" w14:textId="7C9D279E"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720841B1" w14:textId="77777777" w:rsidR="009103DA" w:rsidRPr="008F662F" w:rsidRDefault="009103DA" w:rsidP="009103DA">
      <w:r>
        <w:t>The username part is the EMSK name as defined in IETF RFC 6696 [113].</w:t>
      </w:r>
    </w:p>
    <w:p w14:paraId="41CD1E68" w14:textId="62E0872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348BD">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5146667" w14:textId="77777777" w:rsidR="009103DA" w:rsidRDefault="009103DA" w:rsidP="009103DA">
      <w:pPr>
        <w:pStyle w:val="B1"/>
      </w:pPr>
      <w:r>
        <w:rPr>
          <w:snapToGrid w:val="0"/>
        </w:rPr>
        <w:t>"@nai.epc.mnc&lt;MNC&gt;.mcc&lt;MCC&gt;</w:t>
      </w:r>
      <w:r>
        <w:t>.3gppnetwork.org"</w:t>
      </w:r>
    </w:p>
    <w:p w14:paraId="2AA9697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403FD15F" w14:textId="77777777" w:rsidR="009103DA" w:rsidRDefault="009103DA" w:rsidP="00E74971">
      <w:pPr>
        <w:pStyle w:val="Heading3"/>
      </w:pPr>
      <w:bookmarkStart w:id="1661" w:name="_Toc19695422"/>
      <w:bookmarkStart w:id="1662" w:name="_Toc27225489"/>
      <w:bookmarkStart w:id="1663" w:name="_Toc36112347"/>
      <w:bookmarkStart w:id="1664" w:name="_Toc36112750"/>
      <w:bookmarkStart w:id="1665" w:name="_Toc44854309"/>
      <w:bookmarkStart w:id="1666" w:name="_Toc51839702"/>
      <w:bookmarkStart w:id="1667" w:name="_Toc57880294"/>
      <w:bookmarkStart w:id="1668" w:name="_Toc97541438"/>
      <w:r>
        <w:t>19.3.9</w:t>
      </w:r>
      <w:r>
        <w:tab/>
        <w:t>IMSI-based Emergency NAI</w:t>
      </w:r>
      <w:bookmarkEnd w:id="1661"/>
      <w:bookmarkEnd w:id="1662"/>
      <w:bookmarkEnd w:id="1663"/>
      <w:bookmarkEnd w:id="1664"/>
      <w:bookmarkEnd w:id="1665"/>
      <w:bookmarkEnd w:id="1666"/>
      <w:bookmarkEnd w:id="1667"/>
      <w:bookmarkEnd w:id="1668"/>
    </w:p>
    <w:p w14:paraId="6B500CDD" w14:textId="59B7B8BB"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348BD">
        <w:t>clause 4</w:t>
      </w:r>
      <w:r>
        <w:t>.4.1 of 3GPP TS 24.302 [77].</w:t>
      </w:r>
    </w:p>
    <w:p w14:paraId="790A74F1" w14:textId="7FEAAD8F" w:rsidR="009103DA" w:rsidRDefault="009103DA" w:rsidP="009103DA">
      <w:pPr>
        <w:rPr>
          <w:snapToGrid w:val="0"/>
        </w:rPr>
      </w:pPr>
      <w:r>
        <w:t xml:space="preserve">The IMSI-based Emergency NAI shall take the form of an NAI and shall be encoded as the Root NAI as specified in </w:t>
      </w:r>
      <w:r w:rsidR="00D348BD">
        <w:t>clause 1</w:t>
      </w:r>
      <w:r>
        <w:t xml:space="preserve">9.3.2, but with the realm name prepended by the "sos" label. </w:t>
      </w:r>
      <w:r>
        <w:rPr>
          <w:snapToGrid w:val="0"/>
        </w:rPr>
        <w:t>The resulting realm part of the IMSI-based Emergency NAI will be in the form:</w:t>
      </w:r>
    </w:p>
    <w:p w14:paraId="213528BB" w14:textId="77777777" w:rsidR="009103DA" w:rsidRDefault="009103DA" w:rsidP="009103DA">
      <w:pPr>
        <w:pStyle w:val="EX"/>
      </w:pPr>
      <w:r>
        <w:rPr>
          <w:snapToGrid w:val="0"/>
        </w:rPr>
        <w:t>"@sos.nai.epc.mnc&lt;MNC&gt;.mcc&lt;MCC&gt;</w:t>
      </w:r>
      <w:r>
        <w:t>.3gppnetwork.org"</w:t>
      </w:r>
    </w:p>
    <w:p w14:paraId="0F68460F" w14:textId="77777777" w:rsidR="009103DA" w:rsidRDefault="009103DA" w:rsidP="009103DA">
      <w:pPr>
        <w:rPr>
          <w:snapToGrid w:val="0"/>
        </w:rPr>
      </w:pPr>
      <w:r>
        <w:rPr>
          <w:snapToGrid w:val="0"/>
        </w:rPr>
        <w:t>The resulting IMSI-based Emergency NAI will be in the form:</w:t>
      </w:r>
    </w:p>
    <w:p w14:paraId="2E5462CD" w14:textId="77777777" w:rsidR="009103DA" w:rsidRDefault="009103DA" w:rsidP="009103DA">
      <w:pPr>
        <w:pStyle w:val="EX"/>
      </w:pPr>
      <w:r>
        <w:rPr>
          <w:snapToGrid w:val="0"/>
        </w:rPr>
        <w:t>"0&lt;IMSI&gt;@sos.nai.epc.mnc&lt;MNC&gt;.mcc&lt;MCC&gt;</w:t>
      </w:r>
      <w:r>
        <w:t>.3gppnetwork.org" when used for EAP AKA authentication</w:t>
      </w:r>
    </w:p>
    <w:p w14:paraId="765F1289" w14:textId="77777777" w:rsidR="009103DA" w:rsidRDefault="009103DA" w:rsidP="009103DA">
      <w:pPr>
        <w:pStyle w:val="EX"/>
      </w:pPr>
      <w:r>
        <w:rPr>
          <w:snapToGrid w:val="0"/>
        </w:rPr>
        <w:t>"6&lt;IMSI&gt;@sos.nai.epc.mnc&lt;MNC&gt;.mcc&lt;MCC&gt;</w:t>
      </w:r>
      <w:r>
        <w:t>.3gppnetwork.org" when used for EAP AKA' authentication</w:t>
      </w:r>
    </w:p>
    <w:p w14:paraId="3856F739"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7B571D72" w14:textId="77777777" w:rsidR="009103DA" w:rsidRDefault="009103DA" w:rsidP="00E74971">
      <w:pPr>
        <w:pStyle w:val="Heading2"/>
      </w:pPr>
      <w:bookmarkStart w:id="1669" w:name="_Toc19695423"/>
      <w:bookmarkStart w:id="1670" w:name="_Toc27225490"/>
      <w:bookmarkStart w:id="1671" w:name="_Toc36112348"/>
      <w:bookmarkStart w:id="1672" w:name="_Toc36112751"/>
      <w:bookmarkStart w:id="1673" w:name="_Toc44854310"/>
      <w:bookmarkStart w:id="1674" w:name="_Toc51839703"/>
      <w:bookmarkStart w:id="1675" w:name="_Toc57880295"/>
      <w:bookmarkStart w:id="1676" w:name="_Toc97541439"/>
      <w:r>
        <w:t>19.4</w:t>
      </w:r>
      <w:r>
        <w:tab/>
        <w:t>Identifiers for Domain Name System procedures</w:t>
      </w:r>
      <w:bookmarkEnd w:id="1669"/>
      <w:bookmarkEnd w:id="1670"/>
      <w:bookmarkEnd w:id="1671"/>
      <w:bookmarkEnd w:id="1672"/>
      <w:bookmarkEnd w:id="1673"/>
      <w:bookmarkEnd w:id="1674"/>
      <w:bookmarkEnd w:id="1675"/>
      <w:bookmarkEnd w:id="1676"/>
    </w:p>
    <w:p w14:paraId="58119327" w14:textId="77777777" w:rsidR="009103DA" w:rsidRDefault="009103DA" w:rsidP="00E74971">
      <w:pPr>
        <w:pStyle w:val="Heading3"/>
      </w:pPr>
      <w:bookmarkStart w:id="1677" w:name="_Toc19695424"/>
      <w:bookmarkStart w:id="1678" w:name="_Toc27225491"/>
      <w:bookmarkStart w:id="1679" w:name="_Toc36112349"/>
      <w:bookmarkStart w:id="1680" w:name="_Toc36112752"/>
      <w:bookmarkStart w:id="1681" w:name="_Toc44854311"/>
      <w:bookmarkStart w:id="1682" w:name="_Toc51839704"/>
      <w:bookmarkStart w:id="1683" w:name="_Toc57880296"/>
      <w:bookmarkStart w:id="1684" w:name="_Toc97541440"/>
      <w:r>
        <w:t>19.4.1</w:t>
      </w:r>
      <w:r>
        <w:tab/>
        <w:t>Introduction</w:t>
      </w:r>
      <w:bookmarkEnd w:id="1677"/>
      <w:bookmarkEnd w:id="1678"/>
      <w:bookmarkEnd w:id="1679"/>
      <w:bookmarkEnd w:id="1680"/>
      <w:bookmarkEnd w:id="1681"/>
      <w:bookmarkEnd w:id="1682"/>
      <w:bookmarkEnd w:id="1683"/>
      <w:bookmarkEnd w:id="1684"/>
    </w:p>
    <w:p w14:paraId="35471902" w14:textId="75C7CB22"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03973367" w14:textId="2CD60E86" w:rsidR="009103DA" w:rsidRDefault="009103DA" w:rsidP="009103DA">
      <w:r>
        <w:t xml:space="preserve">The DNS identifiers for APNs for legacy systems (as defined in </w:t>
      </w:r>
      <w:r w:rsidR="00D348BD">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5A9BA971" w14:textId="1699B532" w:rsidR="009103DA" w:rsidRDefault="009103DA" w:rsidP="009103DA">
      <w:r>
        <w:t xml:space="preserve">The APN as defined in </w:t>
      </w:r>
      <w:r w:rsidR="00D348BD">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348BD">
        <w:t>clause </w:t>
      </w:r>
      <w:r w:rsidR="00D348BD"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20C048A4" w14:textId="0421B8FA" w:rsidR="009103DA" w:rsidRDefault="009103DA" w:rsidP="009103DA">
      <w:r>
        <w:t>For DNS procedures defined in 3GPP TS 29.303</w:t>
      </w:r>
      <w:r w:rsidR="00D348BD">
        <w:t> [</w:t>
      </w:r>
      <w:r>
        <w:t xml:space="preserve">73], an APN-FQDN derived from a given APN is used instead of the APN itself as defined in </w:t>
      </w:r>
      <w:r w:rsidR="00D348BD">
        <w:t>clause 1</w:t>
      </w:r>
      <w:r>
        <w:t xml:space="preserve">9.4.2.2. For all other purposes, including communication between EPC nodes and to the UE, the APN format defined in </w:t>
      </w:r>
      <w:r w:rsidR="00D348BD">
        <w:t>clause 9</w:t>
      </w:r>
      <w:r>
        <w:t xml:space="preserve"> is used. </w:t>
      </w:r>
      <w:r w:rsidRPr="006D3E48">
        <w:t xml:space="preserve">In order to support backwards compatibility with existing GPRS/PS roaming using the Gn/Gp interfaces, the APN as specified in </w:t>
      </w:r>
      <w:r w:rsidR="00D348BD" w:rsidRPr="006D3E48">
        <w:t>clause</w:t>
      </w:r>
      <w:r w:rsidR="00D348BD">
        <w:t> </w:t>
      </w:r>
      <w:r w:rsidR="00D348BD"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348BD" w:rsidRPr="006D3E48">
        <w:t>TS</w:t>
      </w:r>
      <w:r w:rsidR="00D348BD">
        <w:t> </w:t>
      </w:r>
      <w:r w:rsidR="00D348BD" w:rsidRPr="006D3E48">
        <w:t>2</w:t>
      </w:r>
      <w:r w:rsidRPr="006D3E48">
        <w:t>3.060</w:t>
      </w:r>
      <w:r w:rsidR="00D348BD">
        <w:t> [</w:t>
      </w:r>
      <w:r>
        <w:t>3]</w:t>
      </w:r>
      <w:r w:rsidRPr="006D3E48">
        <w:t>.</w:t>
      </w:r>
    </w:p>
    <w:p w14:paraId="0BAF8756" w14:textId="77777777" w:rsidR="009103DA" w:rsidRDefault="009103DA" w:rsidP="00E74971">
      <w:pPr>
        <w:pStyle w:val="Heading3"/>
      </w:pPr>
      <w:bookmarkStart w:id="1685" w:name="_Toc19695425"/>
      <w:bookmarkStart w:id="1686" w:name="_Toc27225492"/>
      <w:bookmarkStart w:id="1687" w:name="_Toc36112350"/>
      <w:bookmarkStart w:id="1688" w:name="_Toc36112753"/>
      <w:bookmarkStart w:id="1689" w:name="_Toc44854312"/>
      <w:bookmarkStart w:id="1690" w:name="_Toc51839705"/>
      <w:bookmarkStart w:id="1691" w:name="_Toc57880297"/>
      <w:bookmarkStart w:id="1692" w:name="_Toc97541441"/>
      <w:r>
        <w:lastRenderedPageBreak/>
        <w:t>19.4.2</w:t>
      </w:r>
      <w:r>
        <w:tab/>
        <w:t>Fully Qualified Domain Names (FQDNs)</w:t>
      </w:r>
      <w:bookmarkEnd w:id="1685"/>
      <w:bookmarkEnd w:id="1686"/>
      <w:bookmarkEnd w:id="1687"/>
      <w:bookmarkEnd w:id="1688"/>
      <w:bookmarkEnd w:id="1689"/>
      <w:bookmarkEnd w:id="1690"/>
      <w:bookmarkEnd w:id="1691"/>
      <w:bookmarkEnd w:id="1692"/>
    </w:p>
    <w:p w14:paraId="67E793DB" w14:textId="77777777" w:rsidR="009103DA" w:rsidRDefault="009103DA" w:rsidP="00E74971">
      <w:pPr>
        <w:pStyle w:val="Heading4"/>
      </w:pPr>
      <w:bookmarkStart w:id="1693" w:name="_Toc19695426"/>
      <w:bookmarkStart w:id="1694" w:name="_Toc27225493"/>
      <w:bookmarkStart w:id="1695" w:name="_Toc36112351"/>
      <w:bookmarkStart w:id="1696" w:name="_Toc36112754"/>
      <w:bookmarkStart w:id="1697" w:name="_Toc44854313"/>
      <w:bookmarkStart w:id="1698" w:name="_Toc51839706"/>
      <w:bookmarkStart w:id="1699" w:name="_Toc57880298"/>
      <w:bookmarkStart w:id="1700" w:name="_Toc97541442"/>
      <w:r>
        <w:t>19.4.2.1</w:t>
      </w:r>
      <w:r>
        <w:tab/>
        <w:t>General</w:t>
      </w:r>
      <w:bookmarkEnd w:id="1693"/>
      <w:bookmarkEnd w:id="1694"/>
      <w:bookmarkEnd w:id="1695"/>
      <w:bookmarkEnd w:id="1696"/>
      <w:bookmarkEnd w:id="1697"/>
      <w:bookmarkEnd w:id="1698"/>
      <w:bookmarkEnd w:id="1699"/>
      <w:bookmarkEnd w:id="1700"/>
    </w:p>
    <w:p w14:paraId="3A201971"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7C7CD891" w14:textId="77777777" w:rsidR="009103DA" w:rsidRDefault="009103DA" w:rsidP="009103DA">
      <w:pPr>
        <w:pStyle w:val="NO"/>
      </w:pPr>
      <w:r>
        <w:t>NOTE:</w:t>
      </w:r>
      <w:r>
        <w:tab/>
        <w:t>A length byte of zero is added by the querying entity at the end of the FQDN before interrogating a DNS server.</w:t>
      </w:r>
    </w:p>
    <w:p w14:paraId="5C8D2EAE" w14:textId="77777777" w:rsidR="009103DA" w:rsidRDefault="009103DA" w:rsidP="009103DA">
      <w:r>
        <w:t>For the purpose of presentation, identifiers are usually displayed as a string in which the labels are separated by dots (e.g. "Label1.Label2.Label3").</w:t>
      </w:r>
    </w:p>
    <w:p w14:paraId="2F44BABB" w14:textId="77777777" w:rsidR="009103DA" w:rsidRDefault="009103DA" w:rsidP="00E74971">
      <w:pPr>
        <w:pStyle w:val="Heading4"/>
      </w:pPr>
      <w:bookmarkStart w:id="1701" w:name="_Toc19695427"/>
      <w:bookmarkStart w:id="1702" w:name="_Toc27225494"/>
      <w:bookmarkStart w:id="1703" w:name="_Toc36112352"/>
      <w:bookmarkStart w:id="1704" w:name="_Toc36112755"/>
      <w:bookmarkStart w:id="1705" w:name="_Toc44854314"/>
      <w:bookmarkStart w:id="1706" w:name="_Toc51839707"/>
      <w:bookmarkStart w:id="1707" w:name="_Toc57880299"/>
      <w:bookmarkStart w:id="1708" w:name="_Toc97541443"/>
      <w:r>
        <w:t>19.4.2.2</w:t>
      </w:r>
      <w:r>
        <w:tab/>
        <w:t>Access Point Name FQDN (APN-FQDN)</w:t>
      </w:r>
      <w:bookmarkEnd w:id="1701"/>
      <w:bookmarkEnd w:id="1702"/>
      <w:bookmarkEnd w:id="1703"/>
      <w:bookmarkEnd w:id="1704"/>
      <w:bookmarkEnd w:id="1705"/>
      <w:bookmarkEnd w:id="1706"/>
      <w:bookmarkEnd w:id="1707"/>
      <w:bookmarkEnd w:id="1708"/>
    </w:p>
    <w:p w14:paraId="7ABC5286" w14:textId="77777777" w:rsidR="009103DA" w:rsidRDefault="009103DA" w:rsidP="00E74971">
      <w:pPr>
        <w:pStyle w:val="Heading5"/>
      </w:pPr>
      <w:bookmarkStart w:id="1709" w:name="_Toc19695428"/>
      <w:bookmarkStart w:id="1710" w:name="_Toc27225495"/>
      <w:bookmarkStart w:id="1711" w:name="_Toc36112353"/>
      <w:bookmarkStart w:id="1712" w:name="_Toc36112756"/>
      <w:bookmarkStart w:id="1713" w:name="_Toc44854315"/>
      <w:bookmarkStart w:id="1714" w:name="_Toc51839708"/>
      <w:bookmarkStart w:id="1715" w:name="_Toc57880300"/>
      <w:bookmarkStart w:id="1716" w:name="_Toc97541444"/>
      <w:r>
        <w:t>19.4.2.2.1</w:t>
      </w:r>
      <w:r>
        <w:tab/>
        <w:t>Structure</w:t>
      </w:r>
      <w:bookmarkEnd w:id="1709"/>
      <w:bookmarkEnd w:id="1710"/>
      <w:bookmarkEnd w:id="1711"/>
      <w:bookmarkEnd w:id="1712"/>
      <w:bookmarkEnd w:id="1713"/>
      <w:bookmarkEnd w:id="1714"/>
      <w:bookmarkEnd w:id="1715"/>
      <w:bookmarkEnd w:id="1716"/>
    </w:p>
    <w:p w14:paraId="25B6E088" w14:textId="7A524E20"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348BD">
        <w:t>clause 9</w:t>
      </w:r>
      <w:r>
        <w:t>.1.1 and 9.1.2 of the present document.</w:t>
      </w:r>
    </w:p>
    <w:p w14:paraId="73D09300"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23A45FC9" w14:textId="77777777" w:rsidR="009103DA" w:rsidRDefault="009103DA" w:rsidP="009103DA">
      <w:pPr>
        <w:pStyle w:val="EX"/>
      </w:pPr>
      <w:r>
        <w:t>EXAMPLE1:</w:t>
      </w:r>
      <w:r>
        <w:tab/>
        <w:t>For an APN of internet.mnc015.mcc234.gprs, the derived APN</w:t>
      </w:r>
      <w:r>
        <w:noBreakHyphen/>
        <w:t>FQDN is internet.apn.epc.mnc015.mcc234.3gppnetwork.org</w:t>
      </w:r>
    </w:p>
    <w:p w14:paraId="73FB745D" w14:textId="2F9C37DA"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10AC0588"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325CDBB1" w14:textId="77777777" w:rsidR="009103DA" w:rsidRDefault="009103DA" w:rsidP="00E74971">
      <w:pPr>
        <w:pStyle w:val="Heading5"/>
      </w:pPr>
      <w:bookmarkStart w:id="1717" w:name="_Toc19695429"/>
      <w:bookmarkStart w:id="1718" w:name="_Toc27225496"/>
      <w:bookmarkStart w:id="1719" w:name="_Toc36112354"/>
      <w:bookmarkStart w:id="1720" w:name="_Toc36112757"/>
      <w:bookmarkStart w:id="1721" w:name="_Toc44854316"/>
      <w:bookmarkStart w:id="1722" w:name="_Toc51839709"/>
      <w:bookmarkStart w:id="1723" w:name="_Toc57880301"/>
      <w:bookmarkStart w:id="1724" w:name="_Toc97541445"/>
      <w:r>
        <w:t>19.4.2.2.2</w:t>
      </w:r>
      <w:r>
        <w:tab/>
        <w:t>Void</w:t>
      </w:r>
      <w:bookmarkEnd w:id="1717"/>
      <w:bookmarkEnd w:id="1718"/>
      <w:bookmarkEnd w:id="1719"/>
      <w:bookmarkEnd w:id="1720"/>
      <w:bookmarkEnd w:id="1721"/>
      <w:bookmarkEnd w:id="1722"/>
      <w:bookmarkEnd w:id="1723"/>
      <w:bookmarkEnd w:id="1724"/>
    </w:p>
    <w:p w14:paraId="2F64F25D" w14:textId="77777777" w:rsidR="009103DA" w:rsidRDefault="009103DA" w:rsidP="00E74971">
      <w:pPr>
        <w:pStyle w:val="Heading5"/>
      </w:pPr>
      <w:bookmarkStart w:id="1725" w:name="_Toc19695430"/>
      <w:bookmarkStart w:id="1726" w:name="_Toc27225497"/>
      <w:bookmarkStart w:id="1727" w:name="_Toc36112355"/>
      <w:bookmarkStart w:id="1728" w:name="_Toc36112758"/>
      <w:bookmarkStart w:id="1729" w:name="_Toc44854317"/>
      <w:bookmarkStart w:id="1730" w:name="_Toc51839710"/>
      <w:bookmarkStart w:id="1731" w:name="_Toc57880302"/>
      <w:bookmarkStart w:id="1732" w:name="_Toc97541446"/>
      <w:r>
        <w:t>19.4.2.2.3</w:t>
      </w:r>
      <w:r>
        <w:tab/>
        <w:t>Void</w:t>
      </w:r>
      <w:bookmarkEnd w:id="1725"/>
      <w:bookmarkEnd w:id="1726"/>
      <w:bookmarkEnd w:id="1727"/>
      <w:bookmarkEnd w:id="1728"/>
      <w:bookmarkEnd w:id="1729"/>
      <w:bookmarkEnd w:id="1730"/>
      <w:bookmarkEnd w:id="1731"/>
      <w:bookmarkEnd w:id="1732"/>
    </w:p>
    <w:p w14:paraId="4EB2A430" w14:textId="77777777" w:rsidR="009103DA" w:rsidRDefault="009103DA" w:rsidP="00E74971">
      <w:pPr>
        <w:pStyle w:val="Heading5"/>
      </w:pPr>
      <w:bookmarkStart w:id="1733" w:name="_Toc19695431"/>
      <w:bookmarkStart w:id="1734" w:name="_Toc27225498"/>
      <w:bookmarkStart w:id="1735" w:name="_Toc36112356"/>
      <w:bookmarkStart w:id="1736" w:name="_Toc36112759"/>
      <w:bookmarkStart w:id="1737" w:name="_Toc44854318"/>
      <w:bookmarkStart w:id="1738" w:name="_Toc51839711"/>
      <w:bookmarkStart w:id="1739" w:name="_Toc57880303"/>
      <w:bookmarkStart w:id="1740" w:name="_Toc97541447"/>
      <w:r>
        <w:t>19.4.2.2.4</w:t>
      </w:r>
      <w:r>
        <w:tab/>
        <w:t>Void</w:t>
      </w:r>
      <w:bookmarkEnd w:id="1733"/>
      <w:bookmarkEnd w:id="1734"/>
      <w:bookmarkEnd w:id="1735"/>
      <w:bookmarkEnd w:id="1736"/>
      <w:bookmarkEnd w:id="1737"/>
      <w:bookmarkEnd w:id="1738"/>
      <w:bookmarkEnd w:id="1739"/>
      <w:bookmarkEnd w:id="1740"/>
    </w:p>
    <w:p w14:paraId="3651AD70" w14:textId="77777777" w:rsidR="009103DA" w:rsidRDefault="009103DA" w:rsidP="00E74971">
      <w:pPr>
        <w:pStyle w:val="Heading4"/>
      </w:pPr>
      <w:bookmarkStart w:id="1741" w:name="_Toc19695432"/>
      <w:bookmarkStart w:id="1742" w:name="_Toc27225499"/>
      <w:bookmarkStart w:id="1743" w:name="_Toc36112357"/>
      <w:bookmarkStart w:id="1744" w:name="_Toc36112760"/>
      <w:bookmarkStart w:id="1745" w:name="_Toc44854319"/>
      <w:bookmarkStart w:id="1746" w:name="_Toc51839712"/>
      <w:bookmarkStart w:id="1747" w:name="_Toc57880304"/>
      <w:bookmarkStart w:id="1748" w:name="_Toc97541448"/>
      <w:r>
        <w:t>19.4.2.3</w:t>
      </w:r>
      <w:r>
        <w:tab/>
        <w:t>Tracking Area Identity (TAI)</w:t>
      </w:r>
      <w:bookmarkEnd w:id="1741"/>
      <w:bookmarkEnd w:id="1742"/>
      <w:bookmarkEnd w:id="1743"/>
      <w:bookmarkEnd w:id="1744"/>
      <w:bookmarkEnd w:id="1745"/>
      <w:bookmarkEnd w:id="1746"/>
      <w:bookmarkEnd w:id="1747"/>
      <w:bookmarkEnd w:id="1748"/>
    </w:p>
    <w:p w14:paraId="76778005"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617733F4" w14:textId="77777777" w:rsidR="009103DA" w:rsidRDefault="009103DA" w:rsidP="009103DA">
      <w:pPr>
        <w:pStyle w:val="TH"/>
      </w:pPr>
      <w:r>
        <w:object w:dxaOrig="8623" w:dyaOrig="2202" w14:anchorId="2A2D0D74">
          <v:shape id="_x0000_i1049" type="#_x0000_t75" style="width:431.15pt;height:110.5pt" o:ole="">
            <v:imagedata r:id="rId57" o:title=""/>
          </v:shape>
          <o:OLEObject Type="Embed" ProgID="Visio.Drawing.11" ShapeID="_x0000_i1049" DrawAspect="Content" ObjectID="_1708154332" r:id="rId58"/>
        </w:object>
      </w:r>
    </w:p>
    <w:p w14:paraId="35110676" w14:textId="77777777" w:rsidR="009103DA" w:rsidRDefault="009103DA" w:rsidP="009103DA">
      <w:pPr>
        <w:pStyle w:val="TF"/>
      </w:pPr>
      <w:r>
        <w:t>Figure 19.4.2.3.1: Structure of the Tracking Area Identity (TAI)</w:t>
      </w:r>
    </w:p>
    <w:p w14:paraId="6931A924" w14:textId="77777777" w:rsidR="009103DA" w:rsidRDefault="009103DA" w:rsidP="009103DA">
      <w:r>
        <w:t>The TAI is composed of the following elements:</w:t>
      </w:r>
    </w:p>
    <w:p w14:paraId="3132C6D6"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0402C3C8"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791D806E"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7BD505AD" w14:textId="77777777" w:rsidR="009103DA" w:rsidRDefault="009103DA" w:rsidP="009103DA">
      <w:pPr>
        <w:pStyle w:val="B2"/>
      </w:pPr>
      <w:r>
        <w:tab/>
        <w:t>-</w:t>
      </w:r>
      <w:r>
        <w:tab/>
        <w:t>0000, and</w:t>
      </w:r>
    </w:p>
    <w:p w14:paraId="3647B8A8" w14:textId="77777777" w:rsidR="009103DA" w:rsidRDefault="009103DA" w:rsidP="009103DA">
      <w:pPr>
        <w:pStyle w:val="B2"/>
      </w:pPr>
      <w:r>
        <w:tab/>
        <w:t>-</w:t>
      </w:r>
      <w:r>
        <w:tab/>
        <w:t>FFFE.</w:t>
      </w:r>
    </w:p>
    <w:p w14:paraId="7883D3C7" w14:textId="5F647B48"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348BD">
        <w:t> [</w:t>
      </w:r>
      <w:r>
        <w:t>90] for more information).</w:t>
      </w:r>
    </w:p>
    <w:p w14:paraId="746075D2" w14:textId="0697AEC2" w:rsidR="009103DA" w:rsidRDefault="009103DA" w:rsidP="009103DA">
      <w:r>
        <w:t xml:space="preserve">A subdomain name can be derived from the TAI. This shall be done by adding the label "tac" to the beginning of the Home Network Realm/Domain (see </w:t>
      </w:r>
      <w:r w:rsidR="00D348BD">
        <w:t>clause 1</w:t>
      </w:r>
      <w:r>
        <w:t>9.2) and encoding the TAC as a sub-domain. This is called the TAI FQDN..</w:t>
      </w:r>
    </w:p>
    <w:p w14:paraId="3394F54C" w14:textId="77777777" w:rsidR="009103DA" w:rsidRDefault="009103DA" w:rsidP="009103DA">
      <w:r>
        <w:t>The TAI FQDN shall be constructed as follows:</w:t>
      </w:r>
    </w:p>
    <w:p w14:paraId="74932FC2" w14:textId="77777777" w:rsidR="009103DA" w:rsidRDefault="009103DA" w:rsidP="009103DA">
      <w:pPr>
        <w:pStyle w:val="B1"/>
      </w:pPr>
      <w:r>
        <w:t>tac-lb&lt;TAC-low-byte&gt;.tac-hb&lt;TAC-high-byte&gt;.tac.epc.mnc&lt;MNC&gt;.mcc&lt;MCC&gt;.3gppnetwork.org</w:t>
      </w:r>
    </w:p>
    <w:p w14:paraId="4D9C2CCC"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B6F69BE" w14:textId="77777777" w:rsidR="009103DA" w:rsidRDefault="009103DA" w:rsidP="00E74971">
      <w:pPr>
        <w:pStyle w:val="Heading4"/>
      </w:pPr>
      <w:bookmarkStart w:id="1749" w:name="_Toc19695433"/>
      <w:bookmarkStart w:id="1750" w:name="_Toc27225500"/>
      <w:bookmarkStart w:id="1751" w:name="_Toc36112358"/>
      <w:bookmarkStart w:id="1752" w:name="_Toc36112761"/>
      <w:bookmarkStart w:id="1753" w:name="_Toc44854320"/>
      <w:bookmarkStart w:id="1754" w:name="_Toc51839713"/>
      <w:bookmarkStart w:id="1755" w:name="_Toc57880305"/>
      <w:bookmarkStart w:id="1756" w:name="_Toc97541449"/>
      <w:r>
        <w:t>19.4.2.4</w:t>
      </w:r>
      <w:r>
        <w:tab/>
        <w:t>Mobility Management Entity (MME)</w:t>
      </w:r>
      <w:bookmarkEnd w:id="1749"/>
      <w:bookmarkEnd w:id="1750"/>
      <w:bookmarkEnd w:id="1751"/>
      <w:bookmarkEnd w:id="1752"/>
      <w:bookmarkEnd w:id="1753"/>
      <w:bookmarkEnd w:id="1754"/>
      <w:bookmarkEnd w:id="1755"/>
      <w:bookmarkEnd w:id="1756"/>
    </w:p>
    <w:p w14:paraId="7C38A3D8" w14:textId="77777777" w:rsidR="009103DA" w:rsidRDefault="009103DA" w:rsidP="009103DA">
      <w:r>
        <w:t>A Mobility Management Entity (MME) within an operator's network is identified using a MME Group ID (MMEGI), and an MME Code (MMEC).</w:t>
      </w:r>
    </w:p>
    <w:p w14:paraId="23F27F32" w14:textId="06BE5D3F" w:rsidR="009103DA" w:rsidRDefault="009103DA" w:rsidP="009103DA">
      <w:r>
        <w:t xml:space="preserve">A subdomain name shall be derived from the MNC and MCC by adding the label "mme" to the beginning of the Home Network Realm/Domain (see </w:t>
      </w:r>
      <w:r w:rsidR="00D348BD">
        <w:t>clause 1</w:t>
      </w:r>
      <w:r>
        <w:t>9.2).</w:t>
      </w:r>
    </w:p>
    <w:p w14:paraId="29066008" w14:textId="77777777" w:rsidR="009103DA" w:rsidRDefault="009103DA" w:rsidP="009103DA">
      <w:r>
        <w:t>The MME node FQDN shall be constructed as:</w:t>
      </w:r>
    </w:p>
    <w:p w14:paraId="749ED597" w14:textId="77777777" w:rsidR="009103DA" w:rsidRDefault="009103DA" w:rsidP="009103DA">
      <w:pPr>
        <w:pStyle w:val="B1"/>
      </w:pPr>
      <w:r>
        <w:t>mmec&lt;MMEC&gt;.mmegi&lt;MMEGI&gt;.mme.epc.mnc&lt;MNC&gt;.mcc&lt;MCC&gt;.3gppnetwork.org</w:t>
      </w:r>
    </w:p>
    <w:p w14:paraId="0C74F506" w14:textId="77777777" w:rsidR="009103DA" w:rsidRDefault="009103DA" w:rsidP="009103DA">
      <w:r>
        <w:t>Where &lt;MMEC&gt; and &lt;MMEGI&gt; are the hexadecimal strings of the MMEC and MMEGI.</w:t>
      </w:r>
    </w:p>
    <w:p w14:paraId="7DE8A1B2" w14:textId="77777777" w:rsidR="009103DA" w:rsidRDefault="009103DA" w:rsidP="009103DA">
      <w:r>
        <w:t>An MME pool FQDN shall be constructed as:</w:t>
      </w:r>
    </w:p>
    <w:p w14:paraId="6090248B" w14:textId="77777777" w:rsidR="009103DA" w:rsidRDefault="009103DA" w:rsidP="009103DA">
      <w:pPr>
        <w:pStyle w:val="B1"/>
      </w:pPr>
      <w:r>
        <w:t>mmegi&lt;MMEGI&gt;.mme.epc.mnc&lt;MNC&gt;.mcc&lt;MCC&gt;.3gppnetwork.org</w:t>
      </w:r>
    </w:p>
    <w:p w14:paraId="14D6E481"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1308F3F2" w14:textId="77777777" w:rsidR="009103DA" w:rsidRDefault="009103DA" w:rsidP="00E74971">
      <w:pPr>
        <w:pStyle w:val="Heading4"/>
      </w:pPr>
      <w:bookmarkStart w:id="1757" w:name="_Toc19695434"/>
      <w:bookmarkStart w:id="1758" w:name="_Toc27225501"/>
      <w:bookmarkStart w:id="1759" w:name="_Toc36112359"/>
      <w:bookmarkStart w:id="1760" w:name="_Toc36112762"/>
      <w:bookmarkStart w:id="1761" w:name="_Toc44854321"/>
      <w:bookmarkStart w:id="1762" w:name="_Toc51839714"/>
      <w:bookmarkStart w:id="1763" w:name="_Toc57880306"/>
      <w:bookmarkStart w:id="1764" w:name="_Toc97541450"/>
      <w:r>
        <w:lastRenderedPageBreak/>
        <w:t>19.4.2.5</w:t>
      </w:r>
      <w:r>
        <w:tab/>
        <w:t>Routing Area Identity (RAI) - EPC</w:t>
      </w:r>
      <w:bookmarkEnd w:id="1757"/>
      <w:bookmarkEnd w:id="1758"/>
      <w:bookmarkEnd w:id="1759"/>
      <w:bookmarkEnd w:id="1760"/>
      <w:bookmarkEnd w:id="1761"/>
      <w:bookmarkEnd w:id="1762"/>
      <w:bookmarkEnd w:id="1763"/>
      <w:bookmarkEnd w:id="1764"/>
    </w:p>
    <w:p w14:paraId="59833E8A" w14:textId="77777777" w:rsidR="009103DA" w:rsidRDefault="009103DA" w:rsidP="009103DA">
      <w:r>
        <w:rPr>
          <w:lang w:val="en-US"/>
        </w:rPr>
        <w:t>The Routing Area Identity (RAI) consists of a RAC, LAC, MNC and MCC</w:t>
      </w:r>
      <w:r>
        <w:t>.</w:t>
      </w:r>
    </w:p>
    <w:p w14:paraId="1B0313BE" w14:textId="377D18CF" w:rsidR="009103DA" w:rsidRDefault="009103DA" w:rsidP="009103DA">
      <w:r>
        <w:t xml:space="preserve">A subdomain name for use by core network nodes based on RAI shall be derived from the MNC and MCC by adding the label "rac" to the beginning of the Home Network Realm/Domain (see </w:t>
      </w:r>
      <w:r w:rsidR="00D348BD">
        <w:t>clause 1</w:t>
      </w:r>
      <w:r>
        <w:t>9.2).</w:t>
      </w:r>
    </w:p>
    <w:p w14:paraId="6019312B" w14:textId="77777777" w:rsidR="009103DA" w:rsidRDefault="009103DA" w:rsidP="009103DA">
      <w:r>
        <w:t>The RAI FQDN shall be constructed as:</w:t>
      </w:r>
    </w:p>
    <w:p w14:paraId="418033F6" w14:textId="77777777" w:rsidR="009103DA" w:rsidRDefault="009103DA" w:rsidP="009103DA">
      <w:pPr>
        <w:pStyle w:val="B1"/>
      </w:pPr>
      <w:r>
        <w:t>rac&lt;RAC&gt;.lac&lt;LAC&gt;.rac.epc.mnc&lt;MNC&gt;.mcc&lt;MCC&gt;.3gppnetwork.org</w:t>
      </w:r>
    </w:p>
    <w:p w14:paraId="6E562913" w14:textId="77777777" w:rsidR="009103DA" w:rsidRDefault="009103DA" w:rsidP="009103DA">
      <w:pPr>
        <w:rPr>
          <w:i/>
        </w:rPr>
      </w:pPr>
      <w:r>
        <w:t>&lt;RAC&gt; and &lt;LAC&gt; shall be Hex coded digits representing the LAC and RAC codes respectively.</w:t>
      </w:r>
    </w:p>
    <w:p w14:paraId="7A72AD64"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1C72E05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E148187" w14:textId="77777777" w:rsidR="009103DA" w:rsidRDefault="009103DA" w:rsidP="00E74971">
      <w:pPr>
        <w:pStyle w:val="Heading4"/>
      </w:pPr>
      <w:bookmarkStart w:id="1765" w:name="_Toc19695435"/>
      <w:bookmarkStart w:id="1766" w:name="_Toc27225502"/>
      <w:bookmarkStart w:id="1767" w:name="_Toc36112360"/>
      <w:bookmarkStart w:id="1768" w:name="_Toc36112763"/>
      <w:bookmarkStart w:id="1769" w:name="_Toc44854322"/>
      <w:bookmarkStart w:id="1770" w:name="_Toc51839715"/>
      <w:bookmarkStart w:id="1771" w:name="_Toc57880307"/>
      <w:bookmarkStart w:id="1772" w:name="_Toc97541451"/>
      <w:r>
        <w:t>19.4.2.6</w:t>
      </w:r>
      <w:r>
        <w:tab/>
        <w:t>Serving GPRS Support Node (SGSN) within SGSN pool</w:t>
      </w:r>
      <w:bookmarkEnd w:id="1765"/>
      <w:bookmarkEnd w:id="1766"/>
      <w:bookmarkEnd w:id="1767"/>
      <w:bookmarkEnd w:id="1768"/>
      <w:bookmarkEnd w:id="1769"/>
      <w:bookmarkEnd w:id="1770"/>
      <w:bookmarkEnd w:id="1771"/>
      <w:bookmarkEnd w:id="1772"/>
    </w:p>
    <w:p w14:paraId="73BA0CC7" w14:textId="229D078E" w:rsidR="009103DA" w:rsidRDefault="009103DA" w:rsidP="009103DA">
      <w:r>
        <w:t>A specific SGSN within an operator's network is identified using the RAI FQDN (</w:t>
      </w:r>
      <w:r w:rsidR="00D348BD">
        <w:t>clause 1</w:t>
      </w:r>
      <w:r>
        <w:t>9.4.2.5) and the Network Resource Identifier (NRI) (see 3GPP TS 23.236 [23]).  Such an identifier can be used by a target MME or SGSN node to connect to the source SGSN node.</w:t>
      </w:r>
    </w:p>
    <w:p w14:paraId="43892E7F" w14:textId="77777777" w:rsidR="009103DA" w:rsidRDefault="009103DA" w:rsidP="009103DA">
      <w:r>
        <w:t>The SGSN FQDN shall be constructed as:</w:t>
      </w:r>
    </w:p>
    <w:p w14:paraId="00C98FE3" w14:textId="77777777" w:rsidR="009103DA" w:rsidRDefault="009103DA" w:rsidP="009103DA">
      <w:pPr>
        <w:pStyle w:val="B1"/>
      </w:pPr>
      <w:r>
        <w:t>nri-sgsn&lt;NRI&gt;.rac&lt;RAC&gt;.lac&lt;LAC&gt;.rac.epc.mnc&lt;MNC&gt;.mcc&lt;MCC&gt;.3gppnetwork.org</w:t>
      </w:r>
    </w:p>
    <w:p w14:paraId="4FA1B175" w14:textId="77777777" w:rsidR="009103DA" w:rsidRDefault="009103DA" w:rsidP="009103DA">
      <w:r>
        <w:t>&lt;NRI&gt; shall be Hex coded digits representing the NRI code of the SGSN.</w:t>
      </w:r>
    </w:p>
    <w:p w14:paraId="0921C5FA" w14:textId="38C74E9D"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348BD">
        <w:rPr>
          <w:snapToGrid w:val="0"/>
          <w:lang w:val="en-AU"/>
        </w:rPr>
        <w:t>Clause 1</w:t>
      </w:r>
      <w:r>
        <w:rPr>
          <w:snapToGrid w:val="0"/>
          <w:lang w:val="en-AU"/>
        </w:rPr>
        <w:t>9.4.2.5.</w:t>
      </w:r>
    </w:p>
    <w:p w14:paraId="6FB4B90C"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032BE82A"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46764ED3" w14:textId="77777777" w:rsidR="009103DA" w:rsidRDefault="009103DA" w:rsidP="00E74971">
      <w:pPr>
        <w:pStyle w:val="Heading4"/>
      </w:pPr>
      <w:bookmarkStart w:id="1773" w:name="_Toc19695436"/>
      <w:bookmarkStart w:id="1774" w:name="_Toc27225503"/>
      <w:bookmarkStart w:id="1775" w:name="_Toc36112361"/>
      <w:bookmarkStart w:id="1776" w:name="_Toc36112764"/>
      <w:bookmarkStart w:id="1777" w:name="_Toc44854323"/>
      <w:bookmarkStart w:id="1778" w:name="_Toc51839716"/>
      <w:bookmarkStart w:id="1779" w:name="_Toc57880308"/>
      <w:bookmarkStart w:id="1780" w:name="_Toc97541452"/>
      <w:r>
        <w:t>19.4.2.7</w:t>
      </w:r>
      <w:r>
        <w:tab/>
        <w:t>Target RNC-ID for U-TRAN</w:t>
      </w:r>
      <w:bookmarkEnd w:id="1773"/>
      <w:bookmarkEnd w:id="1774"/>
      <w:bookmarkEnd w:id="1775"/>
      <w:bookmarkEnd w:id="1776"/>
      <w:bookmarkEnd w:id="1777"/>
      <w:bookmarkEnd w:id="1778"/>
      <w:bookmarkEnd w:id="1779"/>
      <w:bookmarkEnd w:id="1780"/>
    </w:p>
    <w:p w14:paraId="43BADE01" w14:textId="77777777" w:rsidR="009103DA" w:rsidRDefault="009103DA" w:rsidP="009103DA">
      <w:r>
        <w:t>In the special case of  a UTRAN target RNC a possible SGSN that can control that RNC can be identified by RNC-ID.  This identifier can be used for SRNS relocation with a U-TRAN target RNC.</w:t>
      </w:r>
    </w:p>
    <w:p w14:paraId="72E3A5AD" w14:textId="7AD32F1C" w:rsidR="009103DA" w:rsidRDefault="009103DA" w:rsidP="009103DA">
      <w:r>
        <w:t xml:space="preserve">A subdomain name for use by core network nodes based on RNC-ID  shall be derived from the MNC and MCC by adding the label "rnc" to the beginning of the Home Network Realm/Domain (see </w:t>
      </w:r>
      <w:r w:rsidR="00D348BD">
        <w:t>clause 1</w:t>
      </w:r>
      <w:r>
        <w:t>9.2).</w:t>
      </w:r>
    </w:p>
    <w:p w14:paraId="2257CB78" w14:textId="77777777" w:rsidR="009103DA" w:rsidRDefault="009103DA" w:rsidP="009103DA">
      <w:r>
        <w:t>The RNC FQDN shall be constructed as:</w:t>
      </w:r>
    </w:p>
    <w:p w14:paraId="1D258A8B" w14:textId="77777777" w:rsidR="009103DA" w:rsidRDefault="009103DA" w:rsidP="009103DA">
      <w:pPr>
        <w:pStyle w:val="B1"/>
      </w:pPr>
      <w:r>
        <w:t>rnc&lt;RNC&gt;.rnc.epc.mnc&lt;MNC&gt;.mcc&lt;MCC&gt;.3gppnetwork.org</w:t>
      </w:r>
    </w:p>
    <w:p w14:paraId="4440C911" w14:textId="77777777" w:rsidR="009103DA" w:rsidRDefault="009103DA" w:rsidP="009103DA">
      <w:r>
        <w:t>&lt;RNC&gt; shall be Hex coded digits representing the RNC-ID code of the RNC.</w:t>
      </w:r>
    </w:p>
    <w:p w14:paraId="046E7176"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1C037F01" w14:textId="77777777" w:rsidR="009103DA" w:rsidRDefault="009103DA" w:rsidP="009103DA">
      <w:pPr>
        <w:pStyle w:val="NO"/>
      </w:pPr>
      <w:r>
        <w:lastRenderedPageBreak/>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4D2C199C" w14:textId="77777777" w:rsidR="009103DA" w:rsidRDefault="009103DA" w:rsidP="00E74971">
      <w:pPr>
        <w:pStyle w:val="Heading4"/>
      </w:pPr>
      <w:bookmarkStart w:id="1781" w:name="_Toc19695437"/>
      <w:bookmarkStart w:id="1782" w:name="_Toc27225504"/>
      <w:bookmarkStart w:id="1783" w:name="_Toc36112362"/>
      <w:bookmarkStart w:id="1784" w:name="_Toc36112765"/>
      <w:bookmarkStart w:id="1785" w:name="_Toc44854324"/>
      <w:bookmarkStart w:id="1786" w:name="_Toc51839717"/>
      <w:bookmarkStart w:id="1787" w:name="_Toc57880309"/>
      <w:bookmarkStart w:id="1788" w:name="_Toc97541453"/>
      <w:r>
        <w:t>19.4.2.8</w:t>
      </w:r>
      <w:r>
        <w:tab/>
        <w:t>DNS subdomain for operator usage in EPC</w:t>
      </w:r>
      <w:bookmarkEnd w:id="1781"/>
      <w:bookmarkEnd w:id="1782"/>
      <w:bookmarkEnd w:id="1783"/>
      <w:bookmarkEnd w:id="1784"/>
      <w:bookmarkEnd w:id="1785"/>
      <w:bookmarkEnd w:id="1786"/>
      <w:bookmarkEnd w:id="1787"/>
      <w:bookmarkEnd w:id="1788"/>
    </w:p>
    <w:p w14:paraId="2FDF641E" w14:textId="7127501D" w:rsidR="009103DA" w:rsidRDefault="009103DA" w:rsidP="009103DA">
      <w:r>
        <w:t xml:space="preserve">The EPC nodes DNS subdomain (DNS zone) shall be derived from the MNC and MCC by adding the label "node" to the beginning of the Home Network Realm/Domain (see </w:t>
      </w:r>
      <w:r w:rsidR="00D348BD">
        <w:t>clause 1</w:t>
      </w:r>
      <w:r>
        <w:t>9.2) and shall be constructed as:</w:t>
      </w:r>
    </w:p>
    <w:p w14:paraId="2810A2B3" w14:textId="77777777" w:rsidR="009103DA" w:rsidRDefault="009103DA" w:rsidP="009103DA">
      <w:pPr>
        <w:pStyle w:val="B1"/>
      </w:pPr>
      <w:r>
        <w:t>node.epc.mnc&lt;MNC&gt;.mcc&lt;MCC&gt;.3gppnetwork.org</w:t>
      </w:r>
    </w:p>
    <w:p w14:paraId="213E71AA"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739B48EB" w14:textId="77777777" w:rsidR="009103DA" w:rsidRDefault="009103DA" w:rsidP="00E74971">
      <w:pPr>
        <w:pStyle w:val="Heading4"/>
      </w:pPr>
      <w:bookmarkStart w:id="1789" w:name="_Toc19695438"/>
      <w:bookmarkStart w:id="1790" w:name="_Toc27225505"/>
      <w:bookmarkStart w:id="1791" w:name="_Toc36112363"/>
      <w:bookmarkStart w:id="1792" w:name="_Toc36112766"/>
      <w:bookmarkStart w:id="1793" w:name="_Toc44854325"/>
      <w:bookmarkStart w:id="1794" w:name="_Toc51839718"/>
      <w:bookmarkStart w:id="1795" w:name="_Toc57880310"/>
      <w:bookmarkStart w:id="1796" w:name="_Toc97541454"/>
      <w:r>
        <w:t>19.4.2.9</w:t>
      </w:r>
      <w:r>
        <w:tab/>
        <w:t>ePDG FQDN</w:t>
      </w:r>
      <w:r w:rsidRPr="00344ED8">
        <w:t xml:space="preserve"> </w:t>
      </w:r>
      <w:r>
        <w:t>and Visited Country FQDN for non-emergency bearer services</w:t>
      </w:r>
      <w:bookmarkEnd w:id="1789"/>
      <w:bookmarkEnd w:id="1790"/>
      <w:bookmarkEnd w:id="1791"/>
      <w:bookmarkEnd w:id="1792"/>
      <w:bookmarkEnd w:id="1793"/>
      <w:bookmarkEnd w:id="1794"/>
      <w:bookmarkEnd w:id="1795"/>
      <w:bookmarkEnd w:id="1796"/>
    </w:p>
    <w:p w14:paraId="2749481F" w14:textId="77777777" w:rsidR="009103DA" w:rsidRDefault="009103DA" w:rsidP="00E74971">
      <w:pPr>
        <w:pStyle w:val="Heading5"/>
      </w:pPr>
      <w:bookmarkStart w:id="1797" w:name="_Toc19695439"/>
      <w:bookmarkStart w:id="1798" w:name="_Toc27225506"/>
      <w:bookmarkStart w:id="1799" w:name="_Toc36112364"/>
      <w:bookmarkStart w:id="1800" w:name="_Toc36112767"/>
      <w:bookmarkStart w:id="1801" w:name="_Toc44854326"/>
      <w:bookmarkStart w:id="1802" w:name="_Toc51839719"/>
      <w:bookmarkStart w:id="1803" w:name="_Toc57880311"/>
      <w:bookmarkStart w:id="1804" w:name="_Toc97541455"/>
      <w:r>
        <w:t>19.4.2.9.1</w:t>
      </w:r>
      <w:r>
        <w:tab/>
        <w:t>General</w:t>
      </w:r>
      <w:bookmarkEnd w:id="1797"/>
      <w:bookmarkEnd w:id="1798"/>
      <w:bookmarkEnd w:id="1799"/>
      <w:bookmarkEnd w:id="1800"/>
      <w:bookmarkEnd w:id="1801"/>
      <w:bookmarkEnd w:id="1802"/>
      <w:bookmarkEnd w:id="1803"/>
      <w:bookmarkEnd w:id="1804"/>
    </w:p>
    <w:p w14:paraId="4160A4B4" w14:textId="769D454D" w:rsidR="009103DA" w:rsidRDefault="009103DA" w:rsidP="009103DA">
      <w:r>
        <w:t xml:space="preserve">The ePDG Fully Qualified Domain Name (ePDG FQDN), for non-emergency bearers services, shall be constructed using one of the following formats, as specified in </w:t>
      </w:r>
      <w:r w:rsidR="00D348BD">
        <w:t>clause 4</w:t>
      </w:r>
      <w:r>
        <w:t xml:space="preserve">.5.4 of 3GPP </w:t>
      </w:r>
      <w:r w:rsidR="00D348BD">
        <w:t>TS 2</w:t>
      </w:r>
      <w:r>
        <w:t>3.402</w:t>
      </w:r>
      <w:r w:rsidR="00D348BD">
        <w:t> [</w:t>
      </w:r>
      <w:r>
        <w:t>68]:</w:t>
      </w:r>
    </w:p>
    <w:p w14:paraId="339B6642" w14:textId="77777777" w:rsidR="009103DA" w:rsidRDefault="009103DA" w:rsidP="009103DA">
      <w:pPr>
        <w:pStyle w:val="B1"/>
      </w:pPr>
      <w:r>
        <w:t>-</w:t>
      </w:r>
      <w:r>
        <w:tab/>
        <w:t>Operator Identifier based ePDG FQDN;</w:t>
      </w:r>
    </w:p>
    <w:p w14:paraId="6BAEB5C9" w14:textId="77777777" w:rsidR="009103DA" w:rsidRDefault="009103DA" w:rsidP="009103DA">
      <w:pPr>
        <w:pStyle w:val="B1"/>
      </w:pPr>
      <w:r>
        <w:t>-</w:t>
      </w:r>
      <w:r>
        <w:tab/>
        <w:t>Tracking/Location Area Identity based ePDG FQDN;</w:t>
      </w:r>
    </w:p>
    <w:p w14:paraId="2880C89F" w14:textId="77777777" w:rsidR="009103DA" w:rsidRDefault="009103DA" w:rsidP="009103DA">
      <w:pPr>
        <w:pStyle w:val="B1"/>
      </w:pPr>
      <w:r>
        <w:t>-</w:t>
      </w:r>
      <w:r>
        <w:tab/>
        <w:t>the ePDG FQDN configured in the UE by the HPLMN.</w:t>
      </w:r>
    </w:p>
    <w:p w14:paraId="6F9D451D" w14:textId="77777777" w:rsidR="009103DA" w:rsidRDefault="009103DA" w:rsidP="009103DA">
      <w:pPr>
        <w:pStyle w:val="NO"/>
      </w:pPr>
      <w:r>
        <w:t>NOTE:</w:t>
      </w:r>
      <w:r>
        <w:tab/>
        <w:t>The ePDG FQDN configured in the UE can have a different format than those specified in the following clauses.</w:t>
      </w:r>
    </w:p>
    <w:p w14:paraId="7F716311" w14:textId="1DDD2ECB" w:rsidR="009103DA" w:rsidRDefault="009103DA" w:rsidP="009103DA">
      <w:r>
        <w:rPr>
          <w:noProof/>
        </w:rPr>
        <w:t xml:space="preserve">The Visited Country FQDN is used by a roaming UE to determine whether the visited country mandates the selection of an ePDG in this country (see </w:t>
      </w:r>
      <w:r w:rsidR="00D348BD">
        <w:t>clause 4</w:t>
      </w:r>
      <w:r>
        <w:t xml:space="preserve">.5.4.5 of 3GPP </w:t>
      </w:r>
      <w:r w:rsidR="00D348BD">
        <w:t>TS 2</w:t>
      </w:r>
      <w:r>
        <w:t>3.402</w:t>
      </w:r>
      <w:r w:rsidR="00D348BD">
        <w:t> [</w:t>
      </w:r>
      <w:r>
        <w:t xml:space="preserve">68]). The </w:t>
      </w:r>
      <w:r>
        <w:rPr>
          <w:noProof/>
        </w:rPr>
        <w:t>Visited Country FQDN</w:t>
      </w:r>
      <w:r>
        <w:t xml:space="preserve"> shall be constructed as specified in </w:t>
      </w:r>
      <w:r w:rsidR="00D348BD">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9.4.2.9.5.</w:t>
      </w:r>
    </w:p>
    <w:p w14:paraId="3BF274FE" w14:textId="77777777" w:rsidR="009103DA" w:rsidRDefault="009103DA" w:rsidP="00E74971">
      <w:pPr>
        <w:pStyle w:val="Heading5"/>
      </w:pPr>
      <w:bookmarkStart w:id="1805" w:name="_Toc19695440"/>
      <w:bookmarkStart w:id="1806" w:name="_Toc27225507"/>
      <w:bookmarkStart w:id="1807" w:name="_Toc36112365"/>
      <w:bookmarkStart w:id="1808" w:name="_Toc36112768"/>
      <w:bookmarkStart w:id="1809" w:name="_Toc44854327"/>
      <w:bookmarkStart w:id="1810" w:name="_Toc51839720"/>
      <w:bookmarkStart w:id="1811" w:name="_Toc57880312"/>
      <w:bookmarkStart w:id="1812" w:name="_Toc97541456"/>
      <w:r>
        <w:t>19.4.2.9.2</w:t>
      </w:r>
      <w:r>
        <w:tab/>
        <w:t>Operator Identifier based ePDG FQDN</w:t>
      </w:r>
      <w:bookmarkEnd w:id="1805"/>
      <w:bookmarkEnd w:id="1806"/>
      <w:bookmarkEnd w:id="1807"/>
      <w:bookmarkEnd w:id="1808"/>
      <w:bookmarkEnd w:id="1809"/>
      <w:bookmarkEnd w:id="1810"/>
      <w:bookmarkEnd w:id="1811"/>
      <w:bookmarkEnd w:id="1812"/>
    </w:p>
    <w:p w14:paraId="5F7F0AD0"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27CEC5E6" w14:textId="77777777" w:rsidR="009103DA" w:rsidRDefault="009103DA" w:rsidP="007B5505">
      <w:pPr>
        <w:pStyle w:val="B1"/>
      </w:pPr>
      <w:r w:rsidRPr="007B5505">
        <w:t>"epdg.epc.mnc&lt;MNC&gt;.mcc&lt;MCC&gt;.pub.3gppnetwork.org"</w:t>
      </w:r>
    </w:p>
    <w:p w14:paraId="428AD774" w14:textId="76DBDF30" w:rsidR="009103DA" w:rsidRDefault="009103DA" w:rsidP="009103DA">
      <w:r>
        <w:t>In the roaming case, the UE can utilise the services of the VPLMN</w:t>
      </w:r>
      <w:r w:rsidRPr="00344ED8">
        <w:t xml:space="preserve"> </w:t>
      </w:r>
      <w:r>
        <w:t xml:space="preserve">or the HPLMN (see 3GPP </w:t>
      </w:r>
      <w:r w:rsidR="00D348BD">
        <w:t>TS 2</w:t>
      </w:r>
      <w:r>
        <w:t>3.402</w:t>
      </w:r>
      <w:r w:rsidR="00D348BD">
        <w:t> [</w:t>
      </w:r>
      <w:r>
        <w:t>68] and 3GPP </w:t>
      </w:r>
      <w:r w:rsidR="00D348BD">
        <w:t>TS 2</w:t>
      </w:r>
      <w:r>
        <w:t>4.302</w:t>
      </w:r>
      <w:r w:rsidR="00D348BD">
        <w:t> [</w:t>
      </w:r>
      <w:r>
        <w:t>77]). In this case, the Operator Identifier based ePDG FQDN shall be constructed as described above, but using the MNC and MCC of the VPLMN</w:t>
      </w:r>
      <w:r w:rsidRPr="00344ED8">
        <w:t xml:space="preserve"> </w:t>
      </w:r>
      <w:r>
        <w:t>or the HPLMN.</w:t>
      </w:r>
    </w:p>
    <w:p w14:paraId="6378613E"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1C377B24" w14:textId="77777777" w:rsidR="009103DA" w:rsidRPr="00713520" w:rsidRDefault="009103DA" w:rsidP="009103DA">
      <w:pPr>
        <w:pStyle w:val="B1"/>
      </w:pPr>
      <w:r w:rsidRPr="00713520">
        <w:t>-</w:t>
      </w:r>
      <w:r w:rsidRPr="00713520">
        <w:tab/>
        <w:t>&lt;MNC&gt; = 3 digits</w:t>
      </w:r>
    </w:p>
    <w:p w14:paraId="177BD1F9" w14:textId="77777777" w:rsidR="009103DA" w:rsidRPr="00713520" w:rsidRDefault="009103DA" w:rsidP="009103DA">
      <w:pPr>
        <w:pStyle w:val="B1"/>
      </w:pPr>
      <w:r>
        <w:t>-</w:t>
      </w:r>
      <w:r>
        <w:tab/>
      </w:r>
      <w:r w:rsidRPr="00713520">
        <w:t>&lt;MCC&gt; = 3 digits</w:t>
      </w:r>
    </w:p>
    <w:p w14:paraId="0432F24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3185902B" w14:textId="77777777" w:rsidR="009103DA" w:rsidRDefault="009103DA" w:rsidP="009103DA">
      <w:r>
        <w:t>As an example, the Operator Identifier based ePDG FQDN for MCC 345 and MNC 12 is coded in the DNS as:</w:t>
      </w:r>
    </w:p>
    <w:p w14:paraId="6BF89D8E" w14:textId="77777777" w:rsidR="009103DA" w:rsidRDefault="009103DA" w:rsidP="009103DA">
      <w:r>
        <w:lastRenderedPageBreak/>
        <w:t>"epdg.epc.mnc012.mcc345.pub.3gppnetwork.org".</w:t>
      </w:r>
    </w:p>
    <w:p w14:paraId="3BC14BEB" w14:textId="77777777" w:rsidR="009103DA" w:rsidRDefault="009103DA" w:rsidP="00E74971">
      <w:pPr>
        <w:pStyle w:val="Heading5"/>
      </w:pPr>
      <w:bookmarkStart w:id="1813" w:name="_Toc19695441"/>
      <w:bookmarkStart w:id="1814" w:name="_Toc27225508"/>
      <w:bookmarkStart w:id="1815" w:name="_Toc36112366"/>
      <w:bookmarkStart w:id="1816" w:name="_Toc36112769"/>
      <w:bookmarkStart w:id="1817" w:name="_Toc44854328"/>
      <w:bookmarkStart w:id="1818" w:name="_Toc51839721"/>
      <w:bookmarkStart w:id="1819" w:name="_Toc57880313"/>
      <w:bookmarkStart w:id="1820" w:name="_Toc97541457"/>
      <w:r>
        <w:t>19.4.2.9.3</w:t>
      </w:r>
      <w:r>
        <w:tab/>
        <w:t>Tracking/Location Area Identity based ePDG FQDN</w:t>
      </w:r>
      <w:bookmarkEnd w:id="1813"/>
      <w:bookmarkEnd w:id="1814"/>
      <w:bookmarkEnd w:id="1815"/>
      <w:bookmarkEnd w:id="1816"/>
      <w:bookmarkEnd w:id="1817"/>
      <w:bookmarkEnd w:id="1818"/>
      <w:bookmarkEnd w:id="1819"/>
      <w:bookmarkEnd w:id="1820"/>
    </w:p>
    <w:p w14:paraId="018A4F9D" w14:textId="77777777" w:rsidR="009103DA" w:rsidRDefault="009103DA" w:rsidP="009103DA">
      <w:r>
        <w:t>The Tracking/Location Area Identity based ePDG FQDN is used to support location based ePDG selection within a PLMN.</w:t>
      </w:r>
    </w:p>
    <w:p w14:paraId="321CFA53" w14:textId="77777777" w:rsidR="009103DA" w:rsidRDefault="009103DA" w:rsidP="009103DA">
      <w:r>
        <w:t>There are two Tracking Area Identity based ePDG FQDNs defined: one based on a TAI with a 2 octet TAC and a 5GS one based on a 3 octet TAC.</w:t>
      </w:r>
    </w:p>
    <w:p w14:paraId="1CBC1627"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6AA868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6F805FC" w14:textId="77777777" w:rsidR="009103DA" w:rsidRDefault="009103DA" w:rsidP="009103DA">
      <w:pPr>
        <w:pStyle w:val="B2"/>
      </w:pPr>
      <w:r>
        <w:t>and</w:t>
      </w:r>
    </w:p>
    <w:p w14:paraId="740A4612" w14:textId="77777777" w:rsidR="009103DA" w:rsidRDefault="009103DA" w:rsidP="009103DA">
      <w:pPr>
        <w:pStyle w:val="B2"/>
      </w:pPr>
      <w:r>
        <w:rPr>
          <w:snapToGrid w:val="0"/>
        </w:rPr>
        <w:t>"lac&lt;LAC&gt;.epdg.epc.mnc&lt;MNC&gt;.mcc&lt;MCC&gt;</w:t>
      </w:r>
      <w:r>
        <w:t>.pub.3gppnetwork.org"</w:t>
      </w:r>
    </w:p>
    <w:p w14:paraId="492F2337" w14:textId="77777777" w:rsidR="009103DA" w:rsidRDefault="009103DA" w:rsidP="009103DA">
      <w:pPr>
        <w:pStyle w:val="B1"/>
      </w:pPr>
      <w:r>
        <w:t>where</w:t>
      </w:r>
      <w:r>
        <w:tab/>
      </w:r>
    </w:p>
    <w:p w14:paraId="3066C66E"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1D72E71" w14:textId="77777777" w:rsidR="009103DA" w:rsidRPr="00713520" w:rsidRDefault="009103DA" w:rsidP="009103DA">
      <w:pPr>
        <w:pStyle w:val="B2"/>
      </w:pPr>
      <w:r w:rsidRPr="00713520">
        <w:t>-</w:t>
      </w:r>
      <w:r w:rsidRPr="00713520">
        <w:tab/>
        <w:t>&lt;MNC&gt; = 3 digits</w:t>
      </w:r>
    </w:p>
    <w:p w14:paraId="671DA600" w14:textId="77777777" w:rsidR="009103DA" w:rsidRPr="00713520" w:rsidRDefault="009103DA" w:rsidP="009103DA">
      <w:pPr>
        <w:pStyle w:val="B2"/>
      </w:pPr>
      <w:r>
        <w:t>-</w:t>
      </w:r>
      <w:r>
        <w:tab/>
      </w:r>
      <w:r w:rsidRPr="00713520">
        <w:t>&lt;MCC&gt; = 3 digits</w:t>
      </w:r>
    </w:p>
    <w:p w14:paraId="77763F1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0E5E4CB1"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52B0C9CA"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33A19A8" w14:textId="77777777" w:rsidR="009103DA" w:rsidRDefault="009103DA" w:rsidP="009103DA">
      <w:pPr>
        <w:pStyle w:val="B1"/>
      </w:pPr>
      <w:r>
        <w:t>As examples,</w:t>
      </w:r>
    </w:p>
    <w:p w14:paraId="46F7229D" w14:textId="77777777" w:rsidR="009103DA" w:rsidRDefault="009103DA" w:rsidP="009103DA">
      <w:pPr>
        <w:pStyle w:val="B1"/>
      </w:pPr>
      <w:r>
        <w:t>-</w:t>
      </w:r>
      <w:r>
        <w:tab/>
        <w:t>the Tracking Area Identity based ePDG FQDN for the TAC H'0B21, MCC 345 and MNC 12 is coded in the DNS as:</w:t>
      </w:r>
    </w:p>
    <w:p w14:paraId="11F7C00C"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88F4C1F" w14:textId="77777777" w:rsidR="009103DA" w:rsidRDefault="009103DA" w:rsidP="009103DA">
      <w:pPr>
        <w:pStyle w:val="B1"/>
      </w:pPr>
      <w:r>
        <w:t>-</w:t>
      </w:r>
      <w:r>
        <w:tab/>
        <w:t>the Location Area Identity based ePDG FQDN for the LAC H'0B21, MCC 345 and MNC 12 is coded in the DNS as:</w:t>
      </w:r>
    </w:p>
    <w:p w14:paraId="5C683134"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4347FF8" w14:textId="77777777" w:rsidR="009103DA" w:rsidRDefault="009103DA" w:rsidP="009103DA">
      <w:pPr>
        <w:pStyle w:val="B2"/>
        <w:rPr>
          <w:snapToGrid w:val="0"/>
        </w:rPr>
      </w:pPr>
    </w:p>
    <w:p w14:paraId="0D1E0C09" w14:textId="77777777" w:rsidR="009103DA" w:rsidRDefault="009103DA" w:rsidP="009103DA">
      <w:pPr>
        <w:pStyle w:val="B1"/>
      </w:pPr>
      <w:r>
        <w:t>2)</w:t>
      </w:r>
      <w:r>
        <w:tab/>
        <w:t>The 5GS Tracking Area Identity based ePDG FQDN using a 3 octet TAC shall be constructed respectively as:</w:t>
      </w:r>
    </w:p>
    <w:p w14:paraId="54C07EEC"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77D212C6" w14:textId="77777777" w:rsidR="009103DA" w:rsidRDefault="009103DA" w:rsidP="009103DA">
      <w:pPr>
        <w:pStyle w:val="B1"/>
      </w:pPr>
      <w:r>
        <w:t>where</w:t>
      </w:r>
      <w:r>
        <w:tab/>
      </w:r>
    </w:p>
    <w:p w14:paraId="51273D79" w14:textId="77777777" w:rsidR="009103DA" w:rsidRDefault="009103DA" w:rsidP="009103DA">
      <w:pPr>
        <w:pStyle w:val="B2"/>
      </w:pPr>
      <w:r>
        <w:t>-</w:t>
      </w:r>
      <w:r>
        <w:tab/>
        <w:t>the &lt;MNC&gt; and &lt;MCC&gt; shall identify the PLMN where the ePDG is located and shall be encoded as</w:t>
      </w:r>
    </w:p>
    <w:p w14:paraId="696E3B6C" w14:textId="77777777" w:rsidR="009103DA" w:rsidRDefault="009103DA" w:rsidP="009103DA">
      <w:pPr>
        <w:pStyle w:val="B3"/>
      </w:pPr>
      <w:r>
        <w:lastRenderedPageBreak/>
        <w:t>-</w:t>
      </w:r>
      <w:r>
        <w:tab/>
        <w:t>&lt;MNC&gt; = 3 digits</w:t>
      </w:r>
    </w:p>
    <w:p w14:paraId="44EA90BA" w14:textId="77777777" w:rsidR="009103DA" w:rsidRDefault="009103DA" w:rsidP="009103DA">
      <w:pPr>
        <w:pStyle w:val="B3"/>
      </w:pPr>
      <w:r>
        <w:t>-</w:t>
      </w:r>
      <w:r>
        <w:tab/>
        <w:t>&lt;MCC&gt; = 3 digits</w:t>
      </w:r>
    </w:p>
    <w:p w14:paraId="75BEF806" w14:textId="77777777" w:rsidR="009103DA" w:rsidRDefault="009103DA" w:rsidP="009103DA">
      <w:pPr>
        <w:pStyle w:val="B2"/>
      </w:pPr>
      <w:r>
        <w:tab/>
        <w:t>If there are only 2 significant digits in the MNC, one "0" digit shall be inserted at the left side to fill the 3 digits coding of MNC in the ePDG FQDN.</w:t>
      </w:r>
    </w:p>
    <w:p w14:paraId="3A3DF0D2"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754C7ED4" w14:textId="77777777" w:rsidR="009103DA" w:rsidRDefault="009103DA" w:rsidP="009103DA">
      <w:pPr>
        <w:pStyle w:val="B1"/>
        <w:rPr>
          <w:lang w:eastAsia="zh-CN"/>
        </w:rPr>
      </w:pPr>
      <w:r>
        <w:t>As examples,</w:t>
      </w:r>
    </w:p>
    <w:p w14:paraId="12AA835B" w14:textId="77777777" w:rsidR="009103DA" w:rsidRDefault="009103DA" w:rsidP="009103DA">
      <w:pPr>
        <w:pStyle w:val="B2"/>
      </w:pPr>
      <w:r>
        <w:t>-</w:t>
      </w:r>
      <w:r>
        <w:tab/>
        <w:t>the 5GS Tracking Area Identity based ePDG FQDN for the 5GS TAC H'0B1A21, MCC 345 and MNC 12 is coded in the DNS as:</w:t>
      </w:r>
    </w:p>
    <w:p w14:paraId="327DE2BF"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22708511" w14:textId="77777777" w:rsidR="009103DA" w:rsidRDefault="009103DA" w:rsidP="00E74971">
      <w:pPr>
        <w:pStyle w:val="Heading5"/>
      </w:pPr>
      <w:bookmarkStart w:id="1821" w:name="_Toc19695442"/>
      <w:bookmarkStart w:id="1822" w:name="_Toc27225509"/>
      <w:bookmarkStart w:id="1823" w:name="_Toc36112367"/>
      <w:bookmarkStart w:id="1824" w:name="_Toc36112770"/>
      <w:bookmarkStart w:id="1825" w:name="_Toc44854329"/>
      <w:bookmarkStart w:id="1826" w:name="_Toc51839722"/>
      <w:bookmarkStart w:id="1827" w:name="_Toc57880314"/>
      <w:bookmarkStart w:id="1828" w:name="_Toc97541458"/>
      <w:r>
        <w:t>19.4.2.9.4</w:t>
      </w:r>
      <w:r>
        <w:tab/>
        <w:t>Visited Country FQDN</w:t>
      </w:r>
      <w:bookmarkEnd w:id="1821"/>
      <w:bookmarkEnd w:id="1822"/>
      <w:bookmarkEnd w:id="1823"/>
      <w:bookmarkEnd w:id="1824"/>
      <w:bookmarkEnd w:id="1825"/>
      <w:bookmarkEnd w:id="1826"/>
      <w:bookmarkEnd w:id="1827"/>
      <w:bookmarkEnd w:id="1828"/>
    </w:p>
    <w:p w14:paraId="51ADA22F"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0D33CA15" w14:textId="77777777" w:rsidR="009103DA" w:rsidRDefault="009103DA" w:rsidP="009103DA">
      <w:r>
        <w:t>The Visited Country FQDN shall contain a MCC that uniquely identifies the country in which the UE is located.</w:t>
      </w:r>
    </w:p>
    <w:p w14:paraId="16DC356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18F9D650" w14:textId="77777777" w:rsidR="009103DA" w:rsidRDefault="009103DA" w:rsidP="007B5505">
      <w:pPr>
        <w:pStyle w:val="B1"/>
      </w:pPr>
      <w:r w:rsidRPr="007B5505">
        <w:t>"epdg.epc.mcc&lt;MCC&gt;.visited-country.pub.3gppnetwork.org"</w:t>
      </w:r>
    </w:p>
    <w:p w14:paraId="439F7462" w14:textId="77777777" w:rsidR="009103DA" w:rsidRDefault="009103DA" w:rsidP="009103DA">
      <w:r>
        <w:t>The &lt;MCC&gt; coding used in this FQDN shall be:</w:t>
      </w:r>
    </w:p>
    <w:p w14:paraId="5740ABB7" w14:textId="77777777" w:rsidR="009103DA" w:rsidRPr="00713520" w:rsidRDefault="009103DA" w:rsidP="009103DA">
      <w:pPr>
        <w:pStyle w:val="B1"/>
      </w:pPr>
      <w:r>
        <w:t>-</w:t>
      </w:r>
      <w:r>
        <w:tab/>
      </w:r>
      <w:r w:rsidRPr="00713520">
        <w:t>&lt;MCC&gt; = 3 digits</w:t>
      </w:r>
    </w:p>
    <w:p w14:paraId="67087CB2" w14:textId="77777777" w:rsidR="009103DA" w:rsidRDefault="009103DA" w:rsidP="009103DA">
      <w:r>
        <w:t>As an example, the Visited Country FQDN for MCC 345 is coded in the DNS as:</w:t>
      </w:r>
    </w:p>
    <w:p w14:paraId="4BA4A41C" w14:textId="77777777" w:rsidR="009103DA" w:rsidRDefault="009103DA" w:rsidP="009103DA">
      <w:pPr>
        <w:pStyle w:val="B1"/>
      </w:pPr>
      <w:r>
        <w:t>"epdg.epc.</w:t>
      </w:r>
      <w:r w:rsidRPr="00E04ED7">
        <w:t xml:space="preserve"> </w:t>
      </w:r>
      <w:r>
        <w:t>mcc345.visited-country.pub.3gppnetwork.org".</w:t>
      </w:r>
    </w:p>
    <w:p w14:paraId="0638B226" w14:textId="77777777" w:rsidR="009103DA" w:rsidRDefault="009103DA" w:rsidP="00E74971">
      <w:pPr>
        <w:pStyle w:val="Heading5"/>
      </w:pPr>
      <w:bookmarkStart w:id="1829" w:name="_Toc19695443"/>
      <w:bookmarkStart w:id="1830" w:name="_Toc27225510"/>
      <w:bookmarkStart w:id="1831" w:name="_Toc36112368"/>
      <w:bookmarkStart w:id="1832" w:name="_Toc36112771"/>
      <w:bookmarkStart w:id="1833" w:name="_Toc44854330"/>
      <w:bookmarkStart w:id="1834" w:name="_Toc51839723"/>
      <w:bookmarkStart w:id="1835" w:name="_Toc57880315"/>
      <w:bookmarkStart w:id="1836" w:name="_Toc97541459"/>
      <w:r>
        <w:t>19.4.2.9.5</w:t>
      </w:r>
      <w:r>
        <w:tab/>
        <w:t xml:space="preserve">Replacement field used in </w:t>
      </w:r>
      <w:r>
        <w:rPr>
          <w:noProof/>
        </w:rPr>
        <w:t>DNS-based Discovery of regulatory requirements</w:t>
      </w:r>
      <w:bookmarkEnd w:id="1829"/>
      <w:bookmarkEnd w:id="1830"/>
      <w:bookmarkEnd w:id="1831"/>
      <w:bookmarkEnd w:id="1832"/>
      <w:bookmarkEnd w:id="1833"/>
      <w:bookmarkEnd w:id="1834"/>
      <w:bookmarkEnd w:id="1835"/>
      <w:bookmarkEnd w:id="1836"/>
    </w:p>
    <w:p w14:paraId="48170577" w14:textId="2BF4147C" w:rsidR="009103DA" w:rsidRDefault="009103DA" w:rsidP="009103DA">
      <w:pPr>
        <w:rPr>
          <w:lang w:eastAsia="ja-JP"/>
        </w:rPr>
      </w:pPr>
      <w:r>
        <w:rPr>
          <w:noProof/>
        </w:rPr>
        <w:t xml:space="preserve">If the visited country mandates the selection of an ePDG in this country (see </w:t>
      </w:r>
      <w:r w:rsidR="00D348BD">
        <w:t>clause 4</w:t>
      </w:r>
      <w:r>
        <w:t xml:space="preserve">.5.4.5 of 3GPP </w:t>
      </w:r>
      <w:r w:rsidR="00D348BD">
        <w:t>TS 2</w:t>
      </w:r>
      <w:r>
        <w:t>3.402</w:t>
      </w:r>
      <w:r w:rsidR="00D348BD">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36397FC5" w14:textId="2E1FF5D1"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348BD">
        <w:rPr>
          <w:noProof/>
        </w:rPr>
        <w:t>clause 1</w:t>
      </w:r>
      <w:r>
        <w:rPr>
          <w:noProof/>
        </w:rPr>
        <w:t>9.4.2.9.2.</w:t>
      </w:r>
    </w:p>
    <w:p w14:paraId="56E784BA"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ADBBD73"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2AFF8B24" w14:textId="77777777" w:rsidR="009103DA" w:rsidRPr="00937728" w:rsidRDefault="009103DA" w:rsidP="007B5505">
      <w:pPr>
        <w:pStyle w:val="PL"/>
        <w:rPr>
          <w:lang w:val="en-US"/>
        </w:rPr>
      </w:pPr>
      <w:r w:rsidRPr="007B5505">
        <w:t>epdg.epc.mcc345.visited-country.pub.3gppnetwork.org</w:t>
      </w:r>
    </w:p>
    <w:p w14:paraId="2889BDEB"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4747B20B"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epdg.epc.mnc012.mcc345.pub.3gppnetwork.org</w:t>
      </w:r>
    </w:p>
    <w:p w14:paraId="24862963"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epdg.epc.mnc013.mcc345.pub.3gppnetwork.org</w:t>
      </w:r>
    </w:p>
    <w:p w14:paraId="49EE8931" w14:textId="77777777" w:rsidR="009103DA" w:rsidRPr="00873DA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epdg.epc.mnc014.mcc345.pub.3gppnetwork.org</w:t>
      </w:r>
    </w:p>
    <w:p w14:paraId="5F11E88D" w14:textId="77777777" w:rsidR="009103DA" w:rsidRDefault="009103DA" w:rsidP="00E74971">
      <w:pPr>
        <w:pStyle w:val="Heading4"/>
      </w:pPr>
      <w:bookmarkStart w:id="1837" w:name="_Toc19695444"/>
      <w:bookmarkStart w:id="1838" w:name="_Toc27225511"/>
      <w:bookmarkStart w:id="1839" w:name="_Toc36112369"/>
      <w:bookmarkStart w:id="1840" w:name="_Toc36112772"/>
      <w:bookmarkStart w:id="1841" w:name="_Toc44854331"/>
      <w:bookmarkStart w:id="1842" w:name="_Toc51839724"/>
      <w:bookmarkStart w:id="1843" w:name="_Toc57880316"/>
      <w:bookmarkStart w:id="1844" w:name="_Toc97541460"/>
      <w:r>
        <w:lastRenderedPageBreak/>
        <w:t>19.4.2.9A</w:t>
      </w:r>
      <w:r>
        <w:tab/>
        <w:t>ePDG FQDN for emergency bearer services</w:t>
      </w:r>
      <w:bookmarkEnd w:id="1837"/>
      <w:bookmarkEnd w:id="1838"/>
      <w:bookmarkEnd w:id="1839"/>
      <w:bookmarkEnd w:id="1840"/>
      <w:bookmarkEnd w:id="1841"/>
      <w:bookmarkEnd w:id="1842"/>
      <w:bookmarkEnd w:id="1843"/>
      <w:bookmarkEnd w:id="1844"/>
    </w:p>
    <w:p w14:paraId="4D135B90" w14:textId="77777777" w:rsidR="009103DA" w:rsidRDefault="009103DA" w:rsidP="00E74971">
      <w:pPr>
        <w:pStyle w:val="Heading5"/>
      </w:pPr>
      <w:bookmarkStart w:id="1845" w:name="_Toc19695445"/>
      <w:bookmarkStart w:id="1846" w:name="_Toc27225512"/>
      <w:bookmarkStart w:id="1847" w:name="_Toc36112370"/>
      <w:bookmarkStart w:id="1848" w:name="_Toc36112773"/>
      <w:bookmarkStart w:id="1849" w:name="_Toc44854332"/>
      <w:bookmarkStart w:id="1850" w:name="_Toc51839725"/>
      <w:bookmarkStart w:id="1851" w:name="_Toc57880317"/>
      <w:bookmarkStart w:id="1852" w:name="_Toc97541461"/>
      <w:r>
        <w:t>19.4.2.9A.1</w:t>
      </w:r>
      <w:r>
        <w:tab/>
        <w:t>General</w:t>
      </w:r>
      <w:bookmarkEnd w:id="1845"/>
      <w:bookmarkEnd w:id="1846"/>
      <w:bookmarkEnd w:id="1847"/>
      <w:bookmarkEnd w:id="1848"/>
      <w:bookmarkEnd w:id="1849"/>
      <w:bookmarkEnd w:id="1850"/>
      <w:bookmarkEnd w:id="1851"/>
      <w:bookmarkEnd w:id="1852"/>
    </w:p>
    <w:p w14:paraId="7AAC8431" w14:textId="168C700E"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348BD">
        <w:t>clause 4</w:t>
      </w:r>
      <w:r>
        <w:t xml:space="preserve">.5.4a of 3GPP </w:t>
      </w:r>
      <w:r w:rsidR="00D348BD">
        <w:t>TS 2</w:t>
      </w:r>
      <w:r>
        <w:t>3.402</w:t>
      </w:r>
      <w:r w:rsidR="00D348BD">
        <w:t> [</w:t>
      </w:r>
      <w:r>
        <w:t xml:space="preserve">68] and 3GPP </w:t>
      </w:r>
      <w:r w:rsidR="00D348BD">
        <w:t>TS 2</w:t>
      </w:r>
      <w:r>
        <w:t>4.302</w:t>
      </w:r>
      <w:r w:rsidR="00D348BD">
        <w:t> [</w:t>
      </w:r>
      <w:r>
        <w:t>77]:</w:t>
      </w:r>
    </w:p>
    <w:p w14:paraId="475846AF" w14:textId="77777777" w:rsidR="009103DA" w:rsidRDefault="009103DA" w:rsidP="009103DA">
      <w:pPr>
        <w:pStyle w:val="B1"/>
      </w:pPr>
      <w:r>
        <w:t>-</w:t>
      </w:r>
      <w:r>
        <w:tab/>
        <w:t>an Operator Identifier based Emergency ePDG FQDN;</w:t>
      </w:r>
    </w:p>
    <w:p w14:paraId="209C7D38" w14:textId="77777777" w:rsidR="009103DA" w:rsidRDefault="009103DA" w:rsidP="009103DA">
      <w:pPr>
        <w:pStyle w:val="B1"/>
      </w:pPr>
      <w:r>
        <w:t>-</w:t>
      </w:r>
      <w:r>
        <w:tab/>
        <w:t>a Tracking/Location Area Identity based Emergency ePDG FQDN;</w:t>
      </w:r>
    </w:p>
    <w:p w14:paraId="2E7C986C" w14:textId="77777777" w:rsidR="009103DA" w:rsidRDefault="009103DA" w:rsidP="009103DA">
      <w:pPr>
        <w:pStyle w:val="B1"/>
      </w:pPr>
      <w:r>
        <w:t>-</w:t>
      </w:r>
      <w:r>
        <w:tab/>
        <w:t>an Emergency ePDG FQDN configured in the UE by the HPLMN, which may have a different format than the one specified in the following clause.</w:t>
      </w:r>
    </w:p>
    <w:p w14:paraId="7CF04138" w14:textId="386D7EEB"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348BD">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9.4.2.9A.5.</w:t>
      </w:r>
    </w:p>
    <w:p w14:paraId="28030751"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73C7F93" w14:textId="77777777" w:rsidR="009103DA" w:rsidRDefault="009103DA" w:rsidP="00E74971">
      <w:pPr>
        <w:pStyle w:val="Heading5"/>
      </w:pPr>
      <w:bookmarkStart w:id="1853" w:name="_Toc19695446"/>
      <w:bookmarkStart w:id="1854" w:name="_Toc27225513"/>
      <w:bookmarkStart w:id="1855" w:name="_Toc36112371"/>
      <w:bookmarkStart w:id="1856" w:name="_Toc36112774"/>
      <w:bookmarkStart w:id="1857" w:name="_Toc44854333"/>
      <w:bookmarkStart w:id="1858" w:name="_Toc51839726"/>
      <w:bookmarkStart w:id="1859" w:name="_Toc57880318"/>
      <w:bookmarkStart w:id="1860" w:name="_Toc97541462"/>
      <w:r>
        <w:t>19.4.2.9A.2</w:t>
      </w:r>
      <w:r>
        <w:tab/>
        <w:t>Operator Identifier based Emergency ePDG FQDN</w:t>
      </w:r>
      <w:bookmarkEnd w:id="1853"/>
      <w:bookmarkEnd w:id="1854"/>
      <w:bookmarkEnd w:id="1855"/>
      <w:bookmarkEnd w:id="1856"/>
      <w:bookmarkEnd w:id="1857"/>
      <w:bookmarkEnd w:id="1858"/>
      <w:bookmarkEnd w:id="1859"/>
      <w:bookmarkEnd w:id="1860"/>
    </w:p>
    <w:p w14:paraId="06F6F961" w14:textId="66CEDC8D" w:rsidR="009103DA" w:rsidRDefault="009103DA" w:rsidP="009103DA">
      <w:r>
        <w:t xml:space="preserve">The Operator Identifier based Emergency ePDG FQDN shall be constructed as specified for the Operator Identifier based ePDG FQDN in </w:t>
      </w:r>
      <w:r w:rsidR="00D348BD">
        <w:t>clause 1</w:t>
      </w:r>
      <w:r>
        <w:t>9.4.2.9.2, with the addition of the label "sos" before the labels "epdg.epc". The result of the Emergency ePDG FQDN will be:</w:t>
      </w:r>
    </w:p>
    <w:p w14:paraId="4BC9C2F2" w14:textId="77777777" w:rsidR="009103DA" w:rsidRDefault="009103DA" w:rsidP="009103DA">
      <w:pPr>
        <w:pStyle w:val="B1"/>
      </w:pPr>
      <w:r>
        <w:rPr>
          <w:snapToGrid w:val="0"/>
        </w:rPr>
        <w:t>"sos.epdg.epc.mnc&lt;MNC&gt;.mcc&lt;MCC&gt;</w:t>
      </w:r>
      <w:r>
        <w:t>.pub.3gppnetwork.org"</w:t>
      </w:r>
    </w:p>
    <w:p w14:paraId="1648AD69" w14:textId="77777777" w:rsidR="009103DA" w:rsidRDefault="009103DA" w:rsidP="009103DA">
      <w:r>
        <w:t>As an example, the Operator Identifier based Emergency ePDG FQDN for MCC 345 and MNC 12 is coded in the DNS as:</w:t>
      </w:r>
    </w:p>
    <w:p w14:paraId="7D315368" w14:textId="77777777" w:rsidR="009103DA" w:rsidRDefault="009103DA" w:rsidP="009103DA">
      <w:pPr>
        <w:pStyle w:val="B1"/>
        <w:rPr>
          <w:snapToGrid w:val="0"/>
        </w:rPr>
      </w:pPr>
      <w:r w:rsidRPr="00434285">
        <w:rPr>
          <w:snapToGrid w:val="0"/>
        </w:rPr>
        <w:t>"sos.epdg.epc.mnc012.mcc345.pub.3gppnetwork.org"</w:t>
      </w:r>
      <w:r>
        <w:rPr>
          <w:snapToGrid w:val="0"/>
        </w:rPr>
        <w:t>.</w:t>
      </w:r>
    </w:p>
    <w:p w14:paraId="6859BACF" w14:textId="77777777" w:rsidR="009103DA" w:rsidRDefault="009103DA" w:rsidP="00E74971">
      <w:pPr>
        <w:pStyle w:val="Heading5"/>
      </w:pPr>
      <w:bookmarkStart w:id="1861" w:name="_Toc19695447"/>
      <w:bookmarkStart w:id="1862" w:name="_Toc27225514"/>
      <w:bookmarkStart w:id="1863" w:name="_Toc36112372"/>
      <w:bookmarkStart w:id="1864" w:name="_Toc36112775"/>
      <w:bookmarkStart w:id="1865" w:name="_Toc44854334"/>
      <w:bookmarkStart w:id="1866" w:name="_Toc51839727"/>
      <w:bookmarkStart w:id="1867" w:name="_Toc57880319"/>
      <w:bookmarkStart w:id="1868" w:name="_Toc97541463"/>
      <w:r>
        <w:t>19.4.2.9A.3</w:t>
      </w:r>
      <w:r>
        <w:tab/>
        <w:t>Tracking/Location Area Identity based Emergency ePDG FQDN</w:t>
      </w:r>
      <w:bookmarkEnd w:id="1861"/>
      <w:bookmarkEnd w:id="1862"/>
      <w:bookmarkEnd w:id="1863"/>
      <w:bookmarkEnd w:id="1864"/>
      <w:bookmarkEnd w:id="1865"/>
      <w:bookmarkEnd w:id="1866"/>
      <w:bookmarkEnd w:id="1867"/>
      <w:bookmarkEnd w:id="1868"/>
    </w:p>
    <w:p w14:paraId="5560851E" w14:textId="77777777" w:rsidR="009103DA" w:rsidRDefault="009103DA" w:rsidP="009103DA">
      <w:r>
        <w:t>There are two Tracking Area Identity based Emergency ePDG FQDNs defined: one based on a TAI with a 2 octet TAC and a 5GS one based on a 3 octet TAC.</w:t>
      </w:r>
    </w:p>
    <w:p w14:paraId="72DFBBA4" w14:textId="336D5CD5"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348BD">
        <w:t>clause 1</w:t>
      </w:r>
      <w:r>
        <w:t>9.4.2.9.3, with the addition of the label "sos" before the labels "epdg.epc".</w:t>
      </w:r>
    </w:p>
    <w:p w14:paraId="0C2E8A6D" w14:textId="77777777" w:rsidR="009103DA" w:rsidRDefault="009103DA" w:rsidP="009103DA">
      <w:pPr>
        <w:pStyle w:val="B1"/>
      </w:pPr>
      <w:r>
        <w:tab/>
        <w:t>The result of the Tracking Area Identity based Emergency ePDG FQDN and the Location Area Identity based Emergency ePDG FQDN will be:</w:t>
      </w:r>
    </w:p>
    <w:p w14:paraId="7081373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282FF4A0" w14:textId="77777777" w:rsidR="009103DA" w:rsidRDefault="009103DA" w:rsidP="009103DA">
      <w:pPr>
        <w:pStyle w:val="B2"/>
      </w:pPr>
      <w:r>
        <w:t>and</w:t>
      </w:r>
    </w:p>
    <w:p w14:paraId="52C86814" w14:textId="77777777" w:rsidR="009103DA" w:rsidRDefault="009103DA" w:rsidP="009103DA">
      <w:pPr>
        <w:pStyle w:val="B2"/>
      </w:pPr>
      <w:r>
        <w:rPr>
          <w:snapToGrid w:val="0"/>
        </w:rPr>
        <w:t>"lac&lt;LAC&gt;.sos.epdg.epc.mnc&lt;MNC&gt;.mcc&lt;MCC&gt;</w:t>
      </w:r>
      <w:r>
        <w:t>.pub.3gppnetwork.org"</w:t>
      </w:r>
    </w:p>
    <w:p w14:paraId="6D4DABD1" w14:textId="77777777" w:rsidR="009103DA" w:rsidRDefault="009103DA" w:rsidP="009103DA">
      <w:pPr>
        <w:pStyle w:val="B1"/>
      </w:pPr>
      <w:r>
        <w:t>As examples,</w:t>
      </w:r>
    </w:p>
    <w:p w14:paraId="57C567FC" w14:textId="77777777" w:rsidR="009103DA" w:rsidRDefault="009103DA" w:rsidP="009103DA">
      <w:pPr>
        <w:pStyle w:val="B1"/>
      </w:pPr>
      <w:r>
        <w:t>-</w:t>
      </w:r>
      <w:r>
        <w:tab/>
        <w:t>the Tracking Area Identity based Emergency ePDG FQDN for the TAC H'0B21, MCC 345 and MNC 12 is coded in the DNS as:</w:t>
      </w:r>
    </w:p>
    <w:p w14:paraId="4B332083"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037325FF" w14:textId="77777777" w:rsidR="009103DA" w:rsidRDefault="009103DA" w:rsidP="009103DA">
      <w:pPr>
        <w:pStyle w:val="B1"/>
      </w:pPr>
      <w:r>
        <w:t>-</w:t>
      </w:r>
      <w:r>
        <w:tab/>
        <w:t>the Location Area Identity based Emergency ePDG FQDN for the LAC H'0B21, MCC 345 and MNC 12 is coded in the DNS as:</w:t>
      </w:r>
    </w:p>
    <w:p w14:paraId="73856A65" w14:textId="77777777" w:rsidR="009103DA" w:rsidRPr="006210D2" w:rsidRDefault="009103DA" w:rsidP="009103DA">
      <w:pPr>
        <w:pStyle w:val="B2"/>
        <w:rPr>
          <w:snapToGrid w:val="0"/>
        </w:rPr>
      </w:pPr>
      <w:r w:rsidRPr="00132B91">
        <w:rPr>
          <w:snapToGrid w:val="0"/>
        </w:rPr>
        <w:lastRenderedPageBreak/>
        <w:t>"</w:t>
      </w:r>
      <w:r w:rsidRPr="00997233">
        <w:rPr>
          <w:snapToGrid w:val="0"/>
        </w:rPr>
        <w:t xml:space="preserve"> </w:t>
      </w:r>
      <w:r>
        <w:rPr>
          <w:snapToGrid w:val="0"/>
        </w:rPr>
        <w:t>lac0b21.sos.</w:t>
      </w:r>
      <w:r w:rsidRPr="00132B91">
        <w:rPr>
          <w:snapToGrid w:val="0"/>
        </w:rPr>
        <w:t>epdg.epc.mnc012.mcc345.pub.3gppnetwork.org"</w:t>
      </w:r>
    </w:p>
    <w:p w14:paraId="604F9ED3" w14:textId="28F3D9EF"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348BD">
        <w:t>clause 1</w:t>
      </w:r>
      <w:r>
        <w:t>9.4.2.9.3, with the addition of the label "sos" before the labels "epdg.epc".</w:t>
      </w:r>
    </w:p>
    <w:p w14:paraId="698CE17C" w14:textId="77777777" w:rsidR="009103DA" w:rsidRDefault="009103DA" w:rsidP="009103DA">
      <w:pPr>
        <w:pStyle w:val="B1"/>
      </w:pPr>
      <w:r>
        <w:t>The result of the 5GS Tracking Area Identity based Emergency ePDG FQDN will be:</w:t>
      </w:r>
    </w:p>
    <w:p w14:paraId="5CB35445"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66B4CF6E" w14:textId="77777777" w:rsidR="009103DA" w:rsidRDefault="009103DA" w:rsidP="009103DA">
      <w:pPr>
        <w:pStyle w:val="B1"/>
        <w:rPr>
          <w:lang w:eastAsia="zh-CN"/>
        </w:rPr>
      </w:pPr>
      <w:r>
        <w:t>As examples,</w:t>
      </w:r>
    </w:p>
    <w:p w14:paraId="41868C2C" w14:textId="77777777" w:rsidR="009103DA" w:rsidRDefault="009103DA" w:rsidP="009103DA">
      <w:pPr>
        <w:pStyle w:val="B2"/>
      </w:pPr>
      <w:r>
        <w:t>-</w:t>
      </w:r>
      <w:r>
        <w:tab/>
        <w:t>the 5GS Tracking Area Identity based Emergency ePDG FQDN for the 5GS TAC H'0B1A21, MCC 345 and MNC 12 is coded in the DNS as:</w:t>
      </w:r>
    </w:p>
    <w:p w14:paraId="61BC4C53"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0FC8EBEA" w14:textId="77777777" w:rsidR="009103DA" w:rsidRDefault="009103DA" w:rsidP="00E74971">
      <w:pPr>
        <w:pStyle w:val="Heading5"/>
      </w:pPr>
      <w:bookmarkStart w:id="1869" w:name="_Toc19695448"/>
      <w:bookmarkStart w:id="1870" w:name="_Toc27225515"/>
      <w:bookmarkStart w:id="1871" w:name="_Toc36112373"/>
      <w:bookmarkStart w:id="1872" w:name="_Toc36112776"/>
      <w:bookmarkStart w:id="1873" w:name="_Toc44854335"/>
      <w:bookmarkStart w:id="1874" w:name="_Toc51839728"/>
      <w:bookmarkStart w:id="1875" w:name="_Toc57880320"/>
      <w:bookmarkStart w:id="1876" w:name="_Toc97541464"/>
      <w:r>
        <w:t>19.4.2.9A.4</w:t>
      </w:r>
      <w:r>
        <w:tab/>
        <w:t>Visited Country Emergency FQDN</w:t>
      </w:r>
      <w:bookmarkEnd w:id="1869"/>
      <w:bookmarkEnd w:id="1870"/>
      <w:bookmarkEnd w:id="1871"/>
      <w:bookmarkEnd w:id="1872"/>
      <w:bookmarkEnd w:id="1873"/>
      <w:bookmarkEnd w:id="1874"/>
      <w:bookmarkEnd w:id="1875"/>
      <w:bookmarkEnd w:id="1876"/>
    </w:p>
    <w:p w14:paraId="2A0F28BB" w14:textId="2EB2502D"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348BD">
        <w:rPr>
          <w:noProof/>
        </w:rPr>
        <w:t>clause 1</w:t>
      </w:r>
      <w:r>
        <w:rPr>
          <w:noProof/>
        </w:rPr>
        <w:t xml:space="preserve">9.4.2.9.4, </w:t>
      </w:r>
      <w:r>
        <w:t>with the addition of the label "sos" before the labels "epdg.epc".</w:t>
      </w:r>
    </w:p>
    <w:p w14:paraId="229A54AB" w14:textId="77777777" w:rsidR="009103DA" w:rsidRDefault="009103DA" w:rsidP="009103DA">
      <w:r>
        <w:t>The result of the Visited Country Emergency FQDN will be:</w:t>
      </w:r>
    </w:p>
    <w:p w14:paraId="15AEE995" w14:textId="77777777" w:rsidR="009103DA" w:rsidRDefault="009103DA" w:rsidP="009103DA">
      <w:pPr>
        <w:pStyle w:val="B1"/>
      </w:pPr>
      <w:r>
        <w:rPr>
          <w:snapToGrid w:val="0"/>
        </w:rPr>
        <w:t>"sos.epdg.epc.mcc&lt;MCC&gt;.</w:t>
      </w:r>
      <w:r>
        <w:t>visited-country.pub.3gppnetwork.org"</w:t>
      </w:r>
    </w:p>
    <w:p w14:paraId="7243BB37" w14:textId="77777777" w:rsidR="009103DA" w:rsidRDefault="009103DA" w:rsidP="009103DA">
      <w:r>
        <w:t>As an example, the Visited Country Emergency FQDN for MCC 345 is coded in the DNS as:</w:t>
      </w:r>
    </w:p>
    <w:p w14:paraId="2B720EC3" w14:textId="77777777" w:rsidR="009103DA" w:rsidRDefault="009103DA" w:rsidP="009103DA">
      <w:pPr>
        <w:pStyle w:val="B1"/>
      </w:pPr>
      <w:r>
        <w:t>"sos.epdg.epc.</w:t>
      </w:r>
      <w:r w:rsidRPr="00E04ED7">
        <w:t xml:space="preserve"> </w:t>
      </w:r>
      <w:r>
        <w:t>mcc345.visited-country.pub.3gppnetwork.org".</w:t>
      </w:r>
    </w:p>
    <w:p w14:paraId="51AD2A54" w14:textId="77777777" w:rsidR="009103DA" w:rsidRDefault="009103DA" w:rsidP="00E74971">
      <w:pPr>
        <w:pStyle w:val="Heading5"/>
      </w:pPr>
      <w:bookmarkStart w:id="1877" w:name="_Toc19695449"/>
      <w:bookmarkStart w:id="1878" w:name="_Toc27225516"/>
      <w:bookmarkStart w:id="1879" w:name="_Toc36112374"/>
      <w:bookmarkStart w:id="1880" w:name="_Toc36112777"/>
      <w:bookmarkStart w:id="1881" w:name="_Toc44854336"/>
      <w:bookmarkStart w:id="1882" w:name="_Toc51839729"/>
      <w:bookmarkStart w:id="1883" w:name="_Toc57880321"/>
      <w:bookmarkStart w:id="1884" w:name="_Toc97541465"/>
      <w:r>
        <w:t>19.4.2.9A.5</w:t>
      </w:r>
      <w:r>
        <w:tab/>
        <w:t xml:space="preserve">Replacement field used in </w:t>
      </w:r>
      <w:r>
        <w:rPr>
          <w:noProof/>
        </w:rPr>
        <w:t>DNS-based Discovery of regulatory requirements for emergency services</w:t>
      </w:r>
      <w:bookmarkEnd w:id="1877"/>
      <w:bookmarkEnd w:id="1878"/>
      <w:bookmarkEnd w:id="1879"/>
      <w:bookmarkEnd w:id="1880"/>
      <w:bookmarkEnd w:id="1881"/>
      <w:bookmarkEnd w:id="1882"/>
      <w:bookmarkEnd w:id="1883"/>
      <w:bookmarkEnd w:id="1884"/>
    </w:p>
    <w:p w14:paraId="7B3DAA09" w14:textId="46ABDF2F" w:rsidR="009103DA" w:rsidRDefault="009103DA" w:rsidP="009103DA">
      <w:pPr>
        <w:rPr>
          <w:noProof/>
        </w:rPr>
      </w:pPr>
      <w:r>
        <w:rPr>
          <w:noProof/>
        </w:rPr>
        <w:t xml:space="preserve">The requirements specified in </w:t>
      </w:r>
      <w:r w:rsidR="00D348BD">
        <w:rPr>
          <w:noProof/>
        </w:rPr>
        <w:t>clause 1</w:t>
      </w:r>
      <w:r>
        <w:rPr>
          <w:noProof/>
        </w:rPr>
        <w:t>9.4.2.9.5 for the Replacement field used in DNS-based Discovery of regulatory requirements shall apply with the following modification.</w:t>
      </w:r>
    </w:p>
    <w:p w14:paraId="07B10D17" w14:textId="4D6D4BA8"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348BD">
        <w:rPr>
          <w:noProof/>
        </w:rPr>
        <w:t>clause 1</w:t>
      </w:r>
      <w:r>
        <w:rPr>
          <w:noProof/>
        </w:rPr>
        <w:t>9.4.2.9A.2.</w:t>
      </w:r>
    </w:p>
    <w:p w14:paraId="2E4FDB89"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48A5E8BE" w14:textId="77777777" w:rsidR="009103DA" w:rsidRPr="00937728" w:rsidRDefault="009103DA" w:rsidP="007B5505">
      <w:pPr>
        <w:pStyle w:val="PL"/>
        <w:rPr>
          <w:lang w:val="en-US"/>
        </w:rPr>
      </w:pPr>
      <w:r w:rsidRPr="007B5505">
        <w:t>sos.epdg.epc.mcc345.visited-country.pub.3gppnetwork.org</w:t>
      </w:r>
    </w:p>
    <w:p w14:paraId="1FDE8FED"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384434D7"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sos.epdg.epc.mnc012.mcc345.pub.3gppnetwork.org</w:t>
      </w:r>
    </w:p>
    <w:p w14:paraId="2BABE95C"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sos.epdg.epc.mnc013.mcc345.pub.3gppnetwork.org</w:t>
      </w:r>
    </w:p>
    <w:p w14:paraId="7D242C4F" w14:textId="77777777" w:rsidR="009103D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sos.epdg.epc.mnc014.mcc345.pub.3gppnetwork.org</w:t>
      </w:r>
    </w:p>
    <w:p w14:paraId="6FC4D43F" w14:textId="77777777" w:rsidR="009103DA" w:rsidRDefault="009103DA" w:rsidP="009103DA">
      <w:pPr>
        <w:rPr>
          <w:lang w:val="en-US"/>
        </w:rPr>
      </w:pPr>
    </w:p>
    <w:p w14:paraId="6D0F7756" w14:textId="77777777" w:rsidR="009103DA" w:rsidRDefault="009103DA" w:rsidP="00E74971">
      <w:pPr>
        <w:pStyle w:val="Heading5"/>
      </w:pPr>
      <w:bookmarkStart w:id="1885" w:name="_Toc19695450"/>
      <w:bookmarkStart w:id="1886" w:name="_Toc27225517"/>
      <w:bookmarkStart w:id="1887" w:name="_Toc36112375"/>
      <w:bookmarkStart w:id="1888" w:name="_Toc36112778"/>
      <w:bookmarkStart w:id="1889" w:name="_Toc44854337"/>
      <w:bookmarkStart w:id="1890" w:name="_Toc51839730"/>
      <w:bookmarkStart w:id="1891" w:name="_Toc57880322"/>
      <w:bookmarkStart w:id="1892" w:name="_Toc97541466"/>
      <w:r>
        <w:t>19.4.2.9A.6</w:t>
      </w:r>
      <w:r>
        <w:tab/>
        <w:t>Country based Emergency Numbers FQDN</w:t>
      </w:r>
      <w:bookmarkEnd w:id="1885"/>
      <w:bookmarkEnd w:id="1886"/>
      <w:bookmarkEnd w:id="1887"/>
      <w:bookmarkEnd w:id="1888"/>
      <w:bookmarkEnd w:id="1889"/>
      <w:bookmarkEnd w:id="1890"/>
      <w:bookmarkEnd w:id="1891"/>
      <w:bookmarkEnd w:id="1892"/>
    </w:p>
    <w:p w14:paraId="0562013A" w14:textId="7CD50EE0"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348BD">
        <w:rPr>
          <w:noProof/>
        </w:rPr>
        <w:t>clause 1</w:t>
      </w:r>
      <w:r>
        <w:rPr>
          <w:noProof/>
        </w:rPr>
        <w:t xml:space="preserve">9.4.2.9A.4, but with </w:t>
      </w:r>
      <w:r>
        <w:t>replacing the label "epdg" by the label "en".</w:t>
      </w:r>
    </w:p>
    <w:p w14:paraId="1BD5BF9A" w14:textId="77777777" w:rsidR="009103DA" w:rsidRDefault="009103DA" w:rsidP="009103DA">
      <w:r>
        <w:t>The result of the Country based Emergency Numbers FQDN will be:</w:t>
      </w:r>
    </w:p>
    <w:p w14:paraId="72242CE4" w14:textId="77777777" w:rsidR="009103DA" w:rsidRDefault="009103DA" w:rsidP="009103DA">
      <w:pPr>
        <w:pStyle w:val="B1"/>
      </w:pPr>
      <w:r>
        <w:rPr>
          <w:snapToGrid w:val="0"/>
        </w:rPr>
        <w:t>"sos.en.epc.mcc&lt;MCC&gt;.</w:t>
      </w:r>
      <w:r>
        <w:t>visited-country.pub.3gppnetwork.org"</w:t>
      </w:r>
    </w:p>
    <w:p w14:paraId="70DB1EA3"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1333E24" w14:textId="77777777" w:rsidR="009103DA" w:rsidRDefault="009103DA" w:rsidP="009103DA">
      <w:r>
        <w:t>As an example, the Country based Emergency Numbers FQDN for MCC 345 is coded in the DNS as:</w:t>
      </w:r>
    </w:p>
    <w:p w14:paraId="45E3A659" w14:textId="77777777" w:rsidR="009103DA" w:rsidRDefault="009103DA" w:rsidP="009103DA">
      <w:pPr>
        <w:pStyle w:val="B1"/>
      </w:pPr>
      <w:r>
        <w:t>"sos.en.epc.</w:t>
      </w:r>
      <w:r w:rsidRPr="00E04ED7">
        <w:t xml:space="preserve"> </w:t>
      </w:r>
      <w:r>
        <w:t>mcc345.visited-country.pub.3gppnetwork.org".</w:t>
      </w:r>
    </w:p>
    <w:p w14:paraId="497171CF" w14:textId="77777777" w:rsidR="009103DA" w:rsidRDefault="009103DA" w:rsidP="00E74971">
      <w:pPr>
        <w:pStyle w:val="Heading5"/>
      </w:pPr>
      <w:bookmarkStart w:id="1893" w:name="_Toc19695451"/>
      <w:bookmarkStart w:id="1894" w:name="_Toc27225518"/>
      <w:bookmarkStart w:id="1895" w:name="_Toc36112376"/>
      <w:bookmarkStart w:id="1896" w:name="_Toc36112779"/>
      <w:bookmarkStart w:id="1897" w:name="_Toc44854338"/>
      <w:bookmarkStart w:id="1898" w:name="_Toc51839731"/>
      <w:bookmarkStart w:id="1899" w:name="_Toc57880323"/>
      <w:bookmarkStart w:id="1900" w:name="_Toc97541467"/>
      <w:r>
        <w:lastRenderedPageBreak/>
        <w:t>19.4.2.9A.7</w:t>
      </w:r>
      <w:r>
        <w:tab/>
        <w:t xml:space="preserve">Replacement field used in </w:t>
      </w:r>
      <w:r>
        <w:rPr>
          <w:noProof/>
        </w:rPr>
        <w:t>DNS-based Discovery of Emergency Numbers</w:t>
      </w:r>
      <w:bookmarkEnd w:id="1893"/>
      <w:bookmarkEnd w:id="1894"/>
      <w:bookmarkEnd w:id="1895"/>
      <w:bookmarkEnd w:id="1896"/>
      <w:bookmarkEnd w:id="1897"/>
      <w:bookmarkEnd w:id="1898"/>
      <w:bookmarkEnd w:id="1899"/>
      <w:bookmarkEnd w:id="1900"/>
    </w:p>
    <w:p w14:paraId="2027E4FF"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3588D976"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5E0B6100"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759534BC"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814F42C"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56E84122"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271786A7"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4C956B37"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EFFD0"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5AE8987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282D04A3"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217B608" w14:textId="77777777" w:rsidR="009103DA" w:rsidRPr="00CA10A0" w:rsidRDefault="009103DA" w:rsidP="009103DA">
      <w:pPr>
        <w:rPr>
          <w:lang w:val="en-US"/>
        </w:rPr>
      </w:pPr>
    </w:p>
    <w:p w14:paraId="42AF426C"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8940A31" w14:textId="77777777" w:rsidR="009103DA" w:rsidRPr="00937728" w:rsidRDefault="009103DA" w:rsidP="008E512A">
      <w:pPr>
        <w:pStyle w:val="PL"/>
        <w:rPr>
          <w:lang w:val="en-US"/>
        </w:rPr>
      </w:pPr>
      <w:r w:rsidRPr="008E512A">
        <w:t>sos.en.epc.mcc345.visited-country.pub.3gppnetwork.org</w:t>
      </w:r>
    </w:p>
    <w:p w14:paraId="4257D54A" w14:textId="77777777" w:rsidR="009103DA" w:rsidRPr="00937728"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3E9E4968" w14:textId="77777777" w:rsidR="009103DA" w:rsidRPr="004D4863"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sos.ambulance.15.sos.en.epc.mcc345.visited-country.pub.3gppnetwork.org</w:t>
      </w:r>
    </w:p>
    <w:p w14:paraId="5972E63C" w14:textId="77777777" w:rsidR="009103DA" w:rsidRPr="00937728"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sos.police.17.sos.en.epc.mcc345.visited-country.pub.3gppnetwork.org</w:t>
      </w:r>
    </w:p>
    <w:p w14:paraId="27F76244"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sos.fire.18.sos.en.epc.mcc345.visited-country.pub.3gppnetwork.org</w:t>
      </w:r>
    </w:p>
    <w:p w14:paraId="588195B5" w14:textId="77777777" w:rsidR="009103DA" w:rsidRPr="008E3B2D" w:rsidRDefault="009103DA" w:rsidP="007B550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7E5913C5" w14:textId="77777777" w:rsidR="009103DA" w:rsidRDefault="009103DA" w:rsidP="00E74971">
      <w:pPr>
        <w:pStyle w:val="Heading5"/>
        <w:rPr>
          <w:lang w:eastAsia="zh-CN"/>
        </w:rPr>
      </w:pPr>
      <w:bookmarkStart w:id="1901" w:name="_Toc19695452"/>
      <w:bookmarkStart w:id="1902" w:name="_Toc27225519"/>
      <w:bookmarkStart w:id="1903" w:name="_Toc36112377"/>
      <w:bookmarkStart w:id="1904" w:name="_Toc36112780"/>
      <w:bookmarkStart w:id="1905" w:name="_Toc44854339"/>
      <w:bookmarkStart w:id="1906" w:name="_Toc51839732"/>
      <w:bookmarkStart w:id="1907" w:name="_Toc57880324"/>
      <w:bookmarkStart w:id="1908" w:name="_Toc97541468"/>
      <w:r>
        <w:t>19.4.2.</w:t>
      </w:r>
      <w:r>
        <w:rPr>
          <w:lang w:eastAsia="zh-CN"/>
        </w:rPr>
        <w:t>10</w:t>
      </w:r>
      <w:r>
        <w:tab/>
      </w:r>
      <w:r w:rsidRPr="00324921">
        <w:rPr>
          <w:lang w:eastAsia="zh-CN"/>
        </w:rPr>
        <w:t>Global</w:t>
      </w:r>
      <w:r>
        <w:t xml:space="preserve"> </w:t>
      </w:r>
      <w:r>
        <w:rPr>
          <w:rFonts w:hint="eastAsia"/>
          <w:lang w:eastAsia="zh-CN"/>
        </w:rPr>
        <w:t>eNodeB</w:t>
      </w:r>
      <w:r>
        <w:t>-ID for eNodeB</w:t>
      </w:r>
      <w:bookmarkEnd w:id="1901"/>
      <w:bookmarkEnd w:id="1902"/>
      <w:bookmarkEnd w:id="1903"/>
      <w:bookmarkEnd w:id="1904"/>
      <w:bookmarkEnd w:id="1905"/>
      <w:bookmarkEnd w:id="1906"/>
      <w:bookmarkEnd w:id="1907"/>
      <w:bookmarkEnd w:id="1908"/>
    </w:p>
    <w:p w14:paraId="3A5876A9" w14:textId="1839D6B8"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348BD">
        <w:rPr>
          <w:rFonts w:hint="eastAsia"/>
          <w:lang w:eastAsia="zh-CN"/>
        </w:rPr>
        <w:t>clause</w:t>
      </w:r>
      <w:r w:rsidR="00D348BD">
        <w:rPr>
          <w:lang w:eastAsia="zh-CN"/>
        </w:rPr>
        <w:t> </w:t>
      </w:r>
      <w:r w:rsidR="00D348BD">
        <w:rPr>
          <w:rFonts w:hint="eastAsia"/>
          <w:lang w:eastAsia="zh-CN"/>
        </w:rPr>
        <w:t>1</w:t>
      </w:r>
      <w:r>
        <w:rPr>
          <w:rFonts w:hint="eastAsia"/>
          <w:lang w:eastAsia="zh-CN"/>
        </w:rPr>
        <w:t>9.6)</w:t>
      </w:r>
      <w:r w:rsidRPr="00324921">
        <w:rPr>
          <w:lang w:eastAsia="zh-CN"/>
        </w:rPr>
        <w:t>.</w:t>
      </w:r>
    </w:p>
    <w:p w14:paraId="6ECD023D" w14:textId="3F95D9EE"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348BD">
        <w:t>clause 1</w:t>
      </w:r>
      <w:r>
        <w:t>9.2).</w:t>
      </w:r>
    </w:p>
    <w:p w14:paraId="49DBDDFD"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12E00842"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37A97B2F"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7BE77E2E" w14:textId="77777777" w:rsidR="009103DA" w:rsidRDefault="009103DA" w:rsidP="00E74971">
      <w:pPr>
        <w:pStyle w:val="Heading4"/>
      </w:pPr>
      <w:bookmarkStart w:id="1909" w:name="_Toc19695453"/>
      <w:bookmarkStart w:id="1910" w:name="_Toc27225520"/>
      <w:bookmarkStart w:id="1911" w:name="_Toc36112378"/>
      <w:bookmarkStart w:id="1912" w:name="_Toc36112781"/>
      <w:bookmarkStart w:id="1913" w:name="_Toc44854340"/>
      <w:bookmarkStart w:id="1914" w:name="_Toc51839733"/>
      <w:bookmarkStart w:id="1915" w:name="_Toc57880325"/>
      <w:bookmarkStart w:id="1916" w:name="_Toc97541469"/>
      <w:r>
        <w:t>19.4.2.11</w:t>
      </w:r>
      <w:r>
        <w:tab/>
        <w:t>Local Home Network identifier</w:t>
      </w:r>
      <w:bookmarkEnd w:id="1909"/>
      <w:bookmarkEnd w:id="1910"/>
      <w:bookmarkEnd w:id="1911"/>
      <w:bookmarkEnd w:id="1912"/>
      <w:bookmarkEnd w:id="1913"/>
      <w:bookmarkEnd w:id="1914"/>
      <w:bookmarkEnd w:id="1915"/>
      <w:bookmarkEnd w:id="1916"/>
    </w:p>
    <w:p w14:paraId="7AE0AF2E" w14:textId="60C71B89"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p>
    <w:p w14:paraId="18AD7D50" w14:textId="43F29FD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348BD">
        <w:t>clause 1</w:t>
      </w:r>
      <w:r>
        <w:t>9.2).</w:t>
      </w:r>
    </w:p>
    <w:p w14:paraId="52AD1471"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54F61D99"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0DA5BAA" w14:textId="0120AC6B"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348BD">
        <w:rPr>
          <w:lang w:eastAsia="zh-CN"/>
        </w:rPr>
        <w:t>clause 1</w:t>
      </w:r>
      <w:r>
        <w:rPr>
          <w:lang w:eastAsia="zh-CN"/>
        </w:rPr>
        <w:t>9.4.2.1.</w:t>
      </w:r>
    </w:p>
    <w:p w14:paraId="53FB3D82" w14:textId="77777777" w:rsidR="001450B1" w:rsidRDefault="001450B1" w:rsidP="00E74971">
      <w:pPr>
        <w:pStyle w:val="Heading4"/>
      </w:pPr>
      <w:bookmarkStart w:id="1917" w:name="_Toc36112379"/>
      <w:bookmarkStart w:id="1918" w:name="_Toc36112782"/>
      <w:bookmarkStart w:id="1919" w:name="_Toc44854341"/>
      <w:bookmarkStart w:id="1920" w:name="_Toc51839734"/>
      <w:bookmarkStart w:id="1921" w:name="_Toc57880326"/>
      <w:bookmarkStart w:id="1922" w:name="_Toc97541470"/>
      <w:r>
        <w:t>19.4</w:t>
      </w:r>
      <w:r w:rsidRPr="009F6D4D">
        <w:t>.2.12</w:t>
      </w:r>
      <w:r w:rsidRPr="009F6D4D">
        <w:tab/>
        <w:t>U</w:t>
      </w:r>
      <w:r>
        <w:t>CMF</w:t>
      </w:r>
      <w:bookmarkEnd w:id="1917"/>
      <w:bookmarkEnd w:id="1918"/>
      <w:bookmarkEnd w:id="1919"/>
      <w:bookmarkEnd w:id="1920"/>
      <w:bookmarkEnd w:id="1921"/>
      <w:bookmarkEnd w:id="1922"/>
    </w:p>
    <w:p w14:paraId="68737945" w14:textId="77777777" w:rsidR="001450B1" w:rsidRDefault="001450B1" w:rsidP="001450B1">
      <w:r>
        <w:t>The UCMF FQDN shall be constructed as:</w:t>
      </w:r>
    </w:p>
    <w:p w14:paraId="31003797" w14:textId="77777777" w:rsidR="001450B1" w:rsidRDefault="001450B1" w:rsidP="001450B1">
      <w:pPr>
        <w:pStyle w:val="B1"/>
      </w:pPr>
      <w:r>
        <w:lastRenderedPageBreak/>
        <w:t>ucmf.epc.mnc&lt;MNC&gt;.mcc&lt;MCC&gt;.3gppnetwork.org</w:t>
      </w:r>
    </w:p>
    <w:p w14:paraId="7061686E" w14:textId="77777777" w:rsidR="001450B1" w:rsidRDefault="001450B1" w:rsidP="009103DA">
      <w:r>
        <w:t>Where &lt;mcc&gt; and &lt;mnc&gt; are taken from the serving network identity.</w:t>
      </w:r>
    </w:p>
    <w:p w14:paraId="63F0363A" w14:textId="77777777" w:rsidR="009103DA" w:rsidRDefault="009103DA" w:rsidP="00E74971">
      <w:pPr>
        <w:pStyle w:val="Heading3"/>
      </w:pPr>
      <w:bookmarkStart w:id="1923" w:name="_Toc19695454"/>
      <w:bookmarkStart w:id="1924" w:name="_Toc27225521"/>
      <w:bookmarkStart w:id="1925" w:name="_Toc36112380"/>
      <w:bookmarkStart w:id="1926" w:name="_Toc36112783"/>
      <w:bookmarkStart w:id="1927" w:name="_Toc44854342"/>
      <w:bookmarkStart w:id="1928" w:name="_Toc51839735"/>
      <w:bookmarkStart w:id="1929" w:name="_Toc57880327"/>
      <w:bookmarkStart w:id="1930" w:name="_Toc97541471"/>
      <w:r>
        <w:t>19.4.3</w:t>
      </w:r>
      <w:r>
        <w:tab/>
        <w:t>Service and Protocol service names for 3GPP</w:t>
      </w:r>
      <w:bookmarkEnd w:id="1923"/>
      <w:bookmarkEnd w:id="1924"/>
      <w:bookmarkEnd w:id="1925"/>
      <w:bookmarkEnd w:id="1926"/>
      <w:bookmarkEnd w:id="1927"/>
      <w:bookmarkEnd w:id="1928"/>
      <w:bookmarkEnd w:id="1929"/>
      <w:bookmarkEnd w:id="1930"/>
    </w:p>
    <w:p w14:paraId="115D2910" w14:textId="5C178A5B" w:rsidR="009103DA" w:rsidRDefault="009103DA" w:rsidP="009103DA">
      <w:r>
        <w:t xml:space="preserve">A list of standardized "service-parms" names is required to identify a "service" as defined in </w:t>
      </w:r>
      <w:r w:rsidR="00D348BD">
        <w:t>clause 6</w:t>
      </w:r>
      <w:r>
        <w:t xml:space="preserve">.5 of </w:t>
      </w:r>
      <w:r w:rsidR="007B5505">
        <w:t>IETF RFC </w:t>
      </w:r>
      <w:r>
        <w:t>3958</w:t>
      </w:r>
      <w:r w:rsidR="00D348BD">
        <w:t> </w:t>
      </w:r>
      <w:r w:rsidR="00D348BD" w:rsidRPr="009A0195">
        <w:t>[</w:t>
      </w:r>
      <w:r w:rsidRPr="009A0195">
        <w:t>74].</w:t>
      </w:r>
    </w:p>
    <w:p w14:paraId="3DFD040F" w14:textId="379933BA" w:rsidR="009103DA" w:rsidRDefault="009103DA" w:rsidP="009103DA">
      <w:r>
        <w:t xml:space="preserve">The following table defines the names to be used in the procedures specified in 3GPP </w:t>
      </w:r>
      <w:r w:rsidR="00D348BD">
        <w:t>TS 2</w:t>
      </w:r>
      <w:r>
        <w:t>9.303</w:t>
      </w:r>
      <w:r w:rsidR="00D348BD">
        <w:t> </w:t>
      </w:r>
      <w:r w:rsidR="00D348BD" w:rsidRPr="009A0195">
        <w:t>[</w:t>
      </w:r>
      <w:r w:rsidRPr="009A0195">
        <w:t>73]:</w:t>
      </w:r>
    </w:p>
    <w:p w14:paraId="2E918499" w14:textId="77777777" w:rsidR="009103DA" w:rsidRDefault="009103DA" w:rsidP="009103DA">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725FD74E" w14:textId="77777777" w:rsidTr="00306CAB">
        <w:tc>
          <w:tcPr>
            <w:tcW w:w="3285" w:type="dxa"/>
            <w:shd w:val="clear" w:color="auto" w:fill="auto"/>
          </w:tcPr>
          <w:p w14:paraId="1F98B08F"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3FBA22A9" w14:textId="0C4AF8EA" w:rsidR="009103DA" w:rsidRPr="00247F3A" w:rsidRDefault="007B5505"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62D07686" w14:textId="19C89B42" w:rsidR="009103DA" w:rsidRPr="00247F3A" w:rsidRDefault="007B5505" w:rsidP="00306CAB">
            <w:pPr>
              <w:pStyle w:val="TAH"/>
              <w:rPr>
                <w:rFonts w:eastAsia="SimSun"/>
              </w:rPr>
            </w:pPr>
            <w:r>
              <w:rPr>
                <w:rFonts w:eastAsia="SimSun"/>
              </w:rPr>
              <w:t>IETF RFC </w:t>
            </w:r>
            <w:r w:rsidR="009103DA" w:rsidRPr="00247F3A">
              <w:rPr>
                <w:rFonts w:eastAsia="SimSun"/>
              </w:rPr>
              <w:t xml:space="preserve">3958 </w:t>
            </w:r>
            <w:r w:rsidR="00D348BD">
              <w:rPr>
                <w:rFonts w:eastAsia="SimSun"/>
              </w:rPr>
              <w:t>clause </w:t>
            </w:r>
            <w:r w:rsidR="00D348BD"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2506CA0F" w14:textId="77777777" w:rsidTr="00306CAB">
        <w:tc>
          <w:tcPr>
            <w:tcW w:w="3285" w:type="dxa"/>
            <w:shd w:val="clear" w:color="auto" w:fill="auto"/>
          </w:tcPr>
          <w:p w14:paraId="61D3C95D"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14E0E2B5"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1265FF24"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6DF9C332"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1C23B12" w14:textId="77777777" w:rsidR="009103DA" w:rsidRPr="004F391A" w:rsidRDefault="009103DA" w:rsidP="00306CAB">
            <w:pPr>
              <w:pStyle w:val="TAL"/>
              <w:rPr>
                <w:lang w:eastAsia="ja-JP"/>
              </w:rPr>
            </w:pPr>
            <w:r w:rsidRPr="00247F3A">
              <w:rPr>
                <w:rFonts w:eastAsia="SimSun"/>
              </w:rPr>
              <w:t>x-gn, x-gp</w:t>
            </w:r>
          </w:p>
          <w:p w14:paraId="3360D637" w14:textId="77777777" w:rsidR="009103DA" w:rsidRPr="00864431" w:rsidRDefault="009103DA" w:rsidP="00306CAB">
            <w:pPr>
              <w:pStyle w:val="TAL"/>
              <w:rPr>
                <w:rFonts w:eastAsia="SimSun"/>
              </w:rPr>
            </w:pPr>
            <w:r>
              <w:rPr>
                <w:lang w:eastAsia="ja-JP"/>
              </w:rPr>
              <w:t>See NOTE.</w:t>
            </w:r>
          </w:p>
        </w:tc>
      </w:tr>
      <w:tr w:rsidR="009103DA" w:rsidRPr="00B62E80" w14:paraId="37E1FB44" w14:textId="77777777" w:rsidTr="00306CAB">
        <w:tc>
          <w:tcPr>
            <w:tcW w:w="3285" w:type="dxa"/>
            <w:shd w:val="clear" w:color="auto" w:fill="auto"/>
          </w:tcPr>
          <w:p w14:paraId="10825F45"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748D87EB"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74A448DD"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5D8C4849" w14:textId="77777777" w:rsidR="009103DA" w:rsidRDefault="009103DA" w:rsidP="00306CAB">
            <w:pPr>
              <w:pStyle w:val="TAL"/>
              <w:rPr>
                <w:lang w:eastAsia="ja-JP"/>
              </w:rPr>
            </w:pPr>
            <w:r w:rsidRPr="00247F3A">
              <w:rPr>
                <w:rFonts w:eastAsia="SimSun"/>
              </w:rPr>
              <w:t>x-s1-u, x-s2a-pmip, x-s2b-pmip</w:t>
            </w:r>
          </w:p>
          <w:p w14:paraId="69BDF80D" w14:textId="77777777" w:rsidR="009103DA" w:rsidRPr="00247F3A" w:rsidRDefault="009103DA" w:rsidP="00306CAB">
            <w:pPr>
              <w:pStyle w:val="TAL"/>
              <w:rPr>
                <w:rFonts w:eastAsia="SimSun"/>
              </w:rPr>
            </w:pPr>
            <w:r>
              <w:rPr>
                <w:lang w:eastAsia="ja-JP"/>
              </w:rPr>
              <w:t>See NOTE.</w:t>
            </w:r>
          </w:p>
        </w:tc>
      </w:tr>
      <w:tr w:rsidR="009103DA" w:rsidRPr="00B62E80" w14:paraId="183F7F1F" w14:textId="77777777" w:rsidTr="00306CAB">
        <w:tc>
          <w:tcPr>
            <w:tcW w:w="3285" w:type="dxa"/>
            <w:shd w:val="clear" w:color="auto" w:fill="auto"/>
          </w:tcPr>
          <w:p w14:paraId="737132CC"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58B6A6CE"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722A1FD9" w14:textId="77777777" w:rsidR="009103DA" w:rsidRPr="004F391A" w:rsidRDefault="009103DA" w:rsidP="00306CAB">
            <w:pPr>
              <w:pStyle w:val="TAL"/>
              <w:rPr>
                <w:lang w:eastAsia="ja-JP"/>
              </w:rPr>
            </w:pPr>
            <w:r w:rsidRPr="00247F3A">
              <w:rPr>
                <w:rFonts w:eastAsia="SimSun"/>
              </w:rPr>
              <w:t>x-gn, x-gp</w:t>
            </w:r>
          </w:p>
          <w:p w14:paraId="5514C111" w14:textId="77777777" w:rsidR="009103DA" w:rsidRPr="00864431" w:rsidRDefault="009103DA" w:rsidP="00306CAB">
            <w:pPr>
              <w:pStyle w:val="TAL"/>
              <w:rPr>
                <w:rFonts w:eastAsia="SimSun"/>
              </w:rPr>
            </w:pPr>
            <w:r>
              <w:rPr>
                <w:lang w:eastAsia="ja-JP"/>
              </w:rPr>
              <w:t>See NOTE.</w:t>
            </w:r>
          </w:p>
        </w:tc>
      </w:tr>
      <w:tr w:rsidR="009103DA" w:rsidRPr="00B62E80" w14:paraId="505198A6" w14:textId="77777777" w:rsidTr="00306CAB">
        <w:tc>
          <w:tcPr>
            <w:tcW w:w="3285" w:type="dxa"/>
            <w:shd w:val="clear" w:color="auto" w:fill="auto"/>
          </w:tcPr>
          <w:p w14:paraId="56FC88D9"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311ADCB4"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E91A022"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3B921C6" w14:textId="77777777" w:rsidR="009103DA" w:rsidRPr="00247F3A" w:rsidRDefault="009103DA" w:rsidP="00306CAB">
            <w:pPr>
              <w:pStyle w:val="TAL"/>
              <w:rPr>
                <w:rFonts w:eastAsia="SimSun"/>
              </w:rPr>
            </w:pPr>
            <w:r>
              <w:rPr>
                <w:lang w:eastAsia="ja-JP"/>
              </w:rPr>
              <w:t>See NOTE.</w:t>
            </w:r>
          </w:p>
        </w:tc>
      </w:tr>
      <w:tr w:rsidR="009103DA" w:rsidRPr="00B62E80" w14:paraId="10650211" w14:textId="77777777" w:rsidTr="00306CAB">
        <w:tc>
          <w:tcPr>
            <w:tcW w:w="3285" w:type="dxa"/>
            <w:shd w:val="clear" w:color="auto" w:fill="auto"/>
          </w:tcPr>
          <w:p w14:paraId="6559EB79"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45AB72A0"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5D592CA7"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4112FC47" w14:textId="77777777" w:rsidR="009103DA" w:rsidRPr="00247F3A" w:rsidRDefault="009103DA" w:rsidP="00306CAB">
            <w:pPr>
              <w:pStyle w:val="TAL"/>
              <w:rPr>
                <w:rFonts w:eastAsia="SimSun"/>
              </w:rPr>
            </w:pPr>
            <w:r>
              <w:rPr>
                <w:lang w:eastAsia="ja-JP"/>
              </w:rPr>
              <w:t>See NOTE.</w:t>
            </w:r>
          </w:p>
        </w:tc>
      </w:tr>
      <w:tr w:rsidR="009103DA" w:rsidRPr="00B62E80" w14:paraId="417C61B0" w14:textId="77777777" w:rsidTr="00306CAB">
        <w:tc>
          <w:tcPr>
            <w:tcW w:w="3285" w:type="dxa"/>
            <w:shd w:val="clear" w:color="auto" w:fill="auto"/>
          </w:tcPr>
          <w:p w14:paraId="0E0D0A97"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255BF01D"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53175749"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CEA8CC3" w14:textId="77777777" w:rsidTr="00306CAB">
        <w:tc>
          <w:tcPr>
            <w:tcW w:w="3285" w:type="dxa"/>
          </w:tcPr>
          <w:p w14:paraId="5BBC726E"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677EC97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0603BC77" w14:textId="77777777" w:rsidR="009103DA" w:rsidRDefault="009103DA" w:rsidP="00306CAB">
            <w:pPr>
              <w:pStyle w:val="TAL"/>
              <w:rPr>
                <w:rFonts w:eastAsia="SimSun"/>
                <w:lang w:eastAsia="zh-CN"/>
              </w:rPr>
            </w:pPr>
            <w:r>
              <w:rPr>
                <w:rFonts w:eastAsia="SimSun"/>
                <w:lang w:eastAsia="zh-CN"/>
              </w:rPr>
              <w:t>x-sxa, x-sxb, x-sxc, x-n4</w:t>
            </w:r>
          </w:p>
          <w:p w14:paraId="5861D9BA"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3EAB2845" w14:textId="77777777" w:rsidTr="00306CAB">
        <w:tc>
          <w:tcPr>
            <w:tcW w:w="3285" w:type="dxa"/>
          </w:tcPr>
          <w:p w14:paraId="0D26E6AA"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286BC8B9"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680CC368" w14:textId="77777777" w:rsidR="00575F96" w:rsidRDefault="00575F96" w:rsidP="00575F96">
            <w:pPr>
              <w:pStyle w:val="TAL"/>
              <w:rPr>
                <w:rFonts w:eastAsia="SimSun"/>
                <w:lang w:eastAsia="zh-CN"/>
              </w:rPr>
            </w:pPr>
            <w:r>
              <w:rPr>
                <w:rFonts w:eastAsia="SimSun"/>
                <w:lang w:eastAsia="zh-CN"/>
              </w:rPr>
              <w:t>x-n2</w:t>
            </w:r>
          </w:p>
          <w:p w14:paraId="4CB14A71" w14:textId="77777777" w:rsidR="00575F96" w:rsidRDefault="00575F96" w:rsidP="00575F96">
            <w:pPr>
              <w:pStyle w:val="TAL"/>
              <w:rPr>
                <w:rFonts w:eastAsia="SimSun"/>
                <w:lang w:eastAsia="zh-CN"/>
              </w:rPr>
            </w:pPr>
            <w:r>
              <w:rPr>
                <w:rFonts w:eastAsia="SimSun"/>
                <w:lang w:eastAsia="zh-CN"/>
              </w:rPr>
              <w:t>x-n26</w:t>
            </w:r>
          </w:p>
          <w:p w14:paraId="02EC4F4E" w14:textId="4881ACD6" w:rsidR="009103DA" w:rsidRPr="00247F3A" w:rsidRDefault="00575F96" w:rsidP="00575F96">
            <w:pPr>
              <w:pStyle w:val="TAL"/>
              <w:rPr>
                <w:rFonts w:eastAsia="SimSun"/>
                <w:lang w:eastAsia="zh-CN"/>
              </w:rPr>
            </w:pPr>
            <w:r>
              <w:rPr>
                <w:rFonts w:eastAsia="SimSun"/>
                <w:lang w:eastAsia="zh-CN"/>
              </w:rPr>
              <w:t>See NOTE</w:t>
            </w:r>
          </w:p>
        </w:tc>
      </w:tr>
      <w:tr w:rsidR="001450B1" w:rsidRPr="00247F3A" w14:paraId="3177E705" w14:textId="77777777" w:rsidTr="00306CAB">
        <w:tc>
          <w:tcPr>
            <w:tcW w:w="3285" w:type="dxa"/>
          </w:tcPr>
          <w:p w14:paraId="4734BD1B" w14:textId="77777777" w:rsidR="001450B1" w:rsidRDefault="001450B1" w:rsidP="001450B1">
            <w:pPr>
              <w:pStyle w:val="TAL"/>
              <w:rPr>
                <w:rFonts w:eastAsia="SimSun"/>
                <w:lang w:eastAsia="zh-CN"/>
              </w:rPr>
            </w:pPr>
            <w:r>
              <w:rPr>
                <w:rFonts w:eastAsia="SimSun"/>
                <w:lang w:eastAsia="zh-CN"/>
              </w:rPr>
              <w:t>UCMF</w:t>
            </w:r>
          </w:p>
        </w:tc>
        <w:tc>
          <w:tcPr>
            <w:tcW w:w="3285" w:type="dxa"/>
          </w:tcPr>
          <w:p w14:paraId="4D477DB7"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4AAEA534" w14:textId="77777777" w:rsidR="001450B1" w:rsidRDefault="001450B1" w:rsidP="001450B1">
            <w:pPr>
              <w:pStyle w:val="TAL"/>
              <w:rPr>
                <w:rFonts w:eastAsia="SimSun"/>
                <w:lang w:eastAsia="zh-CN"/>
              </w:rPr>
            </w:pPr>
            <w:r>
              <w:rPr>
                <w:rFonts w:eastAsia="SimSun"/>
                <w:lang w:eastAsia="zh-CN"/>
              </w:rPr>
              <w:t>x-urcmp</w:t>
            </w:r>
          </w:p>
          <w:p w14:paraId="29049FEC" w14:textId="77777777" w:rsidR="001450B1" w:rsidRDefault="001450B1" w:rsidP="001450B1">
            <w:pPr>
              <w:pStyle w:val="TAL"/>
              <w:rPr>
                <w:rFonts w:eastAsia="SimSun"/>
                <w:lang w:eastAsia="zh-CN"/>
              </w:rPr>
            </w:pPr>
            <w:r>
              <w:rPr>
                <w:rFonts w:eastAsia="SimSun"/>
                <w:lang w:eastAsia="zh-CN"/>
              </w:rPr>
              <w:t>x-n55</w:t>
            </w:r>
          </w:p>
        </w:tc>
      </w:tr>
      <w:tr w:rsidR="009103DA" w:rsidRPr="00B62E80" w14:paraId="5259085D" w14:textId="77777777" w:rsidTr="00306CAB">
        <w:tc>
          <w:tcPr>
            <w:tcW w:w="9855" w:type="dxa"/>
            <w:gridSpan w:val="3"/>
            <w:shd w:val="clear" w:color="auto" w:fill="auto"/>
          </w:tcPr>
          <w:p w14:paraId="5FE66CD4" w14:textId="4B20BCA4"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3GPP </w:t>
            </w:r>
            <w:r w:rsidR="00D348BD">
              <w:rPr>
                <w:lang w:eastAsia="ja-JP"/>
              </w:rPr>
              <w:t>TS 2</w:t>
            </w:r>
            <w:r>
              <w:rPr>
                <w:lang w:eastAsia="ja-JP"/>
              </w:rPr>
              <w:t>9.303</w:t>
            </w:r>
            <w:r w:rsidR="00D348BD">
              <w:rPr>
                <w:lang w:eastAsia="ja-JP"/>
              </w:rPr>
              <w:t> [</w:t>
            </w:r>
            <w:r>
              <w:rPr>
                <w:rFonts w:hint="eastAsia"/>
                <w:lang w:eastAsia="ja-JP"/>
              </w:rPr>
              <w:t>73</w:t>
            </w:r>
            <w:r>
              <w:rPr>
                <w:lang w:eastAsia="ja-JP"/>
              </w:rPr>
              <w:t xml:space="preserve">], 3GPP </w:t>
            </w:r>
            <w:r w:rsidR="00D348BD">
              <w:rPr>
                <w:lang w:eastAsia="ja-JP"/>
              </w:rPr>
              <w:t>TS 2</w:t>
            </w:r>
            <w:r>
              <w:rPr>
                <w:lang w:eastAsia="ja-JP"/>
              </w:rPr>
              <w:t>9.272</w:t>
            </w:r>
            <w:r w:rsidR="00D348BD">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7B5505">
              <w:rPr>
                <w:rFonts w:hint="eastAsia"/>
                <w:lang w:eastAsia="zh-CN"/>
              </w:rPr>
              <w:t>IETF RFC </w:t>
            </w:r>
            <w:r>
              <w:rPr>
                <w:rFonts w:hint="eastAsia"/>
                <w:lang w:eastAsia="zh-CN"/>
              </w:rPr>
              <w:t>3958</w:t>
            </w:r>
            <w:r w:rsidR="00D348BD">
              <w:rPr>
                <w:lang w:eastAsia="zh-CN"/>
              </w:rPr>
              <w:t> </w:t>
            </w:r>
            <w:r w:rsidR="00D348BD">
              <w:rPr>
                <w:rFonts w:hint="eastAsia"/>
                <w:lang w:eastAsia="zh-CN"/>
              </w:rPr>
              <w:t>[</w:t>
            </w:r>
            <w:r>
              <w:rPr>
                <w:rFonts w:hint="eastAsia"/>
                <w:lang w:eastAsia="zh-CN"/>
              </w:rPr>
              <w:t>74]</w:t>
            </w:r>
            <w:r>
              <w:rPr>
                <w:lang w:eastAsia="zh-CN"/>
              </w:rPr>
              <w:t>.</w:t>
            </w:r>
          </w:p>
          <w:p w14:paraId="25E9DBD5" w14:textId="60E6C135"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348BD">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17A3338D"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6AFD7266"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181AAC84"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3CA2AB68" w14:textId="77777777" w:rsidR="009103DA" w:rsidRDefault="009103DA" w:rsidP="009103DA"/>
    <w:p w14:paraId="47968388" w14:textId="46D8F2BA" w:rsidR="009103DA" w:rsidRDefault="009103DA" w:rsidP="009103DA">
      <w:pPr>
        <w:pStyle w:val="NO"/>
      </w:pPr>
      <w:r>
        <w:lastRenderedPageBreak/>
        <w:t>NOTE 1:</w:t>
      </w:r>
      <w:r>
        <w:tab/>
        <w:t xml:space="preserve">The formats follow the experimental format as specified in </w:t>
      </w:r>
      <w:r w:rsidR="007B5505">
        <w:t>IETF RFC </w:t>
      </w:r>
      <w:r>
        <w:t>3958</w:t>
      </w:r>
      <w:r w:rsidR="00D348BD">
        <w:t> [</w:t>
      </w:r>
      <w:r>
        <w:t xml:space="preserve">74]. For example, to find the S8 PMIP interfaces on a PGW the Service Parameter of "3gpp-pgw:x-s8-pmip" would be used as input in the procedures defined in </w:t>
      </w:r>
      <w:r w:rsidR="007B5505">
        <w:t>IETF RFC </w:t>
      </w:r>
      <w:r>
        <w:t>3958</w:t>
      </w:r>
      <w:r w:rsidR="00D348BD">
        <w:t> [</w:t>
      </w:r>
      <w:r>
        <w:t>74].</w:t>
      </w:r>
    </w:p>
    <w:p w14:paraId="7440CE92" w14:textId="277D09CA"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w:t>
      </w:r>
      <w:r w:rsidR="00D348BD">
        <w:t>TS 2</w:t>
      </w:r>
      <w:r>
        <w:t>3.401</w:t>
      </w:r>
      <w:r w:rsidR="00D348BD">
        <w:t> [</w:t>
      </w:r>
      <w:r>
        <w:rPr>
          <w:rFonts w:hint="eastAsia"/>
          <w:lang w:eastAsia="zh-CN"/>
        </w:rPr>
        <w:t>72</w:t>
      </w:r>
      <w:r>
        <w:t>]</w:t>
      </w:r>
      <w:r w:rsidRPr="00CC7A09">
        <w:t xml:space="preserve"> </w:t>
      </w:r>
      <w:r>
        <w:t xml:space="preserve">,3GPP </w:t>
      </w:r>
      <w:r w:rsidR="00D348BD">
        <w:t>TS 2</w:t>
      </w:r>
      <w:r>
        <w:t>9.060</w:t>
      </w:r>
      <w:r w:rsidR="00D348BD">
        <w:t> [</w:t>
      </w:r>
      <w:r>
        <w:t xml:space="preserve">6] and3GPP </w:t>
      </w:r>
      <w:r w:rsidR="00D348BD">
        <w:t>TS 2</w:t>
      </w:r>
      <w:r>
        <w:t>3.216</w:t>
      </w:r>
      <w:r w:rsidR="00D348BD">
        <w:t> </w:t>
      </w:r>
      <w:r w:rsidR="00D348BD" w:rsidRPr="00DA3A2F">
        <w:t>[</w:t>
      </w:r>
      <w:r>
        <w:t>92</w:t>
      </w:r>
      <w:r w:rsidRPr="00DA3A2F">
        <w:t>]</w:t>
      </w:r>
      <w:r>
        <w:t xml:space="preserve"> with prefix "x-" added.</w:t>
      </w:r>
    </w:p>
    <w:p w14:paraId="7541B2E5" w14:textId="77777777" w:rsidR="009103DA" w:rsidRDefault="009103DA" w:rsidP="009103DA">
      <w:pPr>
        <w:pStyle w:val="NO"/>
      </w:pPr>
      <w:r>
        <w:t>NOTE 3:</w:t>
      </w:r>
      <w:r>
        <w:tab/>
        <w:t>x-gn denotes an intra-PLMN interface using GTPv1-C, x-gp denotes an inter-PLMN interface using GTPv1-C.</w:t>
      </w:r>
    </w:p>
    <w:p w14:paraId="7478DEC5" w14:textId="77777777" w:rsidR="009103DA" w:rsidRDefault="009103DA" w:rsidP="009103DA">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14:paraId="5C0714D7" w14:textId="77777777" w:rsidR="009103DA" w:rsidRDefault="009103DA" w:rsidP="009103DA">
      <w:pPr>
        <w:pStyle w:val="NO"/>
      </w:pPr>
      <w:r>
        <w:t>NOTE 5:</w:t>
      </w:r>
      <w:r>
        <w:tab/>
        <w:t>The app-service of x-3gpp-msc with app-protocol x-sv identifies the MSC Sv interface service.</w:t>
      </w:r>
    </w:p>
    <w:p w14:paraId="16B75DE4"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399A8E1" w14:textId="77777777" w:rsidR="009103DA" w:rsidRDefault="009103DA" w:rsidP="00E74971">
      <w:pPr>
        <w:pStyle w:val="Heading2"/>
      </w:pPr>
      <w:bookmarkStart w:id="1931" w:name="_Toc19695455"/>
      <w:bookmarkStart w:id="1932" w:name="_Toc27225522"/>
      <w:bookmarkStart w:id="1933" w:name="_Toc36112381"/>
      <w:bookmarkStart w:id="1934" w:name="_Toc36112784"/>
      <w:bookmarkStart w:id="1935" w:name="_Toc44854343"/>
      <w:bookmarkStart w:id="1936" w:name="_Toc51839736"/>
      <w:bookmarkStart w:id="1937" w:name="_Toc57880328"/>
      <w:bookmarkStart w:id="1938" w:name="_Toc97541472"/>
      <w:r>
        <w:t>19.5</w:t>
      </w:r>
      <w:r>
        <w:tab/>
        <w:t>Access Network Identity</w:t>
      </w:r>
      <w:bookmarkEnd w:id="1931"/>
      <w:bookmarkEnd w:id="1932"/>
      <w:bookmarkEnd w:id="1933"/>
      <w:bookmarkEnd w:id="1934"/>
      <w:bookmarkEnd w:id="1935"/>
      <w:bookmarkEnd w:id="1936"/>
      <w:bookmarkEnd w:id="1937"/>
      <w:bookmarkEnd w:id="1938"/>
    </w:p>
    <w:p w14:paraId="08F08A4C" w14:textId="542F706A"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348BD">
        <w:t>TS 3</w:t>
      </w:r>
      <w:r>
        <w:t>3.402</w:t>
      </w:r>
      <w:r w:rsidR="00D348BD">
        <w:t> [</w:t>
      </w:r>
      <w:r>
        <w:t xml:space="preserve">69]. The format and signalling of the parameter between the network and the UE is specified in 3GPP </w:t>
      </w:r>
      <w:r w:rsidR="00D348BD">
        <w:t>TS 2</w:t>
      </w:r>
      <w:r>
        <w:t>4.302</w:t>
      </w:r>
      <w:r w:rsidR="00D348BD">
        <w:t> [</w:t>
      </w:r>
      <w:r>
        <w:t xml:space="preserve">77] and the format and signalling of this parameter between access network and core network is specified in 3GPP </w:t>
      </w:r>
      <w:r w:rsidR="00D348BD">
        <w:t>TS 2</w:t>
      </w:r>
      <w:r>
        <w:t>9.273</w:t>
      </w:r>
      <w:r w:rsidR="00D348BD">
        <w:t> [</w:t>
      </w:r>
      <w:r>
        <w:t>78].</w:t>
      </w:r>
    </w:p>
    <w:p w14:paraId="0EF62ED3"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156F0462" w14:textId="77777777" w:rsidR="009103DA" w:rsidRDefault="009103DA" w:rsidP="00E74971">
      <w:pPr>
        <w:pStyle w:val="Heading3"/>
      </w:pPr>
      <w:bookmarkStart w:id="1939" w:name="_Toc19695456"/>
      <w:bookmarkStart w:id="1940" w:name="_Toc27225523"/>
      <w:bookmarkStart w:id="1941" w:name="_Toc36112382"/>
      <w:bookmarkStart w:id="1942" w:name="_Toc36112785"/>
      <w:bookmarkStart w:id="1943" w:name="_Toc44854344"/>
      <w:bookmarkStart w:id="1944" w:name="_Toc51839737"/>
      <w:bookmarkStart w:id="1945" w:name="_Toc57880329"/>
      <w:bookmarkStart w:id="1946" w:name="_Toc97541473"/>
      <w:r>
        <w:t>19.6</w:t>
      </w:r>
      <w:r>
        <w:tab/>
        <w:t>E-UTRAN Cell Identity (ECI) and E-UTRAN Cell Global Identification (ECGI)</w:t>
      </w:r>
      <w:bookmarkEnd w:id="1939"/>
      <w:bookmarkEnd w:id="1940"/>
      <w:bookmarkEnd w:id="1941"/>
      <w:bookmarkEnd w:id="1942"/>
      <w:bookmarkEnd w:id="1943"/>
      <w:bookmarkEnd w:id="1944"/>
      <w:bookmarkEnd w:id="1945"/>
      <w:bookmarkEnd w:id="1946"/>
    </w:p>
    <w:p w14:paraId="5F07F220"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4EE09D40" w14:textId="77777777" w:rsidR="009103DA" w:rsidRDefault="009103DA" w:rsidP="009103DA">
      <w:pPr>
        <w:pStyle w:val="TH"/>
      </w:pPr>
      <w:r>
        <w:object w:dxaOrig="9637" w:dyaOrig="1892" w14:anchorId="1D69F150">
          <v:shape id="_x0000_i1050" type="#_x0000_t75" style="width:480.55pt;height:94.6pt" o:ole="">
            <v:imagedata r:id="rId59" o:title=""/>
          </v:shape>
          <o:OLEObject Type="Embed" ProgID="Visio.Drawing.11" ShapeID="_x0000_i1050" DrawAspect="Content" ObjectID="_1708154333" r:id="rId60"/>
        </w:object>
      </w:r>
    </w:p>
    <w:p w14:paraId="19FD821C" w14:textId="77777777" w:rsidR="009103DA" w:rsidRDefault="00383577" w:rsidP="009103DA">
      <w:pPr>
        <w:pStyle w:val="TF"/>
      </w:pPr>
      <w:r>
        <w:t>Figure 19.6-1</w:t>
      </w:r>
      <w:r w:rsidR="009103DA">
        <w:t>: Structure of E-UTRAN Cell Global Identification</w:t>
      </w:r>
    </w:p>
    <w:p w14:paraId="2D752831"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0293A63D" w14:textId="42A4FD4A" w:rsidR="00383577" w:rsidRDefault="00383577" w:rsidP="00383577">
      <w:bookmarkStart w:id="1947" w:name="_Toc19695457"/>
      <w:bookmarkStart w:id="1948" w:name="_Toc27225524"/>
      <w:bookmarkStart w:id="1949" w:name="_Toc36112383"/>
      <w:bookmarkStart w:id="1950" w:name="_Toc36112786"/>
      <w:r>
        <w:t xml:space="preserve">For more details on ECI and ECGI, see 3GPP </w:t>
      </w:r>
      <w:r w:rsidR="00D348BD">
        <w:t>TS 3</w:t>
      </w:r>
      <w:r>
        <w:t>6.413</w:t>
      </w:r>
      <w:r w:rsidR="00D348BD">
        <w:t> [</w:t>
      </w:r>
      <w:r>
        <w:t>84].</w:t>
      </w:r>
    </w:p>
    <w:p w14:paraId="755D1BBE"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0FFE40F7" w14:textId="77777777" w:rsidR="009103DA" w:rsidRDefault="009103DA" w:rsidP="00E74971">
      <w:pPr>
        <w:pStyle w:val="Heading3"/>
      </w:pPr>
      <w:bookmarkStart w:id="1951" w:name="_Toc44854345"/>
      <w:bookmarkStart w:id="1952" w:name="_Toc51839738"/>
      <w:bookmarkStart w:id="1953" w:name="_Toc57880330"/>
      <w:bookmarkStart w:id="1954" w:name="_Toc97541474"/>
      <w:r>
        <w:lastRenderedPageBreak/>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947"/>
      <w:bookmarkEnd w:id="1948"/>
      <w:bookmarkEnd w:id="1949"/>
      <w:bookmarkEnd w:id="1950"/>
      <w:bookmarkEnd w:id="1951"/>
      <w:bookmarkEnd w:id="1952"/>
      <w:bookmarkEnd w:id="1953"/>
      <w:bookmarkEnd w:id="1954"/>
    </w:p>
    <w:p w14:paraId="280EEE5E"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5FDB4D2F" w14:textId="77777777" w:rsidR="009103DA" w:rsidRDefault="009103DA" w:rsidP="009103DA">
      <w:pPr>
        <w:pStyle w:val="TH"/>
      </w:pPr>
      <w:r>
        <w:object w:dxaOrig="9637" w:dyaOrig="1892" w14:anchorId="045B3932">
          <v:shape id="_x0000_i1051" type="#_x0000_t75" style="width:480.55pt;height:94.6pt" o:ole="">
            <v:imagedata r:id="rId61" o:title=""/>
          </v:shape>
          <o:OLEObject Type="Embed" ProgID="Visio.Drawing.11" ShapeID="_x0000_i1051" DrawAspect="Content" ObjectID="_1708154334" r:id="rId62"/>
        </w:object>
      </w:r>
    </w:p>
    <w:p w14:paraId="7B2CF763"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71B7FB6"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4FF2E93" w14:textId="77777777" w:rsidR="00383577" w:rsidRDefault="00383577" w:rsidP="00383577">
      <w:bookmarkStart w:id="1955" w:name="_Toc19695458"/>
      <w:bookmarkStart w:id="1956" w:name="_Toc27225525"/>
      <w:bookmarkStart w:id="1957" w:name="_Toc36112384"/>
      <w:bookmarkStart w:id="195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0CAAA5DB"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09A97DFB" w14:textId="77777777" w:rsidR="009103DA" w:rsidRDefault="009103DA" w:rsidP="00E74971">
      <w:pPr>
        <w:pStyle w:val="Heading2"/>
      </w:pPr>
      <w:bookmarkStart w:id="1959" w:name="_Toc44854346"/>
      <w:bookmarkStart w:id="1960" w:name="_Toc51839739"/>
      <w:bookmarkStart w:id="1961" w:name="_Toc57880331"/>
      <w:bookmarkStart w:id="1962" w:name="_Toc97541475"/>
      <w:r>
        <w:t>19.7</w:t>
      </w:r>
      <w:r>
        <w:tab/>
        <w:t>Identifiers for communications with packet data networks and applications</w:t>
      </w:r>
      <w:bookmarkEnd w:id="1955"/>
      <w:bookmarkEnd w:id="1956"/>
      <w:bookmarkEnd w:id="1957"/>
      <w:bookmarkEnd w:id="1958"/>
      <w:bookmarkEnd w:id="1959"/>
      <w:bookmarkEnd w:id="1960"/>
      <w:bookmarkEnd w:id="1961"/>
      <w:bookmarkEnd w:id="1962"/>
    </w:p>
    <w:p w14:paraId="4652BB3C" w14:textId="77777777" w:rsidR="009103DA" w:rsidRDefault="009103DA" w:rsidP="00E74971">
      <w:pPr>
        <w:pStyle w:val="Heading3"/>
      </w:pPr>
      <w:bookmarkStart w:id="1963" w:name="_Toc19695459"/>
      <w:bookmarkStart w:id="1964" w:name="_Toc27225526"/>
      <w:bookmarkStart w:id="1965" w:name="_Toc36112385"/>
      <w:bookmarkStart w:id="1966" w:name="_Toc36112788"/>
      <w:bookmarkStart w:id="1967" w:name="_Toc44854347"/>
      <w:bookmarkStart w:id="1968" w:name="_Toc51839740"/>
      <w:bookmarkStart w:id="1969" w:name="_Toc57880332"/>
      <w:bookmarkStart w:id="1970" w:name="_Toc97541476"/>
      <w:r>
        <w:t>19.7.1</w:t>
      </w:r>
      <w:r>
        <w:tab/>
        <w:t>Introduction</w:t>
      </w:r>
      <w:bookmarkEnd w:id="1963"/>
      <w:bookmarkEnd w:id="1964"/>
      <w:bookmarkEnd w:id="1965"/>
      <w:bookmarkEnd w:id="1966"/>
      <w:bookmarkEnd w:id="1967"/>
      <w:bookmarkEnd w:id="1968"/>
      <w:bookmarkEnd w:id="1969"/>
      <w:bookmarkEnd w:id="1970"/>
    </w:p>
    <w:p w14:paraId="6EE5B759"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7DB7C744" w14:textId="77777777" w:rsidR="009103DA" w:rsidRPr="00467A49" w:rsidRDefault="009103DA" w:rsidP="00E74971">
      <w:pPr>
        <w:pStyle w:val="Heading3"/>
      </w:pPr>
      <w:bookmarkStart w:id="1971" w:name="_Toc19695460"/>
      <w:bookmarkStart w:id="1972" w:name="_Toc27225527"/>
      <w:bookmarkStart w:id="1973" w:name="_Toc36112386"/>
      <w:bookmarkStart w:id="1974" w:name="_Toc36112789"/>
      <w:bookmarkStart w:id="1975" w:name="_Toc44854348"/>
      <w:bookmarkStart w:id="1976" w:name="_Toc51839741"/>
      <w:bookmarkStart w:id="1977" w:name="_Toc57880333"/>
      <w:bookmarkStart w:id="1978" w:name="_Toc97541477"/>
      <w:r>
        <w:t>19.7.2</w:t>
      </w:r>
      <w:r>
        <w:tab/>
      </w:r>
      <w:r w:rsidRPr="00467A49">
        <w:t>External Identifier</w:t>
      </w:r>
      <w:bookmarkEnd w:id="1971"/>
      <w:bookmarkEnd w:id="1972"/>
      <w:bookmarkEnd w:id="1973"/>
      <w:bookmarkEnd w:id="1974"/>
      <w:bookmarkEnd w:id="1975"/>
      <w:bookmarkEnd w:id="1976"/>
      <w:bookmarkEnd w:id="1977"/>
      <w:bookmarkEnd w:id="1978"/>
    </w:p>
    <w:p w14:paraId="0E647850"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3F684B3C" w14:textId="5F352F9B" w:rsidR="009103DA" w:rsidRDefault="009103DA" w:rsidP="009103DA">
      <w:r>
        <w:t xml:space="preserve">The External Identifier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F1B2327" w14:textId="69BCD5E7"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6F204749"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445BBD98"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E8556A6" w14:textId="77777777" w:rsidR="009103DA" w:rsidRDefault="009103DA" w:rsidP="009103DA">
      <w:r>
        <w:t>An example of an External Identifier is:</w:t>
      </w:r>
    </w:p>
    <w:p w14:paraId="2C59DD6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0E8F4349" w14:textId="77777777" w:rsidR="009103DA" w:rsidRDefault="009103DA" w:rsidP="009103DA">
      <w:pPr>
        <w:pStyle w:val="B1"/>
      </w:pPr>
      <w:r>
        <w:tab/>
        <w:t>Domain Identifier = "domain.com";</w:t>
      </w:r>
    </w:p>
    <w:p w14:paraId="291507F6" w14:textId="77777777" w:rsidR="009103DA" w:rsidRDefault="009103DA" w:rsidP="009103DA">
      <w:r>
        <w:t>Which gives the External Identifier as:</w:t>
      </w:r>
    </w:p>
    <w:p w14:paraId="26DF23F0" w14:textId="77777777" w:rsidR="009103DA" w:rsidRDefault="009103DA" w:rsidP="007B5505">
      <w:pPr>
        <w:pStyle w:val="B1"/>
      </w:pPr>
      <w:r w:rsidRPr="007B5505">
        <w:t>123456789@domain.com</w:t>
      </w:r>
    </w:p>
    <w:p w14:paraId="5972712C" w14:textId="77777777" w:rsidR="009103DA" w:rsidRPr="00467A49" w:rsidRDefault="009103DA" w:rsidP="00E74971">
      <w:pPr>
        <w:pStyle w:val="Heading3"/>
      </w:pPr>
      <w:bookmarkStart w:id="1979" w:name="_Toc19695461"/>
      <w:bookmarkStart w:id="1980" w:name="_Toc27225528"/>
      <w:bookmarkStart w:id="1981" w:name="_Toc36112387"/>
      <w:bookmarkStart w:id="1982" w:name="_Toc36112790"/>
      <w:bookmarkStart w:id="1983" w:name="_Toc44854349"/>
      <w:bookmarkStart w:id="1984" w:name="_Toc51839742"/>
      <w:bookmarkStart w:id="1985" w:name="_Toc57880334"/>
      <w:bookmarkStart w:id="1986" w:name="_Toc97541478"/>
      <w:r>
        <w:lastRenderedPageBreak/>
        <w:t>19.7</w:t>
      </w:r>
      <w:r w:rsidRPr="00F63A6F">
        <w:t>.3</w:t>
      </w:r>
      <w:r>
        <w:tab/>
      </w:r>
      <w:r w:rsidRPr="00467A49">
        <w:t xml:space="preserve">External </w:t>
      </w:r>
      <w:r>
        <w:t xml:space="preserve">Group </w:t>
      </w:r>
      <w:r w:rsidRPr="00467A49">
        <w:t>Identifier</w:t>
      </w:r>
      <w:bookmarkEnd w:id="1979"/>
      <w:bookmarkEnd w:id="1980"/>
      <w:bookmarkEnd w:id="1981"/>
      <w:bookmarkEnd w:id="1982"/>
      <w:bookmarkEnd w:id="1983"/>
      <w:bookmarkEnd w:id="1984"/>
      <w:bookmarkEnd w:id="1985"/>
      <w:bookmarkEnd w:id="1986"/>
    </w:p>
    <w:p w14:paraId="166C8DA9"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5D835CB7" w14:textId="63E935DE" w:rsidR="009103DA" w:rsidRDefault="009103DA" w:rsidP="009103DA">
      <w:r>
        <w:t xml:space="preserve">The External Group Identifier shall have the form groupname@realm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388CDE5" w14:textId="7DA9C368" w:rsidR="009103DA" w:rsidRDefault="009103DA" w:rsidP="009103DA">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024F95E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42355105"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127211D3" w14:textId="77777777" w:rsidR="009103DA" w:rsidRDefault="009103DA" w:rsidP="009103DA">
      <w:r>
        <w:t>An example of an External Group Identifier is:</w:t>
      </w:r>
    </w:p>
    <w:p w14:paraId="3D229070"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720BE8C8" w14:textId="77777777" w:rsidR="009103DA" w:rsidRDefault="009103DA" w:rsidP="009103DA">
      <w:pPr>
        <w:pStyle w:val="B1"/>
      </w:pPr>
      <w:r>
        <w:tab/>
        <w:t>Domain Identifier = "domain.com";</w:t>
      </w:r>
    </w:p>
    <w:p w14:paraId="4DEE4787" w14:textId="77777777" w:rsidR="009103DA" w:rsidRDefault="009103DA" w:rsidP="009103DA">
      <w:r>
        <w:t>Which gives the External Group Identifier as:</w:t>
      </w:r>
    </w:p>
    <w:p w14:paraId="493ADE15" w14:textId="77777777" w:rsidR="009103DA" w:rsidRPr="00A177C0" w:rsidRDefault="009103DA" w:rsidP="007B5505">
      <w:pPr>
        <w:pStyle w:val="B1"/>
      </w:pPr>
      <w:r w:rsidRPr="007B5505">
        <w:t>Group1@domain.com</w:t>
      </w:r>
    </w:p>
    <w:p w14:paraId="7266B5E0" w14:textId="77777777" w:rsidR="009103DA" w:rsidRDefault="009103DA" w:rsidP="00E74971">
      <w:pPr>
        <w:pStyle w:val="Heading2"/>
      </w:pPr>
      <w:bookmarkStart w:id="1987" w:name="_Toc19695462"/>
      <w:bookmarkStart w:id="1988" w:name="_Toc27225529"/>
      <w:bookmarkStart w:id="1989" w:name="_Toc36112388"/>
      <w:bookmarkStart w:id="1990" w:name="_Toc36112791"/>
      <w:bookmarkStart w:id="1991" w:name="_Toc44854350"/>
      <w:bookmarkStart w:id="1992" w:name="_Toc51839743"/>
      <w:bookmarkStart w:id="1993" w:name="_Toc57880335"/>
      <w:bookmarkStart w:id="1994" w:name="_Toc97541479"/>
      <w:r>
        <w:t>19.8</w:t>
      </w:r>
      <w:r>
        <w:tab/>
        <w:t>TWAN Operator Name</w:t>
      </w:r>
      <w:bookmarkEnd w:id="1987"/>
      <w:bookmarkEnd w:id="1988"/>
      <w:bookmarkEnd w:id="1989"/>
      <w:bookmarkEnd w:id="1990"/>
      <w:bookmarkEnd w:id="1991"/>
      <w:bookmarkEnd w:id="1992"/>
      <w:bookmarkEnd w:id="1993"/>
      <w:bookmarkEnd w:id="1994"/>
    </w:p>
    <w:p w14:paraId="695C41F1" w14:textId="77777777" w:rsidR="009103DA" w:rsidRDefault="009103DA" w:rsidP="009103DA">
      <w:r>
        <w:t>The TWAN Operator Name identifies the TWAN operator when the TWAN is not operated by a mobile operator.</w:t>
      </w:r>
    </w:p>
    <w:p w14:paraId="135AA63A" w14:textId="620DA52B"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348BD">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A7B339"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1793555F" w14:textId="77777777" w:rsidR="009103DA" w:rsidRDefault="009103DA" w:rsidP="00E74971">
      <w:pPr>
        <w:pStyle w:val="Heading2"/>
      </w:pPr>
      <w:bookmarkStart w:id="1995" w:name="_Toc19695463"/>
      <w:bookmarkStart w:id="1996" w:name="_Toc27225530"/>
      <w:bookmarkStart w:id="1997" w:name="_Toc36112389"/>
      <w:bookmarkStart w:id="1998" w:name="_Toc36112792"/>
      <w:bookmarkStart w:id="1999" w:name="_Toc44854351"/>
      <w:bookmarkStart w:id="2000" w:name="_Toc51839744"/>
      <w:bookmarkStart w:id="2001" w:name="_Toc57880336"/>
      <w:bookmarkStart w:id="2002" w:name="_Toc97541480"/>
      <w:r>
        <w:t>19.</w:t>
      </w:r>
      <w:r w:rsidRPr="006369AE">
        <w:t>9</w:t>
      </w:r>
      <w:r>
        <w:tab/>
      </w:r>
      <w:r w:rsidRPr="001D2B86">
        <w:rPr>
          <w:lang w:val="de-DE"/>
        </w:rPr>
        <w:t>IMSI</w:t>
      </w:r>
      <w:r>
        <w:rPr>
          <w:lang w:val="de-DE"/>
        </w:rPr>
        <w:t>-</w:t>
      </w:r>
      <w:r>
        <w:t xml:space="preserve">Group </w:t>
      </w:r>
      <w:r w:rsidRPr="001D2B86">
        <w:rPr>
          <w:lang w:val="de-DE"/>
        </w:rPr>
        <w:t>I</w:t>
      </w:r>
      <w:r>
        <w:t>dentifier</w:t>
      </w:r>
      <w:bookmarkEnd w:id="1995"/>
      <w:bookmarkEnd w:id="1996"/>
      <w:bookmarkEnd w:id="1997"/>
      <w:bookmarkEnd w:id="1998"/>
      <w:bookmarkEnd w:id="1999"/>
      <w:bookmarkEnd w:id="2000"/>
      <w:bookmarkEnd w:id="2001"/>
      <w:bookmarkEnd w:id="2002"/>
    </w:p>
    <w:p w14:paraId="0A3ED1D1" w14:textId="63CFC323"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3GPP </w:t>
      </w:r>
      <w:r w:rsidR="00D348BD">
        <w:t>TS 2</w:t>
      </w:r>
      <w:r>
        <w:t>3.401</w:t>
      </w:r>
      <w:r w:rsidR="00D348BD">
        <w:t> [</w:t>
      </w:r>
      <w:r>
        <w:t>72])</w:t>
      </w:r>
      <w:r w:rsidRPr="006107B8">
        <w:t>.</w:t>
      </w:r>
    </w:p>
    <w:p w14:paraId="2703EA29"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003" w:name="_MON_1598336619"/>
    <w:bookmarkEnd w:id="2003"/>
    <w:p w14:paraId="5C3AF950" w14:textId="77777777" w:rsidR="009103DA" w:rsidRDefault="009103DA" w:rsidP="009103DA">
      <w:pPr>
        <w:pStyle w:val="TH"/>
      </w:pPr>
      <w:r>
        <w:object w:dxaOrig="7258" w:dyaOrig="2146" w14:anchorId="3AADF04E">
          <v:shape id="_x0000_i1052" type="#_x0000_t75" style="width:362.5pt;height:108pt" o:ole="" fillcolor="window">
            <v:imagedata r:id="rId63" o:title=""/>
          </v:shape>
          <o:OLEObject Type="Embed" ProgID="Word.Picture.8" ShapeID="_x0000_i1052" DrawAspect="Content" ObjectID="_1708154335" r:id="rId64"/>
        </w:object>
      </w:r>
    </w:p>
    <w:p w14:paraId="5D7B6AC5"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62BBF94E"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60581B32"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2F1842A7" w14:textId="77777777" w:rsidR="009103DA" w:rsidRPr="00725915" w:rsidRDefault="009103DA" w:rsidP="009103DA">
      <w:pPr>
        <w:pStyle w:val="B1"/>
      </w:pPr>
      <w:r w:rsidRPr="00E71ECC">
        <w:lastRenderedPageBreak/>
        <w:t>2</w:t>
      </w:r>
      <w:r w:rsidRPr="00725915">
        <w:t>)</w:t>
      </w:r>
      <w:r w:rsidRPr="00725915">
        <w:tab/>
        <w:t>Mobile Country Code (MCC) consisting of three digits. The MCC identifies uniquely the country of domicile of the mobile subscriber;</w:t>
      </w:r>
    </w:p>
    <w:p w14:paraId="50C1D350" w14:textId="77777777" w:rsidR="009103DA" w:rsidRPr="00725915" w:rsidRDefault="009103DA" w:rsidP="009103DA">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14:paraId="36D48B51"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12F16172"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5133FCAC" w14:textId="77777777" w:rsidR="009103DA" w:rsidRDefault="009103DA" w:rsidP="00E74971">
      <w:pPr>
        <w:pStyle w:val="Heading2"/>
      </w:pPr>
      <w:bookmarkStart w:id="2004" w:name="_Toc19695464"/>
      <w:bookmarkStart w:id="2005" w:name="_Toc27225531"/>
      <w:bookmarkStart w:id="2006" w:name="_Toc36112390"/>
      <w:bookmarkStart w:id="2007" w:name="_Toc36112793"/>
      <w:bookmarkStart w:id="2008" w:name="_Toc44854352"/>
      <w:bookmarkStart w:id="2009" w:name="_Toc51839745"/>
      <w:bookmarkStart w:id="2010" w:name="_Toc57880337"/>
      <w:bookmarkStart w:id="2011" w:name="_Toc97541481"/>
      <w:r>
        <w:t>19.10</w:t>
      </w:r>
      <w:r>
        <w:tab/>
        <w:t>Presence Reporting Area Identifier (PRA ID)</w:t>
      </w:r>
      <w:bookmarkEnd w:id="2004"/>
      <w:bookmarkEnd w:id="2005"/>
      <w:bookmarkEnd w:id="2006"/>
      <w:bookmarkEnd w:id="2007"/>
      <w:bookmarkEnd w:id="2008"/>
      <w:bookmarkEnd w:id="2009"/>
      <w:bookmarkEnd w:id="2010"/>
      <w:bookmarkEnd w:id="2011"/>
    </w:p>
    <w:p w14:paraId="52713D68" w14:textId="77777777" w:rsidR="009103DA" w:rsidRDefault="009103DA" w:rsidP="009103DA">
      <w:r>
        <w:t>The Presence Reporting Area Identifier (PRA ID) is used to identify a Presence Reporting Area (PRA).</w:t>
      </w:r>
    </w:p>
    <w:p w14:paraId="5D4DA056" w14:textId="24C0CC3D" w:rsidR="009103DA" w:rsidRDefault="009103DA" w:rsidP="009103DA">
      <w:r>
        <w:t xml:space="preserve">PRAs can be used for reporting changes of UE presence in a PRA, e.g. for policy control or charging decisions. See 3GPP </w:t>
      </w:r>
      <w:r w:rsidR="00D348BD">
        <w:t>TS 2</w:t>
      </w:r>
      <w:r>
        <w:t>3.401</w:t>
      </w:r>
      <w:r w:rsidR="00D348BD">
        <w:t> [</w:t>
      </w:r>
      <w:r>
        <w:t xml:space="preserve">72], 3GPP </w:t>
      </w:r>
      <w:r w:rsidR="00D348BD">
        <w:t>TS 2</w:t>
      </w:r>
      <w:r>
        <w:t>3.060</w:t>
      </w:r>
      <w:r w:rsidR="00D348BD">
        <w:t> [</w:t>
      </w:r>
      <w:r>
        <w:t xml:space="preserve">3] and 3GPP </w:t>
      </w:r>
      <w:r w:rsidR="00D348BD">
        <w:t>TS 2</w:t>
      </w:r>
      <w:r>
        <w:t>3.203</w:t>
      </w:r>
      <w:r w:rsidR="00D348BD">
        <w:t> [</w:t>
      </w:r>
      <w:r w:rsidRPr="00EC6405">
        <w:t>107</w:t>
      </w:r>
      <w:r>
        <w:t>].</w:t>
      </w:r>
    </w:p>
    <w:p w14:paraId="060CF01E"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39645F74" w14:textId="77777777" w:rsidR="009103DA" w:rsidRDefault="009103DA" w:rsidP="009103DA">
      <w:pPr>
        <w:pStyle w:val="B1"/>
      </w:pPr>
      <w:r>
        <w:t>-</w:t>
      </w:r>
      <w:r>
        <w:tab/>
        <w:t>either a "UE-dedicated PRA", defined in the subscriber profile;</w:t>
      </w:r>
    </w:p>
    <w:p w14:paraId="5AAEB397" w14:textId="77777777" w:rsidR="009103DA" w:rsidRDefault="009103DA" w:rsidP="009103DA">
      <w:pPr>
        <w:pStyle w:val="B1"/>
      </w:pPr>
      <w:r>
        <w:t>-</w:t>
      </w:r>
      <w:r>
        <w:tab/>
        <w:t>or a "Core Network predefined PRA", pre-configured in MME/S4-SGSN.</w:t>
      </w:r>
    </w:p>
    <w:p w14:paraId="7B2C8882" w14:textId="77777777" w:rsidR="009103DA" w:rsidRDefault="009103DA" w:rsidP="009103DA">
      <w:r>
        <w:rPr>
          <w:noProof/>
        </w:rPr>
        <w:t xml:space="preserve">PRA IDs used to identify </w:t>
      </w:r>
      <w:r>
        <w:t>"Core Network predefined PRAs" shall not be used for identifying "UE-dedicated PRAs".</w:t>
      </w:r>
    </w:p>
    <w:p w14:paraId="767DEF90"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585C6FC1"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6D383679" w14:textId="77777777" w:rsidR="009103DA" w:rsidRDefault="009103DA" w:rsidP="00E74971">
      <w:pPr>
        <w:pStyle w:val="Heading2"/>
        <w:rPr>
          <w:noProof/>
        </w:rPr>
      </w:pPr>
      <w:bookmarkStart w:id="2012" w:name="_Toc19695465"/>
      <w:bookmarkStart w:id="2013" w:name="_Toc27225532"/>
      <w:bookmarkStart w:id="2014" w:name="_Toc36112391"/>
      <w:bookmarkStart w:id="2015" w:name="_Toc36112794"/>
      <w:bookmarkStart w:id="2016" w:name="_Toc44854353"/>
      <w:bookmarkStart w:id="2017" w:name="_Toc51839746"/>
      <w:bookmarkStart w:id="2018" w:name="_Toc57880338"/>
      <w:bookmarkStart w:id="2019" w:name="_Toc97541482"/>
      <w:r>
        <w:rPr>
          <w:noProof/>
        </w:rPr>
        <w:t>19.11</w:t>
      </w:r>
      <w:r>
        <w:rPr>
          <w:noProof/>
        </w:rPr>
        <w:tab/>
        <w:t>Dedicated Core Networks Identifier</w:t>
      </w:r>
      <w:bookmarkEnd w:id="2012"/>
      <w:bookmarkEnd w:id="2013"/>
      <w:bookmarkEnd w:id="2014"/>
      <w:bookmarkEnd w:id="2015"/>
      <w:bookmarkEnd w:id="2016"/>
      <w:bookmarkEnd w:id="2017"/>
      <w:bookmarkEnd w:id="2018"/>
      <w:bookmarkEnd w:id="2019"/>
    </w:p>
    <w:p w14:paraId="208EA75C" w14:textId="77777777" w:rsidR="009103DA" w:rsidRDefault="009103DA" w:rsidP="009103DA">
      <w:r>
        <w:t>A Dedicated Core Network ID (DCN-ID) identifies a Dedicated Core Network (DCN) within a PLMN.</w:t>
      </w:r>
    </w:p>
    <w:p w14:paraId="1BB74160" w14:textId="77777777" w:rsidR="009103DA" w:rsidRDefault="009103DA" w:rsidP="009103DA">
      <w:pPr>
        <w:rPr>
          <w:noProof/>
        </w:rPr>
      </w:pPr>
      <w:r>
        <w:t>The allowed values of DCN-ID shall be in the range of 0 to 65535.</w:t>
      </w:r>
    </w:p>
    <w:p w14:paraId="6053C841" w14:textId="77777777" w:rsidR="009103DA" w:rsidRDefault="009103DA" w:rsidP="009103DA">
      <w:r>
        <w:t>Values in the range of 0 to 127 are standardized and defined as follows:</w:t>
      </w:r>
    </w:p>
    <w:p w14:paraId="0936514A" w14:textId="77777777" w:rsidR="009103DA" w:rsidRDefault="009103DA" w:rsidP="009103DA">
      <w:pPr>
        <w:pStyle w:val="ListNumber"/>
        <w:ind w:firstLine="0"/>
      </w:pPr>
      <w:r>
        <w:t>0:</w:t>
      </w:r>
      <w:r>
        <w:tab/>
        <w:t>Spare, for future use</w:t>
      </w:r>
    </w:p>
    <w:p w14:paraId="03D93809" w14:textId="77777777" w:rsidR="009103DA" w:rsidRDefault="009103DA" w:rsidP="009103DA">
      <w:pPr>
        <w:pStyle w:val="B1"/>
      </w:pPr>
      <w:r>
        <w:t>…</w:t>
      </w:r>
    </w:p>
    <w:p w14:paraId="3F4774EE" w14:textId="77777777" w:rsidR="009103DA" w:rsidRDefault="009103DA" w:rsidP="009103DA">
      <w:pPr>
        <w:pStyle w:val="ListNumber"/>
        <w:ind w:firstLine="0"/>
      </w:pPr>
      <w:r>
        <w:t>127:</w:t>
      </w:r>
      <w:r>
        <w:tab/>
        <w:t>Spare, for future use</w:t>
      </w:r>
    </w:p>
    <w:p w14:paraId="335DA920" w14:textId="77777777" w:rsidR="009103DA" w:rsidRDefault="009103DA" w:rsidP="009103DA">
      <w:pPr>
        <w:rPr>
          <w:noProof/>
        </w:rPr>
      </w:pPr>
      <w:r>
        <w:t>Values in the range of 128 to 65535 are operator-specific.</w:t>
      </w:r>
    </w:p>
    <w:p w14:paraId="2B2E0239" w14:textId="77777777" w:rsidR="009103DA" w:rsidRPr="007E6E9A" w:rsidRDefault="009103DA" w:rsidP="009103DA">
      <w:pPr>
        <w:rPr>
          <w:noProof/>
        </w:rPr>
      </w:pPr>
      <w:r>
        <w:rPr>
          <w:noProof/>
        </w:rPr>
        <w:t>The use of the standardized DCN-ID is specified in 3GPP TS 23.401 [72]</w:t>
      </w:r>
      <w:r>
        <w:rPr>
          <w:lang w:eastAsia="ja-JP"/>
        </w:rPr>
        <w:t>.</w:t>
      </w:r>
    </w:p>
    <w:p w14:paraId="1F181721" w14:textId="77777777" w:rsidR="009103DA" w:rsidRDefault="009103DA" w:rsidP="00E74971">
      <w:pPr>
        <w:pStyle w:val="Heading1"/>
      </w:pPr>
      <w:bookmarkStart w:id="2020" w:name="_Toc19695466"/>
      <w:bookmarkStart w:id="2021" w:name="_Toc27225533"/>
      <w:bookmarkStart w:id="2022" w:name="_Toc36112392"/>
      <w:bookmarkStart w:id="2023" w:name="_Toc36112795"/>
      <w:bookmarkStart w:id="2024" w:name="_Toc44854354"/>
      <w:bookmarkStart w:id="2025" w:name="_Toc51839747"/>
      <w:bookmarkStart w:id="2026" w:name="_Toc57880339"/>
      <w:bookmarkStart w:id="2027" w:name="_Toc97541483"/>
      <w:r>
        <w:t>20</w:t>
      </w:r>
      <w:r>
        <w:tab/>
        <w:t>Addressing and Identification for IMS Centralized Services</w:t>
      </w:r>
      <w:bookmarkEnd w:id="2020"/>
      <w:bookmarkEnd w:id="2021"/>
      <w:bookmarkEnd w:id="2022"/>
      <w:bookmarkEnd w:id="2023"/>
      <w:bookmarkEnd w:id="2024"/>
      <w:bookmarkEnd w:id="2025"/>
      <w:bookmarkEnd w:id="2026"/>
      <w:bookmarkEnd w:id="2027"/>
    </w:p>
    <w:p w14:paraId="7A3C1F55" w14:textId="77777777" w:rsidR="009103DA" w:rsidRDefault="009103DA" w:rsidP="00E74971">
      <w:pPr>
        <w:pStyle w:val="Heading2"/>
      </w:pPr>
      <w:bookmarkStart w:id="2028" w:name="_Toc19695467"/>
      <w:bookmarkStart w:id="2029" w:name="_Toc27225534"/>
      <w:bookmarkStart w:id="2030" w:name="_Toc36112393"/>
      <w:bookmarkStart w:id="2031" w:name="_Toc36112796"/>
      <w:bookmarkStart w:id="2032" w:name="_Toc44854355"/>
      <w:bookmarkStart w:id="2033" w:name="_Toc51839748"/>
      <w:bookmarkStart w:id="2034" w:name="_Toc57880340"/>
      <w:bookmarkStart w:id="2035" w:name="_Toc97541484"/>
      <w:r>
        <w:t>20.1</w:t>
      </w:r>
      <w:r>
        <w:tab/>
        <w:t>Introduction</w:t>
      </w:r>
      <w:bookmarkEnd w:id="2028"/>
      <w:bookmarkEnd w:id="2029"/>
      <w:bookmarkEnd w:id="2030"/>
      <w:bookmarkEnd w:id="2031"/>
      <w:bookmarkEnd w:id="2032"/>
      <w:bookmarkEnd w:id="2033"/>
      <w:bookmarkEnd w:id="2034"/>
      <w:bookmarkEnd w:id="2035"/>
    </w:p>
    <w:p w14:paraId="6F8AF19E" w14:textId="77777777" w:rsidR="009103DA" w:rsidRDefault="009103DA" w:rsidP="009103DA">
      <w:r>
        <w:t>This clause describes the format of the parameters needed specifically for IMS Centralized Services (ICS). For further information on the use of ICS parameters, see 3GPP TS 23.292 [70].</w:t>
      </w:r>
    </w:p>
    <w:p w14:paraId="40643069" w14:textId="77777777" w:rsidR="009103DA" w:rsidRDefault="009103DA" w:rsidP="00E74971">
      <w:pPr>
        <w:pStyle w:val="Heading2"/>
      </w:pPr>
      <w:bookmarkStart w:id="2036" w:name="_Toc19695468"/>
      <w:bookmarkStart w:id="2037" w:name="_Toc27225535"/>
      <w:bookmarkStart w:id="2038" w:name="_Toc36112394"/>
      <w:bookmarkStart w:id="2039" w:name="_Toc36112797"/>
      <w:bookmarkStart w:id="2040" w:name="_Toc44854356"/>
      <w:bookmarkStart w:id="2041" w:name="_Toc51839749"/>
      <w:bookmarkStart w:id="2042" w:name="_Toc57880341"/>
      <w:bookmarkStart w:id="2043" w:name="_Toc97541485"/>
      <w:r>
        <w:lastRenderedPageBreak/>
        <w:t>20.2</w:t>
      </w:r>
      <w:r>
        <w:tab/>
        <w:t>UE based solution</w:t>
      </w:r>
      <w:bookmarkEnd w:id="2036"/>
      <w:bookmarkEnd w:id="2037"/>
      <w:bookmarkEnd w:id="2038"/>
      <w:bookmarkEnd w:id="2039"/>
      <w:bookmarkEnd w:id="2040"/>
      <w:bookmarkEnd w:id="2041"/>
      <w:bookmarkEnd w:id="2042"/>
      <w:bookmarkEnd w:id="2043"/>
    </w:p>
    <w:p w14:paraId="5EA20947" w14:textId="0F252200" w:rsidR="009103DA" w:rsidRDefault="009103DA" w:rsidP="009103DA">
      <w:r>
        <w:t xml:space="preserve">In this solution, the UE is provisioned with an ICS specific client that simply reuses IMS registration as defined in 3GPP </w:t>
      </w:r>
      <w:r w:rsidR="00D348BD">
        <w:t>TS 2</w:t>
      </w:r>
      <w:r>
        <w:t>3.228</w:t>
      </w:r>
      <w:r w:rsidR="00D348BD">
        <w:t> [</w:t>
      </w:r>
      <w:r>
        <w:t xml:space="preserve">24]. Therefore, ICS capable UE shall reuse the identities defined in </w:t>
      </w:r>
      <w:r w:rsidR="00D348BD">
        <w:t>clause 1</w:t>
      </w:r>
      <w:r>
        <w:t>3.</w:t>
      </w:r>
    </w:p>
    <w:p w14:paraId="094AE088" w14:textId="77777777" w:rsidR="009103DA" w:rsidRDefault="009103DA" w:rsidP="00E74971">
      <w:pPr>
        <w:pStyle w:val="Heading2"/>
      </w:pPr>
      <w:bookmarkStart w:id="2044" w:name="_Toc19695469"/>
      <w:bookmarkStart w:id="2045" w:name="_Toc27225536"/>
      <w:bookmarkStart w:id="2046" w:name="_Toc36112395"/>
      <w:bookmarkStart w:id="2047" w:name="_Toc36112798"/>
      <w:bookmarkStart w:id="2048" w:name="_Toc44854357"/>
      <w:bookmarkStart w:id="2049" w:name="_Toc51839750"/>
      <w:bookmarkStart w:id="2050" w:name="_Toc57880342"/>
      <w:bookmarkStart w:id="2051" w:name="_Toc97541486"/>
      <w:r>
        <w:t>20.3</w:t>
      </w:r>
      <w:r>
        <w:tab/>
        <w:t>Network based solution</w:t>
      </w:r>
      <w:bookmarkEnd w:id="2044"/>
      <w:bookmarkEnd w:id="2045"/>
      <w:bookmarkEnd w:id="2046"/>
      <w:bookmarkEnd w:id="2047"/>
      <w:bookmarkEnd w:id="2048"/>
      <w:bookmarkEnd w:id="2049"/>
      <w:bookmarkEnd w:id="2050"/>
      <w:bookmarkEnd w:id="2051"/>
    </w:p>
    <w:p w14:paraId="18947EED" w14:textId="77777777" w:rsidR="009103DA" w:rsidRDefault="009103DA" w:rsidP="00E74971">
      <w:pPr>
        <w:pStyle w:val="Heading3"/>
      </w:pPr>
      <w:bookmarkStart w:id="2052" w:name="_Toc19695470"/>
      <w:bookmarkStart w:id="2053" w:name="_Toc27225537"/>
      <w:bookmarkStart w:id="2054" w:name="_Toc36112396"/>
      <w:bookmarkStart w:id="2055" w:name="_Toc36112799"/>
      <w:bookmarkStart w:id="2056" w:name="_Toc44854358"/>
      <w:bookmarkStart w:id="2057" w:name="_Toc51839751"/>
      <w:bookmarkStart w:id="2058" w:name="_Toc57880343"/>
      <w:bookmarkStart w:id="2059" w:name="_Toc97541487"/>
      <w:r>
        <w:t>20.3.1</w:t>
      </w:r>
      <w:r>
        <w:tab/>
        <w:t>General</w:t>
      </w:r>
      <w:bookmarkEnd w:id="2052"/>
      <w:bookmarkEnd w:id="2053"/>
      <w:bookmarkEnd w:id="2054"/>
      <w:bookmarkEnd w:id="2055"/>
      <w:bookmarkEnd w:id="2056"/>
      <w:bookmarkEnd w:id="2057"/>
      <w:bookmarkEnd w:id="2058"/>
      <w:bookmarkEnd w:id="2059"/>
    </w:p>
    <w:p w14:paraId="13D60272" w14:textId="0AB170E7"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348BD">
        <w:t>clause 1</w:t>
      </w:r>
      <w:r>
        <w:t xml:space="preserve">3 (see 3GPP TS 23.292 [70], </w:t>
      </w:r>
      <w:r w:rsidR="00D348BD">
        <w:t>clause 4</w:t>
      </w:r>
      <w:r>
        <w:t>.6.2 for more information). Furthermore, the MSC Server enhanced for ICS derives a Conference Factory URI that is known to the home IMS. These are defined in the following clauses.</w:t>
      </w:r>
    </w:p>
    <w:p w14:paraId="142899AC" w14:textId="77777777" w:rsidR="009103DA" w:rsidRDefault="009103DA" w:rsidP="00E74971">
      <w:pPr>
        <w:pStyle w:val="Heading3"/>
      </w:pPr>
      <w:bookmarkStart w:id="2060" w:name="_Toc19695471"/>
      <w:bookmarkStart w:id="2061" w:name="_Toc27225538"/>
      <w:bookmarkStart w:id="2062" w:name="_Toc36112397"/>
      <w:bookmarkStart w:id="2063" w:name="_Toc36112800"/>
      <w:bookmarkStart w:id="2064" w:name="_Toc44854359"/>
      <w:bookmarkStart w:id="2065" w:name="_Toc51839752"/>
      <w:bookmarkStart w:id="2066" w:name="_Toc57880344"/>
      <w:bookmarkStart w:id="2067" w:name="_Toc97541488"/>
      <w:r>
        <w:t>20.3.2</w:t>
      </w:r>
      <w:r>
        <w:tab/>
        <w:t>Home network domain name</w:t>
      </w:r>
      <w:bookmarkEnd w:id="2060"/>
      <w:bookmarkEnd w:id="2061"/>
      <w:bookmarkEnd w:id="2062"/>
      <w:bookmarkEnd w:id="2063"/>
      <w:bookmarkEnd w:id="2064"/>
      <w:bookmarkEnd w:id="2065"/>
      <w:bookmarkEnd w:id="2066"/>
      <w:bookmarkEnd w:id="2067"/>
    </w:p>
    <w:p w14:paraId="749C0F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1FF64A7" w14:textId="77777777" w:rsidR="009103DA" w:rsidRDefault="009103DA" w:rsidP="009103DA">
      <w:r>
        <w:t>The MSC Server enhanced for ICS shall derive the home network domain name from the subscriber's IMSI as described in the following steps:</w:t>
      </w:r>
    </w:p>
    <w:p w14:paraId="5DC527C5"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F9386E2" w14:textId="77777777" w:rsidR="009103DA" w:rsidRDefault="009103DA" w:rsidP="009103DA">
      <w:pPr>
        <w:pStyle w:val="B1"/>
      </w:pPr>
      <w:r>
        <w:t>2.</w:t>
      </w:r>
      <w:r>
        <w:tab/>
        <w:t>Use the MCC and MNC derived in step 1 to create the "mnc&lt;MNC&gt;.mcc&lt;MCC&gt;.3gppnetwork.org" domain name.</w:t>
      </w:r>
    </w:p>
    <w:p w14:paraId="09AA6F89" w14:textId="77777777" w:rsidR="009103DA" w:rsidRDefault="009103DA" w:rsidP="009103DA">
      <w:pPr>
        <w:pStyle w:val="B1"/>
      </w:pPr>
      <w:r>
        <w:t>3.</w:t>
      </w:r>
      <w:r>
        <w:tab/>
        <w:t>Add the label "ics." to the beginning of the domain.</w:t>
      </w:r>
    </w:p>
    <w:p w14:paraId="6A858FBE" w14:textId="77777777" w:rsidR="009103DA" w:rsidRDefault="009103DA" w:rsidP="009103DA">
      <w:r>
        <w:t>An example of a home network domain name is:</w:t>
      </w:r>
    </w:p>
    <w:p w14:paraId="20E855F9" w14:textId="77777777" w:rsidR="009103DA" w:rsidRDefault="009103DA" w:rsidP="009103DA">
      <w:pPr>
        <w:pStyle w:val="B1"/>
      </w:pPr>
      <w:r>
        <w:tab/>
        <w:t>IMSI in use: 234150999999999;</w:t>
      </w:r>
    </w:p>
    <w:p w14:paraId="0C370528" w14:textId="77777777" w:rsidR="009103DA" w:rsidRDefault="009103DA" w:rsidP="009103DA">
      <w:r>
        <w:t>where:</w:t>
      </w:r>
    </w:p>
    <w:p w14:paraId="35CD7EE3" w14:textId="77777777" w:rsidR="009103DA" w:rsidRDefault="009103DA" w:rsidP="009103DA">
      <w:pPr>
        <w:pStyle w:val="B1"/>
      </w:pPr>
      <w:r>
        <w:t>-</w:t>
      </w:r>
      <w:r>
        <w:tab/>
        <w:t>MCC = 234;</w:t>
      </w:r>
    </w:p>
    <w:p w14:paraId="27899C83" w14:textId="77777777" w:rsidR="009103DA" w:rsidRDefault="009103DA" w:rsidP="009103DA">
      <w:pPr>
        <w:pStyle w:val="B1"/>
      </w:pPr>
      <w:r>
        <w:t>-</w:t>
      </w:r>
      <w:r>
        <w:tab/>
        <w:t>MNC = 15; and</w:t>
      </w:r>
    </w:p>
    <w:p w14:paraId="65462375" w14:textId="77777777" w:rsidR="009103DA" w:rsidRDefault="009103DA" w:rsidP="009103DA">
      <w:pPr>
        <w:pStyle w:val="B1"/>
      </w:pPr>
      <w:r>
        <w:t>-</w:t>
      </w:r>
      <w:r>
        <w:tab/>
        <w:t>MSIN = 0999999999,</w:t>
      </w:r>
    </w:p>
    <w:p w14:paraId="4ECB1F7D" w14:textId="77777777" w:rsidR="009103DA" w:rsidRDefault="009103DA" w:rsidP="009103DA">
      <w:pPr>
        <w:rPr>
          <w:rFonts w:ascii="Arial" w:hAnsi="Arial"/>
        </w:rPr>
      </w:pPr>
      <w:r>
        <w:t>which gives the home network domain name: ics.mnc015.mcc234.3gppnetwork.org</w:t>
      </w:r>
    </w:p>
    <w:p w14:paraId="6183CC09" w14:textId="77777777" w:rsidR="009103DA" w:rsidRDefault="009103DA" w:rsidP="00E74971">
      <w:pPr>
        <w:pStyle w:val="Heading3"/>
        <w:rPr>
          <w:sz w:val="24"/>
        </w:rPr>
      </w:pPr>
      <w:bookmarkStart w:id="2068" w:name="_Toc19695472"/>
      <w:bookmarkStart w:id="2069" w:name="_Toc27225539"/>
      <w:bookmarkStart w:id="2070" w:name="_Toc36112398"/>
      <w:bookmarkStart w:id="2071" w:name="_Toc36112801"/>
      <w:bookmarkStart w:id="2072" w:name="_Toc44854360"/>
      <w:bookmarkStart w:id="2073" w:name="_Toc51839753"/>
      <w:bookmarkStart w:id="2074" w:name="_Toc57880345"/>
      <w:bookmarkStart w:id="2075" w:name="_Toc97541489"/>
      <w:r>
        <w:t>20.3.3</w:t>
      </w:r>
      <w:r>
        <w:tab/>
        <w:t>Private User Identity</w:t>
      </w:r>
      <w:bookmarkEnd w:id="2068"/>
      <w:bookmarkEnd w:id="2069"/>
      <w:bookmarkEnd w:id="2070"/>
      <w:bookmarkEnd w:id="2071"/>
      <w:bookmarkEnd w:id="2072"/>
      <w:bookmarkEnd w:id="2073"/>
      <w:bookmarkEnd w:id="2074"/>
      <w:bookmarkEnd w:id="2075"/>
    </w:p>
    <w:p w14:paraId="18375601" w14:textId="2BDA74FD" w:rsidR="009103DA" w:rsidRDefault="009103DA" w:rsidP="009103DA">
      <w:r>
        <w:t xml:space="preserve">The Private User Identity shall take the form of an NAI, and shall have the form "username@realm" as specified in </w:t>
      </w:r>
      <w:r w:rsidR="00D348BD">
        <w:t>clause 2</w:t>
      </w:r>
      <w:r>
        <w:t xml:space="preserve">.1 of </w:t>
      </w:r>
      <w:r w:rsidR="007B5505">
        <w:t>IETF RFC </w:t>
      </w:r>
      <w:r>
        <w:t>4282 [53].</w:t>
      </w:r>
    </w:p>
    <w:p w14:paraId="1DEB2AF3" w14:textId="77777777" w:rsidR="009103DA" w:rsidRDefault="009103DA" w:rsidP="009103DA">
      <w:r>
        <w:t>The MSC Server enhanced for ICS shall derive the Private User Identity from the subscriber's IMSI as follows:</w:t>
      </w:r>
    </w:p>
    <w:p w14:paraId="61DB63C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89079CD" w14:textId="2483E727"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2</w:t>
      </w:r>
      <w:r>
        <w:rPr>
          <w:snapToGrid w:val="0"/>
        </w:rPr>
        <w:t>0.3.2.</w:t>
      </w:r>
    </w:p>
    <w:p w14:paraId="199D8E82"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4C70CD52" w14:textId="77777777" w:rsidR="009103DA" w:rsidRDefault="009103DA" w:rsidP="00E74971">
      <w:pPr>
        <w:pStyle w:val="Heading3"/>
      </w:pPr>
      <w:bookmarkStart w:id="2076" w:name="_Toc19695473"/>
      <w:bookmarkStart w:id="2077" w:name="_Toc27225540"/>
      <w:bookmarkStart w:id="2078" w:name="_Toc36112399"/>
      <w:bookmarkStart w:id="2079" w:name="_Toc36112802"/>
      <w:bookmarkStart w:id="2080" w:name="_Toc44854361"/>
      <w:bookmarkStart w:id="2081" w:name="_Toc51839754"/>
      <w:bookmarkStart w:id="2082" w:name="_Toc57880346"/>
      <w:bookmarkStart w:id="2083" w:name="_Toc97541490"/>
      <w:r>
        <w:lastRenderedPageBreak/>
        <w:t>20.3.4</w:t>
      </w:r>
      <w:r>
        <w:tab/>
        <w:t>Public User Identity</w:t>
      </w:r>
      <w:bookmarkEnd w:id="2076"/>
      <w:bookmarkEnd w:id="2077"/>
      <w:bookmarkEnd w:id="2078"/>
      <w:bookmarkEnd w:id="2079"/>
      <w:bookmarkEnd w:id="2080"/>
      <w:bookmarkEnd w:id="2081"/>
      <w:bookmarkEnd w:id="2082"/>
      <w:bookmarkEnd w:id="2083"/>
    </w:p>
    <w:p w14:paraId="1E819031" w14:textId="77777777" w:rsidR="009103DA" w:rsidRDefault="009103DA" w:rsidP="009103DA">
      <w:r>
        <w:t>The Public User Identity shall take the form of a SIP URI (see IETF RFC 3261 [26]), and shall have the form "sip:username@domain".</w:t>
      </w:r>
    </w:p>
    <w:p w14:paraId="6B8573A0" w14:textId="6A5B5FEE" w:rsidR="009103DA" w:rsidRDefault="009103DA" w:rsidP="009103DA">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348BD">
        <w:t>clause 2</w:t>
      </w:r>
      <w:r>
        <w:t xml:space="preserve">0.3.3. An example using the same example IMSI from </w:t>
      </w:r>
      <w:r w:rsidR="00D348BD">
        <w:t>clause 2</w:t>
      </w:r>
      <w:r>
        <w:t>0.3.3 can be found below:</w:t>
      </w:r>
    </w:p>
    <w:p w14:paraId="79B1BA6E" w14:textId="77777777" w:rsidR="009103DA" w:rsidRDefault="009103DA" w:rsidP="009103DA">
      <w:pPr>
        <w:pStyle w:val="EX"/>
      </w:pPr>
      <w:r>
        <w:t>EXAMPLE:</w:t>
      </w:r>
      <w:r>
        <w:tab/>
        <w:t>"sip:234150999999999@ics.mnc015.mcc234.3gppnetwork.org".</w:t>
      </w:r>
    </w:p>
    <w:p w14:paraId="324A1129" w14:textId="77777777" w:rsidR="009103DA" w:rsidRDefault="009103DA" w:rsidP="00E74971">
      <w:pPr>
        <w:pStyle w:val="Heading3"/>
      </w:pPr>
      <w:bookmarkStart w:id="2084" w:name="_Toc19695474"/>
      <w:bookmarkStart w:id="2085" w:name="_Toc27225541"/>
      <w:bookmarkStart w:id="2086" w:name="_Toc36112400"/>
      <w:bookmarkStart w:id="2087" w:name="_Toc36112803"/>
      <w:bookmarkStart w:id="2088" w:name="_Toc44854362"/>
      <w:bookmarkStart w:id="2089" w:name="_Toc51839755"/>
      <w:bookmarkStart w:id="2090" w:name="_Toc57880347"/>
      <w:bookmarkStart w:id="2091" w:name="_Toc97541491"/>
      <w:r>
        <w:t>20.3.5</w:t>
      </w:r>
      <w:r>
        <w:tab/>
        <w:t>Conference Factory URI</w:t>
      </w:r>
      <w:bookmarkEnd w:id="2084"/>
      <w:bookmarkEnd w:id="2085"/>
      <w:bookmarkEnd w:id="2086"/>
      <w:bookmarkEnd w:id="2087"/>
      <w:bookmarkEnd w:id="2088"/>
      <w:bookmarkEnd w:id="2089"/>
      <w:bookmarkEnd w:id="2090"/>
      <w:bookmarkEnd w:id="2091"/>
    </w:p>
    <w:p w14:paraId="5E812DD4" w14:textId="46AD0E52" w:rsidR="009103DA" w:rsidRDefault="009103DA" w:rsidP="009103DA">
      <w:r>
        <w:t xml:space="preserve">The Conference Factory URI shall take the form of a SIP URI (see </w:t>
      </w:r>
      <w:r w:rsidR="007B5505">
        <w:t>IETF RFC </w:t>
      </w:r>
      <w:r>
        <w:t>3261</w:t>
      </w:r>
      <w:r w:rsidR="00D348BD">
        <w:t> [</w:t>
      </w:r>
      <w:r>
        <w:t xml:space="preserve">26]) with a host portion set to the home network domain name as described in </w:t>
      </w:r>
      <w:r w:rsidR="00D348BD">
        <w:t>clause 2</w:t>
      </w:r>
      <w:r>
        <w:t xml:space="preserve">0.3.2 prefixed with "conf-factory.".  An example using the same example IMSI from </w:t>
      </w:r>
      <w:r w:rsidR="00D348BD">
        <w:t>clause 2</w:t>
      </w:r>
      <w:r>
        <w:t>0.3.2 can be found below:</w:t>
      </w:r>
    </w:p>
    <w:p w14:paraId="1CC8195A" w14:textId="77777777" w:rsidR="009103DA" w:rsidRDefault="009103DA" w:rsidP="009103DA">
      <w:pPr>
        <w:pStyle w:val="EX"/>
      </w:pPr>
      <w:r>
        <w:t>EXAMPLE:</w:t>
      </w:r>
      <w:r>
        <w:tab/>
        <w:t>"sip:conf-factory.ics.mnc015.mcc234.3gppnetwork.org".</w:t>
      </w:r>
    </w:p>
    <w:p w14:paraId="4381446C" w14:textId="77777777" w:rsidR="009103DA" w:rsidRDefault="009103DA" w:rsidP="009103DA">
      <w:pPr>
        <w:pStyle w:val="EX"/>
      </w:pPr>
      <w:r>
        <w:t>The user portion of the SIP URI is optional and implementation specific.</w:t>
      </w:r>
    </w:p>
    <w:p w14:paraId="512ABBF3" w14:textId="77777777" w:rsidR="009103DA" w:rsidRDefault="009103DA" w:rsidP="00E74971">
      <w:pPr>
        <w:pStyle w:val="Heading1"/>
      </w:pPr>
      <w:bookmarkStart w:id="2092" w:name="_Toc19695475"/>
      <w:bookmarkStart w:id="2093" w:name="_Toc27225542"/>
      <w:bookmarkStart w:id="2094" w:name="_Toc36112401"/>
      <w:bookmarkStart w:id="2095" w:name="_Toc36112804"/>
      <w:bookmarkStart w:id="2096" w:name="_Toc44854363"/>
      <w:bookmarkStart w:id="2097" w:name="_Toc51839756"/>
      <w:bookmarkStart w:id="2098" w:name="_Toc57880348"/>
      <w:bookmarkStart w:id="2099" w:name="_Toc97541492"/>
      <w:r>
        <w:t>21</w:t>
      </w:r>
      <w:r>
        <w:tab/>
        <w:t>Addressing and Identification for Dual Stack Mobile IPv6 (DSMIPv6)</w:t>
      </w:r>
      <w:bookmarkEnd w:id="2092"/>
      <w:bookmarkEnd w:id="2093"/>
      <w:bookmarkEnd w:id="2094"/>
      <w:bookmarkEnd w:id="2095"/>
      <w:bookmarkEnd w:id="2096"/>
      <w:bookmarkEnd w:id="2097"/>
      <w:bookmarkEnd w:id="2098"/>
      <w:bookmarkEnd w:id="2099"/>
    </w:p>
    <w:p w14:paraId="6F793583" w14:textId="77777777" w:rsidR="009103DA" w:rsidRDefault="009103DA" w:rsidP="00E74971">
      <w:pPr>
        <w:pStyle w:val="Heading2"/>
      </w:pPr>
      <w:bookmarkStart w:id="2100" w:name="_Toc19695476"/>
      <w:bookmarkStart w:id="2101" w:name="_Toc27225543"/>
      <w:bookmarkStart w:id="2102" w:name="_Toc36112402"/>
      <w:bookmarkStart w:id="2103" w:name="_Toc36112805"/>
      <w:bookmarkStart w:id="2104" w:name="_Toc44854364"/>
      <w:bookmarkStart w:id="2105" w:name="_Toc51839757"/>
      <w:bookmarkStart w:id="2106" w:name="_Toc57880349"/>
      <w:bookmarkStart w:id="2107" w:name="_Toc97541493"/>
      <w:r w:rsidRPr="007B5505">
        <w:t>21.1</w:t>
      </w:r>
      <w:r w:rsidRPr="007B5505">
        <w:tab/>
        <w:t>Introduction</w:t>
      </w:r>
      <w:bookmarkEnd w:id="2100"/>
      <w:bookmarkEnd w:id="2101"/>
      <w:bookmarkEnd w:id="2102"/>
      <w:bookmarkEnd w:id="2103"/>
      <w:bookmarkEnd w:id="2104"/>
      <w:bookmarkEnd w:id="2105"/>
      <w:bookmarkEnd w:id="2106"/>
      <w:bookmarkEnd w:id="2107"/>
    </w:p>
    <w:p w14:paraId="1806D36F" w14:textId="1DF6FE02" w:rsidR="009103DA" w:rsidRPr="00CC688D" w:rsidRDefault="009103DA" w:rsidP="009103DA">
      <w:r w:rsidRPr="00CC688D">
        <w:t>This clause describes the format of the parameters needed by the UE to use Dual Stack Mobile IPv6 (DSMIPv6</w:t>
      </w:r>
      <w:r>
        <w:t xml:space="preserve"> as specified in 3GPP </w:t>
      </w:r>
      <w:r w:rsidR="00D348BD">
        <w:t>TS 2</w:t>
      </w:r>
      <w:r>
        <w:t>3.327</w:t>
      </w:r>
      <w:r w:rsidR="00D348BD">
        <w:t> [</w:t>
      </w:r>
      <w:r>
        <w:t xml:space="preserve">76] and 3GPP </w:t>
      </w:r>
      <w:r w:rsidR="00D348BD">
        <w:t>TS 2</w:t>
      </w:r>
      <w:r>
        <w:t>3.402</w:t>
      </w:r>
      <w:r w:rsidR="00D348BD">
        <w:t> [</w:t>
      </w:r>
      <w:r>
        <w:t>68].</w:t>
      </w:r>
    </w:p>
    <w:p w14:paraId="58EA1214" w14:textId="77777777" w:rsidR="009103DA" w:rsidRDefault="009103DA" w:rsidP="00E74971">
      <w:pPr>
        <w:pStyle w:val="Heading2"/>
      </w:pPr>
      <w:bookmarkStart w:id="2108" w:name="_Toc19695477"/>
      <w:bookmarkStart w:id="2109" w:name="_Toc27225544"/>
      <w:bookmarkStart w:id="2110" w:name="_Toc36112403"/>
      <w:bookmarkStart w:id="2111" w:name="_Toc36112806"/>
      <w:bookmarkStart w:id="2112" w:name="_Toc44854365"/>
      <w:bookmarkStart w:id="2113" w:name="_Toc51839758"/>
      <w:bookmarkStart w:id="2114" w:name="_Toc57880350"/>
      <w:bookmarkStart w:id="2115" w:name="_Toc97541494"/>
      <w:r w:rsidRPr="007B5505">
        <w:t>21.2</w:t>
      </w:r>
      <w:r w:rsidRPr="007B5505">
        <w:tab/>
        <w:t>Home Agent – Access Point Name (HA-APN)</w:t>
      </w:r>
      <w:bookmarkEnd w:id="2108"/>
      <w:bookmarkEnd w:id="2109"/>
      <w:bookmarkEnd w:id="2110"/>
      <w:bookmarkEnd w:id="2111"/>
      <w:bookmarkEnd w:id="2112"/>
      <w:bookmarkEnd w:id="2113"/>
      <w:bookmarkEnd w:id="2114"/>
      <w:bookmarkEnd w:id="2115"/>
    </w:p>
    <w:p w14:paraId="26C4716B" w14:textId="77777777" w:rsidR="009103DA" w:rsidRPr="00CC688D" w:rsidRDefault="009103DA" w:rsidP="00E74971">
      <w:pPr>
        <w:pStyle w:val="Heading3"/>
      </w:pPr>
      <w:bookmarkStart w:id="2116" w:name="_Toc19695478"/>
      <w:bookmarkStart w:id="2117" w:name="_Toc27225545"/>
      <w:bookmarkStart w:id="2118" w:name="_Toc36112404"/>
      <w:bookmarkStart w:id="2119" w:name="_Toc36112807"/>
      <w:bookmarkStart w:id="2120" w:name="_Toc44854366"/>
      <w:bookmarkStart w:id="2121" w:name="_Toc51839759"/>
      <w:bookmarkStart w:id="2122" w:name="_Toc57880351"/>
      <w:bookmarkStart w:id="2123" w:name="_Toc97541495"/>
      <w:r>
        <w:t>21.2.1 General</w:t>
      </w:r>
      <w:bookmarkEnd w:id="2116"/>
      <w:bookmarkEnd w:id="2117"/>
      <w:bookmarkEnd w:id="2118"/>
      <w:bookmarkEnd w:id="2119"/>
      <w:bookmarkEnd w:id="2120"/>
      <w:bookmarkEnd w:id="2121"/>
      <w:bookmarkEnd w:id="2122"/>
      <w:bookmarkEnd w:id="2123"/>
    </w:p>
    <w:p w14:paraId="593FDBC7" w14:textId="77777777" w:rsidR="009103DA" w:rsidRDefault="009103DA" w:rsidP="009103DA">
      <w:r>
        <w:t>The HA-APN is composed of two parts as follows:</w:t>
      </w:r>
    </w:p>
    <w:p w14:paraId="01DF4D32" w14:textId="77777777" w:rsidR="009103DA" w:rsidRDefault="009103DA" w:rsidP="009103DA">
      <w:pPr>
        <w:pStyle w:val="B1"/>
      </w:pPr>
      <w:r>
        <w:t>-</w:t>
      </w:r>
      <w:r>
        <w:tab/>
        <w:t>The HA-APN Network Identifier; this defines to which external network the HA is connected.</w:t>
      </w:r>
    </w:p>
    <w:p w14:paraId="6EA119DA" w14:textId="77777777" w:rsidR="009103DA" w:rsidRDefault="009103DA" w:rsidP="009103DA">
      <w:pPr>
        <w:pStyle w:val="B1"/>
      </w:pPr>
      <w:r>
        <w:t>-</w:t>
      </w:r>
      <w:r>
        <w:tab/>
        <w:t>The HA-APN Operator Identifier; this defines in which PLMN the HA serving the HA-APN is located.</w:t>
      </w:r>
    </w:p>
    <w:p w14:paraId="3569C439"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35998B36"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5E7E5B8D" w14:textId="77777777" w:rsidR="009103DA" w:rsidRDefault="009103DA" w:rsidP="009103DA">
      <w:r>
        <w:t>For the purpose of presentation, a HA-APN is usually displayed as a string in which the labels are separated by dots (e.g. "Label1.Label2.Label3").</w:t>
      </w:r>
    </w:p>
    <w:p w14:paraId="308B0E42" w14:textId="77777777" w:rsidR="009103DA" w:rsidRDefault="009103DA" w:rsidP="00E74971">
      <w:pPr>
        <w:pStyle w:val="Heading3"/>
      </w:pPr>
      <w:bookmarkStart w:id="2124" w:name="_Toc19695479"/>
      <w:bookmarkStart w:id="2125" w:name="_Toc27225546"/>
      <w:bookmarkStart w:id="2126" w:name="_Toc36112405"/>
      <w:bookmarkStart w:id="2127" w:name="_Toc36112808"/>
      <w:bookmarkStart w:id="2128" w:name="_Toc44854367"/>
      <w:bookmarkStart w:id="2129" w:name="_Toc51839760"/>
      <w:bookmarkStart w:id="2130" w:name="_Toc57880352"/>
      <w:bookmarkStart w:id="2131" w:name="_Toc97541496"/>
      <w:r>
        <w:lastRenderedPageBreak/>
        <w:t>21.2.2</w:t>
      </w:r>
      <w:r>
        <w:tab/>
        <w:t>Format of HA-APN Network Identifier</w:t>
      </w:r>
      <w:bookmarkEnd w:id="2124"/>
      <w:bookmarkEnd w:id="2125"/>
      <w:bookmarkEnd w:id="2126"/>
      <w:bookmarkEnd w:id="2127"/>
      <w:bookmarkEnd w:id="2128"/>
      <w:bookmarkEnd w:id="2129"/>
      <w:bookmarkEnd w:id="2130"/>
      <w:bookmarkEnd w:id="2131"/>
    </w:p>
    <w:p w14:paraId="61AED23E" w14:textId="73A47F47" w:rsidR="009103DA" w:rsidRDefault="009103DA" w:rsidP="009103DA">
      <w:r>
        <w:t xml:space="preserve">The HA-APN Network Identifier follows the format defined for APNs in </w:t>
      </w:r>
      <w:r w:rsidR="00D348BD">
        <w:t>clause 9</w:t>
      </w:r>
      <w:r>
        <w:t xml:space="preserve">.1.1. In addition to what has been defined in </w:t>
      </w:r>
      <w:r w:rsidR="00D348BD">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0AC46D51" w14:textId="77777777" w:rsidR="009103DA" w:rsidRDefault="009103DA" w:rsidP="009103DA">
      <w:r>
        <w:t>A HA-APN Network Identifier may be used to access a service associated with a HA. This may be achieved by defining:</w:t>
      </w:r>
    </w:p>
    <w:p w14:paraId="2CA27945" w14:textId="77777777" w:rsidR="009103DA" w:rsidRDefault="009103DA" w:rsidP="009103DA">
      <w:pPr>
        <w:pStyle w:val="B1"/>
      </w:pPr>
      <w:r>
        <w:t>-</w:t>
      </w:r>
      <w:r>
        <w:tab/>
        <w:t>a HA-APN which corresponds to a FQDN of a HA, and which is locally interpreted by the HA as a request for a specific service, or</w:t>
      </w:r>
    </w:p>
    <w:p w14:paraId="7013126C"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26B6A894" w14:textId="77777777" w:rsidR="009103DA" w:rsidRDefault="009103DA" w:rsidP="009103DA">
      <w:r>
        <w:t>As an example, the HA-APN for MCC 345 and MNC 12 is coded in the DNS as:</w:t>
      </w:r>
    </w:p>
    <w:p w14:paraId="486E0C9B" w14:textId="77777777" w:rsidR="009103DA" w:rsidRDefault="009103DA" w:rsidP="009103DA">
      <w:pPr>
        <w:pStyle w:val="NW"/>
      </w:pPr>
      <w:r>
        <w:t>"internet.ha-apn.mnc012.mcc345.pub.3gppnetwork.org".</w:t>
      </w:r>
    </w:p>
    <w:p w14:paraId="40E68427" w14:textId="77777777" w:rsidR="009103DA" w:rsidRDefault="009103DA" w:rsidP="009103DA">
      <w:pPr>
        <w:rPr>
          <w:noProof/>
        </w:rPr>
      </w:pPr>
    </w:p>
    <w:p w14:paraId="6668B0F2"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59591984" w14:textId="77777777" w:rsidR="009103DA" w:rsidRDefault="009103DA" w:rsidP="00E74971">
      <w:pPr>
        <w:pStyle w:val="Heading3"/>
      </w:pPr>
      <w:bookmarkStart w:id="2132" w:name="_Toc19695480"/>
      <w:bookmarkStart w:id="2133" w:name="_Toc27225547"/>
      <w:bookmarkStart w:id="2134" w:name="_Toc36112406"/>
      <w:bookmarkStart w:id="2135" w:name="_Toc36112809"/>
      <w:bookmarkStart w:id="2136" w:name="_Toc44854368"/>
      <w:bookmarkStart w:id="2137" w:name="_Toc51839761"/>
      <w:bookmarkStart w:id="2138" w:name="_Toc57880353"/>
      <w:bookmarkStart w:id="2139" w:name="_Toc97541497"/>
      <w:r>
        <w:t>21.2.3</w:t>
      </w:r>
      <w:r>
        <w:tab/>
        <w:t>Format of HA-APN Operator Identifier</w:t>
      </w:r>
      <w:bookmarkEnd w:id="2132"/>
      <w:bookmarkEnd w:id="2133"/>
      <w:bookmarkEnd w:id="2134"/>
      <w:bookmarkEnd w:id="2135"/>
      <w:bookmarkEnd w:id="2136"/>
      <w:bookmarkEnd w:id="2137"/>
      <w:bookmarkEnd w:id="2138"/>
      <w:bookmarkEnd w:id="2139"/>
    </w:p>
    <w:p w14:paraId="4A34C27B"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6515C73E" w14:textId="77777777" w:rsidR="009103DA" w:rsidRDefault="009103DA" w:rsidP="009103DA">
      <w:r>
        <w:t>For each operator, there is a default HA-APN Operator Identifier (i.e. domain name). This default HA-APN Operator Identifier is derived from the IMSI as follows:</w:t>
      </w:r>
    </w:p>
    <w:p w14:paraId="0F897835" w14:textId="77777777" w:rsidR="009103DA" w:rsidRDefault="009103DA" w:rsidP="009103DA">
      <w:pPr>
        <w:pStyle w:val="B1"/>
      </w:pPr>
      <w:r>
        <w:t>"ha-apn.mnc&lt;MNC&gt;.mcc&lt;MCC&gt;.pub.3gppnetwork.org"</w:t>
      </w:r>
    </w:p>
    <w:p w14:paraId="27D54533" w14:textId="77777777" w:rsidR="009103DA" w:rsidRDefault="009103DA" w:rsidP="009103DA">
      <w:r>
        <w:t>where:</w:t>
      </w:r>
    </w:p>
    <w:p w14:paraId="3BCC74FE" w14:textId="77777777" w:rsidR="009103DA" w:rsidRDefault="009103DA" w:rsidP="009103DA">
      <w:pPr>
        <w:pStyle w:val="B1"/>
      </w:pPr>
      <w:r>
        <w:t>"mnc" and "mcc" serve as invariable identifiers for the following digits.</w:t>
      </w:r>
    </w:p>
    <w:p w14:paraId="2DB10858" w14:textId="5F592D3B" w:rsidR="009103DA" w:rsidRDefault="009103DA" w:rsidP="009103DA">
      <w:pPr>
        <w:pStyle w:val="B1"/>
        <w:rPr>
          <w:i/>
        </w:rPr>
      </w:pPr>
      <w:r>
        <w:t xml:space="preserve">&lt;MNC&gt; and &lt;MCC&gt; are derived from the components of the IMSI defined in </w:t>
      </w:r>
      <w:r w:rsidR="00D348BD">
        <w:t>clause 2</w:t>
      </w:r>
      <w:r>
        <w:t>.2.</w:t>
      </w:r>
    </w:p>
    <w:p w14:paraId="7B99EA29" w14:textId="77777777" w:rsidR="009103DA" w:rsidRDefault="009103DA" w:rsidP="009103DA">
      <w:r>
        <w:t>Alternatively, the default HA</w:t>
      </w:r>
      <w:r>
        <w:noBreakHyphen/>
        <w:t>APN Operator Identifier is derived using the MNC and MCC of the VPLMN.</w:t>
      </w:r>
    </w:p>
    <w:p w14:paraId="5AB93110"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0D9C0A8F" w14:textId="77777777" w:rsidR="009103DA" w:rsidRPr="00713520" w:rsidRDefault="009103DA" w:rsidP="009103DA">
      <w:pPr>
        <w:pStyle w:val="B1"/>
      </w:pPr>
      <w:r w:rsidRPr="00713520">
        <w:t>-</w:t>
      </w:r>
      <w:r w:rsidRPr="00713520">
        <w:tab/>
        <w:t>&lt;MNC&gt; = 3 digits</w:t>
      </w:r>
    </w:p>
    <w:p w14:paraId="364DB7F6" w14:textId="77777777" w:rsidR="009103DA" w:rsidRPr="00713520" w:rsidRDefault="009103DA" w:rsidP="009103DA">
      <w:pPr>
        <w:pStyle w:val="B1"/>
      </w:pPr>
      <w:r>
        <w:t>-</w:t>
      </w:r>
      <w:r>
        <w:tab/>
      </w:r>
      <w:r w:rsidRPr="00713520">
        <w:t>&lt;MCC&gt; = 3 digits</w:t>
      </w:r>
    </w:p>
    <w:p w14:paraId="5E97320E"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69682D2F" w14:textId="77777777" w:rsidR="009103DA" w:rsidRDefault="009103DA" w:rsidP="009103DA">
      <w:r>
        <w:t>As an example, the HA-APN OI for MCC 345 and MNC 12 is coded in the DNS as:</w:t>
      </w:r>
    </w:p>
    <w:p w14:paraId="5C9A45B4" w14:textId="77777777" w:rsidR="009103DA" w:rsidRDefault="009103DA" w:rsidP="009103DA">
      <w:pPr>
        <w:pStyle w:val="NW"/>
      </w:pPr>
      <w:r>
        <w:t>"ha-apn.mnc012.mcc345.pub.3gppnetwork.org".</w:t>
      </w:r>
    </w:p>
    <w:p w14:paraId="2570FE3B" w14:textId="77777777" w:rsidR="009103DA" w:rsidRDefault="009103DA" w:rsidP="00E74971">
      <w:pPr>
        <w:pStyle w:val="Heading1"/>
        <w:rPr>
          <w:noProof/>
        </w:rPr>
      </w:pPr>
      <w:bookmarkStart w:id="2140" w:name="_Toc19695481"/>
      <w:bookmarkStart w:id="2141" w:name="_Toc27225548"/>
      <w:bookmarkStart w:id="2142" w:name="_Toc36112407"/>
      <w:bookmarkStart w:id="2143" w:name="_Toc36112810"/>
      <w:bookmarkStart w:id="2144" w:name="_Toc44854369"/>
      <w:bookmarkStart w:id="2145" w:name="_Toc51839762"/>
      <w:bookmarkStart w:id="2146" w:name="_Toc57880354"/>
      <w:bookmarkStart w:id="2147" w:name="_Toc97541498"/>
      <w:r>
        <w:rPr>
          <w:noProof/>
        </w:rPr>
        <w:lastRenderedPageBreak/>
        <w:t>22 Addressing and identification for ANDSF</w:t>
      </w:r>
      <w:bookmarkEnd w:id="2140"/>
      <w:bookmarkEnd w:id="2141"/>
      <w:bookmarkEnd w:id="2142"/>
      <w:bookmarkEnd w:id="2143"/>
      <w:bookmarkEnd w:id="2144"/>
      <w:bookmarkEnd w:id="2145"/>
      <w:bookmarkEnd w:id="2146"/>
      <w:bookmarkEnd w:id="2147"/>
    </w:p>
    <w:p w14:paraId="7AD5F03A" w14:textId="77777777" w:rsidR="009103DA" w:rsidRDefault="009103DA" w:rsidP="00E74971">
      <w:pPr>
        <w:pStyle w:val="Heading2"/>
        <w:rPr>
          <w:noProof/>
        </w:rPr>
      </w:pPr>
      <w:bookmarkStart w:id="2148" w:name="_Toc19695482"/>
      <w:bookmarkStart w:id="2149" w:name="_Toc27225549"/>
      <w:bookmarkStart w:id="2150" w:name="_Toc36112408"/>
      <w:bookmarkStart w:id="2151" w:name="_Toc36112811"/>
      <w:bookmarkStart w:id="2152" w:name="_Toc44854370"/>
      <w:bookmarkStart w:id="2153" w:name="_Toc51839763"/>
      <w:bookmarkStart w:id="2154" w:name="_Toc57880355"/>
      <w:bookmarkStart w:id="2155" w:name="_Toc97541499"/>
      <w:r>
        <w:rPr>
          <w:noProof/>
        </w:rPr>
        <w:t>22.1 Introduction</w:t>
      </w:r>
      <w:bookmarkEnd w:id="2148"/>
      <w:bookmarkEnd w:id="2149"/>
      <w:bookmarkEnd w:id="2150"/>
      <w:bookmarkEnd w:id="2151"/>
      <w:bookmarkEnd w:id="2152"/>
      <w:bookmarkEnd w:id="2153"/>
      <w:bookmarkEnd w:id="2154"/>
      <w:bookmarkEnd w:id="2155"/>
    </w:p>
    <w:p w14:paraId="7C6DD641" w14:textId="2CD5FDD8"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348BD">
        <w:t>TS 2</w:t>
      </w:r>
      <w:r>
        <w:t>3.402</w:t>
      </w:r>
      <w:r w:rsidR="00D348BD">
        <w:t> [</w:t>
      </w:r>
      <w:r>
        <w:t>68].</w:t>
      </w:r>
    </w:p>
    <w:p w14:paraId="1CC17F1D" w14:textId="77777777" w:rsidR="009103DA" w:rsidRDefault="009103DA" w:rsidP="00E74971">
      <w:pPr>
        <w:pStyle w:val="Heading2"/>
      </w:pPr>
      <w:bookmarkStart w:id="2156" w:name="_Toc19695483"/>
      <w:bookmarkStart w:id="2157" w:name="_Toc27225550"/>
      <w:bookmarkStart w:id="2158" w:name="_Toc36112409"/>
      <w:bookmarkStart w:id="2159" w:name="_Toc36112812"/>
      <w:bookmarkStart w:id="2160" w:name="_Toc44854371"/>
      <w:bookmarkStart w:id="2161" w:name="_Toc51839764"/>
      <w:bookmarkStart w:id="2162" w:name="_Toc57880356"/>
      <w:bookmarkStart w:id="2163" w:name="_Toc97541500"/>
      <w:r w:rsidRPr="007B5505">
        <w:t>22.2</w:t>
      </w:r>
      <w:r w:rsidRPr="007B5505">
        <w:tab/>
        <w:t>ANDSF Server Name (ANDSF-SN)</w:t>
      </w:r>
      <w:bookmarkEnd w:id="2156"/>
      <w:bookmarkEnd w:id="2157"/>
      <w:bookmarkEnd w:id="2158"/>
      <w:bookmarkEnd w:id="2159"/>
      <w:bookmarkEnd w:id="2160"/>
      <w:bookmarkEnd w:id="2161"/>
      <w:bookmarkEnd w:id="2162"/>
      <w:bookmarkEnd w:id="2163"/>
    </w:p>
    <w:p w14:paraId="46364CFB" w14:textId="77777777" w:rsidR="009103DA" w:rsidRDefault="009103DA" w:rsidP="00E74971">
      <w:pPr>
        <w:pStyle w:val="Heading3"/>
      </w:pPr>
      <w:bookmarkStart w:id="2164" w:name="_Toc19695484"/>
      <w:bookmarkStart w:id="2165" w:name="_Toc27225551"/>
      <w:bookmarkStart w:id="2166" w:name="_Toc36112410"/>
      <w:bookmarkStart w:id="2167" w:name="_Toc36112813"/>
      <w:bookmarkStart w:id="2168" w:name="_Toc44854372"/>
      <w:bookmarkStart w:id="2169" w:name="_Toc51839765"/>
      <w:bookmarkStart w:id="2170" w:name="_Toc57880357"/>
      <w:bookmarkStart w:id="2171" w:name="_Toc97541501"/>
      <w:r>
        <w:t>22.2.1 General</w:t>
      </w:r>
      <w:bookmarkEnd w:id="2164"/>
      <w:bookmarkEnd w:id="2165"/>
      <w:bookmarkEnd w:id="2166"/>
      <w:bookmarkEnd w:id="2167"/>
      <w:bookmarkEnd w:id="2168"/>
      <w:bookmarkEnd w:id="2169"/>
      <w:bookmarkEnd w:id="2170"/>
      <w:bookmarkEnd w:id="2171"/>
    </w:p>
    <w:p w14:paraId="2C342408" w14:textId="77777777" w:rsidR="009103DA" w:rsidRDefault="009103DA" w:rsidP="009103DA">
      <w:r>
        <w:t>ANDSF Server Name (ANDSF-SN) is used by UE to discover ANDSF Server in the network.</w:t>
      </w:r>
    </w:p>
    <w:p w14:paraId="6757217E" w14:textId="77777777" w:rsidR="009103DA" w:rsidRDefault="009103DA" w:rsidP="00E74971">
      <w:pPr>
        <w:pStyle w:val="Heading3"/>
      </w:pPr>
      <w:bookmarkStart w:id="2172" w:name="_Toc19695485"/>
      <w:bookmarkStart w:id="2173" w:name="_Toc27225552"/>
      <w:bookmarkStart w:id="2174" w:name="_Toc36112411"/>
      <w:bookmarkStart w:id="2175" w:name="_Toc36112814"/>
      <w:bookmarkStart w:id="2176" w:name="_Toc44854373"/>
      <w:bookmarkStart w:id="2177" w:name="_Toc51839766"/>
      <w:bookmarkStart w:id="2178" w:name="_Toc57880358"/>
      <w:bookmarkStart w:id="2179" w:name="_Toc97541502"/>
      <w:r>
        <w:t>22.2.2</w:t>
      </w:r>
      <w:r>
        <w:tab/>
        <w:t>Format of ANDSF-SN</w:t>
      </w:r>
      <w:bookmarkEnd w:id="2172"/>
      <w:bookmarkEnd w:id="2173"/>
      <w:bookmarkEnd w:id="2174"/>
      <w:bookmarkEnd w:id="2175"/>
      <w:bookmarkEnd w:id="2176"/>
      <w:bookmarkEnd w:id="2177"/>
      <w:bookmarkEnd w:id="2178"/>
      <w:bookmarkEnd w:id="2179"/>
    </w:p>
    <w:p w14:paraId="14ACCFC5"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44AB68BF"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EDE395B" w14:textId="77777777" w:rsidR="009103DA" w:rsidRDefault="009103DA" w:rsidP="009103DA">
      <w:pPr>
        <w:pStyle w:val="B1"/>
      </w:pPr>
      <w:r>
        <w:t>"andsf.mnc&lt;MNC&gt;.mcc&lt;MCC&gt;.pub.3gppnetwork.org"</w:t>
      </w:r>
    </w:p>
    <w:p w14:paraId="2E4B4D53" w14:textId="77777777" w:rsidR="009103DA" w:rsidRDefault="009103DA" w:rsidP="009103DA">
      <w:r>
        <w:t>where:</w:t>
      </w:r>
    </w:p>
    <w:p w14:paraId="19E226F9" w14:textId="77777777" w:rsidR="009103DA" w:rsidRDefault="009103DA" w:rsidP="009103DA">
      <w:pPr>
        <w:pStyle w:val="B1"/>
      </w:pPr>
      <w:r>
        <w:t>"mnc" and "mcc" serve as invariable identifiers for the following digits.</w:t>
      </w:r>
    </w:p>
    <w:p w14:paraId="13FDCC51" w14:textId="6A9F3D1E"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348BD">
        <w:t>clause 1</w:t>
      </w:r>
      <w:r>
        <w:t>2.1</w:t>
      </w:r>
      <w:r>
        <w:rPr>
          <w:rFonts w:hint="eastAsia"/>
        </w:rPr>
        <w:t>.</w:t>
      </w:r>
    </w:p>
    <w:p w14:paraId="0A93F933" w14:textId="4FCE3E21"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348BD">
        <w:rPr>
          <w:lang w:eastAsia="zh-CN"/>
        </w:rPr>
        <w:t>clause 2</w:t>
      </w:r>
      <w:r>
        <w:rPr>
          <w:lang w:eastAsia="zh-CN"/>
        </w:rPr>
        <w:t>.2.</w:t>
      </w:r>
    </w:p>
    <w:p w14:paraId="69CBCEB9" w14:textId="77777777" w:rsidR="009103DA" w:rsidRDefault="009103DA" w:rsidP="009103DA">
      <w:r>
        <w:t>In order to guarantee inter-PLMN DNS translation, the &lt;MNC&gt; and &lt;MCC&gt; coding used in the "andsf.mnc&lt;MNC&gt;.mcc&lt;MCC&gt;.pub.3gppnetwork.org" format of the ANDSF-SN shall be:</w:t>
      </w:r>
    </w:p>
    <w:p w14:paraId="4AC68E0F" w14:textId="77777777" w:rsidR="009103DA" w:rsidRPr="00713520" w:rsidRDefault="009103DA" w:rsidP="009103DA">
      <w:pPr>
        <w:pStyle w:val="B1"/>
      </w:pPr>
      <w:r w:rsidRPr="00713520">
        <w:t>-</w:t>
      </w:r>
      <w:r w:rsidRPr="00713520">
        <w:tab/>
        <w:t>&lt;MNC&gt; = 3 digits</w:t>
      </w:r>
    </w:p>
    <w:p w14:paraId="3E44C325" w14:textId="77777777" w:rsidR="009103DA" w:rsidRPr="00713520" w:rsidRDefault="009103DA" w:rsidP="009103DA">
      <w:pPr>
        <w:pStyle w:val="B1"/>
      </w:pPr>
      <w:r>
        <w:t>-</w:t>
      </w:r>
      <w:r>
        <w:tab/>
      </w:r>
      <w:r w:rsidRPr="00713520">
        <w:t>&lt;MCC&gt; = 3 digits</w:t>
      </w:r>
    </w:p>
    <w:p w14:paraId="6EFF3948"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50456D00" w14:textId="77777777" w:rsidR="009103DA" w:rsidRDefault="009103DA" w:rsidP="009103DA">
      <w:r>
        <w:t>As an example, the ANDSF-SN OI for MCC 345 and MNC 12 is coded in the DNS as:</w:t>
      </w:r>
    </w:p>
    <w:p w14:paraId="12737DEE" w14:textId="77777777" w:rsidR="009103DA" w:rsidRPr="005118DF" w:rsidRDefault="009103DA" w:rsidP="009103DA">
      <w:pPr>
        <w:pStyle w:val="NW"/>
      </w:pPr>
      <w:r>
        <w:t>"andsf.mnc012.mcc345.pub.3gppnetwork.org".</w:t>
      </w:r>
    </w:p>
    <w:p w14:paraId="73B2E0A2" w14:textId="77777777" w:rsidR="009103DA" w:rsidRDefault="009103DA" w:rsidP="00E74971">
      <w:pPr>
        <w:pStyle w:val="Heading1"/>
      </w:pPr>
      <w:bookmarkStart w:id="2180" w:name="_Toc19695486"/>
      <w:bookmarkStart w:id="2181" w:name="_Toc27225553"/>
      <w:bookmarkStart w:id="2182" w:name="_Toc36112412"/>
      <w:bookmarkStart w:id="2183" w:name="_Toc36112815"/>
      <w:bookmarkStart w:id="2184" w:name="_Toc44854374"/>
      <w:bookmarkStart w:id="2185" w:name="_Toc51839767"/>
      <w:bookmarkStart w:id="2186" w:name="_Toc57880359"/>
      <w:bookmarkStart w:id="2187" w:name="_Toc97541503"/>
      <w:r>
        <w:t>23</w:t>
      </w:r>
      <w:r>
        <w:tab/>
        <w:t>Numbering, addressing and identification for the OAM System</w:t>
      </w:r>
      <w:bookmarkEnd w:id="2180"/>
      <w:bookmarkEnd w:id="2181"/>
      <w:bookmarkEnd w:id="2182"/>
      <w:bookmarkEnd w:id="2183"/>
      <w:bookmarkEnd w:id="2184"/>
      <w:bookmarkEnd w:id="2185"/>
      <w:bookmarkEnd w:id="2186"/>
      <w:bookmarkEnd w:id="2187"/>
    </w:p>
    <w:p w14:paraId="3060AA80" w14:textId="77777777" w:rsidR="009103DA" w:rsidRDefault="009103DA" w:rsidP="00E74971">
      <w:pPr>
        <w:pStyle w:val="Heading2"/>
      </w:pPr>
      <w:bookmarkStart w:id="2188" w:name="_Toc19695487"/>
      <w:bookmarkStart w:id="2189" w:name="_Toc27225554"/>
      <w:bookmarkStart w:id="2190" w:name="_Toc36112413"/>
      <w:bookmarkStart w:id="2191" w:name="_Toc36112816"/>
      <w:bookmarkStart w:id="2192" w:name="_Toc44854375"/>
      <w:bookmarkStart w:id="2193" w:name="_Toc51839768"/>
      <w:bookmarkStart w:id="2194" w:name="_Toc57880360"/>
      <w:bookmarkStart w:id="2195" w:name="_Toc97541504"/>
      <w:r>
        <w:t>23.1</w:t>
      </w:r>
      <w:r>
        <w:tab/>
        <w:t>Introduction</w:t>
      </w:r>
      <w:bookmarkEnd w:id="2188"/>
      <w:bookmarkEnd w:id="2189"/>
      <w:bookmarkEnd w:id="2190"/>
      <w:bookmarkEnd w:id="2191"/>
      <w:bookmarkEnd w:id="2192"/>
      <w:bookmarkEnd w:id="2193"/>
      <w:bookmarkEnd w:id="2194"/>
      <w:bookmarkEnd w:id="2195"/>
    </w:p>
    <w:p w14:paraId="0779CFE3" w14:textId="454706E7" w:rsidR="009103DA" w:rsidRDefault="009103DA" w:rsidP="009103DA">
      <w:r>
        <w:t xml:space="preserve">This clause describes some information needed to access the OAM system as specified in </w:t>
      </w:r>
      <w:r w:rsidR="00D348BD">
        <w:t>TS 3</w:t>
      </w:r>
      <w:r>
        <w:t>6.300</w:t>
      </w:r>
      <w:r w:rsidR="00D348BD">
        <w:t> [</w:t>
      </w:r>
      <w:r>
        <w:t>91]. For more information on the ".3gppnetwork.org" domain name and its applicability, see Annex D of the present document.</w:t>
      </w:r>
    </w:p>
    <w:p w14:paraId="6728F3B5" w14:textId="77777777" w:rsidR="009103DA" w:rsidRDefault="009103DA" w:rsidP="00E74971">
      <w:pPr>
        <w:pStyle w:val="Heading2"/>
      </w:pPr>
      <w:bookmarkStart w:id="2196" w:name="_Toc19695488"/>
      <w:bookmarkStart w:id="2197" w:name="_Toc27225555"/>
      <w:bookmarkStart w:id="2198" w:name="_Toc36112414"/>
      <w:bookmarkStart w:id="2199" w:name="_Toc36112817"/>
      <w:bookmarkStart w:id="2200" w:name="_Toc44854376"/>
      <w:bookmarkStart w:id="2201" w:name="_Toc51839769"/>
      <w:bookmarkStart w:id="2202" w:name="_Toc57880361"/>
      <w:bookmarkStart w:id="2203" w:name="_Toc97541505"/>
      <w:r>
        <w:lastRenderedPageBreak/>
        <w:t>23.2</w:t>
      </w:r>
      <w:r>
        <w:tab/>
        <w:t>OAM System Realm/Domain</w:t>
      </w:r>
      <w:bookmarkEnd w:id="2196"/>
      <w:bookmarkEnd w:id="2197"/>
      <w:bookmarkEnd w:id="2198"/>
      <w:bookmarkEnd w:id="2199"/>
      <w:bookmarkEnd w:id="2200"/>
      <w:bookmarkEnd w:id="2201"/>
      <w:bookmarkEnd w:id="2202"/>
      <w:bookmarkEnd w:id="2203"/>
    </w:p>
    <w:p w14:paraId="291A4218"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F66564D"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4409C208" w14:textId="77777777" w:rsidR="009103DA" w:rsidRDefault="009103DA" w:rsidP="009103DA">
      <w:pPr>
        <w:rPr>
          <w:lang w:val="en-US"/>
        </w:rPr>
      </w:pPr>
      <w:r>
        <w:t>For example, t</w:t>
      </w:r>
      <w:r>
        <w:rPr>
          <w:lang w:val="en-US"/>
        </w:rPr>
        <w:t>he OAM System Realm/Domain of an IMSI shall be derived as described in the following steps:</w:t>
      </w:r>
    </w:p>
    <w:p w14:paraId="456582B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253E60A" w14:textId="77777777" w:rsidR="009103DA" w:rsidRPr="006210D2" w:rsidRDefault="009103DA" w:rsidP="009103DA">
      <w:pPr>
        <w:pStyle w:val="B1"/>
      </w:pPr>
      <w:r>
        <w:t>2.</w:t>
      </w:r>
      <w:r>
        <w:tab/>
        <w:t>use the MCC and MNC derived in step 1 to create the "mnc&lt;MNC&gt;.mcc&lt;MCC&gt;.3gppnetwork.org" domain name;</w:t>
      </w:r>
    </w:p>
    <w:p w14:paraId="47AD05BE" w14:textId="77777777" w:rsidR="009103DA" w:rsidRDefault="009103DA" w:rsidP="009103DA">
      <w:pPr>
        <w:pStyle w:val="B1"/>
      </w:pPr>
      <w:r>
        <w:t>3.</w:t>
      </w:r>
      <w:r>
        <w:tab/>
        <w:t>add the label "oam" to the beginning of the domain name.</w:t>
      </w:r>
    </w:p>
    <w:p w14:paraId="53C22A61" w14:textId="77777777" w:rsidR="009103DA" w:rsidRDefault="009103DA" w:rsidP="009103DA">
      <w:r>
        <w:t>An example of an OAM System Realm/Domain is:</w:t>
      </w:r>
    </w:p>
    <w:p w14:paraId="5AE0BBB4" w14:textId="77777777" w:rsidR="009103DA" w:rsidRDefault="009103DA" w:rsidP="009103DA">
      <w:pPr>
        <w:pStyle w:val="B1"/>
      </w:pPr>
      <w:r>
        <w:tab/>
        <w:t>IMSI in use: 234150999999999;</w:t>
      </w:r>
    </w:p>
    <w:p w14:paraId="7A8DDAE1" w14:textId="77777777" w:rsidR="009103DA" w:rsidRDefault="009103DA" w:rsidP="009103DA">
      <w:pPr>
        <w:pStyle w:val="B1"/>
      </w:pPr>
      <w:r>
        <w:t>Where:</w:t>
      </w:r>
    </w:p>
    <w:p w14:paraId="2F12D88F" w14:textId="77777777" w:rsidR="009103DA" w:rsidRDefault="009103DA" w:rsidP="009103DA">
      <w:pPr>
        <w:pStyle w:val="B1"/>
      </w:pPr>
      <w:r>
        <w:tab/>
        <w:t>MCC = 234;</w:t>
      </w:r>
    </w:p>
    <w:p w14:paraId="010AB24E" w14:textId="77777777" w:rsidR="009103DA" w:rsidRDefault="009103DA" w:rsidP="009103DA">
      <w:pPr>
        <w:pStyle w:val="B1"/>
      </w:pPr>
      <w:r>
        <w:tab/>
        <w:t>MNC = 15;</w:t>
      </w:r>
    </w:p>
    <w:p w14:paraId="12671156" w14:textId="77777777" w:rsidR="009103DA" w:rsidRDefault="009103DA" w:rsidP="009103DA">
      <w:pPr>
        <w:pStyle w:val="B1"/>
      </w:pPr>
      <w:r>
        <w:tab/>
        <w:t>MSIN = 0999999999;</w:t>
      </w:r>
    </w:p>
    <w:p w14:paraId="1710D029" w14:textId="77777777" w:rsidR="009103DA" w:rsidRDefault="009103DA" w:rsidP="009103DA">
      <w:r>
        <w:t>Which gives the OAM System Realm/Domain name: oam.mnc015.mcc234.3gppnetwork.org.</w:t>
      </w:r>
    </w:p>
    <w:p w14:paraId="7B0E718C" w14:textId="77777777" w:rsidR="009103DA" w:rsidRPr="006A278D" w:rsidRDefault="009103DA" w:rsidP="007B5505">
      <w:pPr>
        <w:pStyle w:val="NO"/>
        <w:rPr>
          <w:rStyle w:val="NOChar"/>
        </w:rPr>
      </w:pPr>
      <w:r w:rsidRPr="007B5505">
        <w:t>NOTE:</w:t>
      </w:r>
      <w:r w:rsidRPr="007B550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7426F657" w14:textId="77777777" w:rsidR="009103DA" w:rsidRDefault="009103DA" w:rsidP="00E74971">
      <w:pPr>
        <w:pStyle w:val="Heading2"/>
      </w:pPr>
      <w:bookmarkStart w:id="2204" w:name="_Toc19695489"/>
      <w:bookmarkStart w:id="2205" w:name="_Toc27225556"/>
      <w:bookmarkStart w:id="2206" w:name="_Toc36112415"/>
      <w:bookmarkStart w:id="2207" w:name="_Toc36112818"/>
      <w:bookmarkStart w:id="2208" w:name="_Toc44854377"/>
      <w:bookmarkStart w:id="2209" w:name="_Toc51839770"/>
      <w:bookmarkStart w:id="2210" w:name="_Toc57880362"/>
      <w:bookmarkStart w:id="2211" w:name="_Toc97541506"/>
      <w:r>
        <w:t>23.3</w:t>
      </w:r>
      <w:r>
        <w:tab/>
        <w:t>Identifiers for Domain Name System procedures</w:t>
      </w:r>
      <w:bookmarkEnd w:id="2204"/>
      <w:bookmarkEnd w:id="2205"/>
      <w:bookmarkEnd w:id="2206"/>
      <w:bookmarkEnd w:id="2207"/>
      <w:bookmarkEnd w:id="2208"/>
      <w:bookmarkEnd w:id="2209"/>
      <w:bookmarkEnd w:id="2210"/>
      <w:bookmarkEnd w:id="2211"/>
    </w:p>
    <w:p w14:paraId="15C54E2F" w14:textId="77777777" w:rsidR="009103DA" w:rsidRDefault="009103DA" w:rsidP="00E74971">
      <w:pPr>
        <w:pStyle w:val="Heading3"/>
      </w:pPr>
      <w:bookmarkStart w:id="2212" w:name="_Toc19695490"/>
      <w:bookmarkStart w:id="2213" w:name="_Toc27225557"/>
      <w:bookmarkStart w:id="2214" w:name="_Toc36112416"/>
      <w:bookmarkStart w:id="2215" w:name="_Toc36112819"/>
      <w:bookmarkStart w:id="2216" w:name="_Toc44854378"/>
      <w:bookmarkStart w:id="2217" w:name="_Toc51839771"/>
      <w:bookmarkStart w:id="2218" w:name="_Toc57880363"/>
      <w:bookmarkStart w:id="2219" w:name="_Toc97541507"/>
      <w:r>
        <w:t>23.3.1</w:t>
      </w:r>
      <w:r>
        <w:tab/>
        <w:t>Introduction</w:t>
      </w:r>
      <w:bookmarkEnd w:id="2212"/>
      <w:bookmarkEnd w:id="2213"/>
      <w:bookmarkEnd w:id="2214"/>
      <w:bookmarkEnd w:id="2215"/>
      <w:bookmarkEnd w:id="2216"/>
      <w:bookmarkEnd w:id="2217"/>
      <w:bookmarkEnd w:id="2218"/>
      <w:bookmarkEnd w:id="2219"/>
    </w:p>
    <w:p w14:paraId="4D552E2D" w14:textId="7F545366"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57D94AAA" w14:textId="77777777" w:rsidR="009103DA" w:rsidRDefault="009103DA" w:rsidP="00E74971">
      <w:pPr>
        <w:pStyle w:val="Heading3"/>
      </w:pPr>
      <w:bookmarkStart w:id="2220" w:name="_Toc19695491"/>
      <w:bookmarkStart w:id="2221" w:name="_Toc27225558"/>
      <w:bookmarkStart w:id="2222" w:name="_Toc36112417"/>
      <w:bookmarkStart w:id="2223" w:name="_Toc36112820"/>
      <w:bookmarkStart w:id="2224" w:name="_Toc44854379"/>
      <w:bookmarkStart w:id="2225" w:name="_Toc51839772"/>
      <w:bookmarkStart w:id="2226" w:name="_Toc57880364"/>
      <w:bookmarkStart w:id="2227" w:name="_Toc97541508"/>
      <w:r>
        <w:t>23.3.2</w:t>
      </w:r>
      <w:r>
        <w:tab/>
        <w:t>Fully Qualified Domain Names (FQDNs)</w:t>
      </w:r>
      <w:bookmarkEnd w:id="2220"/>
      <w:bookmarkEnd w:id="2221"/>
      <w:bookmarkEnd w:id="2222"/>
      <w:bookmarkEnd w:id="2223"/>
      <w:bookmarkEnd w:id="2224"/>
      <w:bookmarkEnd w:id="2225"/>
      <w:bookmarkEnd w:id="2226"/>
      <w:bookmarkEnd w:id="2227"/>
    </w:p>
    <w:p w14:paraId="46123F30" w14:textId="77777777" w:rsidR="009103DA" w:rsidRDefault="009103DA" w:rsidP="00E74971">
      <w:pPr>
        <w:pStyle w:val="Heading4"/>
      </w:pPr>
      <w:bookmarkStart w:id="2228" w:name="_Toc19695492"/>
      <w:bookmarkStart w:id="2229" w:name="_Toc27225559"/>
      <w:bookmarkStart w:id="2230" w:name="_Toc36112418"/>
      <w:bookmarkStart w:id="2231" w:name="_Toc36112821"/>
      <w:bookmarkStart w:id="2232" w:name="_Toc44854380"/>
      <w:bookmarkStart w:id="2233" w:name="_Toc51839773"/>
      <w:bookmarkStart w:id="2234" w:name="_Toc57880365"/>
      <w:bookmarkStart w:id="2235" w:name="_Toc97541509"/>
      <w:r>
        <w:t>23.3.2.1</w:t>
      </w:r>
      <w:r>
        <w:tab/>
        <w:t>General</w:t>
      </w:r>
      <w:bookmarkEnd w:id="2228"/>
      <w:bookmarkEnd w:id="2229"/>
      <w:bookmarkEnd w:id="2230"/>
      <w:bookmarkEnd w:id="2231"/>
      <w:bookmarkEnd w:id="2232"/>
      <w:bookmarkEnd w:id="2233"/>
      <w:bookmarkEnd w:id="2234"/>
      <w:bookmarkEnd w:id="2235"/>
    </w:p>
    <w:p w14:paraId="450EEFB3" w14:textId="08D5C673" w:rsidR="009103DA" w:rsidRDefault="009103DA" w:rsidP="009103DA">
      <w:r>
        <w:t xml:space="preserve">See </w:t>
      </w:r>
      <w:r w:rsidR="00D348BD">
        <w:t>clause 1</w:t>
      </w:r>
      <w:r>
        <w:t>9.4.2.1.</w:t>
      </w:r>
    </w:p>
    <w:p w14:paraId="690E8901" w14:textId="77777777" w:rsidR="009103DA" w:rsidRPr="00FD408A" w:rsidRDefault="009103DA" w:rsidP="00E74971">
      <w:pPr>
        <w:pStyle w:val="Heading4"/>
      </w:pPr>
      <w:bookmarkStart w:id="2236" w:name="_Toc19695493"/>
      <w:bookmarkStart w:id="2237" w:name="_Toc27225560"/>
      <w:bookmarkStart w:id="2238" w:name="_Toc36112419"/>
      <w:bookmarkStart w:id="2239" w:name="_Toc36112822"/>
      <w:bookmarkStart w:id="2240" w:name="_Toc44854381"/>
      <w:bookmarkStart w:id="2241" w:name="_Toc51839774"/>
      <w:bookmarkStart w:id="2242" w:name="_Toc57880366"/>
      <w:bookmarkStart w:id="2243" w:name="_Toc97541510"/>
      <w:r>
        <w:t>23.3.2.2</w:t>
      </w:r>
      <w:r>
        <w:tab/>
        <w:t>Relay Node Vendor-Specific OAM System</w:t>
      </w:r>
      <w:bookmarkEnd w:id="2236"/>
      <w:bookmarkEnd w:id="2237"/>
      <w:bookmarkEnd w:id="2238"/>
      <w:bookmarkEnd w:id="2239"/>
      <w:bookmarkEnd w:id="2240"/>
      <w:bookmarkEnd w:id="2241"/>
      <w:bookmarkEnd w:id="2242"/>
      <w:bookmarkEnd w:id="2243"/>
    </w:p>
    <w:p w14:paraId="6DAAE98A" w14:textId="5DF4703B" w:rsidR="009103DA" w:rsidRDefault="009103DA" w:rsidP="009103DA">
      <w:r>
        <w:t xml:space="preserve">As part of the startup procedure, relay nodes </w:t>
      </w:r>
      <w:r w:rsidRPr="00C306A6">
        <w:t xml:space="preserve">(see 3GPP </w:t>
      </w:r>
      <w:r w:rsidR="00D348BD" w:rsidRPr="00C306A6">
        <w:t>TS</w:t>
      </w:r>
      <w:r w:rsidR="00D348BD">
        <w:t> </w:t>
      </w:r>
      <w:r w:rsidR="00D348BD" w:rsidRPr="00C306A6">
        <w:t>3</w:t>
      </w:r>
      <w:r w:rsidRPr="00C306A6">
        <w:t>6.30</w:t>
      </w:r>
      <w:r w:rsidRPr="00993118">
        <w:t>0</w:t>
      </w:r>
      <w:r w:rsidR="00D348BD">
        <w:t> </w:t>
      </w:r>
      <w:r w:rsidR="00D348BD" w:rsidRPr="00993118">
        <w:t>[</w:t>
      </w:r>
      <w:r w:rsidRPr="00993118">
        <w:t xml:space="preserve">91], </w:t>
      </w:r>
      <w:r w:rsidR="00D348BD">
        <w:t>clause </w:t>
      </w:r>
      <w:r w:rsidR="00D348BD"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0CE4ED7" w14:textId="1D622EC6" w:rsidR="009103DA" w:rsidRDefault="009103DA" w:rsidP="009103DA">
      <w:r>
        <w:lastRenderedPageBreak/>
        <w:t>A subdomain name for use by EUTRAN OAM system nodes shall be derived from the MNC and MCC by adding the label "</w:t>
      </w:r>
      <w:r w:rsidRPr="006A278D">
        <w:t>eutran</w:t>
      </w:r>
      <w:r>
        <w:t xml:space="preserve">" to the beginning of the OAM System Realm/Domain (see </w:t>
      </w:r>
      <w:r w:rsidR="00D348BD">
        <w:t>clause 2</w:t>
      </w:r>
      <w:r>
        <w:t>3.2).</w:t>
      </w:r>
    </w:p>
    <w:p w14:paraId="15B363C0" w14:textId="77777777" w:rsidR="009103DA" w:rsidRDefault="009103DA" w:rsidP="009103DA">
      <w:r>
        <w:t>The vendor-specific relay node OAM system FQDN shall be constructed as following:</w:t>
      </w:r>
    </w:p>
    <w:p w14:paraId="1E0687D5"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7B95AA00" w14:textId="6267FD7A" w:rsidR="009103DA" w:rsidRDefault="009103DA" w:rsidP="009103DA">
      <w:r>
        <w:t xml:space="preserve">The IMEI-TAC is 8 decimal digits (see </w:t>
      </w:r>
      <w:r w:rsidR="00D348BD">
        <w:t>clause 6</w:t>
      </w:r>
      <w:r>
        <w:t>.2).</w:t>
      </w:r>
    </w:p>
    <w:p w14:paraId="37A7C7F9"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3AAF6C9B"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6E64548" w14:textId="77777777" w:rsidR="009103DA" w:rsidRDefault="009103DA" w:rsidP="00E74971">
      <w:pPr>
        <w:pStyle w:val="Heading4"/>
      </w:pPr>
      <w:bookmarkStart w:id="2244" w:name="_Toc19695494"/>
      <w:bookmarkStart w:id="2245" w:name="_Toc27225561"/>
      <w:bookmarkStart w:id="2246" w:name="_Toc36112420"/>
      <w:bookmarkStart w:id="2247" w:name="_Toc36112823"/>
      <w:bookmarkStart w:id="2248" w:name="_Toc44854382"/>
      <w:bookmarkStart w:id="2249" w:name="_Toc51839775"/>
      <w:bookmarkStart w:id="2250" w:name="_Toc57880367"/>
      <w:bookmarkStart w:id="2251" w:name="_Toc97541511"/>
      <w:r>
        <w:t>23.3.2.3</w:t>
      </w:r>
      <w:r>
        <w:tab/>
        <w:t>Multi-vendor eNodeB Plug-and Play Vendor-Specific OAM System</w:t>
      </w:r>
      <w:bookmarkEnd w:id="2244"/>
      <w:bookmarkEnd w:id="2245"/>
      <w:bookmarkEnd w:id="2246"/>
      <w:bookmarkEnd w:id="2247"/>
      <w:bookmarkEnd w:id="2248"/>
      <w:bookmarkEnd w:id="2249"/>
      <w:bookmarkEnd w:id="2250"/>
      <w:bookmarkEnd w:id="2251"/>
    </w:p>
    <w:p w14:paraId="7AFCC63A" w14:textId="77777777" w:rsidR="009103DA" w:rsidRPr="00AF0B34" w:rsidRDefault="009103DA" w:rsidP="00E74971">
      <w:pPr>
        <w:pStyle w:val="Heading5"/>
      </w:pPr>
      <w:bookmarkStart w:id="2252" w:name="_Toc19695495"/>
      <w:bookmarkStart w:id="2253" w:name="_Toc27225562"/>
      <w:bookmarkStart w:id="2254" w:name="_Toc36112421"/>
      <w:bookmarkStart w:id="2255" w:name="_Toc36112824"/>
      <w:bookmarkStart w:id="2256" w:name="_Toc44854383"/>
      <w:bookmarkStart w:id="2257" w:name="_Toc51839776"/>
      <w:bookmarkStart w:id="2258" w:name="_Toc57880368"/>
      <w:bookmarkStart w:id="2259" w:name="_Toc97541512"/>
      <w:r>
        <w:t>23.3.2.3.1</w:t>
      </w:r>
      <w:r>
        <w:tab/>
        <w:t>General</w:t>
      </w:r>
      <w:bookmarkEnd w:id="2252"/>
      <w:bookmarkEnd w:id="2253"/>
      <w:bookmarkEnd w:id="2254"/>
      <w:bookmarkEnd w:id="2255"/>
      <w:bookmarkEnd w:id="2256"/>
      <w:bookmarkEnd w:id="2257"/>
      <w:bookmarkEnd w:id="2258"/>
      <w:bookmarkEnd w:id="2259"/>
    </w:p>
    <w:p w14:paraId="4E4D8EA3" w14:textId="797D00B9" w:rsidR="009103DA" w:rsidRDefault="009103DA" w:rsidP="009103DA">
      <w:r>
        <w:t xml:space="preserve">This clause describes the Fully Qualified Domain Names (FQDNs) used in Multi Vendor Plug and Connect (MvPnC) procedures (see 3GPP </w:t>
      </w:r>
      <w:r w:rsidR="00D348BD">
        <w:t>TS 3</w:t>
      </w:r>
      <w:r>
        <w:t>2.508</w:t>
      </w:r>
      <w:r w:rsidR="00D348BD">
        <w:t> [</w:t>
      </w:r>
      <w:r>
        <w:t>102]).</w:t>
      </w:r>
    </w:p>
    <w:p w14:paraId="1065EEE4" w14:textId="58FA18FA" w:rsidR="009103DA" w:rsidRDefault="009103DA" w:rsidP="009103DA">
      <w:r>
        <w:t xml:space="preserve">The FQDNs used in MvPnC shall be in the form of an Internet domain name and follow the general encoding rules specified in </w:t>
      </w:r>
      <w:r w:rsidR="00D348BD">
        <w:t>clause 1</w:t>
      </w:r>
      <w:r>
        <w:t>9.4.2.1.</w:t>
      </w:r>
    </w:p>
    <w:p w14:paraId="318A54FB" w14:textId="77777777" w:rsidR="009103DA" w:rsidRDefault="009103DA" w:rsidP="009103DA">
      <w:r>
        <w:t>The format of FQDNs used in MvPnC shall follow the "&lt;vendor ID&gt;.&lt;system&gt;.&lt;OAM realm&gt;" pattern.</w:t>
      </w:r>
    </w:p>
    <w:p w14:paraId="22EAE4D9" w14:textId="77777777" w:rsidR="009103DA" w:rsidRDefault="009103DA" w:rsidP="009103DA">
      <w:pPr>
        <w:pStyle w:val="NO"/>
      </w:pPr>
      <w:r>
        <w:t>NOTE: "&lt;vendor ID&gt;.&lt;system&gt;.oam" represents the &lt;service_id&gt; shown in the first row of table E.1.</w:t>
      </w:r>
    </w:p>
    <w:p w14:paraId="285A0D22"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1B6A2F3" w14:textId="77777777" w:rsidR="009103DA" w:rsidRDefault="009103DA" w:rsidP="009103DA">
      <w:r>
        <w:t xml:space="preserve">The format of the ViD is </w:t>
      </w:r>
      <w:r>
        <w:rPr>
          <w:lang w:val="sv-SE"/>
        </w:rPr>
        <w:t xml:space="preserve">vendor </w:t>
      </w:r>
      <w:r>
        <w:t>specific.</w:t>
      </w:r>
    </w:p>
    <w:p w14:paraId="769616B2" w14:textId="77777777" w:rsidR="009103DA" w:rsidRDefault="009103DA" w:rsidP="009103DA">
      <w:r>
        <w:t>The details of the &lt;system&gt; label are specified in the clauses below.</w:t>
      </w:r>
    </w:p>
    <w:p w14:paraId="76F1A35F" w14:textId="77777777" w:rsidR="009103DA" w:rsidRDefault="009103DA" w:rsidP="00E74971">
      <w:pPr>
        <w:pStyle w:val="Heading5"/>
      </w:pPr>
      <w:bookmarkStart w:id="2260" w:name="_Toc19695496"/>
      <w:bookmarkStart w:id="2261" w:name="_Toc27225563"/>
      <w:bookmarkStart w:id="2262" w:name="_Toc36112422"/>
      <w:bookmarkStart w:id="2263" w:name="_Toc36112825"/>
      <w:bookmarkStart w:id="2264" w:name="_Toc44854384"/>
      <w:bookmarkStart w:id="2265" w:name="_Toc51839777"/>
      <w:bookmarkStart w:id="2266" w:name="_Toc57880369"/>
      <w:bookmarkStart w:id="2267" w:name="_Toc97541513"/>
      <w:r>
        <w:t>23.3.2.3.2</w:t>
      </w:r>
      <w:r>
        <w:tab/>
        <w:t>Certification Authority server</w:t>
      </w:r>
      <w:bookmarkEnd w:id="2260"/>
      <w:bookmarkEnd w:id="2261"/>
      <w:bookmarkEnd w:id="2262"/>
      <w:bookmarkEnd w:id="2263"/>
      <w:bookmarkEnd w:id="2264"/>
      <w:bookmarkEnd w:id="2265"/>
      <w:bookmarkEnd w:id="2266"/>
      <w:bookmarkEnd w:id="2267"/>
    </w:p>
    <w:p w14:paraId="2F156554"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62DD1E0E" w14:textId="77777777" w:rsidR="009103DA" w:rsidRPr="00CD2777" w:rsidRDefault="009103DA" w:rsidP="009103DA">
      <w:pPr>
        <w:pStyle w:val="B1"/>
      </w:pPr>
      <w:r w:rsidRPr="00CD2777">
        <w:t>cara.oam.mnc&lt;MNC&gt;.mcc&lt;MCC&gt;.3gppnetwork.org</w:t>
      </w:r>
    </w:p>
    <w:p w14:paraId="57D6F76B"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6CDEB922" w14:textId="77777777" w:rsidR="009103DA" w:rsidRPr="00CD2777" w:rsidRDefault="009103DA" w:rsidP="009103DA">
      <w:pPr>
        <w:pStyle w:val="B1"/>
      </w:pPr>
      <w:r w:rsidRPr="00CD2777">
        <w:t>vendor&lt;ViD&gt;.cara.oam.mnc&lt;MNC&gt;.mcc&lt;MCC&gt;.3gppnetwork.org</w:t>
      </w:r>
    </w:p>
    <w:p w14:paraId="37713175" w14:textId="77777777" w:rsidR="009103DA" w:rsidRPr="00CD2777" w:rsidRDefault="009103DA" w:rsidP="009103DA">
      <w:pPr>
        <w:pStyle w:val="B1"/>
      </w:pPr>
      <w:r w:rsidRPr="00CD2777">
        <w:t>An example of a CA/RA FQDN is:</w:t>
      </w:r>
    </w:p>
    <w:p w14:paraId="0C8322C2" w14:textId="77777777" w:rsidR="009103DA" w:rsidRPr="00CD2777" w:rsidRDefault="009103DA" w:rsidP="009103DA">
      <w:pPr>
        <w:pStyle w:val="B2"/>
      </w:pPr>
      <w:r w:rsidRPr="00CD2777">
        <w:t>MCC = 123;</w:t>
      </w:r>
    </w:p>
    <w:p w14:paraId="1DD92A5F" w14:textId="77777777" w:rsidR="009103DA" w:rsidRPr="00CD2777" w:rsidRDefault="009103DA" w:rsidP="009103DA">
      <w:pPr>
        <w:pStyle w:val="B2"/>
      </w:pPr>
      <w:r w:rsidRPr="00CD2777">
        <w:t>MNC = 45;</w:t>
      </w:r>
    </w:p>
    <w:p w14:paraId="2F3B3356" w14:textId="77777777" w:rsidR="009103DA" w:rsidRPr="00CD2777" w:rsidRDefault="009103DA" w:rsidP="009103DA">
      <w:pPr>
        <w:pStyle w:val="B2"/>
      </w:pPr>
      <w:r w:rsidRPr="00CD2777">
        <w:t>ViD = abcd;</w:t>
      </w:r>
    </w:p>
    <w:p w14:paraId="0D2D4642" w14:textId="77777777" w:rsidR="009103DA" w:rsidRPr="00CD2777" w:rsidRDefault="009103DA" w:rsidP="009103DA">
      <w:pPr>
        <w:pStyle w:val="B1"/>
      </w:pPr>
      <w:r w:rsidRPr="00CD2777">
        <w:t>which gives the CA/RA FQDN: "cara.oam.mnc045.mcc123.3gppnetwork.org" and "vendorabcd.cara.mnc045.mcc123.3gppnetwork.org".</w:t>
      </w:r>
    </w:p>
    <w:p w14:paraId="1CED078E" w14:textId="77777777" w:rsidR="009103DA" w:rsidRDefault="009103DA" w:rsidP="00E74971">
      <w:pPr>
        <w:pStyle w:val="Heading5"/>
      </w:pPr>
      <w:bookmarkStart w:id="2268" w:name="_Toc19695497"/>
      <w:bookmarkStart w:id="2269" w:name="_Toc27225564"/>
      <w:bookmarkStart w:id="2270" w:name="_Toc36112423"/>
      <w:bookmarkStart w:id="2271" w:name="_Toc36112826"/>
      <w:bookmarkStart w:id="2272" w:name="_Toc44854385"/>
      <w:bookmarkStart w:id="2273" w:name="_Toc51839778"/>
      <w:bookmarkStart w:id="2274" w:name="_Toc57880370"/>
      <w:bookmarkStart w:id="2275" w:name="_Toc97541514"/>
      <w:r>
        <w:lastRenderedPageBreak/>
        <w:t>23.3.2.3.3</w:t>
      </w:r>
      <w:r>
        <w:tab/>
        <w:t>Security Gateway</w:t>
      </w:r>
      <w:bookmarkEnd w:id="2268"/>
      <w:bookmarkEnd w:id="2269"/>
      <w:bookmarkEnd w:id="2270"/>
      <w:bookmarkEnd w:id="2271"/>
      <w:bookmarkEnd w:id="2272"/>
      <w:bookmarkEnd w:id="2273"/>
      <w:bookmarkEnd w:id="2274"/>
      <w:bookmarkEnd w:id="2275"/>
    </w:p>
    <w:p w14:paraId="4C478131" w14:textId="77777777" w:rsidR="009103DA" w:rsidRPr="00CD2777" w:rsidRDefault="009103DA" w:rsidP="009103DA">
      <w:r w:rsidRPr="00CD2777">
        <w:t>The Security Gateway (SeGW) FQDN shall be derived as follows. The "segw" &lt;system&gt; label is added in front of the operator's OAM realm domain name:</w:t>
      </w:r>
    </w:p>
    <w:p w14:paraId="6E340DE3" w14:textId="77777777" w:rsidR="009103DA" w:rsidRPr="00CD2777" w:rsidRDefault="009103DA" w:rsidP="009103DA">
      <w:pPr>
        <w:pStyle w:val="B1"/>
      </w:pPr>
      <w:r w:rsidRPr="00CD2777">
        <w:t>segw.oam.mnc&lt;MNC&gt;.mcc&lt;MCC&gt;.3gppnetwork.org</w:t>
      </w:r>
    </w:p>
    <w:p w14:paraId="5E05BC8B"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1D1EFCBC" w14:textId="77777777" w:rsidR="009103DA" w:rsidRPr="00CD2777" w:rsidRDefault="009103DA" w:rsidP="009103DA">
      <w:pPr>
        <w:pStyle w:val="B1"/>
      </w:pPr>
      <w:r w:rsidRPr="00CD2777">
        <w:t>vendor&lt;ViD&gt;.segw.oam.mnc&lt;MNC&gt;.mcc&lt;MCC&gt;.3gppnetwork.org</w:t>
      </w:r>
    </w:p>
    <w:p w14:paraId="48D282C6" w14:textId="77777777" w:rsidR="009103DA" w:rsidRPr="00CD2777" w:rsidRDefault="009103DA" w:rsidP="009103DA">
      <w:pPr>
        <w:pStyle w:val="B1"/>
      </w:pPr>
      <w:r w:rsidRPr="00CD2777">
        <w:t>An example of a SeGW FQDN is:</w:t>
      </w:r>
    </w:p>
    <w:p w14:paraId="4EEFD4E6" w14:textId="77777777" w:rsidR="009103DA" w:rsidRPr="00CD2777" w:rsidRDefault="009103DA" w:rsidP="009103DA">
      <w:pPr>
        <w:pStyle w:val="B2"/>
      </w:pPr>
      <w:r w:rsidRPr="00CD2777">
        <w:t>MCC = 123;</w:t>
      </w:r>
    </w:p>
    <w:p w14:paraId="61C755C4" w14:textId="77777777" w:rsidR="009103DA" w:rsidRPr="00CD2777" w:rsidRDefault="009103DA" w:rsidP="009103DA">
      <w:pPr>
        <w:pStyle w:val="B2"/>
      </w:pPr>
      <w:r w:rsidRPr="00CD2777">
        <w:t>MNC = 45;</w:t>
      </w:r>
    </w:p>
    <w:p w14:paraId="373234B8" w14:textId="77777777" w:rsidR="009103DA" w:rsidRPr="00CD2777" w:rsidRDefault="009103DA" w:rsidP="009103DA">
      <w:pPr>
        <w:pStyle w:val="B2"/>
      </w:pPr>
      <w:r w:rsidRPr="00CD2777">
        <w:t>ViD = abcd;</w:t>
      </w:r>
    </w:p>
    <w:p w14:paraId="1C1D3BA1" w14:textId="77777777" w:rsidR="009103DA" w:rsidRPr="00CD2777" w:rsidRDefault="009103DA" w:rsidP="009103DA">
      <w:pPr>
        <w:pStyle w:val="B1"/>
      </w:pPr>
      <w:r w:rsidRPr="00CD2777">
        <w:t>which gives the SeGW FQDN: "segw.oam.mnc045.mcc123.3gppnetwork.org" and "vendorabcd.segw.mnc045.mcc123.3gppnetwork.org".</w:t>
      </w:r>
    </w:p>
    <w:p w14:paraId="28855F97" w14:textId="77777777" w:rsidR="009103DA" w:rsidRDefault="009103DA" w:rsidP="00E74971">
      <w:pPr>
        <w:pStyle w:val="Heading5"/>
      </w:pPr>
      <w:bookmarkStart w:id="2276" w:name="_Toc19695498"/>
      <w:bookmarkStart w:id="2277" w:name="_Toc27225565"/>
      <w:bookmarkStart w:id="2278" w:name="_Toc36112424"/>
      <w:bookmarkStart w:id="2279" w:name="_Toc36112827"/>
      <w:bookmarkStart w:id="2280" w:name="_Toc44854386"/>
      <w:bookmarkStart w:id="2281" w:name="_Toc51839779"/>
      <w:bookmarkStart w:id="2282" w:name="_Toc57880371"/>
      <w:bookmarkStart w:id="2283" w:name="_Toc97541515"/>
      <w:r>
        <w:t>23.3.2.3.4</w:t>
      </w:r>
      <w:r>
        <w:tab/>
        <w:t>Element Manager</w:t>
      </w:r>
      <w:bookmarkEnd w:id="2276"/>
      <w:bookmarkEnd w:id="2277"/>
      <w:bookmarkEnd w:id="2278"/>
      <w:bookmarkEnd w:id="2279"/>
      <w:bookmarkEnd w:id="2280"/>
      <w:bookmarkEnd w:id="2281"/>
      <w:bookmarkEnd w:id="2282"/>
      <w:bookmarkEnd w:id="2283"/>
    </w:p>
    <w:p w14:paraId="1FB0DE01" w14:textId="77777777" w:rsidR="009103DA" w:rsidRPr="00CD2777" w:rsidRDefault="009103DA" w:rsidP="009103DA">
      <w:r w:rsidRPr="00CD2777">
        <w:t>The Element Manager (EM) FQDN shall be derived as follows. The "em" &lt;system&gt; label is added in front of the operator's OAM realm domain name:</w:t>
      </w:r>
    </w:p>
    <w:p w14:paraId="5F417E0A" w14:textId="77777777" w:rsidR="009103DA" w:rsidRPr="00CD2777" w:rsidRDefault="009103DA" w:rsidP="009103DA">
      <w:pPr>
        <w:pStyle w:val="B1"/>
      </w:pPr>
      <w:r w:rsidRPr="00CD2777">
        <w:t>em.oam.mnc&lt;MNC&gt;.mcc&lt;MCC&gt;.3gppnetwork.org</w:t>
      </w:r>
    </w:p>
    <w:p w14:paraId="6E8D2FE1"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3972BA4F" w14:textId="77777777" w:rsidR="009103DA" w:rsidRPr="00CD2777" w:rsidRDefault="009103DA" w:rsidP="009103DA">
      <w:pPr>
        <w:pStyle w:val="B1"/>
      </w:pPr>
      <w:r w:rsidRPr="00CD2777">
        <w:t>vendor&lt;ViD&gt;.em.oam.mnc&lt;MNC&gt;.mcc&lt;MCC&gt;.3gppnetwork.org</w:t>
      </w:r>
    </w:p>
    <w:p w14:paraId="01622E03" w14:textId="77777777" w:rsidR="009103DA" w:rsidRPr="00CD2777" w:rsidRDefault="009103DA" w:rsidP="009103DA">
      <w:pPr>
        <w:pStyle w:val="B1"/>
      </w:pPr>
      <w:r w:rsidRPr="00CD2777">
        <w:t>An example of a EM FQDN is:</w:t>
      </w:r>
    </w:p>
    <w:p w14:paraId="2E8BDD3E" w14:textId="77777777" w:rsidR="009103DA" w:rsidRPr="00CD2777" w:rsidRDefault="009103DA" w:rsidP="009103DA">
      <w:pPr>
        <w:pStyle w:val="B2"/>
      </w:pPr>
      <w:r w:rsidRPr="00CD2777">
        <w:t>MCC = 123;</w:t>
      </w:r>
    </w:p>
    <w:p w14:paraId="46B3572F" w14:textId="77777777" w:rsidR="009103DA" w:rsidRPr="00CD2777" w:rsidRDefault="009103DA" w:rsidP="009103DA">
      <w:pPr>
        <w:pStyle w:val="B2"/>
      </w:pPr>
      <w:r w:rsidRPr="00CD2777">
        <w:t>MNC = 45;</w:t>
      </w:r>
    </w:p>
    <w:p w14:paraId="69248C3D" w14:textId="77777777" w:rsidR="009103DA" w:rsidRPr="00CD2777" w:rsidRDefault="009103DA" w:rsidP="009103DA">
      <w:pPr>
        <w:pStyle w:val="B2"/>
      </w:pPr>
      <w:r w:rsidRPr="00CD2777">
        <w:t>ViD = abcd;</w:t>
      </w:r>
    </w:p>
    <w:p w14:paraId="3A24E05E" w14:textId="77777777" w:rsidR="009103DA" w:rsidRPr="00CD2777" w:rsidRDefault="009103DA" w:rsidP="009103DA">
      <w:pPr>
        <w:pStyle w:val="B1"/>
      </w:pPr>
      <w:r w:rsidRPr="00CD2777">
        <w:t>which gives the EM FQDN: "em.oam.mnc045.mcc123.3gppnetwork.org" and "vendorabcd.em.mnc045.mcc123.3gppnetwork.org".</w:t>
      </w:r>
    </w:p>
    <w:p w14:paraId="33C058AE" w14:textId="77777777" w:rsidR="009103DA" w:rsidRDefault="009103DA" w:rsidP="00E74971">
      <w:pPr>
        <w:pStyle w:val="Heading1"/>
      </w:pPr>
      <w:bookmarkStart w:id="2284" w:name="_Toc19695499"/>
      <w:bookmarkStart w:id="2285" w:name="_Toc27225566"/>
      <w:bookmarkStart w:id="2286" w:name="_Toc36112425"/>
      <w:bookmarkStart w:id="2287" w:name="_Toc36112828"/>
      <w:bookmarkStart w:id="2288" w:name="_Toc44854387"/>
      <w:bookmarkStart w:id="2289" w:name="_Toc51839780"/>
      <w:bookmarkStart w:id="2290" w:name="_Toc57880372"/>
      <w:bookmarkStart w:id="2291" w:name="_Toc97541516"/>
      <w:r>
        <w:t>24</w:t>
      </w:r>
      <w:r>
        <w:tab/>
        <w:t>Numbering, addressing and identification for Proximity-based Services (ProSe)</w:t>
      </w:r>
      <w:bookmarkEnd w:id="2284"/>
      <w:bookmarkEnd w:id="2285"/>
      <w:bookmarkEnd w:id="2286"/>
      <w:bookmarkEnd w:id="2287"/>
      <w:bookmarkEnd w:id="2288"/>
      <w:bookmarkEnd w:id="2289"/>
      <w:bookmarkEnd w:id="2290"/>
      <w:bookmarkEnd w:id="2291"/>
    </w:p>
    <w:p w14:paraId="7516DF94" w14:textId="77777777" w:rsidR="009103DA" w:rsidRDefault="009103DA" w:rsidP="00E74971">
      <w:pPr>
        <w:pStyle w:val="Heading2"/>
      </w:pPr>
      <w:bookmarkStart w:id="2292" w:name="_Toc19695500"/>
      <w:bookmarkStart w:id="2293" w:name="_Toc27225567"/>
      <w:bookmarkStart w:id="2294" w:name="_Toc36112426"/>
      <w:bookmarkStart w:id="2295" w:name="_Toc36112829"/>
      <w:bookmarkStart w:id="2296" w:name="_Toc44854388"/>
      <w:bookmarkStart w:id="2297" w:name="_Toc51839781"/>
      <w:bookmarkStart w:id="2298" w:name="_Toc57880373"/>
      <w:bookmarkStart w:id="2299" w:name="_Toc97541517"/>
      <w:r>
        <w:t>24.1</w:t>
      </w:r>
      <w:r>
        <w:tab/>
        <w:t>Introduction</w:t>
      </w:r>
      <w:bookmarkEnd w:id="2292"/>
      <w:bookmarkEnd w:id="2293"/>
      <w:bookmarkEnd w:id="2294"/>
      <w:bookmarkEnd w:id="2295"/>
      <w:bookmarkEnd w:id="2296"/>
      <w:bookmarkEnd w:id="2297"/>
      <w:bookmarkEnd w:id="2298"/>
      <w:bookmarkEnd w:id="2299"/>
    </w:p>
    <w:p w14:paraId="098C1ED7" w14:textId="77777777" w:rsidR="009103DA" w:rsidRDefault="009103DA" w:rsidP="009103DA">
      <w:r>
        <w:t>This clause describes the format of the parameters used for ProSe. For further information on the use of the parameters see 3GPP TS 23.303 [103].</w:t>
      </w:r>
    </w:p>
    <w:p w14:paraId="5F87CB23" w14:textId="77777777" w:rsidR="009103DA" w:rsidRDefault="009103DA" w:rsidP="00E74971">
      <w:pPr>
        <w:pStyle w:val="Heading2"/>
      </w:pPr>
      <w:bookmarkStart w:id="2300" w:name="_Toc19695501"/>
      <w:bookmarkStart w:id="2301" w:name="_Toc27225568"/>
      <w:bookmarkStart w:id="2302" w:name="_Toc36112427"/>
      <w:bookmarkStart w:id="2303" w:name="_Toc36112830"/>
      <w:bookmarkStart w:id="2304" w:name="_Toc44854389"/>
      <w:bookmarkStart w:id="2305" w:name="_Toc51839782"/>
      <w:bookmarkStart w:id="2306" w:name="_Toc57880374"/>
      <w:bookmarkStart w:id="2307" w:name="_Toc97541518"/>
      <w:r>
        <w:t>24.2</w:t>
      </w:r>
      <w:r>
        <w:tab/>
        <w:t>ProSe Application ID</w:t>
      </w:r>
      <w:bookmarkEnd w:id="2300"/>
      <w:bookmarkEnd w:id="2301"/>
      <w:bookmarkEnd w:id="2302"/>
      <w:bookmarkEnd w:id="2303"/>
      <w:bookmarkEnd w:id="2304"/>
      <w:bookmarkEnd w:id="2305"/>
      <w:bookmarkEnd w:id="2306"/>
      <w:bookmarkEnd w:id="2307"/>
    </w:p>
    <w:p w14:paraId="7788DDEB" w14:textId="77777777" w:rsidR="009103DA" w:rsidRDefault="009103DA" w:rsidP="00E74971">
      <w:pPr>
        <w:pStyle w:val="Heading3"/>
      </w:pPr>
      <w:bookmarkStart w:id="2308" w:name="_Toc19695502"/>
      <w:bookmarkStart w:id="2309" w:name="_Toc27225569"/>
      <w:bookmarkStart w:id="2310" w:name="_Toc36112428"/>
      <w:bookmarkStart w:id="2311" w:name="_Toc36112831"/>
      <w:bookmarkStart w:id="2312" w:name="_Toc44854390"/>
      <w:bookmarkStart w:id="2313" w:name="_Toc51839783"/>
      <w:bookmarkStart w:id="2314" w:name="_Toc57880375"/>
      <w:bookmarkStart w:id="2315" w:name="_Toc97541519"/>
      <w:r>
        <w:t>24.2.1</w:t>
      </w:r>
      <w:r>
        <w:tab/>
        <w:t>General</w:t>
      </w:r>
      <w:bookmarkEnd w:id="2308"/>
      <w:bookmarkEnd w:id="2309"/>
      <w:bookmarkEnd w:id="2310"/>
      <w:bookmarkEnd w:id="2311"/>
      <w:bookmarkEnd w:id="2312"/>
      <w:bookmarkEnd w:id="2313"/>
      <w:bookmarkEnd w:id="2314"/>
      <w:bookmarkEnd w:id="2315"/>
    </w:p>
    <w:p w14:paraId="58B68944"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6DBCCA25" w14:textId="77777777" w:rsidR="009103DA" w:rsidRDefault="009103DA" w:rsidP="009103DA">
      <w:pPr>
        <w:pStyle w:val="B1"/>
        <w:rPr>
          <w:lang w:eastAsia="zh-CN"/>
        </w:rPr>
      </w:pPr>
      <w:r>
        <w:rPr>
          <w:lang w:eastAsia="zh-CN"/>
        </w:rPr>
        <w:lastRenderedPageBreak/>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7EA3E27A" w14:textId="77777777" w:rsidR="009103DA" w:rsidRDefault="009103DA" w:rsidP="009103DA">
      <w:pPr>
        <w:pStyle w:val="B1"/>
        <w:rPr>
          <w:lang w:eastAsia="zh-CN"/>
        </w:rPr>
      </w:pPr>
      <w:r>
        <w:t>-</w:t>
      </w:r>
      <w:r>
        <w:tab/>
        <w:t>The PLMN ID, which corresponds to the PLMN that assigned the ProSe Application ID Name.</w:t>
      </w:r>
    </w:p>
    <w:p w14:paraId="70345808" w14:textId="77777777" w:rsidR="009103DA" w:rsidRDefault="009103DA" w:rsidP="009103DA">
      <w:r>
        <w:t>The PLMN ID is placed before the ProSe Application ID Name as shown in Figure 24.2.1. The PLMN ID and the ProSe Application ID Name shall be separated by a dot.</w:t>
      </w:r>
    </w:p>
    <w:p w14:paraId="23221289" w14:textId="77777777" w:rsidR="009103DA" w:rsidRDefault="009103DA" w:rsidP="009103DA">
      <w:pPr>
        <w:pStyle w:val="TH"/>
      </w:pPr>
      <w:r>
        <w:object w:dxaOrig="7258" w:dyaOrig="1865" w14:anchorId="3DE8C291">
          <v:shape id="_x0000_i1053" type="#_x0000_t75" style="width:427pt;height:92.95pt" o:ole="" fillcolor="window">
            <v:imagedata r:id="rId65" o:title=""/>
          </v:shape>
          <o:OLEObject Type="Embed" ProgID="Word.Picture.8" ShapeID="_x0000_i1053" DrawAspect="Content" ObjectID="_1708154336" r:id="rId66"/>
        </w:object>
      </w:r>
    </w:p>
    <w:p w14:paraId="6D2DCD56" w14:textId="77777777" w:rsidR="009103DA" w:rsidRDefault="009103DA" w:rsidP="009103DA">
      <w:pPr>
        <w:pStyle w:val="TF"/>
      </w:pPr>
      <w:r>
        <w:t>Figure 24.2.1-1: Structure of ProSe Application ID</w:t>
      </w:r>
    </w:p>
    <w:p w14:paraId="112B4598" w14:textId="77777777" w:rsidR="009103DA" w:rsidRDefault="009103DA" w:rsidP="00E74971">
      <w:pPr>
        <w:pStyle w:val="Heading3"/>
      </w:pPr>
      <w:bookmarkStart w:id="2316" w:name="_Toc19695503"/>
      <w:bookmarkStart w:id="2317" w:name="_Toc27225570"/>
      <w:bookmarkStart w:id="2318" w:name="_Toc36112429"/>
      <w:bookmarkStart w:id="2319" w:name="_Toc36112832"/>
      <w:bookmarkStart w:id="2320" w:name="_Toc44854391"/>
      <w:bookmarkStart w:id="2321" w:name="_Toc51839784"/>
      <w:bookmarkStart w:id="2322" w:name="_Toc57880376"/>
      <w:bookmarkStart w:id="2323" w:name="_Toc97541520"/>
      <w:r>
        <w:t>24.2.2</w:t>
      </w:r>
      <w:r>
        <w:tab/>
        <w:t>Format of ProSe Application ID Name in ProSe Application ID</w:t>
      </w:r>
      <w:bookmarkEnd w:id="2316"/>
      <w:bookmarkEnd w:id="2317"/>
      <w:bookmarkEnd w:id="2318"/>
      <w:bookmarkEnd w:id="2319"/>
      <w:bookmarkEnd w:id="2320"/>
      <w:bookmarkEnd w:id="2321"/>
      <w:bookmarkEnd w:id="2322"/>
      <w:bookmarkEnd w:id="2323"/>
    </w:p>
    <w:p w14:paraId="44199AAE"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254FE37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04D65FC5"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2F24AEA2"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2D4C3AD2" w14:textId="77777777" w:rsidR="009103DA" w:rsidRDefault="009103DA" w:rsidP="00E74971">
      <w:pPr>
        <w:pStyle w:val="Heading3"/>
      </w:pPr>
      <w:bookmarkStart w:id="2324" w:name="_Toc19695504"/>
      <w:bookmarkStart w:id="2325" w:name="_Toc27225571"/>
      <w:bookmarkStart w:id="2326" w:name="_Toc36112430"/>
      <w:bookmarkStart w:id="2327" w:name="_Toc36112833"/>
      <w:bookmarkStart w:id="2328" w:name="_Toc44854392"/>
      <w:bookmarkStart w:id="2329" w:name="_Toc51839785"/>
      <w:bookmarkStart w:id="2330" w:name="_Toc57880377"/>
      <w:bookmarkStart w:id="2331" w:name="_Toc97541521"/>
      <w:r>
        <w:t>24.2.3</w:t>
      </w:r>
      <w:r>
        <w:tab/>
        <w:t>Format of PLMN ID in ProSe Application ID</w:t>
      </w:r>
      <w:bookmarkEnd w:id="2324"/>
      <w:bookmarkEnd w:id="2325"/>
      <w:bookmarkEnd w:id="2326"/>
      <w:bookmarkEnd w:id="2327"/>
      <w:bookmarkEnd w:id="2328"/>
      <w:bookmarkEnd w:id="2329"/>
      <w:bookmarkEnd w:id="2330"/>
      <w:bookmarkEnd w:id="2331"/>
    </w:p>
    <w:p w14:paraId="60794615"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27826B86" w14:textId="77777777" w:rsidR="009103DA" w:rsidRPr="008B6348" w:rsidRDefault="009103DA" w:rsidP="009103DA">
      <w:pPr>
        <w:pStyle w:val="B1"/>
      </w:pPr>
      <w:r w:rsidRPr="008B6348">
        <w:t>"mcc&lt;MCC&gt;.mnc&lt;MNC&gt;"</w:t>
      </w:r>
    </w:p>
    <w:p w14:paraId="5163A9A1" w14:textId="77777777" w:rsidR="009103DA" w:rsidRDefault="009103DA" w:rsidP="009103DA">
      <w:r>
        <w:t>where:</w:t>
      </w:r>
    </w:p>
    <w:p w14:paraId="776F56EF" w14:textId="77777777" w:rsidR="009103DA" w:rsidRDefault="009103DA" w:rsidP="009103DA">
      <w:pPr>
        <w:pStyle w:val="B1"/>
      </w:pPr>
      <w:r>
        <w:t>"mcc" and "mnc" serve as invariable identifiers for the following digits.</w:t>
      </w:r>
    </w:p>
    <w:p w14:paraId="0566F9AD" w14:textId="77777777" w:rsidR="009103DA" w:rsidRDefault="009103DA" w:rsidP="009103DA">
      <w:pPr>
        <w:pStyle w:val="B1"/>
      </w:pPr>
      <w:r>
        <w:t>&lt;MCC&gt; contains the MCC (Mobile Country Code) of the ProSe Function that has assigned the ProSe Application ID.</w:t>
      </w:r>
    </w:p>
    <w:p w14:paraId="5A851639" w14:textId="77777777" w:rsidR="009103DA" w:rsidRDefault="009103DA" w:rsidP="009103DA">
      <w:pPr>
        <w:pStyle w:val="B1"/>
        <w:rPr>
          <w:i/>
        </w:rPr>
      </w:pPr>
      <w:r>
        <w:t xml:space="preserve"> &lt;MNC&gt; contains the MNC (Mobile Network Code) of the ProSe Function that has assigned the ProSe Application ID.</w:t>
      </w:r>
    </w:p>
    <w:p w14:paraId="3EB26146"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5C4A88BA"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326C40A8" w14:textId="77777777" w:rsidR="009103DA" w:rsidRDefault="009103DA" w:rsidP="00E74971">
      <w:pPr>
        <w:pStyle w:val="Heading3"/>
      </w:pPr>
      <w:bookmarkStart w:id="2332" w:name="_Toc19695505"/>
      <w:bookmarkStart w:id="2333" w:name="_Toc27225572"/>
      <w:bookmarkStart w:id="2334" w:name="_Toc36112431"/>
      <w:bookmarkStart w:id="2335" w:name="_Toc36112834"/>
      <w:bookmarkStart w:id="2336" w:name="_Toc44854393"/>
      <w:bookmarkStart w:id="2337" w:name="_Toc51839786"/>
      <w:bookmarkStart w:id="2338" w:name="_Toc57880378"/>
      <w:bookmarkStart w:id="2339" w:name="_Toc97541522"/>
      <w:r>
        <w:t>24.2.4</w:t>
      </w:r>
      <w:r>
        <w:tab/>
        <w:t>Usage of wild cards in place of PLMN ID in ProSe Application ID</w:t>
      </w:r>
      <w:bookmarkEnd w:id="2332"/>
      <w:bookmarkEnd w:id="2333"/>
      <w:bookmarkEnd w:id="2334"/>
      <w:bookmarkEnd w:id="2335"/>
      <w:bookmarkEnd w:id="2336"/>
      <w:bookmarkEnd w:id="2337"/>
      <w:bookmarkEnd w:id="2338"/>
      <w:bookmarkEnd w:id="2339"/>
    </w:p>
    <w:p w14:paraId="7DF934E2"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5C6EC9B8" w14:textId="77777777" w:rsidR="009103DA" w:rsidRPr="00FE320E" w:rsidRDefault="009103DA" w:rsidP="009103DA">
      <w:pPr>
        <w:pStyle w:val="NO"/>
      </w:pPr>
      <w:r w:rsidRPr="00FE320E">
        <w:lastRenderedPageBreak/>
        <w:t>NOTE:</w:t>
      </w:r>
      <w:r w:rsidRPr="00FE320E">
        <w:tab/>
      </w:r>
      <w:r>
        <w:t>Handling of the case when a country has been allocated more than one MCC value is outside the scope of 3GPP.</w:t>
      </w:r>
    </w:p>
    <w:p w14:paraId="213D8F5B"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51B16508"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1D7DCEFB" w14:textId="77777777" w:rsidR="009103DA" w:rsidRDefault="009103DA" w:rsidP="00E74971">
      <w:pPr>
        <w:pStyle w:val="Heading3"/>
      </w:pPr>
      <w:bookmarkStart w:id="2340" w:name="_Toc19695506"/>
      <w:bookmarkStart w:id="2341" w:name="_Toc27225573"/>
      <w:bookmarkStart w:id="2342" w:name="_Toc36112432"/>
      <w:bookmarkStart w:id="2343" w:name="_Toc36112835"/>
      <w:bookmarkStart w:id="2344" w:name="_Toc44854394"/>
      <w:bookmarkStart w:id="2345" w:name="_Toc51839787"/>
      <w:bookmarkStart w:id="2346" w:name="_Toc57880379"/>
      <w:bookmarkStart w:id="2347" w:name="_Toc97541523"/>
      <w:r>
        <w:t>24.2.5</w:t>
      </w:r>
      <w:r>
        <w:tab/>
        <w:t>Informative examples of ProSe Application ID</w:t>
      </w:r>
      <w:bookmarkEnd w:id="2340"/>
      <w:bookmarkEnd w:id="2341"/>
      <w:bookmarkEnd w:id="2342"/>
      <w:bookmarkEnd w:id="2343"/>
      <w:bookmarkEnd w:id="2344"/>
      <w:bookmarkEnd w:id="2345"/>
      <w:bookmarkEnd w:id="2346"/>
      <w:bookmarkEnd w:id="2347"/>
    </w:p>
    <w:p w14:paraId="7E7A3C4F" w14:textId="77777777" w:rsidR="009103DA" w:rsidRPr="008B6348" w:rsidRDefault="009103DA" w:rsidP="009103DA">
      <w:r>
        <w:t>Examples of ProSe Application IDs following the format defined in the previous clauses are provided for information below.</w:t>
      </w:r>
    </w:p>
    <w:p w14:paraId="3268ADB1"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74DC370A"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3F386F5F" w14:textId="77777777" w:rsidR="009103DA" w:rsidRDefault="009103DA" w:rsidP="009103DA">
      <w:pPr>
        <w:pStyle w:val="EX"/>
        <w:rPr>
          <w:lang w:eastAsia="zh-CN"/>
        </w:rPr>
      </w:pPr>
      <w:r>
        <w:rPr>
          <w:lang w:eastAsia="zh-CN"/>
        </w:rPr>
        <w:t>EXAMPLE 3:</w:t>
      </w:r>
      <w:r>
        <w:rPr>
          <w:lang w:eastAsia="zh-CN"/>
        </w:rPr>
        <w:tab/>
      </w:r>
      <w:r>
        <w:t>"mcc300.mnc165.ProSeApp.*.Sports.Surfing"</w:t>
      </w:r>
    </w:p>
    <w:p w14:paraId="73156959" w14:textId="77777777" w:rsidR="009103DA" w:rsidRDefault="009103DA" w:rsidP="009103DA">
      <w:pPr>
        <w:pStyle w:val="EX"/>
        <w:rPr>
          <w:lang w:eastAsia="zh-CN"/>
        </w:rPr>
      </w:pPr>
      <w:r>
        <w:rPr>
          <w:lang w:eastAsia="zh-CN"/>
        </w:rPr>
        <w:t>EXAMPLE 4:</w:t>
      </w:r>
      <w:r>
        <w:rPr>
          <w:lang w:eastAsia="zh-CN"/>
        </w:rPr>
        <w:tab/>
      </w:r>
      <w:r>
        <w:t>"mcc208.mnc*.ProSeApp.Shops.Food.Wine"</w:t>
      </w:r>
    </w:p>
    <w:p w14:paraId="1777735F" w14:textId="77777777" w:rsidR="009103DA" w:rsidRDefault="009103DA" w:rsidP="009103DA">
      <w:pPr>
        <w:pStyle w:val="EX"/>
      </w:pPr>
      <w:r>
        <w:rPr>
          <w:lang w:eastAsia="zh-CN"/>
        </w:rPr>
        <w:t>EXAMPLE 5:</w:t>
      </w:r>
      <w:r>
        <w:rPr>
          <w:lang w:eastAsia="zh-CN"/>
        </w:rPr>
        <w:tab/>
      </w:r>
      <w:r>
        <w:t>"mcc*.mnc*.ProSeApp.Food.Restaurants.Coffee"</w:t>
      </w:r>
    </w:p>
    <w:p w14:paraId="5C91B6B0" w14:textId="77777777" w:rsidR="009103DA" w:rsidRDefault="009103DA" w:rsidP="00E74971">
      <w:pPr>
        <w:pStyle w:val="Heading2"/>
      </w:pPr>
      <w:bookmarkStart w:id="2348" w:name="_Toc19695507"/>
      <w:bookmarkStart w:id="2349" w:name="_Toc27225574"/>
      <w:bookmarkStart w:id="2350" w:name="_Toc36112433"/>
      <w:bookmarkStart w:id="2351" w:name="_Toc36112836"/>
      <w:bookmarkStart w:id="2352" w:name="_Toc44854395"/>
      <w:bookmarkStart w:id="2353" w:name="_Toc51839788"/>
      <w:bookmarkStart w:id="2354" w:name="_Toc57880380"/>
      <w:bookmarkStart w:id="2355" w:name="_Toc97541524"/>
      <w:r>
        <w:t>24.3</w:t>
      </w:r>
      <w:r>
        <w:tab/>
        <w:t>ProSe Application Code</w:t>
      </w:r>
      <w:bookmarkEnd w:id="2348"/>
      <w:bookmarkEnd w:id="2349"/>
      <w:bookmarkEnd w:id="2350"/>
      <w:bookmarkEnd w:id="2351"/>
      <w:bookmarkEnd w:id="2352"/>
      <w:bookmarkEnd w:id="2353"/>
      <w:bookmarkEnd w:id="2354"/>
      <w:bookmarkEnd w:id="2355"/>
    </w:p>
    <w:p w14:paraId="5D1A5A19" w14:textId="77777777" w:rsidR="009103DA" w:rsidRDefault="009103DA" w:rsidP="00E74971">
      <w:pPr>
        <w:pStyle w:val="Heading3"/>
      </w:pPr>
      <w:bookmarkStart w:id="2356" w:name="_Toc19695508"/>
      <w:bookmarkStart w:id="2357" w:name="_Toc27225575"/>
      <w:bookmarkStart w:id="2358" w:name="_Toc36112434"/>
      <w:bookmarkStart w:id="2359" w:name="_Toc36112837"/>
      <w:bookmarkStart w:id="2360" w:name="_Toc44854396"/>
      <w:bookmarkStart w:id="2361" w:name="_Toc51839789"/>
      <w:bookmarkStart w:id="2362" w:name="_Toc57880381"/>
      <w:bookmarkStart w:id="2363" w:name="_Toc97541525"/>
      <w:r>
        <w:t>24.3.1</w:t>
      </w:r>
      <w:r>
        <w:tab/>
        <w:t>General</w:t>
      </w:r>
      <w:bookmarkEnd w:id="2356"/>
      <w:bookmarkEnd w:id="2357"/>
      <w:bookmarkEnd w:id="2358"/>
      <w:bookmarkEnd w:id="2359"/>
      <w:bookmarkEnd w:id="2360"/>
      <w:bookmarkEnd w:id="2361"/>
      <w:bookmarkEnd w:id="2362"/>
      <w:bookmarkEnd w:id="2363"/>
    </w:p>
    <w:p w14:paraId="56FF5AF4"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1D5135BC"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4F8720C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0E011D9B" w14:textId="77777777" w:rsidR="009103DA" w:rsidRDefault="009103DA" w:rsidP="009103DA">
      <w:r>
        <w:t xml:space="preserve">The ProSe Application Code shall have a fixed length </w:t>
      </w:r>
      <w:r w:rsidRPr="004D5722">
        <w:t>of 184</w:t>
      </w:r>
      <w:r>
        <w:t xml:space="preserve"> bits.</w:t>
      </w:r>
    </w:p>
    <w:p w14:paraId="5BD97655" w14:textId="77777777" w:rsidR="009103DA" w:rsidRDefault="009103DA" w:rsidP="00E74971">
      <w:pPr>
        <w:pStyle w:val="Heading3"/>
      </w:pPr>
      <w:bookmarkStart w:id="2364" w:name="_Toc19695509"/>
      <w:bookmarkStart w:id="2365" w:name="_Toc27225576"/>
      <w:bookmarkStart w:id="2366" w:name="_Toc36112435"/>
      <w:bookmarkStart w:id="2367" w:name="_Toc36112838"/>
      <w:bookmarkStart w:id="2368" w:name="_Toc44854397"/>
      <w:bookmarkStart w:id="2369" w:name="_Toc51839790"/>
      <w:bookmarkStart w:id="2370" w:name="_Toc57880382"/>
      <w:bookmarkStart w:id="2371" w:name="_Toc97541526"/>
      <w:r>
        <w:t>24.3.2</w:t>
      </w:r>
      <w:r>
        <w:tab/>
        <w:t>Format of PLMN ID in ProSe Application Code</w:t>
      </w:r>
      <w:bookmarkEnd w:id="2364"/>
      <w:bookmarkEnd w:id="2365"/>
      <w:bookmarkEnd w:id="2366"/>
      <w:bookmarkEnd w:id="2367"/>
      <w:bookmarkEnd w:id="2368"/>
      <w:bookmarkEnd w:id="2369"/>
      <w:bookmarkEnd w:id="2370"/>
      <w:bookmarkEnd w:id="2371"/>
    </w:p>
    <w:p w14:paraId="409D8F78" w14:textId="77777777" w:rsidR="009103DA" w:rsidRDefault="009103DA" w:rsidP="009103DA">
      <w:r>
        <w:t>The PLMN ID in the ProSe Application Code is composed as shown in Figure 24.3.2-1:</w:t>
      </w:r>
    </w:p>
    <w:p w14:paraId="7795BA58" w14:textId="77777777" w:rsidR="009103DA" w:rsidRDefault="009103DA" w:rsidP="009103DA">
      <w:pPr>
        <w:pStyle w:val="TH"/>
      </w:pPr>
      <w:r>
        <w:object w:dxaOrig="8446" w:dyaOrig="2606" w14:anchorId="257D1389">
          <v:shape id="_x0000_i1054" type="#_x0000_t75" style="width:422.8pt;height:129.75pt" o:ole="">
            <v:imagedata r:id="rId67" o:title=""/>
          </v:shape>
          <o:OLEObject Type="Embed" ProgID="Visio.Drawing.11" ShapeID="_x0000_i1054" DrawAspect="Content" ObjectID="_1708154337" r:id="rId68"/>
        </w:object>
      </w:r>
    </w:p>
    <w:p w14:paraId="461AB44F" w14:textId="77777777" w:rsidR="009103DA" w:rsidRDefault="009103DA" w:rsidP="009103DA">
      <w:pPr>
        <w:pStyle w:val="TF"/>
      </w:pPr>
      <w:r>
        <w:t>Figure 24.3.2-1: Structure of PLMN ID in ProSe Application Code</w:t>
      </w:r>
    </w:p>
    <w:p w14:paraId="09841BBC" w14:textId="77777777" w:rsidR="009103DA" w:rsidRDefault="009103DA" w:rsidP="009103DA">
      <w:r>
        <w:t>The PLMN-ID is composed of four parts:</w:t>
      </w:r>
    </w:p>
    <w:p w14:paraId="2C28B764"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311044BB" w14:textId="77777777" w:rsidR="009103DA" w:rsidRDefault="009103DA" w:rsidP="007B5505">
      <w:pPr>
        <w:pStyle w:val="B2"/>
      </w:pPr>
      <w:r w:rsidRPr="007B5505">
        <w:lastRenderedPageBreak/>
        <w:t>00</w:t>
      </w:r>
      <w:r w:rsidRPr="007B5505">
        <w:tab/>
        <w:t>global scope.</w:t>
      </w:r>
    </w:p>
    <w:p w14:paraId="582985C3" w14:textId="77777777" w:rsidR="009103DA" w:rsidRDefault="009103DA" w:rsidP="007B5505">
      <w:pPr>
        <w:pStyle w:val="B2"/>
      </w:pPr>
      <w:r w:rsidRPr="007B5505">
        <w:t>01</w:t>
      </w:r>
      <w:r w:rsidRPr="007B5505">
        <w:tab/>
        <w:t>reserved.</w:t>
      </w:r>
    </w:p>
    <w:p w14:paraId="4BFD5CC9" w14:textId="77777777" w:rsidR="009103DA" w:rsidRDefault="009103DA" w:rsidP="007B5505">
      <w:pPr>
        <w:pStyle w:val="B2"/>
      </w:pPr>
      <w:r w:rsidRPr="007B5505">
        <w:t>10</w:t>
      </w:r>
      <w:r w:rsidRPr="007B5505">
        <w:tab/>
        <w:t>country-specific scope.</w:t>
      </w:r>
    </w:p>
    <w:p w14:paraId="51DD67C8" w14:textId="77777777" w:rsidR="009103DA" w:rsidRDefault="009103DA" w:rsidP="007B5505">
      <w:pPr>
        <w:pStyle w:val="B2"/>
      </w:pPr>
      <w:r w:rsidRPr="007B5505">
        <w:t>11</w:t>
      </w:r>
      <w:r w:rsidRPr="007B5505">
        <w:tab/>
        <w:t>PLMN-specific scope.</w:t>
      </w:r>
    </w:p>
    <w:p w14:paraId="35E3388D" w14:textId="77777777" w:rsidR="009103DA" w:rsidRPr="00D17F09" w:rsidRDefault="009103DA" w:rsidP="009103DA">
      <w:pPr>
        <w:pStyle w:val="B1"/>
      </w:pPr>
      <w:r>
        <w:t>-</w:t>
      </w:r>
      <w:r>
        <w:tab/>
        <w:t>Spare bit that shall be set to 0</w:t>
      </w:r>
      <w:r w:rsidRPr="00220024">
        <w:t xml:space="preserve"> </w:t>
      </w:r>
      <w:r>
        <w:t>and shall be ignored if set to 1.</w:t>
      </w:r>
    </w:p>
    <w:p w14:paraId="68FD4B58"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58404BCE" w14:textId="77777777" w:rsidR="009103DA" w:rsidRDefault="009103DA" w:rsidP="007B5505">
      <w:pPr>
        <w:pStyle w:val="B2"/>
      </w:pPr>
      <w:r w:rsidRPr="007B5505">
        <w:t>0</w:t>
      </w:r>
      <w:r w:rsidRPr="007B5505">
        <w:tab/>
        <w:t>Neither MCC nor MNC is included.</w:t>
      </w:r>
    </w:p>
    <w:p w14:paraId="35A8F9B3" w14:textId="77777777" w:rsidR="009103DA" w:rsidRDefault="009103DA" w:rsidP="007B5505">
      <w:pPr>
        <w:pStyle w:val="B2"/>
      </w:pPr>
      <w:r w:rsidRPr="007B5505">
        <w:t>1</w:t>
      </w:r>
      <w:r w:rsidRPr="007B5505">
        <w:tab/>
        <w:t>MCC and MNC included.</w:t>
      </w:r>
    </w:p>
    <w:p w14:paraId="2E801607"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02D9E7C2"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7C9CAF73" w14:textId="77777777" w:rsidR="009103DA" w:rsidRDefault="009103DA" w:rsidP="00E74971">
      <w:pPr>
        <w:pStyle w:val="Heading3"/>
      </w:pPr>
      <w:bookmarkStart w:id="2372" w:name="_Toc19695510"/>
      <w:bookmarkStart w:id="2373" w:name="_Toc27225577"/>
      <w:bookmarkStart w:id="2374" w:name="_Toc36112436"/>
      <w:bookmarkStart w:id="2375" w:name="_Toc36112839"/>
      <w:bookmarkStart w:id="2376" w:name="_Toc44854398"/>
      <w:bookmarkStart w:id="2377" w:name="_Toc51839791"/>
      <w:bookmarkStart w:id="2378" w:name="_Toc57880383"/>
      <w:bookmarkStart w:id="2379" w:name="_Toc97541527"/>
      <w:r>
        <w:t>24.3.3</w:t>
      </w:r>
      <w:r>
        <w:tab/>
        <w:t>Format of temporary identity in ProSe Application Code</w:t>
      </w:r>
      <w:bookmarkEnd w:id="2372"/>
      <w:bookmarkEnd w:id="2373"/>
      <w:bookmarkEnd w:id="2374"/>
      <w:bookmarkEnd w:id="2375"/>
      <w:bookmarkEnd w:id="2376"/>
      <w:bookmarkEnd w:id="2377"/>
      <w:bookmarkEnd w:id="2378"/>
      <w:bookmarkEnd w:id="2379"/>
    </w:p>
    <w:p w14:paraId="2203D4E7"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80B71B8" w14:textId="77777777" w:rsidR="009103DA" w:rsidRDefault="009103DA" w:rsidP="009103DA">
      <w:pPr>
        <w:pStyle w:val="B1"/>
      </w:pPr>
      <w:r>
        <w:t>-</w:t>
      </w:r>
      <w:r>
        <w:tab/>
        <w:t>180 bits when the E bit of the PLMN ID in the ProSe Application Code is set to 0.</w:t>
      </w:r>
    </w:p>
    <w:p w14:paraId="3A16647B" w14:textId="77777777" w:rsidR="009103DA" w:rsidRDefault="009103DA" w:rsidP="009103DA">
      <w:pPr>
        <w:pStyle w:val="B1"/>
      </w:pPr>
      <w:r>
        <w:t>-</w:t>
      </w:r>
      <w:r>
        <w:tab/>
        <w:t>160 bits when the E bit of the PLMN ID in the ProSe Application Code is set to 1.</w:t>
      </w:r>
    </w:p>
    <w:p w14:paraId="081984D9" w14:textId="77777777" w:rsidR="009103DA" w:rsidRDefault="009103DA" w:rsidP="007B5505">
      <w:pPr>
        <w:rPr>
          <w:lang w:eastAsia="zh-CN"/>
        </w:rPr>
      </w:pPr>
      <w:r w:rsidRPr="007B5505">
        <w:t>The temporary identity in the ProSe Application Code shall contain a metadata index to</w:t>
      </w:r>
      <w:r w:rsidRPr="007B5505">
        <w:rPr>
          <w:rFonts w:hint="eastAsia"/>
        </w:rPr>
        <w:t xml:space="preserve"> reflect the </w:t>
      </w:r>
      <w:r w:rsidRPr="007B5505">
        <w:t xml:space="preserve">current </w:t>
      </w:r>
      <w:r w:rsidRPr="007B5505">
        <w:rPr>
          <w:rFonts w:hint="eastAsia"/>
        </w:rPr>
        <w:t>metadata version</w:t>
      </w:r>
      <w:r w:rsidRPr="007B5505">
        <w:t xml:space="preserve"> if dynamic metadata is used when allocating the ProSe Application Code. The content, position and length of metadata index is operator specific.</w:t>
      </w:r>
    </w:p>
    <w:p w14:paraId="560A3B3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618EAAA2" w14:textId="77777777" w:rsidR="009103DA" w:rsidRDefault="009103DA" w:rsidP="00E74971">
      <w:pPr>
        <w:pStyle w:val="Heading2"/>
      </w:pPr>
      <w:bookmarkStart w:id="2380" w:name="_Toc19695511"/>
      <w:bookmarkStart w:id="2381" w:name="_Toc27225578"/>
      <w:bookmarkStart w:id="2382" w:name="_Toc36112437"/>
      <w:bookmarkStart w:id="2383" w:name="_Toc36112840"/>
      <w:bookmarkStart w:id="2384" w:name="_Toc44854399"/>
      <w:bookmarkStart w:id="2385" w:name="_Toc51839792"/>
      <w:bookmarkStart w:id="2386" w:name="_Toc57880384"/>
      <w:bookmarkStart w:id="2387" w:name="_Toc97541528"/>
      <w:r>
        <w:t>24.3A</w:t>
      </w:r>
      <w:r>
        <w:tab/>
        <w:t>ProSe Application Code Prefix</w:t>
      </w:r>
      <w:bookmarkEnd w:id="2380"/>
      <w:bookmarkEnd w:id="2381"/>
      <w:bookmarkEnd w:id="2382"/>
      <w:bookmarkEnd w:id="2383"/>
      <w:bookmarkEnd w:id="2384"/>
      <w:bookmarkEnd w:id="2385"/>
      <w:bookmarkEnd w:id="2386"/>
      <w:bookmarkEnd w:id="2387"/>
    </w:p>
    <w:p w14:paraId="3934FA25"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406D297E"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36DDAEA0"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1810085" w14:textId="77777777" w:rsidR="009103DA" w:rsidRDefault="009103DA" w:rsidP="00E74971">
      <w:pPr>
        <w:pStyle w:val="Heading2"/>
      </w:pPr>
      <w:bookmarkStart w:id="2388" w:name="_Toc19695512"/>
      <w:bookmarkStart w:id="2389" w:name="_Toc27225579"/>
      <w:bookmarkStart w:id="2390" w:name="_Toc36112438"/>
      <w:bookmarkStart w:id="2391" w:name="_Toc36112841"/>
      <w:bookmarkStart w:id="2392" w:name="_Toc44854400"/>
      <w:bookmarkStart w:id="2393" w:name="_Toc51839793"/>
      <w:bookmarkStart w:id="2394" w:name="_Toc57880385"/>
      <w:bookmarkStart w:id="2395" w:name="_Toc97541529"/>
      <w:r>
        <w:t>24.3B</w:t>
      </w:r>
      <w:r>
        <w:tab/>
        <w:t>ProSe Application Code Suffix</w:t>
      </w:r>
      <w:bookmarkEnd w:id="2388"/>
      <w:bookmarkEnd w:id="2389"/>
      <w:bookmarkEnd w:id="2390"/>
      <w:bookmarkEnd w:id="2391"/>
      <w:bookmarkEnd w:id="2392"/>
      <w:bookmarkEnd w:id="2393"/>
      <w:bookmarkEnd w:id="2394"/>
      <w:bookmarkEnd w:id="2395"/>
    </w:p>
    <w:p w14:paraId="7CFDEAB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34219C96" w14:textId="77777777" w:rsidR="009103DA" w:rsidRDefault="009103DA" w:rsidP="00E74971">
      <w:pPr>
        <w:pStyle w:val="Heading2"/>
      </w:pPr>
      <w:bookmarkStart w:id="2396" w:name="_Toc19695513"/>
      <w:bookmarkStart w:id="2397" w:name="_Toc27225580"/>
      <w:bookmarkStart w:id="2398" w:name="_Toc36112439"/>
      <w:bookmarkStart w:id="2399" w:name="_Toc36112842"/>
      <w:bookmarkStart w:id="2400" w:name="_Toc44854401"/>
      <w:bookmarkStart w:id="2401" w:name="_Toc51839794"/>
      <w:bookmarkStart w:id="2402" w:name="_Toc57880386"/>
      <w:bookmarkStart w:id="2403" w:name="_Toc97541530"/>
      <w:r>
        <w:lastRenderedPageBreak/>
        <w:t>24.4</w:t>
      </w:r>
      <w:r>
        <w:tab/>
        <w:t>EPC ProSe User ID</w:t>
      </w:r>
      <w:bookmarkEnd w:id="2396"/>
      <w:bookmarkEnd w:id="2397"/>
      <w:bookmarkEnd w:id="2398"/>
      <w:bookmarkEnd w:id="2399"/>
      <w:bookmarkEnd w:id="2400"/>
      <w:bookmarkEnd w:id="2401"/>
      <w:bookmarkEnd w:id="2402"/>
      <w:bookmarkEnd w:id="2403"/>
    </w:p>
    <w:p w14:paraId="0880EBF4" w14:textId="77777777" w:rsidR="009103DA" w:rsidRDefault="009103DA" w:rsidP="00E74971">
      <w:pPr>
        <w:pStyle w:val="Heading3"/>
      </w:pPr>
      <w:bookmarkStart w:id="2404" w:name="_Toc19695514"/>
      <w:bookmarkStart w:id="2405" w:name="_Toc27225581"/>
      <w:bookmarkStart w:id="2406" w:name="_Toc36112440"/>
      <w:bookmarkStart w:id="2407" w:name="_Toc36112843"/>
      <w:bookmarkStart w:id="2408" w:name="_Toc44854402"/>
      <w:bookmarkStart w:id="2409" w:name="_Toc51839795"/>
      <w:bookmarkStart w:id="2410" w:name="_Toc57880387"/>
      <w:bookmarkStart w:id="2411" w:name="_Toc97541531"/>
      <w:r>
        <w:t>24.4.1</w:t>
      </w:r>
      <w:r>
        <w:tab/>
        <w:t>General</w:t>
      </w:r>
      <w:bookmarkEnd w:id="2404"/>
      <w:bookmarkEnd w:id="2405"/>
      <w:bookmarkEnd w:id="2406"/>
      <w:bookmarkEnd w:id="2407"/>
      <w:bookmarkEnd w:id="2408"/>
      <w:bookmarkEnd w:id="2409"/>
      <w:bookmarkEnd w:id="2410"/>
      <w:bookmarkEnd w:id="2411"/>
    </w:p>
    <w:p w14:paraId="54E8B1BA"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7DF70E59" w14:textId="77777777" w:rsidR="009103DA" w:rsidRDefault="009103DA" w:rsidP="00E74971">
      <w:pPr>
        <w:pStyle w:val="Heading3"/>
      </w:pPr>
      <w:bookmarkStart w:id="2412" w:name="_Toc19695515"/>
      <w:bookmarkStart w:id="2413" w:name="_Toc27225582"/>
      <w:bookmarkStart w:id="2414" w:name="_Toc36112441"/>
      <w:bookmarkStart w:id="2415" w:name="_Toc36112844"/>
      <w:bookmarkStart w:id="2416" w:name="_Toc44854403"/>
      <w:bookmarkStart w:id="2417" w:name="_Toc51839796"/>
      <w:bookmarkStart w:id="2418" w:name="_Toc57880388"/>
      <w:bookmarkStart w:id="2419" w:name="_Toc97541532"/>
      <w:r>
        <w:t>24.4.2</w:t>
      </w:r>
      <w:r>
        <w:tab/>
        <w:t>Format of EPC ProSe User ID</w:t>
      </w:r>
      <w:bookmarkEnd w:id="2412"/>
      <w:bookmarkEnd w:id="2413"/>
      <w:bookmarkEnd w:id="2414"/>
      <w:bookmarkEnd w:id="2415"/>
      <w:bookmarkEnd w:id="2416"/>
      <w:bookmarkEnd w:id="2417"/>
      <w:bookmarkEnd w:id="2418"/>
      <w:bookmarkEnd w:id="2419"/>
    </w:p>
    <w:p w14:paraId="09EE6E1D" w14:textId="77777777" w:rsidR="009103DA" w:rsidRDefault="009103DA" w:rsidP="009103DA">
      <w:r>
        <w:t>The EPC ProSe User ID is a bit string whose value is allocated by the ProSe Function. The length of the EPC ProSe User ID is equal to 32 bits.</w:t>
      </w:r>
    </w:p>
    <w:p w14:paraId="1B02F2BA" w14:textId="77777777" w:rsidR="009103DA" w:rsidRDefault="009103DA" w:rsidP="00E74971">
      <w:pPr>
        <w:pStyle w:val="Heading2"/>
      </w:pPr>
      <w:bookmarkStart w:id="2420" w:name="_Toc19695516"/>
      <w:bookmarkStart w:id="2421" w:name="_Toc27225583"/>
      <w:bookmarkStart w:id="2422" w:name="_Toc36112442"/>
      <w:bookmarkStart w:id="2423" w:name="_Toc36112845"/>
      <w:bookmarkStart w:id="2424" w:name="_Toc44854404"/>
      <w:bookmarkStart w:id="2425" w:name="_Toc51839797"/>
      <w:bookmarkStart w:id="2426" w:name="_Toc57880389"/>
      <w:bookmarkStart w:id="2427" w:name="_Toc97541533"/>
      <w:r>
        <w:t>24.5</w:t>
      </w:r>
      <w:r>
        <w:tab/>
        <w:t xml:space="preserve">Home PLMN ProSe Function </w:t>
      </w:r>
      <w:r w:rsidRPr="0076272F">
        <w:t>Address</w:t>
      </w:r>
      <w:bookmarkEnd w:id="2420"/>
      <w:bookmarkEnd w:id="2421"/>
      <w:bookmarkEnd w:id="2422"/>
      <w:bookmarkEnd w:id="2423"/>
      <w:bookmarkEnd w:id="2424"/>
      <w:bookmarkEnd w:id="2425"/>
      <w:bookmarkEnd w:id="2426"/>
      <w:bookmarkEnd w:id="2427"/>
    </w:p>
    <w:p w14:paraId="5B269925" w14:textId="60F6AF6F" w:rsidR="009103DA" w:rsidRDefault="009103DA" w:rsidP="009103DA">
      <w:r>
        <w:t xml:space="preserve">The Home PLMN ProSe Function </w:t>
      </w:r>
      <w:r w:rsidRPr="0076272F">
        <w:t>address</w:t>
      </w:r>
      <w:r>
        <w:t xml:space="preserve"> is in the form of a Fully Qualified Domain Name as defined in </w:t>
      </w:r>
      <w:r w:rsidR="007B5505">
        <w:t>IETF RFC </w:t>
      </w:r>
      <w:r>
        <w:t>1035</w:t>
      </w:r>
      <w:r w:rsidR="00D348BD">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2CDF688"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6277B44B"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254C88E0" w14:textId="77777777" w:rsidR="009103DA" w:rsidRDefault="009103DA" w:rsidP="009103DA">
      <w:pPr>
        <w:pStyle w:val="B1"/>
      </w:pPr>
      <w:r>
        <w:t>2.</w:t>
      </w:r>
      <w:r>
        <w:tab/>
        <w:t>Use the MCC and MNC derived in step 1 to create the "mnc&lt;MNC&gt;.mcc&lt;MCC&gt;.pub.3gppnetwork.org" domain name.</w:t>
      </w:r>
    </w:p>
    <w:p w14:paraId="042BB4DF" w14:textId="77777777" w:rsidR="009103DA" w:rsidRDefault="009103DA" w:rsidP="009103DA">
      <w:pPr>
        <w:pStyle w:val="B1"/>
      </w:pPr>
      <w:r>
        <w:t>3.</w:t>
      </w:r>
      <w:r>
        <w:tab/>
        <w:t>Add the label "prose-function." to the beginning of the domain.</w:t>
      </w:r>
    </w:p>
    <w:p w14:paraId="1BC68B08" w14:textId="77777777" w:rsidR="009103DA" w:rsidRDefault="009103DA" w:rsidP="009103DA">
      <w:r>
        <w:t xml:space="preserve">An example of a Home PLMN ProSe Function </w:t>
      </w:r>
      <w:r w:rsidRPr="0076272F">
        <w:t>address</w:t>
      </w:r>
      <w:r>
        <w:t xml:space="preserve"> is:</w:t>
      </w:r>
    </w:p>
    <w:p w14:paraId="2AD07857" w14:textId="77777777" w:rsidR="009103DA" w:rsidRDefault="009103DA" w:rsidP="009103DA">
      <w:pPr>
        <w:pStyle w:val="B1"/>
      </w:pPr>
      <w:r>
        <w:tab/>
        <w:t>IMSI in use: 234150999999999;</w:t>
      </w:r>
    </w:p>
    <w:p w14:paraId="1AA5718E" w14:textId="77777777" w:rsidR="009103DA" w:rsidRDefault="009103DA" w:rsidP="009103DA">
      <w:pPr>
        <w:pStyle w:val="B1"/>
      </w:pPr>
      <w:r>
        <w:t>where:</w:t>
      </w:r>
    </w:p>
    <w:p w14:paraId="58022728" w14:textId="77777777" w:rsidR="009103DA" w:rsidRDefault="009103DA" w:rsidP="009103DA">
      <w:pPr>
        <w:pStyle w:val="B1"/>
      </w:pPr>
      <w:r>
        <w:t>-</w:t>
      </w:r>
      <w:r>
        <w:tab/>
        <w:t>MCC = 234;</w:t>
      </w:r>
    </w:p>
    <w:p w14:paraId="65A509D0" w14:textId="77777777" w:rsidR="009103DA" w:rsidRDefault="009103DA" w:rsidP="009103DA">
      <w:pPr>
        <w:pStyle w:val="B1"/>
      </w:pPr>
      <w:r>
        <w:t>-</w:t>
      </w:r>
      <w:r>
        <w:tab/>
        <w:t>MNC = 15; and</w:t>
      </w:r>
    </w:p>
    <w:p w14:paraId="07765A11" w14:textId="77777777" w:rsidR="009103DA" w:rsidRDefault="009103DA" w:rsidP="009103DA">
      <w:pPr>
        <w:pStyle w:val="B1"/>
      </w:pPr>
      <w:r>
        <w:t>-</w:t>
      </w:r>
      <w:r>
        <w:tab/>
        <w:t>MSIN = 0999999999,</w:t>
      </w:r>
    </w:p>
    <w:p w14:paraId="6269E80F" w14:textId="77777777" w:rsidR="009103DA" w:rsidRDefault="009103DA" w:rsidP="009103DA">
      <w:r>
        <w:t xml:space="preserve">which gives the following Home PLMN ProSe Function </w:t>
      </w:r>
      <w:r w:rsidRPr="0076272F">
        <w:t>address</w:t>
      </w:r>
      <w:r>
        <w:t>:</w:t>
      </w:r>
    </w:p>
    <w:p w14:paraId="13F875E6" w14:textId="77777777" w:rsidR="009103DA" w:rsidRDefault="009103DA" w:rsidP="009103DA">
      <w:r>
        <w:t>"prose-function.mnc015.mcc234.pub.3gppnetwork.org".</w:t>
      </w:r>
    </w:p>
    <w:p w14:paraId="3DCFA1FE" w14:textId="77777777" w:rsidR="009103DA" w:rsidRDefault="009103DA" w:rsidP="00E74971">
      <w:pPr>
        <w:pStyle w:val="Heading2"/>
      </w:pPr>
      <w:bookmarkStart w:id="2428" w:name="_Toc19695517"/>
      <w:bookmarkStart w:id="2429" w:name="_Toc27225584"/>
      <w:bookmarkStart w:id="2430" w:name="_Toc36112443"/>
      <w:bookmarkStart w:id="2431" w:name="_Toc36112846"/>
      <w:bookmarkStart w:id="2432" w:name="_Toc44854405"/>
      <w:bookmarkStart w:id="2433" w:name="_Toc51839798"/>
      <w:bookmarkStart w:id="2434" w:name="_Toc57880390"/>
      <w:bookmarkStart w:id="2435" w:name="_Toc97541534"/>
      <w:r>
        <w:t>24.6</w:t>
      </w:r>
      <w:r>
        <w:tab/>
        <w:t>ProSe Restricted Code</w:t>
      </w:r>
      <w:bookmarkEnd w:id="2428"/>
      <w:bookmarkEnd w:id="2429"/>
      <w:bookmarkEnd w:id="2430"/>
      <w:bookmarkEnd w:id="2431"/>
      <w:bookmarkEnd w:id="2432"/>
      <w:bookmarkEnd w:id="2433"/>
      <w:bookmarkEnd w:id="2434"/>
      <w:bookmarkEnd w:id="2435"/>
    </w:p>
    <w:p w14:paraId="618651E8"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790119CE" w14:textId="77777777" w:rsidR="009103DA" w:rsidRDefault="009103DA" w:rsidP="00E74971">
      <w:pPr>
        <w:pStyle w:val="Heading2"/>
      </w:pPr>
      <w:bookmarkStart w:id="2436" w:name="_Toc19695518"/>
      <w:bookmarkStart w:id="2437" w:name="_Toc27225585"/>
      <w:bookmarkStart w:id="2438" w:name="_Toc36112444"/>
      <w:bookmarkStart w:id="2439" w:name="_Toc36112847"/>
      <w:bookmarkStart w:id="2440" w:name="_Toc44854406"/>
      <w:bookmarkStart w:id="2441" w:name="_Toc51839799"/>
      <w:bookmarkStart w:id="2442" w:name="_Toc57880391"/>
      <w:bookmarkStart w:id="2443" w:name="_Toc97541535"/>
      <w:r>
        <w:t>24.7</w:t>
      </w:r>
      <w:r>
        <w:tab/>
        <w:t>ProSe Restricted Code Prefix</w:t>
      </w:r>
      <w:bookmarkEnd w:id="2436"/>
      <w:bookmarkEnd w:id="2437"/>
      <w:bookmarkEnd w:id="2438"/>
      <w:bookmarkEnd w:id="2439"/>
      <w:bookmarkEnd w:id="2440"/>
      <w:bookmarkEnd w:id="2441"/>
      <w:bookmarkEnd w:id="2442"/>
      <w:bookmarkEnd w:id="2443"/>
    </w:p>
    <w:p w14:paraId="3A47DC96"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71E63DEE" w14:textId="77777777" w:rsidR="009103DA" w:rsidRDefault="009103DA" w:rsidP="00E74971">
      <w:pPr>
        <w:pStyle w:val="Heading2"/>
      </w:pPr>
      <w:bookmarkStart w:id="2444" w:name="_Toc19695519"/>
      <w:bookmarkStart w:id="2445" w:name="_Toc27225586"/>
      <w:bookmarkStart w:id="2446" w:name="_Toc36112445"/>
      <w:bookmarkStart w:id="2447" w:name="_Toc36112848"/>
      <w:bookmarkStart w:id="2448" w:name="_Toc44854407"/>
      <w:bookmarkStart w:id="2449" w:name="_Toc51839800"/>
      <w:bookmarkStart w:id="2450" w:name="_Toc57880392"/>
      <w:bookmarkStart w:id="2451" w:name="_Toc97541536"/>
      <w:r>
        <w:lastRenderedPageBreak/>
        <w:t>24.8</w:t>
      </w:r>
      <w:r>
        <w:tab/>
        <w:t>ProSe Restricted Code Suffix</w:t>
      </w:r>
      <w:bookmarkEnd w:id="2444"/>
      <w:bookmarkEnd w:id="2445"/>
      <w:bookmarkEnd w:id="2446"/>
      <w:bookmarkEnd w:id="2447"/>
      <w:bookmarkEnd w:id="2448"/>
      <w:bookmarkEnd w:id="2449"/>
      <w:bookmarkEnd w:id="2450"/>
      <w:bookmarkEnd w:id="2451"/>
    </w:p>
    <w:p w14:paraId="28E2D2B1"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20B99443" w14:textId="77777777" w:rsidR="009103DA" w:rsidRDefault="009103DA" w:rsidP="00E74971">
      <w:pPr>
        <w:pStyle w:val="Heading2"/>
      </w:pPr>
      <w:bookmarkStart w:id="2452" w:name="_Toc19695520"/>
      <w:bookmarkStart w:id="2453" w:name="_Toc27225587"/>
      <w:bookmarkStart w:id="2454" w:name="_Toc36112446"/>
      <w:bookmarkStart w:id="2455" w:name="_Toc36112849"/>
      <w:bookmarkStart w:id="2456" w:name="_Toc44854408"/>
      <w:bookmarkStart w:id="2457" w:name="_Toc51839801"/>
      <w:bookmarkStart w:id="2458" w:name="_Toc57880393"/>
      <w:bookmarkStart w:id="2459" w:name="_Toc97541537"/>
      <w:r>
        <w:t>24.9</w:t>
      </w:r>
      <w:r>
        <w:tab/>
        <w:t>ProSe Query Code</w:t>
      </w:r>
      <w:bookmarkEnd w:id="2452"/>
      <w:bookmarkEnd w:id="2453"/>
      <w:bookmarkEnd w:id="2454"/>
      <w:bookmarkEnd w:id="2455"/>
      <w:bookmarkEnd w:id="2456"/>
      <w:bookmarkEnd w:id="2457"/>
      <w:bookmarkEnd w:id="2458"/>
      <w:bookmarkEnd w:id="2459"/>
    </w:p>
    <w:p w14:paraId="0A799E84"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76C2EF10" w14:textId="77777777" w:rsidR="009103DA" w:rsidRDefault="009103DA" w:rsidP="00E74971">
      <w:pPr>
        <w:pStyle w:val="Heading2"/>
      </w:pPr>
      <w:bookmarkStart w:id="2460" w:name="_Toc19695521"/>
      <w:bookmarkStart w:id="2461" w:name="_Toc27225588"/>
      <w:bookmarkStart w:id="2462" w:name="_Toc36112447"/>
      <w:bookmarkStart w:id="2463" w:name="_Toc36112850"/>
      <w:bookmarkStart w:id="2464" w:name="_Toc44854409"/>
      <w:bookmarkStart w:id="2465" w:name="_Toc51839802"/>
      <w:bookmarkStart w:id="2466" w:name="_Toc57880394"/>
      <w:bookmarkStart w:id="2467" w:name="_Toc97541538"/>
      <w:r>
        <w:t>24.10</w:t>
      </w:r>
      <w:r>
        <w:tab/>
        <w:t>ProSe Response Code</w:t>
      </w:r>
      <w:bookmarkEnd w:id="2460"/>
      <w:bookmarkEnd w:id="2461"/>
      <w:bookmarkEnd w:id="2462"/>
      <w:bookmarkEnd w:id="2463"/>
      <w:bookmarkEnd w:id="2464"/>
      <w:bookmarkEnd w:id="2465"/>
      <w:bookmarkEnd w:id="2466"/>
      <w:bookmarkEnd w:id="2467"/>
    </w:p>
    <w:p w14:paraId="2F5A3319"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32670A58" w14:textId="77777777" w:rsidR="009103DA" w:rsidRDefault="009103DA" w:rsidP="00E74971">
      <w:pPr>
        <w:pStyle w:val="Heading2"/>
      </w:pPr>
      <w:bookmarkStart w:id="2468" w:name="_Toc19695522"/>
      <w:bookmarkStart w:id="2469" w:name="_Toc27225589"/>
      <w:bookmarkStart w:id="2470" w:name="_Toc36112448"/>
      <w:bookmarkStart w:id="2471" w:name="_Toc36112851"/>
      <w:bookmarkStart w:id="2472" w:name="_Toc44854410"/>
      <w:bookmarkStart w:id="2473" w:name="_Toc51839803"/>
      <w:bookmarkStart w:id="2474" w:name="_Toc57880395"/>
      <w:bookmarkStart w:id="2475" w:name="_Toc97541539"/>
      <w:r>
        <w:t>24.11</w:t>
      </w:r>
      <w:r>
        <w:tab/>
        <w:t>ProSe Discovery UE ID</w:t>
      </w:r>
      <w:bookmarkEnd w:id="2468"/>
      <w:bookmarkEnd w:id="2469"/>
      <w:bookmarkEnd w:id="2470"/>
      <w:bookmarkEnd w:id="2471"/>
      <w:bookmarkEnd w:id="2472"/>
      <w:bookmarkEnd w:id="2473"/>
      <w:bookmarkEnd w:id="2474"/>
      <w:bookmarkEnd w:id="2475"/>
    </w:p>
    <w:p w14:paraId="360497A7" w14:textId="77777777" w:rsidR="009103DA" w:rsidRDefault="009103DA" w:rsidP="00E74971">
      <w:pPr>
        <w:pStyle w:val="Heading3"/>
      </w:pPr>
      <w:bookmarkStart w:id="2476" w:name="_Toc19695523"/>
      <w:bookmarkStart w:id="2477" w:name="_Toc27225590"/>
      <w:bookmarkStart w:id="2478" w:name="_Toc36112449"/>
      <w:bookmarkStart w:id="2479" w:name="_Toc36112852"/>
      <w:bookmarkStart w:id="2480" w:name="_Toc44854411"/>
      <w:bookmarkStart w:id="2481" w:name="_Toc51839804"/>
      <w:bookmarkStart w:id="2482" w:name="_Toc57880396"/>
      <w:bookmarkStart w:id="2483" w:name="_Toc97541540"/>
      <w:r>
        <w:t>24.11.1</w:t>
      </w:r>
      <w:r>
        <w:tab/>
        <w:t>General</w:t>
      </w:r>
      <w:bookmarkEnd w:id="2476"/>
      <w:bookmarkEnd w:id="2477"/>
      <w:bookmarkEnd w:id="2478"/>
      <w:bookmarkEnd w:id="2479"/>
      <w:bookmarkEnd w:id="2480"/>
      <w:bookmarkEnd w:id="2481"/>
      <w:bookmarkEnd w:id="2482"/>
      <w:bookmarkEnd w:id="2483"/>
    </w:p>
    <w:p w14:paraId="693AB8A8"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0CCB00D1"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62EB0819"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6DA28D6E"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1018B9D0" w14:textId="77777777" w:rsidR="009103DA" w:rsidRDefault="009103DA" w:rsidP="00E74971">
      <w:pPr>
        <w:pStyle w:val="Heading3"/>
      </w:pPr>
      <w:bookmarkStart w:id="2484" w:name="_Toc19695524"/>
      <w:bookmarkStart w:id="2485" w:name="_Toc27225591"/>
      <w:bookmarkStart w:id="2486" w:name="_Toc36112450"/>
      <w:bookmarkStart w:id="2487" w:name="_Toc36112853"/>
      <w:bookmarkStart w:id="2488" w:name="_Toc44854412"/>
      <w:bookmarkStart w:id="2489" w:name="_Toc51839805"/>
      <w:bookmarkStart w:id="2490" w:name="_Toc57880397"/>
      <w:bookmarkStart w:id="2491" w:name="_Toc97541541"/>
      <w:r>
        <w:t>24.11.2</w:t>
      </w:r>
      <w:r>
        <w:tab/>
        <w:t>Format of ProSe Discovery UE ID</w:t>
      </w:r>
      <w:bookmarkEnd w:id="2484"/>
      <w:bookmarkEnd w:id="2485"/>
      <w:bookmarkEnd w:id="2486"/>
      <w:bookmarkEnd w:id="2487"/>
      <w:bookmarkEnd w:id="2488"/>
      <w:bookmarkEnd w:id="2489"/>
      <w:bookmarkEnd w:id="2490"/>
      <w:bookmarkEnd w:id="2491"/>
    </w:p>
    <w:p w14:paraId="1F9D15FD"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686151F1" w14:textId="77777777" w:rsidR="009103DA" w:rsidRDefault="009103DA" w:rsidP="009103DA">
      <w:pPr>
        <w:pStyle w:val="TH"/>
      </w:pPr>
      <w:r>
        <w:object w:dxaOrig="8446" w:dyaOrig="1467" w14:anchorId="4A6346F6">
          <v:shape id="_x0000_i1055" type="#_x0000_t75" style="width:422.8pt;height:73.65pt" o:ole="">
            <v:imagedata r:id="rId69" o:title=""/>
          </v:shape>
          <o:OLEObject Type="Embed" ProgID="Visio.Drawing.11" ShapeID="_x0000_i1055" DrawAspect="Content" ObjectID="_1708154338" r:id="rId70"/>
        </w:object>
      </w:r>
    </w:p>
    <w:p w14:paraId="78916BE1" w14:textId="77777777" w:rsidR="009103DA" w:rsidRDefault="009103DA" w:rsidP="009103DA">
      <w:pPr>
        <w:pStyle w:val="TF"/>
      </w:pPr>
      <w:r>
        <w:t>Figure 24.11.2-1: Structure of ProSe Discovery UE ID</w:t>
      </w:r>
    </w:p>
    <w:p w14:paraId="7DE49510" w14:textId="77777777" w:rsidR="009103DA" w:rsidRDefault="009103DA" w:rsidP="00E74971">
      <w:pPr>
        <w:pStyle w:val="Heading2"/>
      </w:pPr>
      <w:bookmarkStart w:id="2492" w:name="_Toc19695525"/>
      <w:bookmarkStart w:id="2493" w:name="_Toc27225592"/>
      <w:bookmarkStart w:id="2494" w:name="_Toc36112451"/>
      <w:bookmarkStart w:id="2495" w:name="_Toc36112854"/>
      <w:bookmarkStart w:id="2496" w:name="_Toc44854413"/>
      <w:bookmarkStart w:id="2497" w:name="_Toc51839806"/>
      <w:bookmarkStart w:id="2498" w:name="_Toc57880398"/>
      <w:bookmarkStart w:id="2499" w:name="_Toc97541542"/>
      <w:r>
        <w:t>24.12</w:t>
      </w:r>
      <w:r>
        <w:tab/>
        <w:t>ProSe UE ID</w:t>
      </w:r>
      <w:bookmarkEnd w:id="2492"/>
      <w:bookmarkEnd w:id="2493"/>
      <w:bookmarkEnd w:id="2494"/>
      <w:bookmarkEnd w:id="2495"/>
      <w:bookmarkEnd w:id="2496"/>
      <w:bookmarkEnd w:id="2497"/>
      <w:bookmarkEnd w:id="2498"/>
      <w:bookmarkEnd w:id="2499"/>
    </w:p>
    <w:p w14:paraId="4537909B"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7FB365A5" w14:textId="77777777" w:rsidR="009103DA" w:rsidRDefault="009103DA" w:rsidP="009103DA">
      <w:r>
        <w:t>The format of ProSe UE ID is a bit string whose length is equal to 24 bits.</w:t>
      </w:r>
    </w:p>
    <w:p w14:paraId="204F54E4" w14:textId="77777777" w:rsidR="009103DA" w:rsidRDefault="009103DA" w:rsidP="00E74971">
      <w:pPr>
        <w:pStyle w:val="Heading2"/>
      </w:pPr>
      <w:bookmarkStart w:id="2500" w:name="_Toc19695526"/>
      <w:bookmarkStart w:id="2501" w:name="_Toc27225593"/>
      <w:bookmarkStart w:id="2502" w:name="_Toc36112452"/>
      <w:bookmarkStart w:id="2503" w:name="_Toc36112855"/>
      <w:bookmarkStart w:id="2504" w:name="_Toc44854414"/>
      <w:bookmarkStart w:id="2505" w:name="_Toc51839807"/>
      <w:bookmarkStart w:id="2506" w:name="_Toc57880399"/>
      <w:bookmarkStart w:id="2507" w:name="_Toc97541543"/>
      <w:r>
        <w:lastRenderedPageBreak/>
        <w:t>24.13</w:t>
      </w:r>
      <w:r>
        <w:tab/>
        <w:t>ProSe Relay UE ID</w:t>
      </w:r>
      <w:bookmarkEnd w:id="2500"/>
      <w:bookmarkEnd w:id="2501"/>
      <w:bookmarkEnd w:id="2502"/>
      <w:bookmarkEnd w:id="2503"/>
      <w:bookmarkEnd w:id="2504"/>
      <w:bookmarkEnd w:id="2505"/>
      <w:bookmarkEnd w:id="2506"/>
      <w:bookmarkEnd w:id="2507"/>
    </w:p>
    <w:p w14:paraId="1E7882AD"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1039E424" w14:textId="77777777" w:rsidR="009103DA" w:rsidRDefault="009103DA" w:rsidP="009103DA">
      <w:r>
        <w:t>The format of ProSe Relay UE ID is a bit string whose length is equal to 24 bits.</w:t>
      </w:r>
    </w:p>
    <w:p w14:paraId="17F202E3" w14:textId="77777777" w:rsidR="009103DA" w:rsidRDefault="009103DA" w:rsidP="00E74971">
      <w:pPr>
        <w:pStyle w:val="Heading2"/>
      </w:pPr>
      <w:bookmarkStart w:id="2508" w:name="_Toc19695527"/>
      <w:bookmarkStart w:id="2509" w:name="_Toc27225594"/>
      <w:bookmarkStart w:id="2510" w:name="_Toc36112453"/>
      <w:bookmarkStart w:id="2511" w:name="_Toc36112856"/>
      <w:bookmarkStart w:id="2512" w:name="_Toc44854415"/>
      <w:bookmarkStart w:id="2513" w:name="_Toc51839808"/>
      <w:bookmarkStart w:id="2514" w:name="_Toc57880400"/>
      <w:bookmarkStart w:id="2515" w:name="_Toc97541544"/>
      <w:r>
        <w:t>24.14</w:t>
      </w:r>
      <w:r>
        <w:tab/>
        <w:t>User Info ID</w:t>
      </w:r>
      <w:bookmarkEnd w:id="2508"/>
      <w:bookmarkEnd w:id="2509"/>
      <w:bookmarkEnd w:id="2510"/>
      <w:bookmarkEnd w:id="2511"/>
      <w:bookmarkEnd w:id="2512"/>
      <w:bookmarkEnd w:id="2513"/>
      <w:bookmarkEnd w:id="2514"/>
      <w:bookmarkEnd w:id="2515"/>
    </w:p>
    <w:p w14:paraId="3A656EB8"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605561C8" w14:textId="77777777" w:rsidR="009103DA" w:rsidRDefault="009103DA" w:rsidP="009103DA">
      <w:r>
        <w:t>The format of the User Info ID is a 48-bit bit-string.</w:t>
      </w:r>
    </w:p>
    <w:p w14:paraId="469526CC" w14:textId="77777777" w:rsidR="009103DA" w:rsidRDefault="009103DA" w:rsidP="00E74971">
      <w:pPr>
        <w:pStyle w:val="Heading2"/>
      </w:pPr>
      <w:bookmarkStart w:id="2516" w:name="_Toc19695528"/>
      <w:bookmarkStart w:id="2517" w:name="_Toc27225595"/>
      <w:bookmarkStart w:id="2518" w:name="_Toc36112454"/>
      <w:bookmarkStart w:id="2519" w:name="_Toc36112857"/>
      <w:bookmarkStart w:id="2520" w:name="_Toc44854416"/>
      <w:bookmarkStart w:id="2521" w:name="_Toc51839809"/>
      <w:bookmarkStart w:id="2522" w:name="_Toc57880401"/>
      <w:bookmarkStart w:id="2523" w:name="_Toc97541545"/>
      <w:r>
        <w:t>24.15</w:t>
      </w:r>
      <w:r>
        <w:tab/>
        <w:t>Relay Service Code</w:t>
      </w:r>
      <w:bookmarkEnd w:id="2516"/>
      <w:bookmarkEnd w:id="2517"/>
      <w:bookmarkEnd w:id="2518"/>
      <w:bookmarkEnd w:id="2519"/>
      <w:bookmarkEnd w:id="2520"/>
      <w:bookmarkEnd w:id="2521"/>
      <w:bookmarkEnd w:id="2522"/>
      <w:bookmarkEnd w:id="2523"/>
    </w:p>
    <w:p w14:paraId="62FE449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4F9A1E96" w14:textId="77777777" w:rsidR="009103DA" w:rsidRDefault="009103DA" w:rsidP="009103DA">
      <w:r>
        <w:t>The format of the Relay Service Code is a 24-bit bit-string.</w:t>
      </w:r>
    </w:p>
    <w:p w14:paraId="66943024" w14:textId="77777777" w:rsidR="009103DA" w:rsidRDefault="009103DA" w:rsidP="00E74971">
      <w:pPr>
        <w:pStyle w:val="Heading2"/>
      </w:pPr>
      <w:bookmarkStart w:id="2524" w:name="_Toc19695529"/>
      <w:bookmarkStart w:id="2525" w:name="_Toc27225596"/>
      <w:bookmarkStart w:id="2526" w:name="_Toc36112455"/>
      <w:bookmarkStart w:id="2527" w:name="_Toc36112858"/>
      <w:bookmarkStart w:id="2528" w:name="_Toc44854417"/>
      <w:bookmarkStart w:id="2529" w:name="_Toc51839810"/>
      <w:bookmarkStart w:id="2530" w:name="_Toc57880402"/>
      <w:bookmarkStart w:id="2531" w:name="_Toc97541546"/>
      <w:r>
        <w:t>24.16</w:t>
      </w:r>
      <w:r>
        <w:tab/>
        <w:t>Discovery Group ID</w:t>
      </w:r>
      <w:bookmarkEnd w:id="2524"/>
      <w:bookmarkEnd w:id="2525"/>
      <w:bookmarkEnd w:id="2526"/>
      <w:bookmarkEnd w:id="2527"/>
      <w:bookmarkEnd w:id="2528"/>
      <w:bookmarkEnd w:id="2529"/>
      <w:bookmarkEnd w:id="2530"/>
      <w:bookmarkEnd w:id="2531"/>
    </w:p>
    <w:p w14:paraId="5E07B223"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6849D97B" w14:textId="77777777" w:rsidR="009103DA" w:rsidRDefault="009103DA" w:rsidP="009103DA">
      <w:r>
        <w:rPr>
          <w:noProof/>
        </w:rPr>
        <w:t xml:space="preserve">The format of the Discovery Group ID </w:t>
      </w:r>
      <w:r>
        <w:t>is a 24-bit bit-string.</w:t>
      </w:r>
    </w:p>
    <w:p w14:paraId="74292BAE" w14:textId="77777777" w:rsidR="009103DA" w:rsidRDefault="009103DA" w:rsidP="00E74971">
      <w:pPr>
        <w:pStyle w:val="Heading2"/>
      </w:pPr>
      <w:bookmarkStart w:id="2532" w:name="_Toc19695530"/>
      <w:bookmarkStart w:id="2533" w:name="_Toc27225597"/>
      <w:bookmarkStart w:id="2534" w:name="_Toc36112456"/>
      <w:bookmarkStart w:id="2535" w:name="_Toc36112859"/>
      <w:bookmarkStart w:id="2536" w:name="_Toc44854418"/>
      <w:bookmarkStart w:id="2537" w:name="_Toc51839811"/>
      <w:bookmarkStart w:id="2538" w:name="_Toc57880403"/>
      <w:bookmarkStart w:id="2539" w:name="_Toc97541547"/>
      <w:r>
        <w:t>24.17</w:t>
      </w:r>
      <w:r w:rsidRPr="00437849">
        <w:tab/>
      </w:r>
      <w:r>
        <w:t>Service ID</w:t>
      </w:r>
      <w:bookmarkEnd w:id="2532"/>
      <w:bookmarkEnd w:id="2533"/>
      <w:bookmarkEnd w:id="2534"/>
      <w:bookmarkEnd w:id="2535"/>
      <w:bookmarkEnd w:id="2536"/>
      <w:bookmarkEnd w:id="2537"/>
      <w:bookmarkEnd w:id="2538"/>
      <w:bookmarkEnd w:id="2539"/>
    </w:p>
    <w:p w14:paraId="6A7DB6E8"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73DED67E" w14:textId="77777777" w:rsidR="009103DA" w:rsidRPr="003E0F93" w:rsidRDefault="009103DA" w:rsidP="00E74971">
      <w:pPr>
        <w:pStyle w:val="Heading1"/>
      </w:pPr>
      <w:bookmarkStart w:id="2540" w:name="_Toc19695531"/>
      <w:bookmarkStart w:id="2541" w:name="_Toc27225598"/>
      <w:bookmarkStart w:id="2542" w:name="_Toc36112457"/>
      <w:bookmarkStart w:id="2543" w:name="_Toc36112860"/>
      <w:bookmarkStart w:id="2544" w:name="_Toc44854419"/>
      <w:bookmarkStart w:id="2545" w:name="_Toc51839812"/>
      <w:bookmarkStart w:id="2546" w:name="_Toc57880404"/>
      <w:bookmarkStart w:id="2547" w:name="_Toc97541548"/>
      <w:r w:rsidRPr="003E0F93">
        <w:t>25</w:t>
      </w:r>
      <w:r w:rsidRPr="003E0F93">
        <w:tab/>
        <w:t>Identification of Online Charging System</w:t>
      </w:r>
      <w:bookmarkEnd w:id="2540"/>
      <w:bookmarkEnd w:id="2541"/>
      <w:bookmarkEnd w:id="2542"/>
      <w:bookmarkEnd w:id="2543"/>
      <w:bookmarkEnd w:id="2544"/>
      <w:bookmarkEnd w:id="2545"/>
      <w:bookmarkEnd w:id="2546"/>
      <w:bookmarkEnd w:id="2547"/>
    </w:p>
    <w:p w14:paraId="46D79569" w14:textId="77777777" w:rsidR="009103DA" w:rsidRPr="003E0F93" w:rsidRDefault="009103DA" w:rsidP="00E74971">
      <w:pPr>
        <w:pStyle w:val="Heading2"/>
      </w:pPr>
      <w:bookmarkStart w:id="2548" w:name="_Toc19695532"/>
      <w:bookmarkStart w:id="2549" w:name="_Toc27225599"/>
      <w:bookmarkStart w:id="2550" w:name="_Toc36112458"/>
      <w:bookmarkStart w:id="2551" w:name="_Toc36112861"/>
      <w:bookmarkStart w:id="2552" w:name="_Toc44854420"/>
      <w:bookmarkStart w:id="2553" w:name="_Toc51839813"/>
      <w:bookmarkStart w:id="2554" w:name="_Toc57880405"/>
      <w:bookmarkStart w:id="2555" w:name="_Toc97541549"/>
      <w:r w:rsidRPr="003E0F93">
        <w:t>25.1</w:t>
      </w:r>
      <w:r w:rsidRPr="003E0F93">
        <w:tab/>
        <w:t>Introduction</w:t>
      </w:r>
      <w:bookmarkEnd w:id="2548"/>
      <w:bookmarkEnd w:id="2549"/>
      <w:bookmarkEnd w:id="2550"/>
      <w:bookmarkEnd w:id="2551"/>
      <w:bookmarkEnd w:id="2552"/>
      <w:bookmarkEnd w:id="2553"/>
      <w:bookmarkEnd w:id="2554"/>
      <w:bookmarkEnd w:id="2555"/>
    </w:p>
    <w:p w14:paraId="578BBDE0"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27002753" w14:textId="77777777" w:rsidR="009103DA" w:rsidRDefault="009103DA" w:rsidP="00E74971">
      <w:pPr>
        <w:pStyle w:val="Heading2"/>
      </w:pPr>
      <w:bookmarkStart w:id="2556" w:name="_Toc19695533"/>
      <w:bookmarkStart w:id="2557" w:name="_Toc27225600"/>
      <w:bookmarkStart w:id="2558" w:name="_Toc36112459"/>
      <w:bookmarkStart w:id="2559" w:name="_Toc36112862"/>
      <w:bookmarkStart w:id="2560" w:name="_Toc44854421"/>
      <w:bookmarkStart w:id="2561" w:name="_Toc51839814"/>
      <w:bookmarkStart w:id="2562" w:name="_Toc57880406"/>
      <w:bookmarkStart w:id="2563" w:name="_Toc97541550"/>
      <w:r w:rsidRPr="003E0F93">
        <w:t>25.2</w:t>
      </w:r>
      <w:r w:rsidRPr="003E0F93">
        <w:tab/>
        <w:t>Home n</w:t>
      </w:r>
      <w:r>
        <w:t>etwork domain name</w:t>
      </w:r>
      <w:bookmarkEnd w:id="2556"/>
      <w:bookmarkEnd w:id="2557"/>
      <w:bookmarkEnd w:id="2558"/>
      <w:bookmarkEnd w:id="2559"/>
      <w:bookmarkEnd w:id="2560"/>
      <w:bookmarkEnd w:id="2561"/>
      <w:bookmarkEnd w:id="2562"/>
      <w:bookmarkEnd w:id="2563"/>
    </w:p>
    <w:p w14:paraId="4BF152AC"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3FD812E"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2F517C62" w14:textId="77777777" w:rsidR="009103DA" w:rsidRDefault="009103DA" w:rsidP="009103DA">
      <w:pPr>
        <w:pStyle w:val="B1"/>
      </w:pPr>
      <w:r>
        <w:lastRenderedPageBreak/>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641D77B1" w14:textId="77777777" w:rsidR="009103DA" w:rsidRDefault="009103DA" w:rsidP="009103DA">
      <w:pPr>
        <w:pStyle w:val="B1"/>
        <w:rPr>
          <w:lang w:val="en-US"/>
        </w:rPr>
      </w:pPr>
      <w:r>
        <w:t>-</w:t>
      </w:r>
      <w:r>
        <w:tab/>
        <w:t>derived from the subscriber's IMSI, as described in the following steps:</w:t>
      </w:r>
    </w:p>
    <w:p w14:paraId="5985B510"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79801900" w14:textId="77777777" w:rsidR="009103DA" w:rsidRPr="006210D2" w:rsidRDefault="009103DA" w:rsidP="009103DA">
      <w:pPr>
        <w:pStyle w:val="B2"/>
      </w:pPr>
      <w:r>
        <w:t>2.</w:t>
      </w:r>
      <w:r>
        <w:tab/>
        <w:t>use the MCC and MNC derived in step 1 to create the "mnc&lt;MNC&gt;.mcc&lt;MCC&gt;.3gppnetwork.org" domain name;</w:t>
      </w:r>
    </w:p>
    <w:p w14:paraId="424C0E4F" w14:textId="77777777" w:rsidR="009103DA" w:rsidRDefault="009103DA" w:rsidP="009103DA">
      <w:pPr>
        <w:pStyle w:val="B2"/>
      </w:pPr>
      <w:r>
        <w:t>3.</w:t>
      </w:r>
      <w:r>
        <w:tab/>
        <w:t>add the label "ocs" to the beginning of the domain name.</w:t>
      </w:r>
    </w:p>
    <w:p w14:paraId="7ACDC988" w14:textId="77777777" w:rsidR="009103DA" w:rsidRDefault="009103DA" w:rsidP="009103DA">
      <w:r>
        <w:t>An example of a home network domain name is:</w:t>
      </w:r>
    </w:p>
    <w:p w14:paraId="43B968A2" w14:textId="77777777" w:rsidR="009103DA" w:rsidRDefault="009103DA" w:rsidP="009103DA">
      <w:pPr>
        <w:pStyle w:val="B1"/>
      </w:pPr>
      <w:r>
        <w:tab/>
        <w:t>IMSI in use: 234150999999999;</w:t>
      </w:r>
    </w:p>
    <w:p w14:paraId="3AEFDD01" w14:textId="77777777" w:rsidR="009103DA" w:rsidRDefault="009103DA" w:rsidP="009103DA">
      <w:pPr>
        <w:pStyle w:val="B1"/>
      </w:pPr>
      <w:r>
        <w:t>Where:</w:t>
      </w:r>
    </w:p>
    <w:p w14:paraId="1EFE3426" w14:textId="77777777" w:rsidR="009103DA" w:rsidRDefault="009103DA" w:rsidP="009103DA">
      <w:pPr>
        <w:pStyle w:val="B1"/>
      </w:pPr>
      <w:r>
        <w:tab/>
        <w:t>MCC = 234;</w:t>
      </w:r>
    </w:p>
    <w:p w14:paraId="192365E8" w14:textId="77777777" w:rsidR="009103DA" w:rsidRDefault="009103DA" w:rsidP="009103DA">
      <w:pPr>
        <w:pStyle w:val="B1"/>
      </w:pPr>
      <w:r>
        <w:tab/>
        <w:t>MNC = 15;</w:t>
      </w:r>
    </w:p>
    <w:p w14:paraId="7E092F6C" w14:textId="77777777" w:rsidR="009103DA" w:rsidRDefault="009103DA" w:rsidP="009103DA">
      <w:pPr>
        <w:pStyle w:val="B1"/>
      </w:pPr>
      <w:r>
        <w:tab/>
        <w:t>MSIN = 0999999999;</w:t>
      </w:r>
    </w:p>
    <w:p w14:paraId="416D40A3" w14:textId="77777777" w:rsidR="009103DA" w:rsidRDefault="009103DA" w:rsidP="009103DA">
      <w:r>
        <w:t>Which gives the home network domain name: ocs.mnc015.mcc234.3gppnetwork.org.</w:t>
      </w:r>
    </w:p>
    <w:p w14:paraId="1755978A"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49A3594E" w14:textId="77777777" w:rsidR="009103DA" w:rsidRDefault="009103DA" w:rsidP="00E74971">
      <w:pPr>
        <w:pStyle w:val="Heading1"/>
      </w:pPr>
      <w:bookmarkStart w:id="2564" w:name="_Toc19695534"/>
      <w:bookmarkStart w:id="2565" w:name="_Toc27225601"/>
      <w:bookmarkStart w:id="2566" w:name="_Toc36112460"/>
      <w:bookmarkStart w:id="2567" w:name="_Toc36112863"/>
      <w:bookmarkStart w:id="2568" w:name="_Toc44854422"/>
      <w:bookmarkStart w:id="2569" w:name="_Toc51839815"/>
      <w:bookmarkStart w:id="2570" w:name="_Toc57880407"/>
      <w:bookmarkStart w:id="2571" w:name="_Toc97541551"/>
      <w:r>
        <w:t>26</w:t>
      </w:r>
      <w:r>
        <w:tab/>
        <w:t xml:space="preserve">Numbering, addressing and identification for </w:t>
      </w:r>
      <w:r w:rsidRPr="00526975">
        <w:t xml:space="preserve">Mission Critical </w:t>
      </w:r>
      <w:r>
        <w:t>Services</w:t>
      </w:r>
      <w:bookmarkEnd w:id="2564"/>
      <w:bookmarkEnd w:id="2565"/>
      <w:bookmarkEnd w:id="2566"/>
      <w:bookmarkEnd w:id="2567"/>
      <w:bookmarkEnd w:id="2568"/>
      <w:bookmarkEnd w:id="2569"/>
      <w:bookmarkEnd w:id="2570"/>
      <w:bookmarkEnd w:id="2571"/>
    </w:p>
    <w:p w14:paraId="1AA5ECD1" w14:textId="77777777" w:rsidR="009103DA" w:rsidRDefault="009103DA" w:rsidP="00E74971">
      <w:pPr>
        <w:pStyle w:val="Heading2"/>
      </w:pPr>
      <w:bookmarkStart w:id="2572" w:name="_Toc19695535"/>
      <w:bookmarkStart w:id="2573" w:name="_Toc27225602"/>
      <w:bookmarkStart w:id="2574" w:name="_Toc36112461"/>
      <w:bookmarkStart w:id="2575" w:name="_Toc36112864"/>
      <w:bookmarkStart w:id="2576" w:name="_Toc44854423"/>
      <w:bookmarkStart w:id="2577" w:name="_Toc51839816"/>
      <w:bookmarkStart w:id="2578" w:name="_Toc57880408"/>
      <w:bookmarkStart w:id="2579" w:name="_Toc97541552"/>
      <w:r>
        <w:t>26.1</w:t>
      </w:r>
      <w:r>
        <w:tab/>
        <w:t>Introduction</w:t>
      </w:r>
      <w:bookmarkEnd w:id="2572"/>
      <w:bookmarkEnd w:id="2573"/>
      <w:bookmarkEnd w:id="2574"/>
      <w:bookmarkEnd w:id="2575"/>
      <w:bookmarkEnd w:id="2576"/>
      <w:bookmarkEnd w:id="2577"/>
      <w:bookmarkEnd w:id="2578"/>
      <w:bookmarkEnd w:id="2579"/>
    </w:p>
    <w:p w14:paraId="6A7ABB7B" w14:textId="77777777" w:rsidR="009103DA" w:rsidRDefault="009103DA" w:rsidP="009103DA">
      <w:r>
        <w:t>This clause describes the format of the parameters used for Mission Critical Services.</w:t>
      </w:r>
    </w:p>
    <w:p w14:paraId="01774850" w14:textId="77777777" w:rsidR="009103DA" w:rsidRDefault="009103DA" w:rsidP="009103DA">
      <w:r>
        <w:t>For further information on the use of the parameters see 3GPP TS 23.280 [114].</w:t>
      </w:r>
    </w:p>
    <w:p w14:paraId="581DC462" w14:textId="77777777" w:rsidR="009103DA" w:rsidRDefault="009103DA" w:rsidP="00E74971">
      <w:pPr>
        <w:pStyle w:val="Heading2"/>
      </w:pPr>
      <w:bookmarkStart w:id="2580" w:name="_Toc19695536"/>
      <w:bookmarkStart w:id="2581" w:name="_Toc27225603"/>
      <w:bookmarkStart w:id="2582" w:name="_Toc36112462"/>
      <w:bookmarkStart w:id="2583" w:name="_Toc36112865"/>
      <w:bookmarkStart w:id="2584" w:name="_Toc44854424"/>
      <w:bookmarkStart w:id="2585" w:name="_Toc51839817"/>
      <w:bookmarkStart w:id="2586" w:name="_Toc57880409"/>
      <w:bookmarkStart w:id="2587" w:name="_Toc97541553"/>
      <w:r>
        <w:t>26.2</w:t>
      </w:r>
      <w:r>
        <w:tab/>
        <w:t>Domain name for MC services confidentiality protection of MC services identities</w:t>
      </w:r>
      <w:bookmarkEnd w:id="2580"/>
      <w:bookmarkEnd w:id="2581"/>
      <w:bookmarkEnd w:id="2582"/>
      <w:bookmarkEnd w:id="2583"/>
      <w:bookmarkEnd w:id="2584"/>
      <w:bookmarkEnd w:id="2585"/>
      <w:bookmarkEnd w:id="2586"/>
      <w:bookmarkEnd w:id="2587"/>
    </w:p>
    <w:p w14:paraId="0903BA99"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6F1A3A19" w14:textId="77777777" w:rsidR="009103DA" w:rsidRDefault="009103DA" w:rsidP="009103DA">
      <w:r>
        <w:t>Protected MCPTT identities are constructed according to 3GPP TS 24.379 [111].</w:t>
      </w:r>
    </w:p>
    <w:p w14:paraId="5C33CBF7" w14:textId="77777777" w:rsidR="009103DA" w:rsidRPr="001F424B" w:rsidRDefault="009103DA" w:rsidP="009103DA">
      <w:r>
        <w:t>Protected MCData identities are constructed according to 3GPP TS 24.282 [</w:t>
      </w:r>
      <w:r w:rsidRPr="001F424B">
        <w:t>116].</w:t>
      </w:r>
    </w:p>
    <w:p w14:paraId="4A249860" w14:textId="77777777" w:rsidR="009103DA" w:rsidRDefault="009103DA" w:rsidP="009103DA">
      <w:r w:rsidRPr="001F424B">
        <w:t>Protected MCVideo identities are constructed according to 3GPP TS 24.281 [115]</w:t>
      </w:r>
      <w:r>
        <w:t>.</w:t>
      </w:r>
    </w:p>
    <w:p w14:paraId="78F665F3" w14:textId="77777777" w:rsidR="009103DA" w:rsidRPr="00C90B68" w:rsidRDefault="009103DA" w:rsidP="00E74971">
      <w:pPr>
        <w:pStyle w:val="Heading1"/>
      </w:pPr>
      <w:bookmarkStart w:id="2588" w:name="_Toc19695537"/>
      <w:bookmarkStart w:id="2589" w:name="_Toc27225604"/>
      <w:bookmarkStart w:id="2590" w:name="_Toc36112463"/>
      <w:bookmarkStart w:id="2591" w:name="_Toc36112866"/>
      <w:bookmarkStart w:id="2592" w:name="_Toc44854425"/>
      <w:bookmarkStart w:id="2593" w:name="_Toc51839818"/>
      <w:bookmarkStart w:id="2594" w:name="_Toc57880410"/>
      <w:bookmarkStart w:id="2595" w:name="_Toc97541554"/>
      <w:r w:rsidRPr="00C90B68">
        <w:lastRenderedPageBreak/>
        <w:t>27</w:t>
      </w:r>
      <w:r w:rsidRPr="00C90B68">
        <w:tab/>
        <w:t>Numbering, addressing and identification for V2X</w:t>
      </w:r>
      <w:bookmarkEnd w:id="2588"/>
      <w:bookmarkEnd w:id="2589"/>
      <w:bookmarkEnd w:id="2590"/>
      <w:bookmarkEnd w:id="2591"/>
      <w:bookmarkEnd w:id="2592"/>
      <w:bookmarkEnd w:id="2593"/>
      <w:bookmarkEnd w:id="2594"/>
      <w:bookmarkEnd w:id="2595"/>
    </w:p>
    <w:p w14:paraId="1FB21BA2" w14:textId="77777777" w:rsidR="009103DA" w:rsidRPr="00C90B68" w:rsidRDefault="009103DA" w:rsidP="00E74971">
      <w:pPr>
        <w:pStyle w:val="Heading2"/>
      </w:pPr>
      <w:bookmarkStart w:id="2596" w:name="_Toc19695538"/>
      <w:bookmarkStart w:id="2597" w:name="_Toc27225605"/>
      <w:bookmarkStart w:id="2598" w:name="_Toc36112464"/>
      <w:bookmarkStart w:id="2599" w:name="_Toc36112867"/>
      <w:bookmarkStart w:id="2600" w:name="_Toc44854426"/>
      <w:bookmarkStart w:id="2601" w:name="_Toc51839819"/>
      <w:bookmarkStart w:id="2602" w:name="_Toc57880411"/>
      <w:bookmarkStart w:id="2603" w:name="_Toc97541555"/>
      <w:r w:rsidRPr="00C90B68">
        <w:t>27.1</w:t>
      </w:r>
      <w:r w:rsidRPr="00C90B68">
        <w:tab/>
        <w:t>Introduction</w:t>
      </w:r>
      <w:bookmarkEnd w:id="2596"/>
      <w:bookmarkEnd w:id="2597"/>
      <w:bookmarkEnd w:id="2598"/>
      <w:bookmarkEnd w:id="2599"/>
      <w:bookmarkEnd w:id="2600"/>
      <w:bookmarkEnd w:id="2601"/>
      <w:bookmarkEnd w:id="2602"/>
      <w:bookmarkEnd w:id="2603"/>
    </w:p>
    <w:p w14:paraId="0EDACF2D" w14:textId="77777777" w:rsidR="009103DA" w:rsidRPr="00C90B68" w:rsidRDefault="009103DA" w:rsidP="009103DA">
      <w:r w:rsidRPr="00C90B68">
        <w:t>This clause describes the format of the parameters used for V2X. For further information on the use of the parameters see 3GPP TS 23.285 [117].</w:t>
      </w:r>
    </w:p>
    <w:p w14:paraId="7B4AA319" w14:textId="77777777" w:rsidR="009103DA" w:rsidRPr="00C90B68" w:rsidRDefault="009103DA" w:rsidP="00E74971">
      <w:pPr>
        <w:pStyle w:val="Heading2"/>
      </w:pPr>
      <w:bookmarkStart w:id="2604" w:name="_Toc19695539"/>
      <w:bookmarkStart w:id="2605" w:name="_Toc27225606"/>
      <w:bookmarkStart w:id="2606" w:name="_Toc36112465"/>
      <w:bookmarkStart w:id="2607" w:name="_Toc36112868"/>
      <w:bookmarkStart w:id="2608" w:name="_Toc44854427"/>
      <w:bookmarkStart w:id="2609" w:name="_Toc51839820"/>
      <w:bookmarkStart w:id="2610" w:name="_Toc57880412"/>
      <w:bookmarkStart w:id="2611" w:name="_Toc97541556"/>
      <w:r w:rsidRPr="00C90B68">
        <w:t>27.2</w:t>
      </w:r>
      <w:r w:rsidRPr="00C90B68">
        <w:tab/>
        <w:t>V2X Control Function FQDN</w:t>
      </w:r>
      <w:bookmarkEnd w:id="2604"/>
      <w:bookmarkEnd w:id="2605"/>
      <w:bookmarkEnd w:id="2606"/>
      <w:bookmarkEnd w:id="2607"/>
      <w:bookmarkEnd w:id="2608"/>
      <w:bookmarkEnd w:id="2609"/>
      <w:bookmarkEnd w:id="2610"/>
      <w:bookmarkEnd w:id="2611"/>
    </w:p>
    <w:p w14:paraId="795FE74C" w14:textId="77777777" w:rsidR="009103DA" w:rsidRPr="00C90B68" w:rsidRDefault="009103DA" w:rsidP="00E74971">
      <w:pPr>
        <w:pStyle w:val="Heading3"/>
      </w:pPr>
      <w:bookmarkStart w:id="2612" w:name="_Toc19695540"/>
      <w:bookmarkStart w:id="2613" w:name="_Toc27225607"/>
      <w:bookmarkStart w:id="2614" w:name="_Toc36112466"/>
      <w:bookmarkStart w:id="2615" w:name="_Toc36112869"/>
      <w:bookmarkStart w:id="2616" w:name="_Toc44854428"/>
      <w:bookmarkStart w:id="2617" w:name="_Toc51839821"/>
      <w:bookmarkStart w:id="2618" w:name="_Toc57880413"/>
      <w:bookmarkStart w:id="2619" w:name="_Toc97541557"/>
      <w:r w:rsidRPr="00C90B68">
        <w:t>27.2.1</w:t>
      </w:r>
      <w:r w:rsidRPr="00C90B68">
        <w:tab/>
        <w:t>General</w:t>
      </w:r>
      <w:bookmarkEnd w:id="2612"/>
      <w:bookmarkEnd w:id="2613"/>
      <w:bookmarkEnd w:id="2614"/>
      <w:bookmarkEnd w:id="2615"/>
      <w:bookmarkEnd w:id="2616"/>
      <w:bookmarkEnd w:id="2617"/>
      <w:bookmarkEnd w:id="2618"/>
      <w:bookmarkEnd w:id="2619"/>
    </w:p>
    <w:p w14:paraId="6F393A21"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0177F702" w14:textId="77777777" w:rsidR="009103DA" w:rsidRPr="00C90B68" w:rsidRDefault="009103DA" w:rsidP="00E74971">
      <w:pPr>
        <w:pStyle w:val="Heading3"/>
      </w:pPr>
      <w:bookmarkStart w:id="2620" w:name="_Toc19695541"/>
      <w:bookmarkStart w:id="2621" w:name="_Toc27225608"/>
      <w:bookmarkStart w:id="2622" w:name="_Toc36112467"/>
      <w:bookmarkStart w:id="2623" w:name="_Toc36112870"/>
      <w:bookmarkStart w:id="2624" w:name="_Toc44854429"/>
      <w:bookmarkStart w:id="2625" w:name="_Toc51839822"/>
      <w:bookmarkStart w:id="2626" w:name="_Toc57880414"/>
      <w:bookmarkStart w:id="2627" w:name="_Toc97541558"/>
      <w:r w:rsidRPr="00C90B68">
        <w:t>27.2.2</w:t>
      </w:r>
      <w:r w:rsidRPr="00C90B68">
        <w:tab/>
        <w:t>Format of V2X Control Function FQDN</w:t>
      </w:r>
      <w:bookmarkEnd w:id="2620"/>
      <w:bookmarkEnd w:id="2621"/>
      <w:bookmarkEnd w:id="2622"/>
      <w:bookmarkEnd w:id="2623"/>
      <w:bookmarkEnd w:id="2624"/>
      <w:bookmarkEnd w:id="2625"/>
      <w:bookmarkEnd w:id="2626"/>
      <w:bookmarkEnd w:id="2627"/>
    </w:p>
    <w:p w14:paraId="724BB44E"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D511776" w14:textId="77777777" w:rsidR="009103DA" w:rsidRPr="00C90B68" w:rsidRDefault="009103DA" w:rsidP="007B5505">
      <w:pPr>
        <w:pStyle w:val="B1"/>
      </w:pPr>
      <w:r w:rsidRPr="007B5505">
        <w:t>"v2xcontrolfunction.epc.mnc&lt;MNC&gt;.mcc&lt;MCC&gt;.3gppnetwork.org"</w:t>
      </w:r>
    </w:p>
    <w:p w14:paraId="0AFDEA4E"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4A125D0B" w14:textId="77777777" w:rsidR="009103DA" w:rsidRPr="00C90B68" w:rsidRDefault="009103DA" w:rsidP="009103DA">
      <w:pPr>
        <w:pStyle w:val="B1"/>
      </w:pPr>
      <w:r w:rsidRPr="00C90B68">
        <w:t>-</w:t>
      </w:r>
      <w:r w:rsidRPr="00C90B68">
        <w:tab/>
        <w:t>&lt;MNC&gt; = 3 digits</w:t>
      </w:r>
    </w:p>
    <w:p w14:paraId="3D885D5E" w14:textId="77777777" w:rsidR="009103DA" w:rsidRPr="00C90B68" w:rsidRDefault="009103DA" w:rsidP="009103DA">
      <w:pPr>
        <w:pStyle w:val="B1"/>
      </w:pPr>
      <w:r w:rsidRPr="00C90B68">
        <w:t>-</w:t>
      </w:r>
      <w:r w:rsidRPr="00C90B68">
        <w:tab/>
        <w:t>&lt;MCC&gt; = 3 digits</w:t>
      </w:r>
    </w:p>
    <w:p w14:paraId="3372A7FB"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50A310F0" w14:textId="77777777" w:rsidR="009103DA" w:rsidRPr="00C90B68" w:rsidRDefault="009103DA" w:rsidP="009103DA">
      <w:r w:rsidRPr="00C90B68">
        <w:t>As an example, the V2X Control Function FQDN for MCC 345 and MNC 12 is coded in the DNS as:</w:t>
      </w:r>
    </w:p>
    <w:p w14:paraId="1ACDAF57" w14:textId="77777777" w:rsidR="009103DA" w:rsidRDefault="009103DA" w:rsidP="009103DA">
      <w:r w:rsidRPr="00C90B68">
        <w:t>"v2xcontrolfunction.epc.mnc012.mcc345.3gppnetwork.org".</w:t>
      </w:r>
    </w:p>
    <w:p w14:paraId="5FCC6283" w14:textId="77777777" w:rsidR="009103DA" w:rsidRDefault="009103DA" w:rsidP="00E74971">
      <w:pPr>
        <w:pStyle w:val="Heading1"/>
        <w:rPr>
          <w:lang w:eastAsia="zh-CN"/>
        </w:rPr>
      </w:pPr>
      <w:bookmarkStart w:id="2628" w:name="_Toc19695542"/>
      <w:bookmarkStart w:id="2629" w:name="_Toc27225609"/>
      <w:bookmarkStart w:id="2630" w:name="_Toc36112468"/>
      <w:bookmarkStart w:id="2631" w:name="_Toc36112871"/>
      <w:bookmarkStart w:id="2632" w:name="_Toc44854430"/>
      <w:bookmarkStart w:id="2633" w:name="_Toc51839823"/>
      <w:bookmarkStart w:id="2634" w:name="_Toc57880415"/>
      <w:bookmarkStart w:id="2635" w:name="_Toc97541559"/>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2628"/>
      <w:bookmarkEnd w:id="2629"/>
      <w:bookmarkEnd w:id="2630"/>
      <w:bookmarkEnd w:id="2631"/>
      <w:bookmarkEnd w:id="2632"/>
      <w:bookmarkEnd w:id="2633"/>
      <w:bookmarkEnd w:id="2634"/>
      <w:bookmarkEnd w:id="2635"/>
    </w:p>
    <w:p w14:paraId="3EEC277D" w14:textId="77777777" w:rsidR="009103DA" w:rsidRDefault="009103DA" w:rsidP="00E74971">
      <w:pPr>
        <w:pStyle w:val="Heading2"/>
        <w:rPr>
          <w:lang w:eastAsia="zh-CN"/>
        </w:rPr>
      </w:pPr>
      <w:bookmarkStart w:id="2636" w:name="_Toc19695543"/>
      <w:bookmarkStart w:id="2637" w:name="_Toc27225610"/>
      <w:bookmarkStart w:id="2638" w:name="_Toc36112469"/>
      <w:bookmarkStart w:id="2639" w:name="_Toc36112872"/>
      <w:bookmarkStart w:id="2640" w:name="_Toc44854431"/>
      <w:bookmarkStart w:id="2641" w:name="_Toc51839824"/>
      <w:bookmarkStart w:id="2642" w:name="_Toc57880416"/>
      <w:bookmarkStart w:id="2643" w:name="_Toc97541560"/>
      <w:r>
        <w:rPr>
          <w:rFonts w:hint="eastAsia"/>
          <w:lang w:eastAsia="zh-CN"/>
        </w:rPr>
        <w:t>28.1</w:t>
      </w:r>
      <w:r>
        <w:rPr>
          <w:rFonts w:hint="eastAsia"/>
          <w:lang w:eastAsia="zh-CN"/>
        </w:rPr>
        <w:tab/>
        <w:t>Introduction</w:t>
      </w:r>
      <w:bookmarkEnd w:id="2636"/>
      <w:bookmarkEnd w:id="2637"/>
      <w:bookmarkEnd w:id="2638"/>
      <w:bookmarkEnd w:id="2639"/>
      <w:bookmarkEnd w:id="2640"/>
      <w:bookmarkEnd w:id="2641"/>
      <w:bookmarkEnd w:id="2642"/>
      <w:bookmarkEnd w:id="2643"/>
    </w:p>
    <w:p w14:paraId="04B3AF7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7C5F45E3" w14:textId="77777777" w:rsidR="009103DA" w:rsidRDefault="009103DA" w:rsidP="00E74971">
      <w:pPr>
        <w:pStyle w:val="Heading2"/>
        <w:rPr>
          <w:rFonts w:eastAsia="SimSun"/>
          <w:lang w:val="en-US" w:eastAsia="zh-CN"/>
        </w:rPr>
      </w:pPr>
      <w:bookmarkStart w:id="2644" w:name="_Toc19695544"/>
      <w:bookmarkStart w:id="2645" w:name="_Toc27225611"/>
      <w:bookmarkStart w:id="2646" w:name="_Toc36112470"/>
      <w:bookmarkStart w:id="2647" w:name="_Toc36112873"/>
      <w:bookmarkStart w:id="2648" w:name="_Toc44854432"/>
      <w:bookmarkStart w:id="2649" w:name="_Toc51839825"/>
      <w:bookmarkStart w:id="2650" w:name="_Toc57880417"/>
      <w:bookmarkStart w:id="2651" w:name="_Toc97541561"/>
      <w:r>
        <w:rPr>
          <w:rFonts w:eastAsia="SimSun"/>
          <w:lang w:val="en-US" w:eastAsia="zh-CN"/>
        </w:rPr>
        <w:t>28.2</w:t>
      </w:r>
      <w:r>
        <w:rPr>
          <w:rFonts w:eastAsia="SimSun"/>
          <w:lang w:val="en-US" w:eastAsia="zh-CN"/>
        </w:rPr>
        <w:tab/>
        <w:t>Home Network Domain</w:t>
      </w:r>
      <w:bookmarkEnd w:id="2644"/>
      <w:bookmarkEnd w:id="2645"/>
      <w:bookmarkEnd w:id="2646"/>
      <w:bookmarkEnd w:id="2647"/>
      <w:bookmarkEnd w:id="2648"/>
      <w:bookmarkEnd w:id="2649"/>
      <w:bookmarkEnd w:id="2650"/>
      <w:bookmarkEnd w:id="2651"/>
    </w:p>
    <w:p w14:paraId="6E09179D" w14:textId="77777777" w:rsidR="009103DA" w:rsidRDefault="009103DA" w:rsidP="009103DA">
      <w:r>
        <w:t>The Home Network Domain for 5GC shall be in the format specified in IETF RFC 1035 [19] and IETF RFC 1123 [20] and shall be structured as:</w:t>
      </w:r>
    </w:p>
    <w:p w14:paraId="6DDBCF81" w14:textId="77777777" w:rsidR="009103DA" w:rsidRDefault="009103DA" w:rsidP="009103DA">
      <w:r>
        <w:lastRenderedPageBreak/>
        <w:tab/>
        <w:t>"5gc.mnc&lt;MNC&gt;.mcc&lt;MCC&gt;.3gppnetwork.org",</w:t>
      </w:r>
    </w:p>
    <w:p w14:paraId="24B4703E"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942AF0D" w14:textId="77777777" w:rsidR="009103DA" w:rsidRDefault="009103DA" w:rsidP="009103DA">
      <w:r>
        <w:t>As an example, the Home Network Domain for MCC 345 and MNC 12 is coded as:</w:t>
      </w:r>
    </w:p>
    <w:p w14:paraId="4E4245DC" w14:textId="77777777" w:rsidR="009103DA" w:rsidRDefault="009103DA" w:rsidP="009103DA">
      <w:r>
        <w:tab/>
        <w:t>"5gc.mnc012.mcc345.3gppnetwork.org".</w:t>
      </w:r>
    </w:p>
    <w:p w14:paraId="5F7EF557" w14:textId="77777777"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24970471" w14:textId="77777777" w:rsidR="009103DA" w:rsidRDefault="009103DA" w:rsidP="009103DA">
      <w:r>
        <w:tab/>
        <w:t>"5gc.nid&lt;NID&gt;.mnc&lt;MNC&gt;.mcc&lt;MCC&gt;.3gppnetwork.org",</w:t>
      </w:r>
    </w:p>
    <w:p w14:paraId="509223DD" w14:textId="694FE3CB" w:rsidR="009103DA" w:rsidRDefault="009103DA" w:rsidP="009103DA">
      <w:r>
        <w:t>where</w:t>
      </w:r>
      <w:r>
        <w:tab/>
        <w:t>&lt;MNC&gt; and &lt;MCC&gt; shall be encoded as specified above, and the</w:t>
      </w:r>
      <w:r>
        <w:tab/>
        <w:t xml:space="preserve">NID shall be encoded as hexadecimal digits as specified in </w:t>
      </w:r>
      <w:r w:rsidR="00D348BD">
        <w:t>clause 1</w:t>
      </w:r>
      <w:r>
        <w:t>2.7.</w:t>
      </w:r>
    </w:p>
    <w:p w14:paraId="1176B3B3" w14:textId="77777777" w:rsidR="009A18AB" w:rsidRDefault="009A18AB" w:rsidP="009A18AB">
      <w:r>
        <w:t>As an example, the Home Network Domain for MCC 345, MNC 12 and NID 000007ed9d5 (hexadecimal: assignment mode = 0, PEN = 00007ed9, NID code = d5) is coded as:</w:t>
      </w:r>
    </w:p>
    <w:p w14:paraId="11D88869" w14:textId="77777777" w:rsidR="009A18AB" w:rsidRDefault="009A18AB" w:rsidP="009A18AB">
      <w:r>
        <w:tab/>
        <w:t>"5gc.</w:t>
      </w:r>
      <w:r>
        <w:rPr>
          <w:snapToGrid w:val="0"/>
        </w:rPr>
        <w:t>nid</w:t>
      </w:r>
      <w:r>
        <w:t>000007ed9d5.mnc012.mcc345.3gppnetwork.org".</w:t>
      </w:r>
    </w:p>
    <w:p w14:paraId="3AF5E854"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06DEC399" w14:textId="77777777" w:rsidR="009103DA" w:rsidRDefault="009103DA" w:rsidP="00E74971">
      <w:pPr>
        <w:pStyle w:val="Heading2"/>
      </w:pPr>
      <w:bookmarkStart w:id="2652" w:name="_Toc19695545"/>
      <w:bookmarkStart w:id="2653" w:name="_Toc27225612"/>
      <w:bookmarkStart w:id="2654" w:name="_Toc36112471"/>
      <w:bookmarkStart w:id="2655" w:name="_Toc36112874"/>
      <w:bookmarkStart w:id="2656" w:name="_Toc44854433"/>
      <w:bookmarkStart w:id="2657" w:name="_Toc51839826"/>
      <w:bookmarkStart w:id="2658" w:name="_Toc57880418"/>
      <w:bookmarkStart w:id="2659" w:name="_Toc97541562"/>
      <w:r>
        <w:rPr>
          <w:rFonts w:hint="eastAsia"/>
          <w:lang w:eastAsia="zh-CN"/>
        </w:rPr>
        <w:t>28.3</w:t>
      </w:r>
      <w:r>
        <w:rPr>
          <w:rFonts w:hint="eastAsia"/>
          <w:lang w:eastAsia="zh-CN"/>
        </w:rPr>
        <w:tab/>
      </w:r>
      <w:r>
        <w:t>Identifiers for Domain Name System procedures</w:t>
      </w:r>
      <w:bookmarkEnd w:id="2652"/>
      <w:bookmarkEnd w:id="2653"/>
      <w:bookmarkEnd w:id="2654"/>
      <w:bookmarkEnd w:id="2655"/>
      <w:bookmarkEnd w:id="2656"/>
      <w:bookmarkEnd w:id="2657"/>
      <w:bookmarkEnd w:id="2658"/>
      <w:bookmarkEnd w:id="2659"/>
    </w:p>
    <w:p w14:paraId="2B027955" w14:textId="77777777" w:rsidR="009103DA" w:rsidRDefault="009103DA" w:rsidP="00E74971">
      <w:pPr>
        <w:pStyle w:val="Heading3"/>
        <w:rPr>
          <w:lang w:val="en-US" w:eastAsia="zh-CN"/>
        </w:rPr>
      </w:pPr>
      <w:bookmarkStart w:id="2660" w:name="_Toc19695546"/>
      <w:bookmarkStart w:id="2661" w:name="_Toc27225613"/>
      <w:bookmarkStart w:id="2662" w:name="_Toc36112472"/>
      <w:bookmarkStart w:id="2663" w:name="_Toc36112875"/>
      <w:bookmarkStart w:id="2664" w:name="_Toc44854434"/>
      <w:bookmarkStart w:id="2665" w:name="_Toc51839827"/>
      <w:bookmarkStart w:id="2666" w:name="_Toc57880419"/>
      <w:bookmarkStart w:id="2667" w:name="_Toc97541563"/>
      <w:r>
        <w:rPr>
          <w:rFonts w:hint="eastAsia"/>
          <w:lang w:val="en-US" w:eastAsia="zh-CN"/>
        </w:rPr>
        <w:t>28.3.1</w:t>
      </w:r>
      <w:r>
        <w:rPr>
          <w:rFonts w:hint="eastAsia"/>
          <w:lang w:val="en-US" w:eastAsia="zh-CN"/>
        </w:rPr>
        <w:tab/>
        <w:t>Introduction</w:t>
      </w:r>
      <w:bookmarkEnd w:id="2660"/>
      <w:bookmarkEnd w:id="2661"/>
      <w:bookmarkEnd w:id="2662"/>
      <w:bookmarkEnd w:id="2663"/>
      <w:bookmarkEnd w:id="2664"/>
      <w:bookmarkEnd w:id="2665"/>
      <w:bookmarkEnd w:id="2666"/>
      <w:bookmarkEnd w:id="2667"/>
    </w:p>
    <w:p w14:paraId="18F586ED" w14:textId="77777777" w:rsidR="0049458F" w:rsidRDefault="0049458F" w:rsidP="0049458F">
      <w:bookmarkStart w:id="2668" w:name="_Toc19695547"/>
      <w:bookmarkStart w:id="2669" w:name="_Toc27225614"/>
      <w:bookmarkStart w:id="2670" w:name="_Toc36112473"/>
      <w:bookmarkStart w:id="2671" w:name="_Toc36112876"/>
      <w:bookmarkStart w:id="2672" w:name="_Toc44854435"/>
      <w:r>
        <w:t>This clause describes Domain Name System (DNS) related identifiers used by the procedures specified in 3GPP TS 29.303 [73].</w:t>
      </w:r>
    </w:p>
    <w:p w14:paraId="1E45EBCB" w14:textId="77777777" w:rsidR="009103DA" w:rsidRDefault="009103DA" w:rsidP="00E74971">
      <w:pPr>
        <w:pStyle w:val="Heading3"/>
        <w:rPr>
          <w:lang w:val="en-US" w:eastAsia="zh-CN"/>
        </w:rPr>
      </w:pPr>
      <w:bookmarkStart w:id="2673" w:name="_Toc51839828"/>
      <w:bookmarkStart w:id="2674" w:name="_Toc57880420"/>
      <w:bookmarkStart w:id="2675" w:name="_Toc97541564"/>
      <w:r>
        <w:rPr>
          <w:rFonts w:hint="eastAsia"/>
          <w:lang w:val="en-US" w:eastAsia="zh-CN"/>
        </w:rPr>
        <w:t>28.3.2</w:t>
      </w:r>
      <w:r>
        <w:rPr>
          <w:rFonts w:hint="eastAsia"/>
          <w:lang w:val="en-US" w:eastAsia="zh-CN"/>
        </w:rPr>
        <w:tab/>
      </w:r>
      <w:r w:rsidRPr="00DB3AD3">
        <w:rPr>
          <w:lang w:val="en-US" w:eastAsia="zh-CN"/>
        </w:rPr>
        <w:t>Fully Qualified Domain Names (FQDNs)</w:t>
      </w:r>
      <w:bookmarkEnd w:id="2668"/>
      <w:bookmarkEnd w:id="2669"/>
      <w:bookmarkEnd w:id="2670"/>
      <w:bookmarkEnd w:id="2671"/>
      <w:bookmarkEnd w:id="2672"/>
      <w:bookmarkEnd w:id="2673"/>
      <w:bookmarkEnd w:id="2674"/>
      <w:bookmarkEnd w:id="2675"/>
    </w:p>
    <w:p w14:paraId="7B739F56" w14:textId="77777777" w:rsidR="009103DA" w:rsidRPr="00AF7E30" w:rsidRDefault="009103DA" w:rsidP="00E74971">
      <w:pPr>
        <w:pStyle w:val="Heading4"/>
        <w:rPr>
          <w:lang w:val="en-US" w:eastAsia="zh-CN"/>
        </w:rPr>
      </w:pPr>
      <w:bookmarkStart w:id="2676" w:name="_Toc19695548"/>
      <w:bookmarkStart w:id="2677" w:name="_Toc27225615"/>
      <w:bookmarkStart w:id="2678" w:name="_Toc36112474"/>
      <w:bookmarkStart w:id="2679" w:name="_Toc36112877"/>
      <w:bookmarkStart w:id="2680" w:name="_Toc44854436"/>
      <w:bookmarkStart w:id="2681" w:name="_Toc51839829"/>
      <w:bookmarkStart w:id="2682" w:name="_Toc57880421"/>
      <w:bookmarkStart w:id="2683" w:name="_Toc97541565"/>
      <w:r>
        <w:rPr>
          <w:rFonts w:hint="eastAsia"/>
          <w:lang w:val="en-US" w:eastAsia="zh-CN"/>
        </w:rPr>
        <w:t>28.3.2.1</w:t>
      </w:r>
      <w:r>
        <w:rPr>
          <w:rFonts w:hint="eastAsia"/>
          <w:lang w:val="en-US" w:eastAsia="zh-CN"/>
        </w:rPr>
        <w:tab/>
        <w:t>General</w:t>
      </w:r>
      <w:bookmarkEnd w:id="2676"/>
      <w:bookmarkEnd w:id="2677"/>
      <w:bookmarkEnd w:id="2678"/>
      <w:bookmarkEnd w:id="2679"/>
      <w:bookmarkEnd w:id="2680"/>
      <w:bookmarkEnd w:id="2681"/>
      <w:bookmarkEnd w:id="2682"/>
      <w:bookmarkEnd w:id="2683"/>
    </w:p>
    <w:p w14:paraId="1DB4A938" w14:textId="77777777" w:rsidR="0049458F" w:rsidRDefault="0049458F" w:rsidP="0049458F">
      <w:bookmarkStart w:id="2684" w:name="_Toc19695549"/>
      <w:bookmarkStart w:id="2685" w:name="_Toc27225616"/>
      <w:bookmarkStart w:id="2686" w:name="_Toc36112475"/>
      <w:bookmarkStart w:id="2687" w:name="_Toc36112878"/>
      <w:bookmarkStart w:id="2688" w:name="_Toc44854437"/>
      <w:r>
        <w:t>See clause 19.4.2.1.</w:t>
      </w:r>
    </w:p>
    <w:p w14:paraId="36CC904D" w14:textId="77777777" w:rsidR="009103DA" w:rsidRDefault="009103DA" w:rsidP="00E74971">
      <w:pPr>
        <w:pStyle w:val="Heading4"/>
        <w:rPr>
          <w:lang w:eastAsia="zh-CN"/>
        </w:rPr>
      </w:pPr>
      <w:bookmarkStart w:id="2689" w:name="_Toc51839830"/>
      <w:bookmarkStart w:id="2690" w:name="_Toc57880422"/>
      <w:bookmarkStart w:id="2691" w:name="_Toc97541566"/>
      <w:r>
        <w:rPr>
          <w:rFonts w:hint="eastAsia"/>
          <w:lang w:eastAsia="zh-CN"/>
        </w:rPr>
        <w:t>28.3.2.2</w:t>
      </w:r>
      <w:r>
        <w:rPr>
          <w:rFonts w:hint="eastAsia"/>
          <w:lang w:eastAsia="zh-CN"/>
        </w:rPr>
        <w:tab/>
        <w:t>N3IWF FQDN</w:t>
      </w:r>
      <w:bookmarkEnd w:id="2684"/>
      <w:bookmarkEnd w:id="2685"/>
      <w:bookmarkEnd w:id="2686"/>
      <w:bookmarkEnd w:id="2687"/>
      <w:bookmarkEnd w:id="2688"/>
      <w:bookmarkEnd w:id="2689"/>
      <w:bookmarkEnd w:id="2690"/>
      <w:bookmarkEnd w:id="2691"/>
    </w:p>
    <w:p w14:paraId="60C8B456" w14:textId="77777777" w:rsidR="009103DA" w:rsidRDefault="009103DA" w:rsidP="00E74971">
      <w:pPr>
        <w:pStyle w:val="Heading5"/>
        <w:rPr>
          <w:lang w:eastAsia="zh-CN"/>
        </w:rPr>
      </w:pPr>
      <w:bookmarkStart w:id="2692" w:name="_Toc19695550"/>
      <w:bookmarkStart w:id="2693" w:name="_Toc27225617"/>
      <w:bookmarkStart w:id="2694" w:name="_Toc36112476"/>
      <w:bookmarkStart w:id="2695" w:name="_Toc36112879"/>
      <w:bookmarkStart w:id="2696" w:name="_Toc44854438"/>
      <w:bookmarkStart w:id="2697" w:name="_Toc51839831"/>
      <w:bookmarkStart w:id="2698" w:name="_Toc57880423"/>
      <w:bookmarkStart w:id="2699" w:name="_Toc97541567"/>
      <w:r>
        <w:rPr>
          <w:rFonts w:hint="eastAsia"/>
          <w:lang w:eastAsia="zh-CN"/>
        </w:rPr>
        <w:t>28.3.2.2.1</w:t>
      </w:r>
      <w:r>
        <w:rPr>
          <w:rFonts w:hint="eastAsia"/>
          <w:lang w:eastAsia="zh-CN"/>
        </w:rPr>
        <w:tab/>
        <w:t>General</w:t>
      </w:r>
      <w:bookmarkEnd w:id="2692"/>
      <w:bookmarkEnd w:id="2693"/>
      <w:bookmarkEnd w:id="2694"/>
      <w:bookmarkEnd w:id="2695"/>
      <w:bookmarkEnd w:id="2696"/>
      <w:bookmarkEnd w:id="2697"/>
      <w:bookmarkEnd w:id="2698"/>
      <w:bookmarkEnd w:id="2699"/>
    </w:p>
    <w:p w14:paraId="0EBB2355" w14:textId="4CA8290A"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348BD">
        <w:t>clause </w:t>
      </w:r>
      <w:r w:rsidR="00D348BD">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3C47306C"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12197016"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74EDAF17"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D6300E9" w14:textId="3F1FBAA7" w:rsidR="009103DA" w:rsidRDefault="009103DA" w:rsidP="009103DA">
      <w:pPr>
        <w:pStyle w:val="NO"/>
      </w:pPr>
      <w:r>
        <w:t>NOTE</w:t>
      </w:r>
      <w:r w:rsidR="00575F96">
        <w:t> 1</w:t>
      </w:r>
      <w:r>
        <w:t>:</w:t>
      </w:r>
      <w:r>
        <w:tab/>
        <w:t xml:space="preserve">The </w:t>
      </w:r>
      <w:r>
        <w:rPr>
          <w:rFonts w:hint="eastAsia"/>
          <w:lang w:eastAsia="zh-CN"/>
        </w:rPr>
        <w:t>N3IWF</w:t>
      </w:r>
      <w:r>
        <w:t xml:space="preserve"> FQDN configured in the UE can have a different format than those specified in the following clauses.</w:t>
      </w:r>
    </w:p>
    <w:p w14:paraId="3A26D8B7"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7F54B7CC" w14:textId="62E49D58" w:rsidR="009103DA" w:rsidRDefault="009103DA" w:rsidP="009103DA">
      <w:pPr>
        <w:pStyle w:val="EditorsNote"/>
        <w:rPr>
          <w:lang w:eastAsia="zh-CN"/>
        </w:rPr>
      </w:pPr>
      <w:r>
        <w:lastRenderedPageBreak/>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6061B2A5" w14:textId="18F564AA" w:rsidR="00575F96" w:rsidRDefault="00575F96" w:rsidP="00575F96">
      <w:r w:rsidRPr="008C7074">
        <w:t>The Visited Country</w:t>
      </w:r>
      <w:r w:rsidRPr="008C7074">
        <w:rPr>
          <w:rFonts w:hint="eastAsia"/>
          <w:lang w:eastAsia="zh-CN"/>
        </w:rPr>
        <w:t xml:space="preserve"> </w:t>
      </w:r>
      <w:r w:rsidRPr="008C7074">
        <w:t xml:space="preserve">FQDN </w:t>
      </w:r>
      <w:r w:rsidRPr="008C7074">
        <w:rPr>
          <w:rFonts w:hint="eastAsia"/>
          <w:lang w:eastAsia="zh-CN"/>
        </w:rPr>
        <w:t xml:space="preserve">for </w:t>
      </w:r>
      <w:r>
        <w:rPr>
          <w:lang w:eastAsia="zh-CN"/>
        </w:rPr>
        <w:t xml:space="preserve">SNPN </w:t>
      </w:r>
      <w:r w:rsidRPr="008C7074">
        <w:rPr>
          <w:rFonts w:hint="eastAsia"/>
          <w:lang w:eastAsia="zh-CN"/>
        </w:rPr>
        <w:t>N3IWF</w:t>
      </w:r>
      <w:r>
        <w:rPr>
          <w:lang w:eastAsia="zh-CN"/>
        </w:rPr>
        <w:t xml:space="preserve"> </w:t>
      </w:r>
      <w:r w:rsidRPr="008C7074">
        <w:t>is used by a UE</w:t>
      </w:r>
      <w:r>
        <w:t xml:space="preserve"> in the visited country</w:t>
      </w:r>
      <w:r w:rsidRPr="008C7074">
        <w:t xml:space="preserve"> to determine whether the visited country mandates the selection of an </w:t>
      </w:r>
      <w:r w:rsidRPr="008C7074">
        <w:rPr>
          <w:rFonts w:hint="eastAsia"/>
          <w:lang w:eastAsia="zh-CN"/>
        </w:rPr>
        <w:t>N3IWF</w:t>
      </w:r>
      <w:r w:rsidRPr="008C7074">
        <w:t xml:space="preserve"> in this country</w:t>
      </w:r>
      <w:r>
        <w:t xml:space="preserve"> </w:t>
      </w:r>
      <w:r w:rsidRPr="00337DFD">
        <w:t xml:space="preserve">for the SNPN identified by the SNPN </w:t>
      </w:r>
      <w:r w:rsidRPr="00FA3EF1">
        <w:t>Identifier</w:t>
      </w:r>
      <w:r w:rsidRPr="00337DFD">
        <w:t xml:space="preserve"> provided by the UE</w:t>
      </w:r>
      <w:r w:rsidRPr="008C7074">
        <w:t>. The Visited Country FQDN</w:t>
      </w:r>
      <w:r w:rsidRPr="008C7074">
        <w:rPr>
          <w:rFonts w:hint="eastAsia"/>
          <w:lang w:eastAsia="zh-CN"/>
        </w:rPr>
        <w:t xml:space="preserve"> for </w:t>
      </w:r>
      <w:r>
        <w:rPr>
          <w:lang w:eastAsia="zh-CN"/>
        </w:rPr>
        <w:t xml:space="preserve">SNPN </w:t>
      </w:r>
      <w:r w:rsidRPr="007943BD">
        <w:rPr>
          <w:rFonts w:hint="eastAsia"/>
          <w:lang w:eastAsia="zh-CN"/>
        </w:rPr>
        <w:t>N3IWF</w:t>
      </w:r>
      <w:r>
        <w:rPr>
          <w:lang w:eastAsia="zh-CN"/>
        </w:rPr>
        <w:t xml:space="preserve"> </w:t>
      </w:r>
      <w:r w:rsidRPr="008C7074">
        <w:t>shall be constructed as specified in clause</w:t>
      </w:r>
      <w:r w:rsidRPr="008C7074">
        <w:rPr>
          <w:rFonts w:hint="eastAsia"/>
          <w:lang w:eastAsia="zh-CN"/>
        </w:rPr>
        <w:t> </w:t>
      </w:r>
      <w:r w:rsidRPr="008C7074">
        <w:rPr>
          <w:lang w:eastAsia="zh-CN"/>
        </w:rPr>
        <w:t>28.3.2.2.</w:t>
      </w:r>
      <w:r>
        <w:rPr>
          <w:lang w:eastAsia="zh-CN"/>
        </w:rPr>
        <w:t>6</w:t>
      </w:r>
      <w:r w:rsidRPr="008C7074">
        <w:t>. The Replacement field used in DNS-based Discovery of</w:t>
      </w:r>
      <w:r>
        <w:t xml:space="preserve"> </w:t>
      </w:r>
      <w:r>
        <w:rPr>
          <w:lang w:eastAsia="zh-CN"/>
        </w:rPr>
        <w:t xml:space="preserve">SNPN </w:t>
      </w:r>
      <w:r w:rsidRPr="007943BD">
        <w:rPr>
          <w:rFonts w:hint="eastAsia"/>
          <w:lang w:eastAsia="zh-CN"/>
        </w:rPr>
        <w:t>N3IWF</w:t>
      </w:r>
      <w:r w:rsidRPr="008C7074">
        <w:t xml:space="preserve"> </w:t>
      </w:r>
      <w:r>
        <w:t xml:space="preserve">for </w:t>
      </w:r>
      <w:r w:rsidRPr="008C7074">
        <w:t>regulatory requirements shall be constructed as specified in clause</w:t>
      </w:r>
      <w:r w:rsidRPr="008C7074">
        <w:rPr>
          <w:lang w:val="en-US"/>
        </w:rPr>
        <w:t> </w:t>
      </w:r>
      <w:r w:rsidRPr="008C7074">
        <w:rPr>
          <w:lang w:eastAsia="zh-CN"/>
        </w:rPr>
        <w:t>28.3.2.2.</w:t>
      </w:r>
      <w:r>
        <w:rPr>
          <w:lang w:eastAsia="zh-CN"/>
        </w:rPr>
        <w:t>7</w:t>
      </w:r>
      <w:r w:rsidRPr="008C7074">
        <w:t>.</w:t>
      </w:r>
    </w:p>
    <w:p w14:paraId="77752623" w14:textId="59E22168" w:rsidR="00575F96" w:rsidRDefault="00575F96" w:rsidP="00575F96">
      <w:pPr>
        <w:pStyle w:val="NO"/>
      </w:pPr>
      <w:r>
        <w:t>NOTE 2:</w:t>
      </w:r>
      <w:r>
        <w:tab/>
      </w:r>
      <w:r w:rsidRPr="009B42BE">
        <w:t>The DNS can be configured to return no records for the visited country regardless of the SNPN ID provided by the UE. This addresses the scenario that the visited country in general does not mandate selection of a local N3IWF</w:t>
      </w:r>
      <w:r>
        <w:t>.</w:t>
      </w:r>
    </w:p>
    <w:p w14:paraId="701C0CB6" w14:textId="77777777" w:rsidR="009103DA" w:rsidRDefault="009103DA" w:rsidP="00E74971">
      <w:pPr>
        <w:pStyle w:val="Heading5"/>
      </w:pPr>
      <w:bookmarkStart w:id="2700" w:name="_Toc19695551"/>
      <w:bookmarkStart w:id="2701" w:name="_Toc27225618"/>
      <w:bookmarkStart w:id="2702" w:name="_Toc36112477"/>
      <w:bookmarkStart w:id="2703" w:name="_Toc36112880"/>
      <w:bookmarkStart w:id="2704" w:name="_Toc44854439"/>
      <w:bookmarkStart w:id="2705" w:name="_Toc51839832"/>
      <w:bookmarkStart w:id="2706" w:name="_Toc57880424"/>
      <w:bookmarkStart w:id="2707" w:name="_Toc97541568"/>
      <w:r>
        <w:rPr>
          <w:rFonts w:hint="eastAsia"/>
          <w:lang w:eastAsia="zh-CN"/>
        </w:rPr>
        <w:t>28.3.2.2.2</w:t>
      </w:r>
      <w:r>
        <w:tab/>
        <w:t>Operator Identifier based N3IWF FQDN</w:t>
      </w:r>
      <w:bookmarkEnd w:id="2700"/>
      <w:bookmarkEnd w:id="2701"/>
      <w:bookmarkEnd w:id="2702"/>
      <w:bookmarkEnd w:id="2703"/>
      <w:bookmarkEnd w:id="2704"/>
      <w:bookmarkEnd w:id="2705"/>
      <w:bookmarkEnd w:id="2706"/>
      <w:bookmarkEnd w:id="2707"/>
    </w:p>
    <w:p w14:paraId="7F2088D7"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1E2EA182" w14:textId="77777777" w:rsidR="009103DA" w:rsidRDefault="009103DA" w:rsidP="007B5505">
      <w:pPr>
        <w:pStyle w:val="B1"/>
      </w:pPr>
      <w:r w:rsidRPr="007B5505">
        <w:t>"n3iwf.5gc.mnc&lt;MNC&gt;.mcc&lt;MCC&gt;.pub.3gppnetwork.org"</w:t>
      </w:r>
    </w:p>
    <w:p w14:paraId="7DF6C660"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7F253C05"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527C826D" w14:textId="77777777" w:rsidR="009103DA" w:rsidRDefault="009103DA" w:rsidP="009103DA">
      <w:pPr>
        <w:pStyle w:val="B1"/>
      </w:pPr>
      <w:r>
        <w:t>-</w:t>
      </w:r>
      <w:r>
        <w:tab/>
        <w:t>&lt;MNC&gt; = 3 digits</w:t>
      </w:r>
    </w:p>
    <w:p w14:paraId="0DA47E1F" w14:textId="77777777" w:rsidR="009103DA" w:rsidRDefault="009103DA" w:rsidP="009103DA">
      <w:pPr>
        <w:pStyle w:val="B1"/>
      </w:pPr>
      <w:r>
        <w:t>-</w:t>
      </w:r>
      <w:r>
        <w:tab/>
        <w:t>&lt;MCC&gt; = 3 digits</w:t>
      </w:r>
    </w:p>
    <w:p w14:paraId="7A871BAA"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2C3D2FA3" w14:textId="77777777" w:rsidR="009103DA" w:rsidRDefault="009103DA" w:rsidP="009103DA">
      <w:r>
        <w:t>As an example, the Operator Identifier based N3IWF FQDN for MCC 345 and MNC 12 is coded in the DNS as:</w:t>
      </w:r>
    </w:p>
    <w:p w14:paraId="425942D4" w14:textId="77777777" w:rsidR="009103DA" w:rsidRDefault="009103DA" w:rsidP="009103DA">
      <w:pPr>
        <w:rPr>
          <w:lang w:eastAsia="zh-CN"/>
        </w:rPr>
      </w:pPr>
      <w:r>
        <w:t>"n3iwf.5gc.mnc012.mcc345.pub.3gppnetwork.org".</w:t>
      </w:r>
    </w:p>
    <w:p w14:paraId="756584D9" w14:textId="77777777" w:rsidR="009103DA" w:rsidRDefault="009103DA" w:rsidP="00E74971">
      <w:pPr>
        <w:pStyle w:val="Heading5"/>
      </w:pPr>
      <w:bookmarkStart w:id="2708" w:name="_Toc19695552"/>
      <w:bookmarkStart w:id="2709" w:name="_Toc27225619"/>
      <w:bookmarkStart w:id="2710" w:name="_Toc36112478"/>
      <w:bookmarkStart w:id="2711" w:name="_Toc36112881"/>
      <w:bookmarkStart w:id="2712" w:name="_Toc44854440"/>
      <w:bookmarkStart w:id="2713" w:name="_Toc51839833"/>
      <w:bookmarkStart w:id="2714" w:name="_Toc57880425"/>
      <w:bookmarkStart w:id="2715" w:name="_Toc97541569"/>
      <w:r>
        <w:rPr>
          <w:rFonts w:hint="eastAsia"/>
          <w:lang w:eastAsia="zh-CN"/>
        </w:rPr>
        <w:t>28.3.2.2.</w:t>
      </w:r>
      <w:r>
        <w:t>3</w:t>
      </w:r>
      <w:r>
        <w:tab/>
        <w:t>Tracking Area Identity based N3IWF FQDN</w:t>
      </w:r>
      <w:bookmarkEnd w:id="2708"/>
      <w:bookmarkEnd w:id="2709"/>
      <w:bookmarkEnd w:id="2710"/>
      <w:bookmarkEnd w:id="2711"/>
      <w:bookmarkEnd w:id="2712"/>
      <w:bookmarkEnd w:id="2713"/>
      <w:bookmarkEnd w:id="2714"/>
      <w:bookmarkEnd w:id="2715"/>
    </w:p>
    <w:p w14:paraId="52A65DC2" w14:textId="77777777" w:rsidR="009103DA" w:rsidRDefault="009103DA" w:rsidP="009103DA">
      <w:r>
        <w:t>The Tracking Area Identity based N3IWF FQDN is used to support location based N3IWF selection within a PLMN.</w:t>
      </w:r>
    </w:p>
    <w:p w14:paraId="5367CF17" w14:textId="77777777" w:rsidR="009103DA" w:rsidRDefault="009103DA" w:rsidP="009103DA">
      <w:r>
        <w:t>There are two N3IWF FQDNs defined one based on a TAI with a 2 octet TAC and a 5GS one based on a 3 octet TAC.</w:t>
      </w:r>
    </w:p>
    <w:p w14:paraId="5080899C" w14:textId="77777777" w:rsidR="009103DA" w:rsidRDefault="009103DA" w:rsidP="009103DA">
      <w:pPr>
        <w:pStyle w:val="B1"/>
      </w:pPr>
      <w:r>
        <w:t>1)</w:t>
      </w:r>
      <w:r>
        <w:tab/>
        <w:t>The Tracking Area Identity based N3IWF FQDN using a 2 octet TAC shall be constructed respectively as:</w:t>
      </w:r>
    </w:p>
    <w:p w14:paraId="6E2C00D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2929D3EF" w14:textId="77777777" w:rsidR="009103DA" w:rsidRDefault="009103DA" w:rsidP="009103DA">
      <w:pPr>
        <w:pStyle w:val="B1"/>
      </w:pPr>
      <w:r>
        <w:t>where</w:t>
      </w:r>
      <w:r>
        <w:tab/>
      </w:r>
    </w:p>
    <w:p w14:paraId="44B453C3" w14:textId="77777777" w:rsidR="009103DA" w:rsidRDefault="009103DA" w:rsidP="009103DA">
      <w:pPr>
        <w:pStyle w:val="B2"/>
      </w:pPr>
      <w:r>
        <w:t>-</w:t>
      </w:r>
      <w:r>
        <w:tab/>
        <w:t>the &lt;MNC&gt; and &lt;MCC&gt; shall identify the PLMN where the N3IWF is located and shall be encoded as</w:t>
      </w:r>
    </w:p>
    <w:p w14:paraId="54FE34CF" w14:textId="77777777" w:rsidR="009103DA" w:rsidRDefault="009103DA" w:rsidP="009103DA">
      <w:pPr>
        <w:pStyle w:val="B3"/>
      </w:pPr>
      <w:r>
        <w:t>-</w:t>
      </w:r>
      <w:r>
        <w:tab/>
        <w:t>&lt;MNC&gt; = 3 digits</w:t>
      </w:r>
    </w:p>
    <w:p w14:paraId="373CC24A" w14:textId="77777777" w:rsidR="009103DA" w:rsidRDefault="009103DA" w:rsidP="009103DA">
      <w:pPr>
        <w:pStyle w:val="B3"/>
      </w:pPr>
      <w:r>
        <w:t>-</w:t>
      </w:r>
      <w:r>
        <w:tab/>
        <w:t>&lt;MCC&gt; = 3 digits</w:t>
      </w:r>
    </w:p>
    <w:p w14:paraId="30F66999" w14:textId="77777777" w:rsidR="009103DA" w:rsidRDefault="009103DA" w:rsidP="009103DA">
      <w:pPr>
        <w:pStyle w:val="B2"/>
      </w:pPr>
      <w:r>
        <w:tab/>
        <w:t>If there are only 2 significant digits in the MNC, one "0" digit shall be inserted at the left side to fill the 3 digits coding of MNC in the N3IWF FQDN.</w:t>
      </w:r>
    </w:p>
    <w:p w14:paraId="783DEED1"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w:t>
      </w:r>
      <w:r>
        <w:lastRenderedPageBreak/>
        <w:t xml:space="preserve">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7AFFB8C4" w14:textId="77777777" w:rsidR="009103DA" w:rsidRDefault="009103DA" w:rsidP="009103DA">
      <w:pPr>
        <w:pStyle w:val="B1"/>
        <w:rPr>
          <w:lang w:eastAsia="zh-CN"/>
        </w:rPr>
      </w:pPr>
      <w:r>
        <w:t>As examples,</w:t>
      </w:r>
    </w:p>
    <w:p w14:paraId="3F602652" w14:textId="77777777" w:rsidR="009103DA" w:rsidRDefault="009103DA" w:rsidP="009103DA">
      <w:pPr>
        <w:pStyle w:val="B2"/>
      </w:pPr>
      <w:r>
        <w:t>-</w:t>
      </w:r>
      <w:r>
        <w:tab/>
        <w:t>the Tracking Area Identity based N3IWF FQDN for the TAC H'0B21, MCC 345 and MNC 12 is coded in the DNS as:</w:t>
      </w:r>
    </w:p>
    <w:p w14:paraId="66AB0003"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492C6654" w14:textId="77777777" w:rsidR="009103DA" w:rsidRDefault="009103DA" w:rsidP="009103DA">
      <w:pPr>
        <w:pStyle w:val="B1"/>
      </w:pPr>
      <w:r>
        <w:t>2)</w:t>
      </w:r>
      <w:r>
        <w:tab/>
        <w:t>The 5GS Tracking Area Identity based N3IWF FQDN using a 3 octet TAC shall be constructed respectively as:</w:t>
      </w:r>
    </w:p>
    <w:p w14:paraId="475E8C4B"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38E2AE" w14:textId="77777777" w:rsidR="009103DA" w:rsidRDefault="009103DA" w:rsidP="009103DA">
      <w:pPr>
        <w:pStyle w:val="B1"/>
      </w:pPr>
      <w:r>
        <w:t>where</w:t>
      </w:r>
      <w:r>
        <w:tab/>
      </w:r>
    </w:p>
    <w:p w14:paraId="4E5CE0FC" w14:textId="77777777" w:rsidR="009103DA" w:rsidRDefault="009103DA" w:rsidP="009103DA">
      <w:pPr>
        <w:pStyle w:val="B2"/>
      </w:pPr>
      <w:r>
        <w:t>-</w:t>
      </w:r>
      <w:r>
        <w:tab/>
        <w:t>the &lt;MNC&gt; and &lt;MCC&gt; shall identify the PLMN where the N3IWF is located and shall be encoded as</w:t>
      </w:r>
    </w:p>
    <w:p w14:paraId="5C301117" w14:textId="77777777" w:rsidR="009103DA" w:rsidRDefault="009103DA" w:rsidP="009103DA">
      <w:pPr>
        <w:pStyle w:val="B3"/>
      </w:pPr>
      <w:r>
        <w:t>-</w:t>
      </w:r>
      <w:r>
        <w:tab/>
        <w:t>&lt;MNC&gt; = 3 digits</w:t>
      </w:r>
    </w:p>
    <w:p w14:paraId="3B0C8EA0" w14:textId="77777777" w:rsidR="009103DA" w:rsidRDefault="009103DA" w:rsidP="009103DA">
      <w:pPr>
        <w:pStyle w:val="B3"/>
      </w:pPr>
      <w:r>
        <w:t>-</w:t>
      </w:r>
      <w:r>
        <w:tab/>
        <w:t>&lt;MCC&gt; = 3 digits</w:t>
      </w:r>
    </w:p>
    <w:p w14:paraId="6BC85FD9" w14:textId="77777777" w:rsidR="009103DA" w:rsidRDefault="009103DA" w:rsidP="009103DA">
      <w:pPr>
        <w:pStyle w:val="B2"/>
      </w:pPr>
      <w:r>
        <w:tab/>
        <w:t>If there are only 2 significant digits in the MNC, one "0" digit shall be inserted at the left side to fill the 3 digits coding of MNC in the N3IWF FQDN.</w:t>
      </w:r>
    </w:p>
    <w:p w14:paraId="0111EBDE"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279243A5" w14:textId="77777777" w:rsidR="009103DA" w:rsidRDefault="009103DA" w:rsidP="009103DA">
      <w:pPr>
        <w:pStyle w:val="B1"/>
        <w:rPr>
          <w:lang w:eastAsia="zh-CN"/>
        </w:rPr>
      </w:pPr>
      <w:r>
        <w:t>As examples,</w:t>
      </w:r>
    </w:p>
    <w:p w14:paraId="3139D9ED" w14:textId="77777777" w:rsidR="009103DA" w:rsidRDefault="009103DA" w:rsidP="009103DA">
      <w:pPr>
        <w:pStyle w:val="B2"/>
      </w:pPr>
      <w:r>
        <w:t>-</w:t>
      </w:r>
      <w:r>
        <w:tab/>
        <w:t>the 5GS Tracking Area Identity based N3IWF FQDN for the 5GS TAC H'0B1A21, MCC 345 and MNC 12 is coded in the DNS as:</w:t>
      </w:r>
    </w:p>
    <w:p w14:paraId="136A14EE"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67B1B6A7" w14:textId="77777777" w:rsidR="009103DA" w:rsidRDefault="009103DA" w:rsidP="00E74971">
      <w:pPr>
        <w:pStyle w:val="Heading5"/>
        <w:rPr>
          <w:lang w:eastAsia="zh-CN"/>
        </w:rPr>
      </w:pPr>
      <w:bookmarkStart w:id="2716" w:name="_Toc19695553"/>
      <w:bookmarkStart w:id="2717" w:name="_Toc27225620"/>
      <w:bookmarkStart w:id="2718" w:name="_Toc36112479"/>
      <w:bookmarkStart w:id="2719" w:name="_Toc36112882"/>
      <w:bookmarkStart w:id="2720" w:name="_Toc44854441"/>
      <w:bookmarkStart w:id="2721" w:name="_Toc51839834"/>
      <w:bookmarkStart w:id="2722" w:name="_Toc57880426"/>
      <w:bookmarkStart w:id="2723" w:name="_Toc97541570"/>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716"/>
      <w:bookmarkEnd w:id="2717"/>
      <w:bookmarkEnd w:id="2718"/>
      <w:bookmarkEnd w:id="2719"/>
      <w:bookmarkEnd w:id="2720"/>
      <w:bookmarkEnd w:id="2721"/>
      <w:bookmarkEnd w:id="2722"/>
      <w:bookmarkEnd w:id="2723"/>
    </w:p>
    <w:p w14:paraId="27B9121A"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01F8411F" w14:textId="77777777" w:rsidR="009103DA" w:rsidRDefault="009103DA" w:rsidP="009103DA">
      <w:r>
        <w:t>The Visited Country FQDN shall contain a MCC that uniquely identifies the country in which the UE is located.</w:t>
      </w:r>
    </w:p>
    <w:p w14:paraId="2BE6F54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565CE61C" w14:textId="77777777" w:rsidR="009103DA" w:rsidRDefault="009103DA" w:rsidP="007B5505">
      <w:pPr>
        <w:pStyle w:val="B1"/>
      </w:pPr>
      <w:r w:rsidRPr="007B5505">
        <w:t>"</w:t>
      </w:r>
      <w:r w:rsidRPr="007B5505">
        <w:rPr>
          <w:rFonts w:hint="eastAsia"/>
        </w:rPr>
        <w:t>n3iwf</w:t>
      </w:r>
      <w:r w:rsidRPr="007B5505">
        <w:t>.</w:t>
      </w:r>
      <w:r w:rsidRPr="007B5505">
        <w:rPr>
          <w:rFonts w:hint="eastAsia"/>
        </w:rPr>
        <w:t>5g</w:t>
      </w:r>
      <w:r w:rsidRPr="007B5505">
        <w:t>c.mcc&lt;MCC&gt;.visited-country.pub.3gppnetwork.org"</w:t>
      </w:r>
    </w:p>
    <w:p w14:paraId="44F4A2ED" w14:textId="77777777" w:rsidR="009103DA" w:rsidRDefault="009103DA" w:rsidP="009103DA">
      <w:r>
        <w:t>The &lt;MCC&gt; coding used in this FQDN shall be:</w:t>
      </w:r>
    </w:p>
    <w:p w14:paraId="781B475E" w14:textId="77777777" w:rsidR="009103DA" w:rsidRDefault="009103DA" w:rsidP="009103DA">
      <w:pPr>
        <w:pStyle w:val="B1"/>
      </w:pPr>
      <w:r>
        <w:t>-</w:t>
      </w:r>
      <w:r>
        <w:tab/>
        <w:t>&lt;MCC&gt; = 3 digits</w:t>
      </w:r>
    </w:p>
    <w:p w14:paraId="498DE938" w14:textId="77777777" w:rsidR="009103DA" w:rsidRDefault="009103DA" w:rsidP="009103DA">
      <w:r>
        <w:t>As an example, the Visited Country FQDN for MCC 345 is coded in the DNS as:</w:t>
      </w:r>
    </w:p>
    <w:p w14:paraId="6438DDC9"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74A15D0E" w14:textId="77777777" w:rsidR="009103DA" w:rsidRDefault="009103DA" w:rsidP="00E74971">
      <w:pPr>
        <w:pStyle w:val="Heading5"/>
      </w:pPr>
      <w:bookmarkStart w:id="2724" w:name="_Toc19695554"/>
      <w:bookmarkStart w:id="2725" w:name="_Toc27225621"/>
      <w:bookmarkStart w:id="2726" w:name="_Toc36112480"/>
      <w:bookmarkStart w:id="2727" w:name="_Toc36112883"/>
      <w:bookmarkStart w:id="2728" w:name="_Toc44854442"/>
      <w:bookmarkStart w:id="2729" w:name="_Toc51839835"/>
      <w:bookmarkStart w:id="2730" w:name="_Toc57880427"/>
      <w:bookmarkStart w:id="2731" w:name="_Toc97541571"/>
      <w:r>
        <w:rPr>
          <w:rFonts w:hint="eastAsia"/>
          <w:lang w:eastAsia="zh-CN"/>
        </w:rPr>
        <w:lastRenderedPageBreak/>
        <w:t>28.3.2.2.</w:t>
      </w:r>
      <w:r>
        <w:t>5</w:t>
      </w:r>
      <w:r>
        <w:tab/>
        <w:t>Replacement field used in DNS-based Discovery of regulatory requirements</w:t>
      </w:r>
      <w:bookmarkEnd w:id="2724"/>
      <w:bookmarkEnd w:id="2725"/>
      <w:bookmarkEnd w:id="2726"/>
      <w:bookmarkEnd w:id="2727"/>
      <w:bookmarkEnd w:id="2728"/>
      <w:bookmarkEnd w:id="2729"/>
      <w:bookmarkEnd w:id="2730"/>
      <w:bookmarkEnd w:id="2731"/>
    </w:p>
    <w:p w14:paraId="6D7BD7A5"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430CD4FE" w14:textId="1FA641E8"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348BD">
        <w:t>clause </w:t>
      </w:r>
      <w:r w:rsidR="00D348BD">
        <w:rPr>
          <w:rFonts w:hint="eastAsia"/>
          <w:lang w:eastAsia="zh-CN"/>
        </w:rPr>
        <w:t>2</w:t>
      </w:r>
      <w:r>
        <w:rPr>
          <w:rFonts w:hint="eastAsia"/>
          <w:lang w:eastAsia="zh-CN"/>
        </w:rPr>
        <w:t>8.3.2.2.2</w:t>
      </w:r>
      <w:r>
        <w:t>.</w:t>
      </w:r>
    </w:p>
    <w:p w14:paraId="5E53FE72" w14:textId="77777777" w:rsidR="009103DA" w:rsidRDefault="009103DA" w:rsidP="009103DA">
      <w:r>
        <w:t>For countries with multiple MCC, the NAPTR records returned by the DNS may contain a different MCC than the MCC indicated in the Visited Country FQDN.</w:t>
      </w:r>
    </w:p>
    <w:p w14:paraId="57554403"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7D1F16CE" w14:textId="77777777" w:rsidR="009103DA" w:rsidRDefault="009103DA" w:rsidP="008E512A">
      <w:pPr>
        <w:pStyle w:val="PL"/>
        <w:rPr>
          <w:lang w:val="en-US"/>
        </w:rPr>
      </w:pPr>
      <w:r w:rsidRPr="008E512A">
        <w:rPr>
          <w:rFonts w:hint="eastAsia"/>
        </w:rPr>
        <w:t>n3iwf</w:t>
      </w:r>
      <w:r w:rsidRPr="008E512A">
        <w:t>.</w:t>
      </w:r>
      <w:r w:rsidRPr="008E512A">
        <w:rPr>
          <w:rFonts w:hint="eastAsia"/>
        </w:rPr>
        <w:t>5g</w:t>
      </w:r>
      <w:r w:rsidRPr="008E512A">
        <w:t>c.mcc345.visited-country.pub.3gppnetwork.org</w:t>
      </w:r>
    </w:p>
    <w:p w14:paraId="2CBAD65F" w14:textId="77777777" w:rsidR="009103DA"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16BEC5F8"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5gc</w:t>
      </w:r>
      <w:r w:rsidRPr="008E512A">
        <w:t>.mnc012.mcc345.pub.3gppnetwork.org</w:t>
      </w:r>
    </w:p>
    <w:p w14:paraId="2FBD6B33"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c.mnc013.mcc345.pub.3gppnetwork.org</w:t>
      </w:r>
    </w:p>
    <w:p w14:paraId="10C64E89" w14:textId="2D53EA3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c.mnc014.mcc345.pub.3gppnetwork.org</w:t>
      </w:r>
    </w:p>
    <w:p w14:paraId="2A207EE6" w14:textId="052AAC9E" w:rsidR="00575F96" w:rsidRPr="007943BD" w:rsidRDefault="00575F96" w:rsidP="00E74971">
      <w:pPr>
        <w:pStyle w:val="Heading5"/>
        <w:rPr>
          <w:lang w:eastAsia="zh-CN"/>
        </w:rPr>
      </w:pPr>
      <w:bookmarkStart w:id="2732" w:name="_Toc57881238"/>
      <w:bookmarkStart w:id="2733" w:name="_Toc57881644"/>
      <w:bookmarkStart w:id="2734" w:name="_Toc97541572"/>
      <w:r w:rsidRPr="007943BD">
        <w:rPr>
          <w:rFonts w:hint="eastAsia"/>
          <w:lang w:eastAsia="zh-CN"/>
        </w:rPr>
        <w:t>28.3.2.2.</w:t>
      </w:r>
      <w:r>
        <w:t>6</w:t>
      </w:r>
      <w:r w:rsidRPr="007943BD">
        <w:tab/>
      </w:r>
      <w:bookmarkEnd w:id="2732"/>
      <w:bookmarkEnd w:id="2733"/>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bookmarkEnd w:id="2734"/>
    </w:p>
    <w:p w14:paraId="3BB100C4" w14:textId="08710D65" w:rsidR="00575F96" w:rsidRPr="00840D2B" w:rsidRDefault="00575F96" w:rsidP="00575F96">
      <w:pPr>
        <w:rPr>
          <w:lang w:val="en-US" w:eastAsia="zh-CN"/>
        </w:rPr>
      </w:pPr>
      <w:r>
        <w:rPr>
          <w:rFonts w:hint="eastAsia"/>
          <w:lang w:eastAsia="zh-CN"/>
        </w:rPr>
        <w:t xml:space="preserve">SNPN N3IWF </w:t>
      </w:r>
      <w:r>
        <w:rPr>
          <w:lang w:eastAsia="zh-CN"/>
        </w:rPr>
        <w:t>is the N3IWF selected by the UE to access this SNPN service via PLMN as specified in clause </w:t>
      </w:r>
      <w:r>
        <w:t>6.3.6.2a of</w:t>
      </w:r>
      <w:r>
        <w:rPr>
          <w:lang w:eastAsia="zh-CN"/>
        </w:rPr>
        <w:t xml:space="preserve"> 3GPP TS 23.</w:t>
      </w:r>
      <w:r>
        <w:rPr>
          <w:lang w:val="en-US" w:eastAsia="zh-CN"/>
        </w:rPr>
        <w:t>501 [119].</w:t>
      </w:r>
    </w:p>
    <w:p w14:paraId="1077366C" w14:textId="77777777" w:rsidR="00575F96" w:rsidRPr="007943BD" w:rsidRDefault="00575F96" w:rsidP="00575F96">
      <w:r w:rsidRPr="007943BD">
        <w:t>The Visited Country FQDN</w:t>
      </w:r>
      <w:r w:rsidRPr="007943BD">
        <w:rPr>
          <w:rFonts w:hint="eastAsia"/>
          <w:lang w:eastAsia="zh-CN"/>
        </w:rPr>
        <w:t xml:space="preserve"> </w:t>
      </w:r>
      <w:r w:rsidRPr="004060D5">
        <w:rPr>
          <w:lang w:eastAsia="zh-CN"/>
        </w:rPr>
        <w:t>for SNPN N3IWF</w:t>
      </w:r>
      <w:r>
        <w:rPr>
          <w:lang w:eastAsia="zh-CN"/>
        </w:rPr>
        <w:t xml:space="preserve"> </w:t>
      </w:r>
      <w:r w:rsidRPr="007943BD">
        <w:t xml:space="preserve">used by a UE </w:t>
      </w:r>
      <w:r>
        <w:t xml:space="preserve">in the visited country </w:t>
      </w:r>
      <w:r w:rsidRPr="007943BD">
        <w:t xml:space="preserve">to determine whether the visited country mandates the </w:t>
      </w:r>
      <w:r w:rsidRPr="00337DFD">
        <w:t xml:space="preserve">selection of an N3IWF in this country for the SNPN identified by the SNPN </w:t>
      </w:r>
      <w:r w:rsidRPr="00FA3EF1">
        <w:t>Identifier</w:t>
      </w:r>
      <w:r w:rsidRPr="00337DFD">
        <w:t xml:space="preserve"> provided by the UE</w:t>
      </w:r>
      <w:r w:rsidRPr="007943BD">
        <w:t>, shall be constructed as described below.</w:t>
      </w:r>
    </w:p>
    <w:p w14:paraId="486F9132" w14:textId="77777777"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shall contain a MCC that uniquely identifies the country in which the UE is located</w:t>
      </w:r>
      <w:r>
        <w:t xml:space="preserve">, and the SNPN </w:t>
      </w:r>
      <w:r w:rsidRPr="00FA3EF1">
        <w:t>Identifier</w:t>
      </w:r>
      <w:r w:rsidRPr="007943BD">
        <w:t>.</w:t>
      </w:r>
    </w:p>
    <w:p w14:paraId="7B21FB56" w14:textId="5C61B2C8"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 xml:space="preserve">is composed of </w:t>
      </w:r>
      <w:r>
        <w:t>eight</w:t>
      </w:r>
      <w:r w:rsidRPr="007943BD">
        <w:t xml:space="preserve"> labels. The last three labels shall be "pub.3gppnetwork.org". The </w:t>
      </w:r>
      <w:r>
        <w:t>fifth</w:t>
      </w:r>
      <w:r w:rsidRPr="007943BD">
        <w:t xml:space="preserve"> label shall be "visited-country". The </w:t>
      </w:r>
      <w:r>
        <w:t>fourth</w:t>
      </w:r>
      <w:r w:rsidRPr="007943BD">
        <w:t xml:space="preserve"> label shall uniquely identify the MCC of the visited country. The </w:t>
      </w:r>
      <w:r>
        <w:t>third</w:t>
      </w:r>
      <w:r w:rsidRPr="007943BD">
        <w:t xml:space="preserve"> label shall be </w:t>
      </w:r>
      <w:r>
        <w:t xml:space="preserve">the SNPN </w:t>
      </w:r>
      <w:r w:rsidRPr="00FA3EF1">
        <w:t>Identifier</w:t>
      </w:r>
      <w:r>
        <w:t xml:space="preserve"> as specified in clause 12.7</w:t>
      </w:r>
      <w:r w:rsidRPr="007943BD">
        <w:t>.</w:t>
      </w:r>
      <w:r>
        <w:t xml:space="preserve"> </w:t>
      </w:r>
      <w:r w:rsidRPr="007943BD">
        <w:t>The first and second labels shall be "</w:t>
      </w:r>
      <w:r w:rsidRPr="007943BD">
        <w:rPr>
          <w:rFonts w:hint="eastAsia"/>
          <w:lang w:eastAsia="zh-CN"/>
        </w:rPr>
        <w:t>n3iwf</w:t>
      </w:r>
      <w:r w:rsidRPr="007943BD">
        <w:t>.</w:t>
      </w:r>
      <w:r w:rsidRPr="007943BD">
        <w:rPr>
          <w:rFonts w:hint="eastAsia"/>
          <w:lang w:eastAsia="zh-CN"/>
        </w:rPr>
        <w:t>5g</w:t>
      </w:r>
      <w:r w:rsidRPr="007943BD">
        <w:t>c". The resulting Visited Country FQDN</w:t>
      </w:r>
      <w:r w:rsidRPr="007943BD">
        <w:rPr>
          <w:rFonts w:hint="eastAsia"/>
          <w:lang w:eastAsia="zh-CN"/>
        </w:rPr>
        <w:t xml:space="preserve"> for</w:t>
      </w:r>
      <w:r>
        <w:rPr>
          <w:lang w:eastAsia="zh-CN"/>
        </w:rPr>
        <w:t xml:space="preserve"> SNPN </w:t>
      </w:r>
      <w:r w:rsidRPr="007943BD">
        <w:rPr>
          <w:rFonts w:hint="eastAsia"/>
          <w:lang w:eastAsia="zh-CN"/>
        </w:rPr>
        <w:t>N3IWF</w:t>
      </w:r>
      <w:r>
        <w:rPr>
          <w:lang w:eastAsia="zh-CN"/>
        </w:rPr>
        <w:t xml:space="preserve"> </w:t>
      </w:r>
      <w:r w:rsidRPr="007943BD">
        <w:t>will be:</w:t>
      </w:r>
    </w:p>
    <w:p w14:paraId="61B3F9B7" w14:textId="77777777" w:rsidR="00575F96" w:rsidRPr="007943BD" w:rsidRDefault="00575F96" w:rsidP="007B5505">
      <w:pPr>
        <w:pStyle w:val="B1"/>
      </w:pPr>
      <w:r w:rsidRPr="007B5505">
        <w:t>"n3iwf.5gc.snpnid&lt;SNPNID&gt;.mcc&lt;MCC&gt;.visited-country.pub.3gppnetwork.org"</w:t>
      </w:r>
    </w:p>
    <w:p w14:paraId="507FDBD6" w14:textId="77777777" w:rsidR="00575F96" w:rsidRPr="007943BD" w:rsidRDefault="00575F96" w:rsidP="00575F96">
      <w:r w:rsidRPr="007943BD">
        <w:t>The &lt;MCC&gt; coding used in this FQDN shall be:</w:t>
      </w:r>
    </w:p>
    <w:p w14:paraId="54219255" w14:textId="77777777" w:rsidR="00575F96" w:rsidRDefault="00575F96" w:rsidP="00575F96">
      <w:r w:rsidRPr="007943BD">
        <w:t>-</w:t>
      </w:r>
      <w:r w:rsidRPr="007943BD">
        <w:tab/>
        <w:t>&lt;MCC&gt; = 3 digits</w:t>
      </w:r>
    </w:p>
    <w:p w14:paraId="26F7AECE" w14:textId="77777777" w:rsidR="00575F96" w:rsidRDefault="00575F96" w:rsidP="00575F96">
      <w:r w:rsidRPr="007943BD">
        <w:t>The &lt;</w:t>
      </w:r>
      <w:r>
        <w:t>SNPNID</w:t>
      </w:r>
      <w:r w:rsidRPr="007943BD">
        <w:t>&gt; coding used in this FQDN shall be:</w:t>
      </w:r>
    </w:p>
    <w:p w14:paraId="06F9EC35" w14:textId="77777777" w:rsidR="00575F96" w:rsidRDefault="00575F96" w:rsidP="00575F96">
      <w:r w:rsidRPr="007943BD">
        <w:t>-</w:t>
      </w:r>
      <w:r w:rsidRPr="007943BD">
        <w:tab/>
      </w:r>
      <w:r>
        <w:t>&lt;SNPNID&gt; = MCC || MNC || NID</w:t>
      </w:r>
    </w:p>
    <w:p w14:paraId="3CE758CA" w14:textId="77777777" w:rsidR="00575F96" w:rsidRDefault="00575F96" w:rsidP="00575F96">
      <w:pPr>
        <w:pStyle w:val="NO"/>
      </w:pPr>
      <w:r>
        <w:t>NOTE 1:</w:t>
      </w:r>
      <w:r>
        <w:tab/>
        <w:t>The MCC used in the SNPNID is not necessarily the same (e.g. it can be 999 reserved for internal use) as the one used in coding the &lt;MCC&gt;.</w:t>
      </w:r>
    </w:p>
    <w:p w14:paraId="12460551" w14:textId="77777777" w:rsidR="00575F96" w:rsidRPr="007943BD" w:rsidRDefault="00575F96" w:rsidP="00575F96">
      <w:r w:rsidRPr="007943BD">
        <w:t>As an example, the Visited Country FQDN</w:t>
      </w:r>
      <w:r w:rsidRPr="007943BD">
        <w:rPr>
          <w:rFonts w:hint="eastAsia"/>
          <w:lang w:eastAsia="zh-CN"/>
        </w:rPr>
        <w:t xml:space="preserve"> for</w:t>
      </w:r>
      <w:r>
        <w:rPr>
          <w:lang w:eastAsia="zh-CN"/>
        </w:rPr>
        <w:t xml:space="preserve"> SNPN N3IWF,</w:t>
      </w:r>
      <w:r w:rsidRPr="007943BD">
        <w:t xml:space="preserve"> for MCC 345</w:t>
      </w:r>
      <w:r>
        <w:t>,</w:t>
      </w:r>
      <w:r w:rsidRPr="007943BD">
        <w:t xml:space="preserve"> </w:t>
      </w:r>
      <w:r>
        <w:t>SNPN MCC 999, MNC 123, and NID 456789</w:t>
      </w:r>
      <w:r w:rsidRPr="00DF48AB">
        <w:t>ABCDE</w:t>
      </w:r>
      <w:r>
        <w:t xml:space="preserve"> </w:t>
      </w:r>
      <w:r w:rsidRPr="007943BD">
        <w:t>is coded in the DNS as:</w:t>
      </w:r>
    </w:p>
    <w:p w14:paraId="2346B64A" w14:textId="77777777" w:rsidR="00575F96" w:rsidRPr="00F02AC0" w:rsidRDefault="00575F96" w:rsidP="007B5505">
      <w:pPr>
        <w:pStyle w:val="B1"/>
        <w:rPr>
          <w:snapToGrid w:val="0"/>
        </w:rPr>
      </w:pPr>
      <w:r w:rsidRPr="007B5505">
        <w:t>"</w:t>
      </w:r>
      <w:r w:rsidRPr="007B5505">
        <w:rPr>
          <w:rFonts w:hint="eastAsia"/>
        </w:rPr>
        <w:t>n3iwf</w:t>
      </w:r>
      <w:r w:rsidRPr="007B5505">
        <w:t>.</w:t>
      </w:r>
      <w:r w:rsidRPr="007B5505">
        <w:rPr>
          <w:rFonts w:hint="eastAsia"/>
        </w:rPr>
        <w:t>5gc</w:t>
      </w:r>
      <w:r w:rsidRPr="007B5505">
        <w:t>.snpnid999123456789ABCDE.mcc345.visited-country.pub.3gppnetwork.org".</w:t>
      </w:r>
    </w:p>
    <w:p w14:paraId="6ACC01C2" w14:textId="77777777" w:rsidR="00575F96" w:rsidRPr="00575F96" w:rsidRDefault="00575F96" w:rsidP="00575F96">
      <w:pPr>
        <w:pStyle w:val="NO"/>
        <w:rPr>
          <w:lang w:val="en-US"/>
        </w:rPr>
      </w:pPr>
      <w:r>
        <w:t>NOTE 2:</w:t>
      </w:r>
      <w:r>
        <w:tab/>
      </w:r>
      <w:r w:rsidRPr="008B05E0">
        <w:t>The identity (i.e. the corresponding DNS record) of an SNPN's N3IWF in the visited country can be any FQDN and is not required to include the SNPN identifier</w:t>
      </w:r>
      <w:r>
        <w:t>.</w:t>
      </w:r>
    </w:p>
    <w:p w14:paraId="43CF9D75" w14:textId="6CC9ED08" w:rsidR="00575F96" w:rsidRPr="008948AC" w:rsidRDefault="00575F96" w:rsidP="00E74971">
      <w:pPr>
        <w:pStyle w:val="Heading5"/>
        <w:rPr>
          <w:lang w:eastAsia="zh-CN"/>
        </w:rPr>
      </w:pPr>
      <w:bookmarkStart w:id="2735" w:name="_Toc97541573"/>
      <w:r w:rsidRPr="008948AC">
        <w:rPr>
          <w:lang w:eastAsia="zh-CN"/>
        </w:rPr>
        <w:t>28.3.2.2.</w:t>
      </w:r>
      <w:r>
        <w:rPr>
          <w:lang w:eastAsia="zh-CN"/>
        </w:rPr>
        <w:t>7</w:t>
      </w:r>
      <w:r>
        <w:rPr>
          <w:lang w:eastAsia="zh-CN"/>
        </w:rPr>
        <w:tab/>
      </w:r>
      <w:r w:rsidRPr="008948AC">
        <w:rPr>
          <w:lang w:eastAsia="zh-CN"/>
        </w:rPr>
        <w:t xml:space="preserve">Replacement field used in DNS-based Discovery of </w:t>
      </w:r>
      <w:r>
        <w:rPr>
          <w:lang w:eastAsia="zh-CN"/>
        </w:rPr>
        <w:t xml:space="preserve">SNPN </w:t>
      </w:r>
      <w:r w:rsidRPr="007943BD">
        <w:rPr>
          <w:rFonts w:hint="eastAsia"/>
          <w:lang w:eastAsia="zh-CN"/>
        </w:rPr>
        <w:t>N3IWF</w:t>
      </w:r>
      <w:r>
        <w:rPr>
          <w:lang w:eastAsia="zh-CN"/>
        </w:rPr>
        <w:t xml:space="preserve"> for</w:t>
      </w:r>
      <w:r w:rsidRPr="008948AC">
        <w:rPr>
          <w:lang w:eastAsia="zh-CN"/>
        </w:rPr>
        <w:t xml:space="preserve"> regulatory requirements</w:t>
      </w:r>
      <w:bookmarkEnd w:id="2735"/>
    </w:p>
    <w:p w14:paraId="0ED87456" w14:textId="77777777" w:rsidR="00575F96" w:rsidRDefault="00575F96" w:rsidP="00575F96">
      <w:r w:rsidRPr="008948AC">
        <w:t xml:space="preserve">If the visited country mandates the selection of an N3IWF in this country, the NAPTR record(s) associated to the Visited Country FQDN shall be provisioned with the replacement field containing FQDNs of </w:t>
      </w:r>
      <w:r>
        <w:t xml:space="preserve">SNPN </w:t>
      </w:r>
      <w:r w:rsidRPr="008948AC">
        <w:t>N3IWFs located in the visited country.</w:t>
      </w:r>
    </w:p>
    <w:p w14:paraId="20F3D120" w14:textId="77777777" w:rsidR="00575F96" w:rsidRDefault="00575F96" w:rsidP="00575F96">
      <w:pPr>
        <w:pStyle w:val="NO"/>
      </w:pPr>
      <w:r>
        <w:lastRenderedPageBreak/>
        <w:t>NOTE 1:</w:t>
      </w:r>
      <w:r>
        <w:tab/>
      </w:r>
      <w:r w:rsidRPr="008948AC">
        <w:t xml:space="preserve">If the visited country mandates the selection of the N3IWF in this country and the SNPN does not have an N3IWF in this country, the NAPTR record(s) associated to the Visited Country FQDN </w:t>
      </w:r>
      <w:r>
        <w:t>are</w:t>
      </w:r>
      <w:r w:rsidRPr="008948AC">
        <w:t xml:space="preserve"> provisioned with the replacement field containing an FQDN that cannot be resolved to an IP address</w:t>
      </w:r>
      <w:r>
        <w:t>.</w:t>
      </w:r>
    </w:p>
    <w:p w14:paraId="074D18D9" w14:textId="5D05E0FC" w:rsidR="00575F96" w:rsidRPr="00575F96" w:rsidRDefault="00575F96" w:rsidP="00575F96">
      <w:pPr>
        <w:pStyle w:val="NO"/>
      </w:pPr>
      <w:r>
        <w:t>NOTE 2:</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the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p>
    <w:p w14:paraId="22BF8A6E" w14:textId="77777777" w:rsidR="009103DA" w:rsidRDefault="009103DA" w:rsidP="00E74971">
      <w:pPr>
        <w:pStyle w:val="Heading4"/>
        <w:rPr>
          <w:rFonts w:eastAsia="SimSun"/>
        </w:rPr>
      </w:pPr>
      <w:bookmarkStart w:id="2736" w:name="_Toc19695555"/>
      <w:bookmarkStart w:id="2737" w:name="_Toc27225622"/>
      <w:bookmarkStart w:id="2738" w:name="_Toc36112481"/>
      <w:bookmarkStart w:id="2739" w:name="_Toc36112884"/>
      <w:bookmarkStart w:id="2740" w:name="_Toc44854443"/>
      <w:bookmarkStart w:id="2741" w:name="_Toc51839836"/>
      <w:bookmarkStart w:id="2742" w:name="_Toc57880428"/>
      <w:bookmarkStart w:id="2743" w:name="_Toc97541574"/>
      <w:r>
        <w:rPr>
          <w:rFonts w:eastAsia="SimSun"/>
        </w:rPr>
        <w:t>28.3.2.3</w:t>
      </w:r>
      <w:r>
        <w:rPr>
          <w:rFonts w:eastAsia="SimSun"/>
        </w:rPr>
        <w:tab/>
        <w:t>PLMN level and Home NF Repository Function (NRF) FQDN</w:t>
      </w:r>
      <w:bookmarkEnd w:id="2736"/>
      <w:bookmarkEnd w:id="2737"/>
      <w:bookmarkEnd w:id="2738"/>
      <w:bookmarkEnd w:id="2739"/>
      <w:bookmarkEnd w:id="2740"/>
      <w:bookmarkEnd w:id="2741"/>
      <w:bookmarkEnd w:id="2742"/>
      <w:bookmarkEnd w:id="2743"/>
    </w:p>
    <w:p w14:paraId="292E5B54" w14:textId="77777777" w:rsidR="009103DA" w:rsidRDefault="009103DA" w:rsidP="00E74971">
      <w:pPr>
        <w:pStyle w:val="Heading5"/>
        <w:rPr>
          <w:rFonts w:eastAsia="SimSun"/>
        </w:rPr>
      </w:pPr>
      <w:bookmarkStart w:id="2744" w:name="_Toc19695556"/>
      <w:bookmarkStart w:id="2745" w:name="_Toc27225623"/>
      <w:bookmarkStart w:id="2746" w:name="_Toc36112482"/>
      <w:bookmarkStart w:id="2747" w:name="_Toc36112885"/>
      <w:bookmarkStart w:id="2748" w:name="_Toc44854444"/>
      <w:bookmarkStart w:id="2749" w:name="_Toc51839837"/>
      <w:bookmarkStart w:id="2750" w:name="_Toc57880429"/>
      <w:bookmarkStart w:id="2751" w:name="_Toc97541575"/>
      <w:r>
        <w:rPr>
          <w:rFonts w:eastAsia="SimSun"/>
        </w:rPr>
        <w:t>28.3.2.3.1</w:t>
      </w:r>
      <w:r>
        <w:rPr>
          <w:rFonts w:eastAsia="SimSun"/>
        </w:rPr>
        <w:tab/>
        <w:t>General</w:t>
      </w:r>
      <w:bookmarkEnd w:id="2744"/>
      <w:bookmarkEnd w:id="2745"/>
      <w:bookmarkEnd w:id="2746"/>
      <w:bookmarkEnd w:id="2747"/>
      <w:bookmarkEnd w:id="2748"/>
      <w:bookmarkEnd w:id="2749"/>
      <w:bookmarkEnd w:id="2750"/>
      <w:bookmarkEnd w:id="2751"/>
    </w:p>
    <w:p w14:paraId="72727649"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2C30C761" w14:textId="3DE675C5"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348BD">
        <w:t>clause 2</w:t>
      </w:r>
      <w:r>
        <w:t>8.3.2.3</w:t>
      </w:r>
      <w:r w:rsidRPr="00D70343">
        <w:t>.3,</w:t>
      </w:r>
      <w:r>
        <w:t xml:space="preserve"> if the NRF has not obtained the NRF FQDN of the target PLMN.</w:t>
      </w:r>
    </w:p>
    <w:p w14:paraId="665DADA0" w14:textId="77777777" w:rsidR="009103DA" w:rsidRDefault="009103DA" w:rsidP="00E74971">
      <w:pPr>
        <w:pStyle w:val="Heading5"/>
        <w:rPr>
          <w:rFonts w:eastAsia="SimSun"/>
        </w:rPr>
      </w:pPr>
      <w:bookmarkStart w:id="2752" w:name="_Toc19695557"/>
      <w:bookmarkStart w:id="2753" w:name="_Toc27225624"/>
      <w:bookmarkStart w:id="2754" w:name="_Toc36112483"/>
      <w:bookmarkStart w:id="2755" w:name="_Toc36112886"/>
      <w:bookmarkStart w:id="2756" w:name="_Toc44854445"/>
      <w:bookmarkStart w:id="2757" w:name="_Toc51839838"/>
      <w:bookmarkStart w:id="2758" w:name="_Toc57880430"/>
      <w:bookmarkStart w:id="2759" w:name="_Toc97541576"/>
      <w:r>
        <w:rPr>
          <w:rFonts w:eastAsia="SimSun"/>
        </w:rPr>
        <w:t>28.3.2.3.2</w:t>
      </w:r>
      <w:r>
        <w:rPr>
          <w:rFonts w:eastAsia="SimSun"/>
        </w:rPr>
        <w:tab/>
        <w:t>Format of NRF FQDN</w:t>
      </w:r>
      <w:bookmarkEnd w:id="2752"/>
      <w:bookmarkEnd w:id="2753"/>
      <w:bookmarkEnd w:id="2754"/>
      <w:bookmarkEnd w:id="2755"/>
      <w:bookmarkEnd w:id="2756"/>
      <w:bookmarkEnd w:id="2757"/>
      <w:bookmarkEnd w:id="2758"/>
      <w:bookmarkEnd w:id="2759"/>
    </w:p>
    <w:p w14:paraId="32DAC7B7" w14:textId="3A404C0A" w:rsidR="009103DA" w:rsidRPr="00D70343" w:rsidRDefault="009103DA" w:rsidP="009103DA">
      <w:pPr>
        <w:rPr>
          <w:rFonts w:eastAsia="SimSun"/>
        </w:rPr>
      </w:pPr>
      <w:bookmarkStart w:id="2760" w:name="_Toc19695558"/>
      <w:r>
        <w:t>The NRF FQDN for an NRF in an operator's PLMN shall be constructed by prefixing the Home Network Domain Nam</w:t>
      </w:r>
      <w:r w:rsidRPr="00D70343">
        <w:t xml:space="preserve">e (see </w:t>
      </w:r>
      <w:r w:rsidR="00D348BD">
        <w:t>clause </w:t>
      </w:r>
      <w:r w:rsidR="00D348BD" w:rsidRPr="00D70343">
        <w:t>2</w:t>
      </w:r>
      <w:r w:rsidRPr="00D70343">
        <w:t>8.2) of the PLMN in which the NRF is located with the label "nrf." as described below:</w:t>
      </w:r>
    </w:p>
    <w:p w14:paraId="0E2C833D" w14:textId="77777777" w:rsidR="009103DA" w:rsidRDefault="009103DA" w:rsidP="009103DA">
      <w:pPr>
        <w:pStyle w:val="B1"/>
      </w:pPr>
      <w:r>
        <w:t>-</w:t>
      </w:r>
      <w:r>
        <w:tab/>
        <w:t>nrf.5gc.mnc&lt;MNC&gt;.mcc&lt;MCC&gt;.3gppnetwork.org</w:t>
      </w:r>
    </w:p>
    <w:p w14:paraId="5CB360C6" w14:textId="1D98BD6C"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NRF is located with the label "nrf." as described below:</w:t>
      </w:r>
    </w:p>
    <w:p w14:paraId="68946CCF" w14:textId="77777777" w:rsidR="009103DA" w:rsidRDefault="009103DA" w:rsidP="009103DA">
      <w:pPr>
        <w:pStyle w:val="B1"/>
      </w:pPr>
      <w:r>
        <w:t>-</w:t>
      </w:r>
      <w:r>
        <w:tab/>
        <w:t>nrf.5gc.nid&lt;NID&gt;.mnc&lt;MNC&gt;.mcc&lt;MCC&gt;.3gppnetwork.org</w:t>
      </w:r>
    </w:p>
    <w:p w14:paraId="211F3C15" w14:textId="77777777" w:rsidR="009103DA" w:rsidRDefault="009103DA" w:rsidP="00E74971">
      <w:pPr>
        <w:pStyle w:val="Heading5"/>
      </w:pPr>
      <w:bookmarkStart w:id="2761" w:name="_Toc27225625"/>
      <w:bookmarkStart w:id="2762" w:name="_Toc36112484"/>
      <w:bookmarkStart w:id="2763" w:name="_Toc36112887"/>
      <w:bookmarkStart w:id="2764" w:name="_Toc44854446"/>
      <w:bookmarkStart w:id="2765" w:name="_Toc51839839"/>
      <w:bookmarkStart w:id="2766" w:name="_Toc57880431"/>
      <w:bookmarkStart w:id="2767" w:name="_Toc97541577"/>
      <w:r>
        <w:t>28.3.2.3.3</w:t>
      </w:r>
      <w:r>
        <w:tab/>
        <w:t>NRF URI</w:t>
      </w:r>
      <w:bookmarkEnd w:id="2760"/>
      <w:bookmarkEnd w:id="2761"/>
      <w:bookmarkEnd w:id="2762"/>
      <w:bookmarkEnd w:id="2763"/>
      <w:bookmarkEnd w:id="2764"/>
      <w:bookmarkEnd w:id="2765"/>
      <w:bookmarkEnd w:id="2766"/>
      <w:bookmarkEnd w:id="2767"/>
    </w:p>
    <w:p w14:paraId="4650C746" w14:textId="77777777" w:rsidR="009103DA" w:rsidRDefault="009103DA" w:rsidP="009103DA">
      <w:r>
        <w:t>In absence of any other local configuration available in the vNRF, the API URIs of the hNRF shall be constructed by deriving the API root (see 3GPP TS 29.501 [128]) as follows:</w:t>
      </w:r>
    </w:p>
    <w:p w14:paraId="23F99383" w14:textId="77777777" w:rsidR="009103DA" w:rsidRDefault="009103DA" w:rsidP="009103DA">
      <w:pPr>
        <w:pStyle w:val="B1"/>
      </w:pPr>
      <w:r>
        <w:t>-</w:t>
      </w:r>
      <w:r>
        <w:tab/>
        <w:t>the authority part shall be set to the NRF FQDN as specified in 28.3.2.3.2</w:t>
      </w:r>
    </w:p>
    <w:p w14:paraId="389CBC37" w14:textId="77777777" w:rsidR="009103DA" w:rsidRDefault="009103DA" w:rsidP="009103DA">
      <w:pPr>
        <w:pStyle w:val="B1"/>
      </w:pPr>
      <w:r>
        <w:t>-</w:t>
      </w:r>
      <w:r>
        <w:tab/>
        <w:t>the scheme shall be "https"</w:t>
      </w:r>
    </w:p>
    <w:p w14:paraId="6FED6996" w14:textId="77777777" w:rsidR="009103DA" w:rsidRDefault="009103DA" w:rsidP="009103DA">
      <w:pPr>
        <w:pStyle w:val="B1"/>
      </w:pPr>
      <w:r>
        <w:t>-</w:t>
      </w:r>
      <w:r>
        <w:tab/>
        <w:t>the port shall be the default port for the "https" scheme, i.e. 443.</w:t>
      </w:r>
    </w:p>
    <w:p w14:paraId="01F89702" w14:textId="77777777" w:rsidR="009103DA" w:rsidRDefault="009103DA" w:rsidP="009103DA">
      <w:pPr>
        <w:pStyle w:val="B1"/>
      </w:pPr>
      <w:r>
        <w:t>-</w:t>
      </w:r>
      <w:r>
        <w:tab/>
        <w:t>the API prefix optional component shall not be used</w:t>
      </w:r>
    </w:p>
    <w:p w14:paraId="38C5D06A" w14:textId="77777777" w:rsidR="009103DA" w:rsidRDefault="009103DA" w:rsidP="009103DA">
      <w:pPr>
        <w:pStyle w:val="EX"/>
      </w:pPr>
      <w:r>
        <w:t>EXAMPLE:</w:t>
      </w:r>
      <w:r>
        <w:tab/>
        <w:t>For an MCC = 012 and MNC = 345, the API root of the NRF services shall be:</w:t>
      </w:r>
    </w:p>
    <w:p w14:paraId="17D93E31" w14:textId="77777777" w:rsidR="009103DA" w:rsidRDefault="009103DA" w:rsidP="007B5505">
      <w:pPr>
        <w:pStyle w:val="EX"/>
      </w:pPr>
      <w:r w:rsidRPr="007B5505">
        <w:t>"https://nrf.5gc.mnc345.mcc012.3gppnetwork.org/"</w:t>
      </w:r>
    </w:p>
    <w:p w14:paraId="04339374" w14:textId="77777777" w:rsidR="009103DA" w:rsidRDefault="009103DA" w:rsidP="00E74971">
      <w:pPr>
        <w:pStyle w:val="Heading4"/>
      </w:pPr>
      <w:bookmarkStart w:id="2768" w:name="_Toc19695559"/>
      <w:bookmarkStart w:id="2769" w:name="_Toc27225626"/>
      <w:bookmarkStart w:id="2770" w:name="_Toc36112485"/>
      <w:bookmarkStart w:id="2771" w:name="_Toc36112888"/>
      <w:bookmarkStart w:id="2772" w:name="_Toc44854447"/>
      <w:bookmarkStart w:id="2773" w:name="_Toc51839840"/>
      <w:bookmarkStart w:id="2774" w:name="_Toc57880432"/>
      <w:bookmarkStart w:id="2775" w:name="_Toc97541578"/>
      <w:r>
        <w:t>28.3.2.4</w:t>
      </w:r>
      <w:r>
        <w:tab/>
        <w:t>Network Slice Selection Function (NSSF) FQDN</w:t>
      </w:r>
      <w:bookmarkEnd w:id="2768"/>
      <w:bookmarkEnd w:id="2769"/>
      <w:bookmarkEnd w:id="2770"/>
      <w:bookmarkEnd w:id="2771"/>
      <w:bookmarkEnd w:id="2772"/>
      <w:bookmarkEnd w:id="2773"/>
      <w:bookmarkEnd w:id="2774"/>
      <w:bookmarkEnd w:id="2775"/>
    </w:p>
    <w:p w14:paraId="49AC7EB7" w14:textId="77777777" w:rsidR="009103DA" w:rsidRDefault="009103DA" w:rsidP="00E74971">
      <w:pPr>
        <w:pStyle w:val="Heading5"/>
      </w:pPr>
      <w:bookmarkStart w:id="2776" w:name="_Toc19695560"/>
      <w:bookmarkStart w:id="2777" w:name="_Toc27225627"/>
      <w:bookmarkStart w:id="2778" w:name="_Toc36112486"/>
      <w:bookmarkStart w:id="2779" w:name="_Toc36112889"/>
      <w:bookmarkStart w:id="2780" w:name="_Toc44854448"/>
      <w:bookmarkStart w:id="2781" w:name="_Toc51839841"/>
      <w:bookmarkStart w:id="2782" w:name="_Toc57880433"/>
      <w:bookmarkStart w:id="2783" w:name="_Toc97541579"/>
      <w:r>
        <w:t>28.3.2.4.1</w:t>
      </w:r>
      <w:r>
        <w:tab/>
        <w:t>General</w:t>
      </w:r>
      <w:bookmarkEnd w:id="2776"/>
      <w:bookmarkEnd w:id="2777"/>
      <w:bookmarkEnd w:id="2778"/>
      <w:bookmarkEnd w:id="2779"/>
      <w:bookmarkEnd w:id="2780"/>
      <w:bookmarkEnd w:id="2781"/>
      <w:bookmarkEnd w:id="2782"/>
      <w:bookmarkEnd w:id="2783"/>
    </w:p>
    <w:p w14:paraId="79860772" w14:textId="2B452C59"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348BD">
        <w:t>clause 2</w:t>
      </w:r>
      <w:r>
        <w:t xml:space="preserve">8.3.2.4.3. The </w:t>
      </w:r>
      <w:r>
        <w:lastRenderedPageBreak/>
        <w:t>Home Network is identified by the PLMN ID of the SUPI provided to the vNSSF by the NF Service Consumer (e.g. the AMF).</w:t>
      </w:r>
    </w:p>
    <w:p w14:paraId="25D89FDE" w14:textId="77777777" w:rsidR="009103DA" w:rsidRDefault="009103DA" w:rsidP="00E74971">
      <w:pPr>
        <w:pStyle w:val="Heading5"/>
      </w:pPr>
      <w:bookmarkStart w:id="2784" w:name="_Toc27225628"/>
      <w:bookmarkStart w:id="2785" w:name="_Toc36112487"/>
      <w:bookmarkStart w:id="2786" w:name="_Toc36112890"/>
      <w:bookmarkStart w:id="2787" w:name="_Toc44854449"/>
      <w:bookmarkStart w:id="2788" w:name="_Toc51839842"/>
      <w:bookmarkStart w:id="2789" w:name="_Toc57880434"/>
      <w:bookmarkStart w:id="2790" w:name="_Toc19695562"/>
      <w:bookmarkStart w:id="2791" w:name="_Toc97541580"/>
      <w:r>
        <w:t>28.3.2.4.2</w:t>
      </w:r>
      <w:r>
        <w:tab/>
        <w:t>Format of NSSF FQDN</w:t>
      </w:r>
      <w:bookmarkEnd w:id="2784"/>
      <w:bookmarkEnd w:id="2785"/>
      <w:bookmarkEnd w:id="2786"/>
      <w:bookmarkEnd w:id="2787"/>
      <w:bookmarkEnd w:id="2788"/>
      <w:bookmarkEnd w:id="2789"/>
      <w:bookmarkEnd w:id="2791"/>
    </w:p>
    <w:p w14:paraId="0279E071" w14:textId="77777777" w:rsidR="009103DA" w:rsidRDefault="009103DA" w:rsidP="009103DA">
      <w:r>
        <w:t>The NSSF FQDN for an NSSF in an operator's PLMN shall be constructed by prefixing its Home Network Domain Name (see clause 28.2) with the label "nssf." as described below:</w:t>
      </w:r>
    </w:p>
    <w:p w14:paraId="18A40BE5" w14:textId="77777777" w:rsidR="009103DA" w:rsidRDefault="009103DA" w:rsidP="009103DA">
      <w:pPr>
        <w:pStyle w:val="B1"/>
      </w:pPr>
      <w:r>
        <w:t>-</w:t>
      </w:r>
      <w:r>
        <w:tab/>
        <w:t>nssf.5gc.mnc&lt;MNC&gt;.mcc&lt;MCC&gt;.3gppnetwork.org</w:t>
      </w:r>
    </w:p>
    <w:p w14:paraId="6869168D" w14:textId="38B0960F"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2292FF35" w14:textId="77777777" w:rsidR="009103DA" w:rsidRDefault="009103DA" w:rsidP="009103DA">
      <w:pPr>
        <w:pStyle w:val="B1"/>
      </w:pPr>
      <w:r>
        <w:t>-</w:t>
      </w:r>
      <w:r>
        <w:tab/>
        <w:t>nssf.5gc.nid&lt;NID&gt;.mnc&lt;MNC&gt;.mcc&lt;MCC&gt;.3gppnetwork.org</w:t>
      </w:r>
    </w:p>
    <w:p w14:paraId="7C5561E0" w14:textId="77777777" w:rsidR="009103DA" w:rsidRDefault="009103DA" w:rsidP="00E74971">
      <w:pPr>
        <w:pStyle w:val="Heading5"/>
        <w:rPr>
          <w:lang w:val="en-US"/>
        </w:rPr>
      </w:pPr>
      <w:bookmarkStart w:id="2792" w:name="_Toc27225629"/>
      <w:bookmarkStart w:id="2793" w:name="_Toc36112488"/>
      <w:bookmarkStart w:id="2794" w:name="_Toc36112891"/>
      <w:bookmarkStart w:id="2795" w:name="_Toc44854450"/>
      <w:bookmarkStart w:id="2796" w:name="_Toc51839843"/>
      <w:bookmarkStart w:id="2797" w:name="_Toc57880435"/>
      <w:bookmarkStart w:id="2798" w:name="_Toc97541581"/>
      <w:r>
        <w:rPr>
          <w:lang w:val="en-US"/>
        </w:rPr>
        <w:t>28.3.2.4.3</w:t>
      </w:r>
      <w:r>
        <w:rPr>
          <w:lang w:val="en-US"/>
        </w:rPr>
        <w:tab/>
        <w:t>NSSF URI</w:t>
      </w:r>
      <w:bookmarkEnd w:id="2790"/>
      <w:bookmarkEnd w:id="2792"/>
      <w:bookmarkEnd w:id="2793"/>
      <w:bookmarkEnd w:id="2794"/>
      <w:bookmarkEnd w:id="2795"/>
      <w:bookmarkEnd w:id="2796"/>
      <w:bookmarkEnd w:id="2797"/>
      <w:bookmarkEnd w:id="2798"/>
    </w:p>
    <w:p w14:paraId="7298D578" w14:textId="77777777" w:rsidR="009103DA" w:rsidRDefault="009103DA" w:rsidP="009103DA">
      <w:r>
        <w:t>In absence of any other local configuration available in the vNSSF, the API URIs of the hNSSF shall be constructed by deriving the API root (see 3GPP TS 29.501 [128]) as follows:</w:t>
      </w:r>
    </w:p>
    <w:p w14:paraId="6C42499D" w14:textId="77777777" w:rsidR="009103DA" w:rsidRDefault="009103DA" w:rsidP="009103DA">
      <w:pPr>
        <w:pStyle w:val="B1"/>
      </w:pPr>
      <w:r>
        <w:t>-</w:t>
      </w:r>
      <w:r>
        <w:tab/>
        <w:t>the authority part shall be set to the NSSF FQDN as specified in 28.3.2.4.2</w:t>
      </w:r>
    </w:p>
    <w:p w14:paraId="460EF0F7" w14:textId="77777777" w:rsidR="009103DA" w:rsidRDefault="009103DA" w:rsidP="009103DA">
      <w:pPr>
        <w:pStyle w:val="B1"/>
      </w:pPr>
      <w:r>
        <w:t>-</w:t>
      </w:r>
      <w:r>
        <w:tab/>
        <w:t>the scheme shall be "https"</w:t>
      </w:r>
    </w:p>
    <w:p w14:paraId="463F00FB" w14:textId="77777777" w:rsidR="009103DA" w:rsidRDefault="009103DA" w:rsidP="009103DA">
      <w:pPr>
        <w:pStyle w:val="B1"/>
      </w:pPr>
      <w:r>
        <w:t>-</w:t>
      </w:r>
      <w:r>
        <w:tab/>
        <w:t>the port shall be the default port for the "https" scheme, i.e. 443.</w:t>
      </w:r>
    </w:p>
    <w:p w14:paraId="7A15816F" w14:textId="77777777" w:rsidR="009103DA" w:rsidRDefault="009103DA" w:rsidP="009103DA">
      <w:pPr>
        <w:pStyle w:val="B1"/>
      </w:pPr>
      <w:r>
        <w:t>-</w:t>
      </w:r>
      <w:r>
        <w:tab/>
        <w:t>the API prefix optional component shall not be used</w:t>
      </w:r>
    </w:p>
    <w:p w14:paraId="261380E1" w14:textId="77777777" w:rsidR="009103DA" w:rsidRDefault="009103DA" w:rsidP="009103DA">
      <w:pPr>
        <w:pStyle w:val="EX"/>
      </w:pPr>
      <w:r>
        <w:t>EXAMPLE:</w:t>
      </w:r>
      <w:r>
        <w:tab/>
        <w:t>For an MCC = 012 and MNC = 345, the API root of the NSSF services shall be:</w:t>
      </w:r>
    </w:p>
    <w:p w14:paraId="5543ED76" w14:textId="77777777" w:rsidR="009103DA" w:rsidRDefault="009103DA" w:rsidP="007B5505">
      <w:pPr>
        <w:pStyle w:val="EX"/>
      </w:pPr>
      <w:r w:rsidRPr="007B5505">
        <w:t>"https://nssf.5gc.mnc345.mcc012.3gppnetwork.org/"</w:t>
      </w:r>
    </w:p>
    <w:p w14:paraId="29F9AAC6" w14:textId="77777777" w:rsidR="009103DA" w:rsidRDefault="009103DA" w:rsidP="00E74971">
      <w:pPr>
        <w:pStyle w:val="Heading4"/>
        <w:rPr>
          <w:rFonts w:eastAsia="SimSun"/>
          <w:lang w:eastAsia="zh-CN"/>
        </w:rPr>
      </w:pPr>
      <w:bookmarkStart w:id="2799" w:name="_Toc19695563"/>
      <w:bookmarkStart w:id="2800" w:name="_Toc27225630"/>
      <w:bookmarkStart w:id="2801" w:name="_Toc36112489"/>
      <w:bookmarkStart w:id="2802" w:name="_Toc36112892"/>
      <w:bookmarkStart w:id="2803" w:name="_Toc44854451"/>
      <w:bookmarkStart w:id="2804" w:name="_Toc51839844"/>
      <w:bookmarkStart w:id="2805" w:name="_Toc57880436"/>
      <w:bookmarkStart w:id="2806" w:name="_Toc97541582"/>
      <w:r>
        <w:rPr>
          <w:rFonts w:eastAsia="SimSun"/>
          <w:lang w:eastAsia="zh-CN"/>
        </w:rPr>
        <w:t>28.3.2.5</w:t>
      </w:r>
      <w:r>
        <w:rPr>
          <w:rFonts w:eastAsia="SimSun"/>
          <w:lang w:eastAsia="zh-CN"/>
        </w:rPr>
        <w:tab/>
        <w:t>AMF Name</w:t>
      </w:r>
      <w:bookmarkEnd w:id="2799"/>
      <w:bookmarkEnd w:id="2800"/>
      <w:bookmarkEnd w:id="2801"/>
      <w:bookmarkEnd w:id="2802"/>
      <w:bookmarkEnd w:id="2803"/>
      <w:bookmarkEnd w:id="2804"/>
      <w:bookmarkEnd w:id="2805"/>
      <w:bookmarkEnd w:id="2806"/>
    </w:p>
    <w:p w14:paraId="6A193EC6" w14:textId="77777777" w:rsidR="009103DA" w:rsidRDefault="009103DA" w:rsidP="009103DA">
      <w:pPr>
        <w:rPr>
          <w:rFonts w:eastAsia="SimSun"/>
        </w:rPr>
      </w:pPr>
      <w:r>
        <w:t>The AMF Name FQDN shall uniquely identify an AMF.</w:t>
      </w:r>
    </w:p>
    <w:p w14:paraId="658A31C1" w14:textId="77777777" w:rsidR="009103DA" w:rsidRDefault="009103DA" w:rsidP="009103DA">
      <w:r>
        <w:t>The AMF Name FQDN for an AMF within an operator's PLMN shall be constructed as follows:</w:t>
      </w:r>
    </w:p>
    <w:p w14:paraId="01A3B4AD" w14:textId="77777777" w:rsidR="009103DA" w:rsidRDefault="009103DA" w:rsidP="009103DA">
      <w:pPr>
        <w:pStyle w:val="B1"/>
      </w:pPr>
      <w:r>
        <w:rPr>
          <w:snapToGrid w:val="0"/>
        </w:rPr>
        <w:t>"&lt;AMF-id&gt;.amf.5gc.mnc&lt;MNC&gt;.mcc&lt;MCC&gt;</w:t>
      </w:r>
      <w:r>
        <w:t>.3gppnetwork.org"</w:t>
      </w:r>
    </w:p>
    <w:p w14:paraId="0056F21F" w14:textId="77777777" w:rsidR="009103DA" w:rsidRDefault="009103DA" w:rsidP="009103DA">
      <w:r>
        <w:t>where</w:t>
      </w:r>
      <w:r>
        <w:tab/>
      </w:r>
    </w:p>
    <w:p w14:paraId="22933541" w14:textId="77777777" w:rsidR="009103DA" w:rsidRDefault="009103DA" w:rsidP="009103DA">
      <w:pPr>
        <w:pStyle w:val="B1"/>
      </w:pPr>
      <w:r>
        <w:t>-</w:t>
      </w:r>
      <w:r>
        <w:tab/>
        <w:t>the &lt;MNC&gt; and &lt;MCC&gt; shall identify the PLMN where the AMF is located and shall be encoded as</w:t>
      </w:r>
    </w:p>
    <w:p w14:paraId="046EC11D" w14:textId="77777777" w:rsidR="009103DA" w:rsidRDefault="009103DA" w:rsidP="009103DA">
      <w:pPr>
        <w:pStyle w:val="B2"/>
      </w:pPr>
      <w:r>
        <w:t>-</w:t>
      </w:r>
      <w:r>
        <w:tab/>
        <w:t>&lt;MNC&gt; = 3 digits</w:t>
      </w:r>
    </w:p>
    <w:p w14:paraId="27F32FFB" w14:textId="77777777" w:rsidR="009103DA" w:rsidRDefault="009103DA" w:rsidP="009103DA">
      <w:pPr>
        <w:pStyle w:val="B2"/>
      </w:pPr>
      <w:r>
        <w:t>-</w:t>
      </w:r>
      <w:r>
        <w:tab/>
        <w:t>&lt;MCC&gt; = 3 digits</w:t>
      </w:r>
    </w:p>
    <w:p w14:paraId="37847DBC" w14:textId="77777777" w:rsidR="009103DA" w:rsidRDefault="009103DA" w:rsidP="009103DA">
      <w:pPr>
        <w:pStyle w:val="B1"/>
      </w:pPr>
      <w:r>
        <w:tab/>
        <w:t>If there are only 2 significant digits in the MNC, one "0" digit shall be inserted at the left side to fill the 3 digits coding of MNC in the AMF Name FQDN.</w:t>
      </w:r>
    </w:p>
    <w:p w14:paraId="70D86F0F" w14:textId="77777777" w:rsidR="009103DA" w:rsidRDefault="009103DA" w:rsidP="009103DA">
      <w:pPr>
        <w:pStyle w:val="B1"/>
      </w:pPr>
      <w:r>
        <w:t>-</w:t>
      </w:r>
      <w:r>
        <w:tab/>
        <w:t xml:space="preserve">the </w:t>
      </w:r>
      <w:r>
        <w:rPr>
          <w:snapToGrid w:val="0"/>
        </w:rPr>
        <w:t>&lt;AMF-id&gt;</w:t>
      </w:r>
      <w:r>
        <w:t xml:space="preserve"> shall contain at least one label.</w:t>
      </w:r>
    </w:p>
    <w:p w14:paraId="3A298384" w14:textId="77777777" w:rsidR="009103DA" w:rsidRDefault="009103DA" w:rsidP="009103DA">
      <w:pPr>
        <w:rPr>
          <w:lang w:eastAsia="zh-CN"/>
        </w:rPr>
      </w:pPr>
      <w:bookmarkStart w:id="2807" w:name="_Toc19695564"/>
      <w:r>
        <w:t>As example,</w:t>
      </w:r>
    </w:p>
    <w:p w14:paraId="65A73C89"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BCA4EF3" w14:textId="77777777" w:rsidR="009103DA" w:rsidRDefault="009103DA" w:rsidP="009103DA">
      <w:pPr>
        <w:pStyle w:val="B2"/>
        <w:rPr>
          <w:snapToGrid w:val="0"/>
        </w:rPr>
      </w:pPr>
      <w:r>
        <w:rPr>
          <w:snapToGrid w:val="0"/>
        </w:rPr>
        <w:t>"</w:t>
      </w:r>
      <w:r>
        <w:t>amf1.cluster1.net2</w:t>
      </w:r>
      <w:r>
        <w:rPr>
          <w:snapToGrid w:val="0"/>
        </w:rPr>
        <w:t>.amf.5gc.mnc012.mcc345.3gppnetwork.org"</w:t>
      </w:r>
    </w:p>
    <w:p w14:paraId="7B43B1CA"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F0899B3" w14:textId="77777777" w:rsidR="009103DA" w:rsidRDefault="009103DA" w:rsidP="009103DA">
      <w:pPr>
        <w:pStyle w:val="B1"/>
      </w:pPr>
      <w:r>
        <w:rPr>
          <w:snapToGrid w:val="0"/>
        </w:rPr>
        <w:t>"&lt;AMF-id&gt;.amf.5gc.nid&lt;NID&gt;.mnc&lt;MNC&gt;.mcc&lt;MCC&gt;</w:t>
      </w:r>
      <w:r>
        <w:t>.3gppnetwork.org"</w:t>
      </w:r>
    </w:p>
    <w:p w14:paraId="37FD6A07" w14:textId="77777777" w:rsidR="009103DA" w:rsidRDefault="009103DA" w:rsidP="009103DA">
      <w:r>
        <w:t>where</w:t>
      </w:r>
    </w:p>
    <w:p w14:paraId="0FD96E14" w14:textId="77777777" w:rsidR="009103DA" w:rsidRDefault="009103DA" w:rsidP="009103DA">
      <w:pPr>
        <w:pStyle w:val="B1"/>
      </w:pPr>
      <w:r>
        <w:lastRenderedPageBreak/>
        <w:t>-</w:t>
      </w:r>
      <w:r>
        <w:tab/>
        <w:t>&lt;MNC&gt; and &lt;MCC&gt; shall be encoded as specified above;</w:t>
      </w:r>
    </w:p>
    <w:p w14:paraId="2360BF72" w14:textId="6C629A6C" w:rsidR="009103DA" w:rsidRDefault="009103DA" w:rsidP="009103DA">
      <w:pPr>
        <w:pStyle w:val="B1"/>
      </w:pPr>
      <w:r>
        <w:t>-</w:t>
      </w:r>
      <w:r>
        <w:tab/>
        <w:t xml:space="preserve">NID shall be encoded as hexadecimal digits as specified in </w:t>
      </w:r>
      <w:r w:rsidR="00D348BD">
        <w:t>clause 1</w:t>
      </w:r>
      <w:r>
        <w:t>2.7.</w:t>
      </w:r>
    </w:p>
    <w:p w14:paraId="519D4B82" w14:textId="77777777" w:rsidR="009A18AB" w:rsidRDefault="009A18AB" w:rsidP="009A18AB">
      <w:pPr>
        <w:rPr>
          <w:lang w:eastAsia="zh-CN"/>
        </w:rPr>
      </w:pPr>
      <w:bookmarkStart w:id="2808" w:name="_Toc27225631"/>
      <w:r>
        <w:t>As example,</w:t>
      </w:r>
    </w:p>
    <w:p w14:paraId="1A66A4ED"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6ED1E4BF"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05416CA0" w14:textId="77777777" w:rsidR="009103DA" w:rsidRDefault="009103DA" w:rsidP="00E74971">
      <w:pPr>
        <w:pStyle w:val="Heading4"/>
      </w:pPr>
      <w:bookmarkStart w:id="2809" w:name="_Toc36112490"/>
      <w:bookmarkStart w:id="2810" w:name="_Toc36112893"/>
      <w:bookmarkStart w:id="2811" w:name="_Toc44854452"/>
      <w:bookmarkStart w:id="2812" w:name="_Toc51839845"/>
      <w:bookmarkStart w:id="2813" w:name="_Toc57880437"/>
      <w:bookmarkStart w:id="2814" w:name="_Toc97541583"/>
      <w:r>
        <w:rPr>
          <w:rFonts w:hint="eastAsia"/>
          <w:lang w:eastAsia="zh-CN"/>
        </w:rPr>
        <w:t>28.3.2.</w:t>
      </w:r>
      <w:r>
        <w:t>6</w:t>
      </w:r>
      <w:r>
        <w:tab/>
        <w:t>5GS Tracking Area Identity (TAI) FQDN</w:t>
      </w:r>
      <w:bookmarkEnd w:id="2807"/>
      <w:bookmarkEnd w:id="2808"/>
      <w:bookmarkEnd w:id="2809"/>
      <w:bookmarkEnd w:id="2810"/>
      <w:bookmarkEnd w:id="2811"/>
      <w:bookmarkEnd w:id="2812"/>
      <w:bookmarkEnd w:id="2813"/>
      <w:bookmarkEnd w:id="2814"/>
    </w:p>
    <w:p w14:paraId="39F0E5B5" w14:textId="77777777" w:rsidR="009103DA" w:rsidRDefault="009103DA" w:rsidP="009103DA">
      <w:r>
        <w:t>The 5GS Tracking Area Identity (TAI) FQDN shall be constructed as follows:</w:t>
      </w:r>
    </w:p>
    <w:p w14:paraId="69A91157"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160B267A"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44CFD110" w14:textId="77777777" w:rsidR="009103DA" w:rsidRDefault="009103DA" w:rsidP="009103DA">
      <w:pPr>
        <w:pStyle w:val="B1"/>
      </w:pPr>
      <w:r>
        <w:t>-</w:t>
      </w:r>
      <w:r>
        <w:tab/>
        <w:t>&lt;MNC&gt; = 3 digits</w:t>
      </w:r>
    </w:p>
    <w:p w14:paraId="73943C3C" w14:textId="77777777" w:rsidR="009103DA" w:rsidRDefault="009103DA" w:rsidP="009103DA">
      <w:pPr>
        <w:pStyle w:val="B1"/>
      </w:pPr>
      <w:r>
        <w:t>-</w:t>
      </w:r>
      <w:r>
        <w:tab/>
        <w:t>&lt;MCC&gt; = 3 digits</w:t>
      </w:r>
    </w:p>
    <w:p w14:paraId="18D7B971" w14:textId="77777777" w:rsidR="009103DA" w:rsidRDefault="009103DA" w:rsidP="009103DA">
      <w:pPr>
        <w:pStyle w:val="B1"/>
      </w:pPr>
      <w:r>
        <w:tab/>
        <w:t>If there are only 2 significant digits in the MNC, one "0" digit shall be inserted at the left side to fill the 3 digits coding of MNC in the 5GS TAI FQDN.</w:t>
      </w:r>
    </w:p>
    <w:p w14:paraId="26F1F068"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AA07CC8" w14:textId="77777777" w:rsidR="009103DA" w:rsidRDefault="009103DA" w:rsidP="009103DA">
      <w:r>
        <w:t>As an example, the 5GS Tracking Area Identity for the 5GS TAC H'0B1A21, MCC 345 and MNC 12 is coded in the DNS as:</w:t>
      </w:r>
    </w:p>
    <w:p w14:paraId="69DFC491"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884EC8E" w14:textId="77777777" w:rsidR="009103DA" w:rsidRDefault="009103DA" w:rsidP="00E74971">
      <w:pPr>
        <w:pStyle w:val="Heading4"/>
      </w:pPr>
      <w:bookmarkStart w:id="2815" w:name="_Toc19695565"/>
      <w:bookmarkStart w:id="2816" w:name="_Toc27225632"/>
      <w:bookmarkStart w:id="2817" w:name="_Toc36112491"/>
      <w:bookmarkStart w:id="2818" w:name="_Toc36112894"/>
      <w:bookmarkStart w:id="2819" w:name="_Toc44854453"/>
      <w:bookmarkStart w:id="2820" w:name="_Toc51839846"/>
      <w:bookmarkStart w:id="2821" w:name="_Toc57880438"/>
      <w:bookmarkStart w:id="2822" w:name="_Toc97541584"/>
      <w:r>
        <w:rPr>
          <w:rFonts w:hint="eastAsia"/>
          <w:lang w:eastAsia="zh-CN"/>
        </w:rPr>
        <w:t>28.3.2.</w:t>
      </w:r>
      <w:r>
        <w:t>7</w:t>
      </w:r>
      <w:r>
        <w:tab/>
        <w:t>AMF Set FQDN</w:t>
      </w:r>
      <w:bookmarkEnd w:id="2815"/>
      <w:bookmarkEnd w:id="2816"/>
      <w:bookmarkEnd w:id="2817"/>
      <w:bookmarkEnd w:id="2818"/>
      <w:bookmarkEnd w:id="2819"/>
      <w:bookmarkEnd w:id="2820"/>
      <w:bookmarkEnd w:id="2821"/>
      <w:bookmarkEnd w:id="2822"/>
    </w:p>
    <w:p w14:paraId="2E73E36C" w14:textId="77777777" w:rsidR="009103DA" w:rsidRDefault="009103DA" w:rsidP="009103DA">
      <w:r>
        <w:t>An AMF Set within an operator's PLMN is identified by its AMF Set ID, AMF Region ID, MNC and MCC.</w:t>
      </w:r>
    </w:p>
    <w:p w14:paraId="2EE865ED" w14:textId="3CD9E566" w:rsidR="009103DA" w:rsidRDefault="009103DA" w:rsidP="009103DA">
      <w:r>
        <w:t xml:space="preserve">A subdomain name shall be derived from the MNC and MCC by adding the label "amfset" to the beginning of the Home Network Realm/Domain (see </w:t>
      </w:r>
      <w:r w:rsidR="00D348BD">
        <w:t>clause 2</w:t>
      </w:r>
      <w:r>
        <w:t>8.2).</w:t>
      </w:r>
    </w:p>
    <w:p w14:paraId="249AF7B6" w14:textId="77777777" w:rsidR="009103DA" w:rsidRDefault="009103DA" w:rsidP="009103DA">
      <w:r>
        <w:t>The AMF Set FQDN shall be constructed as follows:</w:t>
      </w:r>
    </w:p>
    <w:p w14:paraId="681DC6F3" w14:textId="77777777" w:rsidR="009103DA" w:rsidRDefault="009103DA" w:rsidP="009103DA">
      <w:pPr>
        <w:pStyle w:val="B1"/>
      </w:pPr>
      <w:r>
        <w:t>set&lt;AMF Set Id&gt;.region&lt;AMF Region Id&gt;.amfset.5gc.mnc&lt;MNC&gt;.mcc&lt;MCC&gt;.3gppnetwork.org</w:t>
      </w:r>
    </w:p>
    <w:p w14:paraId="59663D34" w14:textId="77777777" w:rsidR="009103DA" w:rsidRDefault="009103DA" w:rsidP="009103DA">
      <w:r>
        <w:t>where</w:t>
      </w:r>
    </w:p>
    <w:p w14:paraId="4246E76E" w14:textId="77777777" w:rsidR="009103DA" w:rsidRDefault="009103DA" w:rsidP="009103DA">
      <w:pPr>
        <w:pStyle w:val="B1"/>
      </w:pPr>
      <w:r>
        <w:t>-</w:t>
      </w:r>
      <w:r>
        <w:tab/>
        <w:t>&lt;MNC&gt; = 3 digits</w:t>
      </w:r>
    </w:p>
    <w:p w14:paraId="3529443F" w14:textId="77777777" w:rsidR="009103DA" w:rsidRDefault="009103DA" w:rsidP="009103DA">
      <w:pPr>
        <w:pStyle w:val="B1"/>
      </w:pPr>
      <w:r>
        <w:t>-</w:t>
      </w:r>
      <w:r>
        <w:tab/>
        <w:t>&lt;MCC&gt; = 3 digits</w:t>
      </w:r>
    </w:p>
    <w:p w14:paraId="0B2C0433" w14:textId="77777777" w:rsidR="009103DA" w:rsidRDefault="009103DA" w:rsidP="009103DA">
      <w:pPr>
        <w:pStyle w:val="B1"/>
      </w:pPr>
      <w:r>
        <w:tab/>
        <w:t>If there are only 2 significant digits in the MNC, one "0" digit shall be inserted at the left side to fill the 3 digits coding of MNC in the AMF Set FQDN.</w:t>
      </w:r>
    </w:p>
    <w:p w14:paraId="32A9CDCD"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74910EF" w14:textId="77777777" w:rsidR="009103DA" w:rsidRDefault="009103DA" w:rsidP="009103DA">
      <w:r>
        <w:t>As an example, the AMF Set FQDN for the AMF Set 1, AMF Region 48 (hexadecimal), MCC 345 and MNC 12 is coded as:</w:t>
      </w:r>
    </w:p>
    <w:p w14:paraId="091B640A" w14:textId="77777777" w:rsidR="009103DA" w:rsidRDefault="009103DA" w:rsidP="009103DA">
      <w:pPr>
        <w:pStyle w:val="B1"/>
        <w:rPr>
          <w:snapToGrid w:val="0"/>
        </w:rPr>
      </w:pPr>
      <w:r>
        <w:rPr>
          <w:snapToGrid w:val="0"/>
        </w:rPr>
        <w:lastRenderedPageBreak/>
        <w:t>"</w:t>
      </w:r>
      <w:r>
        <w:t>set001.region48.amfset.</w:t>
      </w:r>
      <w:r>
        <w:rPr>
          <w:snapToGrid w:val="0"/>
        </w:rPr>
        <w:t>5gc.mnc012.mcc345.3gppnetwork.org"</w:t>
      </w:r>
    </w:p>
    <w:p w14:paraId="7AD9847C"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05BC7360" w14:textId="77777777" w:rsidR="009103DA" w:rsidRDefault="009103DA" w:rsidP="009103DA">
      <w:r>
        <w:t>The AMF Set FQDN shall be constructed as follows:</w:t>
      </w:r>
    </w:p>
    <w:p w14:paraId="29A2D3C3" w14:textId="77777777" w:rsidR="009103DA" w:rsidRDefault="009103DA" w:rsidP="009103DA">
      <w:pPr>
        <w:pStyle w:val="B1"/>
      </w:pPr>
      <w:r>
        <w:t>set&lt;AMF Set Id&gt;.region&lt;AMF Region Id&gt;.amfset.5gc.nid&lt;NID&gt;.mnc&lt;MNC&gt;.mcc&lt;MCC&gt;.3gppnetwork.org</w:t>
      </w:r>
    </w:p>
    <w:p w14:paraId="66A2A7EB" w14:textId="77777777" w:rsidR="009103DA" w:rsidRDefault="009103DA" w:rsidP="009103DA">
      <w:pPr>
        <w:pStyle w:val="B1"/>
      </w:pPr>
      <w:r>
        <w:t>or</w:t>
      </w:r>
    </w:p>
    <w:p w14:paraId="0910D889" w14:textId="77777777" w:rsidR="009103DA" w:rsidRDefault="009103DA" w:rsidP="009103DA">
      <w:pPr>
        <w:pStyle w:val="B1"/>
      </w:pPr>
      <w:r>
        <w:t>set&lt;AMF Set Id&gt;.region&lt;AMF Region Id&gt;.amfset.&lt;SNPN domain name&gt;</w:t>
      </w:r>
    </w:p>
    <w:p w14:paraId="664FC467" w14:textId="77777777" w:rsidR="009103DA" w:rsidRDefault="009103DA" w:rsidP="009103DA">
      <w:r>
        <w:t>where</w:t>
      </w:r>
    </w:p>
    <w:p w14:paraId="1D2E8BF2" w14:textId="77777777" w:rsidR="009103DA" w:rsidRDefault="009103DA" w:rsidP="009103DA">
      <w:pPr>
        <w:pStyle w:val="B1"/>
      </w:pPr>
      <w:r>
        <w:t>-</w:t>
      </w:r>
      <w:r>
        <w:tab/>
        <w:t>&lt;MNC&gt; and &lt;MCC&gt; shall be encoded as specified above;</w:t>
      </w:r>
    </w:p>
    <w:p w14:paraId="1DBB854E" w14:textId="68CBAA23" w:rsidR="009103DA" w:rsidRDefault="009103DA" w:rsidP="009103DA">
      <w:pPr>
        <w:pStyle w:val="B1"/>
      </w:pPr>
      <w:r>
        <w:t>-</w:t>
      </w:r>
      <w:r>
        <w:tab/>
        <w:t xml:space="preserve">NID shall be encoded as hexadecimal digits as specified in </w:t>
      </w:r>
      <w:r w:rsidR="00D348BD">
        <w:t>clause 1</w:t>
      </w:r>
      <w:r>
        <w:t>2.7;</w:t>
      </w:r>
    </w:p>
    <w:p w14:paraId="3DF5B244" w14:textId="77777777" w:rsidR="009103DA" w:rsidRDefault="009103DA" w:rsidP="009103DA">
      <w:pPr>
        <w:pStyle w:val="B1"/>
      </w:pPr>
      <w:r>
        <w:t>-</w:t>
      </w:r>
      <w:r>
        <w:tab/>
        <w:t>&lt;SNPN domain name&gt; is a domain name chosen by the SNPN operator.</w:t>
      </w:r>
    </w:p>
    <w:p w14:paraId="15C4A5A2" w14:textId="77777777" w:rsidR="009A18AB" w:rsidRDefault="009A18AB" w:rsidP="009A18AB">
      <w:bookmarkStart w:id="2823" w:name="_Toc19695566"/>
      <w:bookmarkStart w:id="2824" w:name="_Toc27225633"/>
      <w:r>
        <w:t>As an example, the AMF Set FQDN for the AMF Set 1, AMF Region 48 (hexadecimal), NID 000007ed9d5 (hexadecimal), MCC 345 and MNC 12 is coded as:</w:t>
      </w:r>
    </w:p>
    <w:p w14:paraId="341303E8"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58899CC4" w14:textId="77777777" w:rsidR="009103DA" w:rsidRDefault="009103DA" w:rsidP="00E74971">
      <w:pPr>
        <w:pStyle w:val="Heading4"/>
        <w:rPr>
          <w:rFonts w:eastAsia="SimSun"/>
          <w:lang w:eastAsia="zh-CN"/>
        </w:rPr>
      </w:pPr>
      <w:bookmarkStart w:id="2825" w:name="_Toc36112492"/>
      <w:bookmarkStart w:id="2826" w:name="_Toc36112895"/>
      <w:bookmarkStart w:id="2827" w:name="_Toc44854454"/>
      <w:bookmarkStart w:id="2828" w:name="_Toc51839847"/>
      <w:bookmarkStart w:id="2829" w:name="_Toc57880439"/>
      <w:bookmarkStart w:id="2830" w:name="_Toc97541585"/>
      <w:r>
        <w:rPr>
          <w:rFonts w:eastAsia="SimSun"/>
          <w:lang w:eastAsia="zh-CN"/>
        </w:rPr>
        <w:t>28.3.2.8</w:t>
      </w:r>
      <w:r>
        <w:rPr>
          <w:rFonts w:eastAsia="SimSun"/>
          <w:lang w:eastAsia="zh-CN"/>
        </w:rPr>
        <w:tab/>
        <w:t>AMF Instance FQDN</w:t>
      </w:r>
      <w:bookmarkEnd w:id="2823"/>
      <w:bookmarkEnd w:id="2824"/>
      <w:bookmarkEnd w:id="2825"/>
      <w:bookmarkEnd w:id="2826"/>
      <w:bookmarkEnd w:id="2827"/>
      <w:bookmarkEnd w:id="2828"/>
      <w:bookmarkEnd w:id="2829"/>
      <w:bookmarkEnd w:id="2830"/>
    </w:p>
    <w:p w14:paraId="325001F7" w14:textId="77777777" w:rsidR="009103DA" w:rsidRDefault="009103DA" w:rsidP="009103DA">
      <w:pPr>
        <w:rPr>
          <w:rFonts w:eastAsia="SimSun"/>
        </w:rPr>
      </w:pPr>
      <w:r>
        <w:t>The AMF Instance FQDN shall uniquely identify an AMF instance.</w:t>
      </w:r>
    </w:p>
    <w:p w14:paraId="426836C0" w14:textId="77777777" w:rsidR="009103DA" w:rsidRDefault="009103DA" w:rsidP="009103DA">
      <w:r>
        <w:t>The AMF Instance FQDN shall be constructed as:</w:t>
      </w:r>
    </w:p>
    <w:p w14:paraId="33092B4F" w14:textId="77777777" w:rsidR="009103DA" w:rsidRDefault="009103DA" w:rsidP="009103DA">
      <w:pPr>
        <w:pStyle w:val="B1"/>
      </w:pPr>
      <w:r>
        <w:t>pt&lt;AMF Pointer&gt;.set&lt;AMF Set Id&gt;.region&lt;AMF Region Id&gt;.amfi.5gc.mnc&lt;MNC&gt;.mcc&lt;MCC&gt;.3gppnetwork.org</w:t>
      </w:r>
    </w:p>
    <w:p w14:paraId="01CF3B16" w14:textId="77777777" w:rsidR="009103DA" w:rsidRDefault="009103DA" w:rsidP="009103DA">
      <w:r>
        <w:t>where</w:t>
      </w:r>
    </w:p>
    <w:p w14:paraId="061A761D" w14:textId="77777777" w:rsidR="009103DA" w:rsidRDefault="009103DA" w:rsidP="009103DA">
      <w:pPr>
        <w:pStyle w:val="B1"/>
      </w:pPr>
      <w:r>
        <w:t>-</w:t>
      </w:r>
      <w:r>
        <w:tab/>
        <w:t>&lt;MNC&gt; = 3 digits</w:t>
      </w:r>
    </w:p>
    <w:p w14:paraId="4031F614" w14:textId="77777777" w:rsidR="009103DA" w:rsidRDefault="009103DA" w:rsidP="009103DA">
      <w:pPr>
        <w:pStyle w:val="B1"/>
      </w:pPr>
      <w:r>
        <w:t>-</w:t>
      </w:r>
      <w:r>
        <w:tab/>
        <w:t>&lt;MCC&gt; = 3 digits</w:t>
      </w:r>
    </w:p>
    <w:p w14:paraId="57BA28EF"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1BC134E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E17B18C" w14:textId="77777777" w:rsidR="009103DA" w:rsidRDefault="009103DA" w:rsidP="009103DA">
      <w:r>
        <w:t>As an example, the AMF Instance FQDN for the AMF Pointer 12 (hexadecimal), AMF Set 1, AMF Region 48 (hexadecimal), MCC 345 and MNC 12 is coded as:</w:t>
      </w:r>
    </w:p>
    <w:p w14:paraId="4E033F12" w14:textId="77777777" w:rsidR="009103DA" w:rsidRDefault="009103DA" w:rsidP="009103DA">
      <w:pPr>
        <w:pStyle w:val="B1"/>
        <w:rPr>
          <w:snapToGrid w:val="0"/>
        </w:rPr>
      </w:pPr>
      <w:r>
        <w:rPr>
          <w:snapToGrid w:val="0"/>
        </w:rPr>
        <w:t>"pt12.</w:t>
      </w:r>
      <w:r>
        <w:t>set001.region48.amfi.</w:t>
      </w:r>
      <w:r>
        <w:rPr>
          <w:snapToGrid w:val="0"/>
        </w:rPr>
        <w:t>5gc.mnc012.mcc345.3gppnetwork.org"</w:t>
      </w:r>
    </w:p>
    <w:p w14:paraId="6D976F00" w14:textId="77777777" w:rsidR="009103DA" w:rsidRDefault="009103DA" w:rsidP="00E74971">
      <w:pPr>
        <w:pStyle w:val="Heading4"/>
      </w:pPr>
      <w:bookmarkStart w:id="2831" w:name="_Toc19695567"/>
      <w:bookmarkStart w:id="2832" w:name="_Toc27225634"/>
      <w:bookmarkStart w:id="2833" w:name="_Toc36112493"/>
      <w:bookmarkStart w:id="2834" w:name="_Toc36112896"/>
      <w:bookmarkStart w:id="2835" w:name="_Toc44854455"/>
      <w:bookmarkStart w:id="2836" w:name="_Toc51839848"/>
      <w:bookmarkStart w:id="2837" w:name="_Toc57880440"/>
      <w:bookmarkStart w:id="2838" w:name="_Toc97541586"/>
      <w:r>
        <w:rPr>
          <w:rFonts w:hint="eastAsia"/>
          <w:lang w:eastAsia="zh-CN"/>
        </w:rPr>
        <w:t>28.3.2.</w:t>
      </w:r>
      <w:r>
        <w:t>9</w:t>
      </w:r>
      <w:r>
        <w:tab/>
        <w:t>SMF Set FQDN</w:t>
      </w:r>
      <w:bookmarkEnd w:id="2831"/>
      <w:bookmarkEnd w:id="2832"/>
      <w:bookmarkEnd w:id="2833"/>
      <w:bookmarkEnd w:id="2834"/>
      <w:bookmarkEnd w:id="2835"/>
      <w:bookmarkEnd w:id="2836"/>
      <w:bookmarkEnd w:id="2837"/>
      <w:bookmarkEnd w:id="2838"/>
    </w:p>
    <w:p w14:paraId="658A4E8E" w14:textId="0CBA0C9F" w:rsidR="009103DA" w:rsidRDefault="009103DA" w:rsidP="009103DA">
      <w:r>
        <w:t xml:space="preserve">An SMF Set within an operator's network is identified by its NF Set ID as defined in </w:t>
      </w:r>
      <w:r w:rsidR="00D348BD">
        <w:t>clause 2</w:t>
      </w:r>
      <w:r>
        <w:t>8.12, with NFType set to "smf".</w:t>
      </w:r>
    </w:p>
    <w:p w14:paraId="05F48BA9" w14:textId="516D57C5" w:rsidR="009103DA" w:rsidRDefault="009103DA" w:rsidP="009103DA">
      <w:r>
        <w:t xml:space="preserve">For an SMF Set within an operator's PLMN, a subdomain name shall be derived from the MNC and MCC by adding the label "smfset" to the beginning of the Home Network Realm/Domain (see </w:t>
      </w:r>
      <w:r w:rsidR="00D348BD">
        <w:t>clause 2</w:t>
      </w:r>
      <w:r>
        <w:t>8.2).</w:t>
      </w:r>
    </w:p>
    <w:p w14:paraId="119E7F5B" w14:textId="77777777" w:rsidR="009103DA" w:rsidRDefault="009103DA" w:rsidP="009103DA">
      <w:r>
        <w:t>The SMF Set FQDN shall be constructed as follows:</w:t>
      </w:r>
    </w:p>
    <w:p w14:paraId="088878F0" w14:textId="77777777" w:rsidR="009103DA" w:rsidRDefault="009103DA" w:rsidP="009103DA">
      <w:pPr>
        <w:pStyle w:val="B1"/>
      </w:pPr>
      <w:r>
        <w:t>set&lt;Set Id&gt;.smfset.5gc.mnc&lt;MNC&gt;.mcc&lt;MCC&gt;.3gppnetwork.org</w:t>
      </w:r>
    </w:p>
    <w:p w14:paraId="76944F79" w14:textId="77777777" w:rsidR="009103DA" w:rsidRDefault="009103DA" w:rsidP="009103DA">
      <w:r>
        <w:lastRenderedPageBreak/>
        <w:t>where</w:t>
      </w:r>
    </w:p>
    <w:p w14:paraId="32B9CF51" w14:textId="77777777" w:rsidR="009103DA" w:rsidRDefault="009103DA" w:rsidP="009103DA">
      <w:pPr>
        <w:pStyle w:val="B1"/>
      </w:pPr>
      <w:r>
        <w:t>-</w:t>
      </w:r>
      <w:r>
        <w:tab/>
        <w:t>&lt;MNC&gt; = 3 digits</w:t>
      </w:r>
    </w:p>
    <w:p w14:paraId="1D5321BB" w14:textId="77777777" w:rsidR="009103DA" w:rsidRDefault="009103DA" w:rsidP="009103DA">
      <w:pPr>
        <w:pStyle w:val="B1"/>
      </w:pPr>
      <w:r>
        <w:t>-</w:t>
      </w:r>
      <w:r>
        <w:tab/>
        <w:t>&lt;MCC&gt; = 3 digits</w:t>
      </w:r>
    </w:p>
    <w:p w14:paraId="1941CB78" w14:textId="77777777" w:rsidR="009103DA" w:rsidRDefault="009103DA" w:rsidP="009103DA">
      <w:pPr>
        <w:pStyle w:val="B1"/>
      </w:pPr>
      <w:r>
        <w:tab/>
        <w:t>If there are only 2 significant digits in the MNC, one "0" digit shall be inserted at the left side to fill the 3 digits coding of MNC in the AMF Set FQDN.</w:t>
      </w:r>
    </w:p>
    <w:p w14:paraId="0C27677B" w14:textId="287CE907" w:rsidR="009103DA" w:rsidRDefault="009103DA" w:rsidP="009103DA">
      <w:pPr>
        <w:pStyle w:val="B1"/>
      </w:pPr>
      <w:r>
        <w:t>-</w:t>
      </w:r>
      <w:r>
        <w:tab/>
        <w:t xml:space="preserve">&lt;Set Id&gt; is the string representing the Set ID part within the NF Set ID defined in </w:t>
      </w:r>
      <w:r w:rsidR="00D348BD">
        <w:t>clause 2</w:t>
      </w:r>
      <w:r>
        <w:t>8.12</w:t>
      </w:r>
      <w:r>
        <w:rPr>
          <w:rFonts w:hint="eastAsia"/>
        </w:rPr>
        <w:t>.</w:t>
      </w:r>
    </w:p>
    <w:p w14:paraId="5EB98597"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0E46DCA2"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4F8AE01C"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1DC460ED" w14:textId="77777777" w:rsidR="009103DA" w:rsidRDefault="009103DA" w:rsidP="009103DA">
      <w:pPr>
        <w:pStyle w:val="B1"/>
      </w:pPr>
      <w:r>
        <w:t>set&lt;Set Id&gt;.smfset.5gc.nid&lt;NID&gt;.mnc&lt;MNC&gt;.mcc&lt;MCC&gt;.3gppnetwork.org</w:t>
      </w:r>
    </w:p>
    <w:p w14:paraId="11C713E8" w14:textId="77777777" w:rsidR="009103DA" w:rsidRDefault="009103DA" w:rsidP="009103DA">
      <w:pPr>
        <w:pStyle w:val="B1"/>
      </w:pPr>
      <w:r>
        <w:t>or</w:t>
      </w:r>
    </w:p>
    <w:p w14:paraId="1D535A6A" w14:textId="77777777" w:rsidR="009103DA" w:rsidRDefault="009103DA" w:rsidP="009103DA">
      <w:pPr>
        <w:pStyle w:val="B1"/>
      </w:pPr>
      <w:r>
        <w:t>set&lt;Set Id&gt;.smfset.&lt;SNPN domain name&gt;</w:t>
      </w:r>
    </w:p>
    <w:p w14:paraId="21C051A7" w14:textId="77777777" w:rsidR="009103DA" w:rsidRDefault="009103DA" w:rsidP="009103DA">
      <w:r>
        <w:t>where</w:t>
      </w:r>
    </w:p>
    <w:p w14:paraId="6A092F89" w14:textId="77777777" w:rsidR="009103DA" w:rsidRDefault="009103DA" w:rsidP="009103DA">
      <w:pPr>
        <w:pStyle w:val="B1"/>
      </w:pPr>
      <w:r>
        <w:t>-</w:t>
      </w:r>
      <w:r>
        <w:tab/>
        <w:t>&lt;MNC&gt; and &lt;MCC&gt; shall be encoded as specified above;</w:t>
      </w:r>
    </w:p>
    <w:p w14:paraId="7D7179A0" w14:textId="3D1E137C" w:rsidR="009103DA" w:rsidRDefault="009103DA" w:rsidP="009103DA">
      <w:pPr>
        <w:pStyle w:val="B1"/>
      </w:pPr>
      <w:r>
        <w:t>-</w:t>
      </w:r>
      <w:r>
        <w:tab/>
        <w:t xml:space="preserve">NID shall be encoded as hexadecimal digits as specified in </w:t>
      </w:r>
      <w:r w:rsidR="00D348BD">
        <w:t>clause 1</w:t>
      </w:r>
      <w:r>
        <w:t>2.7;</w:t>
      </w:r>
    </w:p>
    <w:p w14:paraId="0553EDAF" w14:textId="77777777" w:rsidR="009103DA" w:rsidRDefault="009103DA" w:rsidP="009103DA">
      <w:pPr>
        <w:pStyle w:val="B1"/>
      </w:pPr>
      <w:r>
        <w:t>-</w:t>
      </w:r>
      <w:r>
        <w:tab/>
        <w:t>&lt;SNPN domain name&gt; is a domain name chosen by the SNPN operator.</w:t>
      </w:r>
    </w:p>
    <w:p w14:paraId="7FD1FE1B" w14:textId="77777777" w:rsidR="009A18AB" w:rsidRDefault="009A18AB" w:rsidP="009A18AB">
      <w:pPr>
        <w:pStyle w:val="EX"/>
      </w:pPr>
      <w:bookmarkStart w:id="2839" w:name="_Toc19695568"/>
      <w:bookmarkStart w:id="2840"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360E401B" w14:textId="77777777" w:rsidR="003B521E" w:rsidRPr="00521ACF" w:rsidRDefault="003B521E" w:rsidP="00E74971">
      <w:pPr>
        <w:pStyle w:val="Heading4"/>
        <w:rPr>
          <w:rFonts w:eastAsia="SimSun"/>
          <w:lang w:eastAsia="zh-CN"/>
        </w:rPr>
      </w:pPr>
      <w:bookmarkStart w:id="2841" w:name="_Toc19626782"/>
      <w:bookmarkStart w:id="2842" w:name="_Toc44852692"/>
      <w:bookmarkStart w:id="2843" w:name="_Toc44853311"/>
      <w:bookmarkStart w:id="2844" w:name="_Toc97541587"/>
      <w:r w:rsidRPr="007B5505">
        <w:rPr>
          <w:rFonts w:eastAsia="SimSun"/>
        </w:rPr>
        <w:t>28.3.2.10</w:t>
      </w:r>
      <w:r w:rsidRPr="007B5505">
        <w:rPr>
          <w:rFonts w:eastAsia="SimSun"/>
        </w:rPr>
        <w:tab/>
        <w:t xml:space="preserve">Short Message Service Function </w:t>
      </w:r>
      <w:bookmarkEnd w:id="2841"/>
      <w:bookmarkEnd w:id="2842"/>
      <w:bookmarkEnd w:id="2843"/>
      <w:r w:rsidRPr="007B5505">
        <w:rPr>
          <w:rFonts w:eastAsia="SimSun"/>
        </w:rPr>
        <w:t>(SMSF) FQDN</w:t>
      </w:r>
      <w:bookmarkEnd w:id="2844"/>
    </w:p>
    <w:p w14:paraId="5BBE0DAB" w14:textId="13E9529A"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348BD" w:rsidRPr="003B521E">
        <w:rPr>
          <w:rFonts w:eastAsia="Yu Mincho"/>
        </w:rPr>
        <w:t>clause</w:t>
      </w:r>
      <w:r w:rsidR="00D348BD">
        <w:rPr>
          <w:rFonts w:eastAsia="Yu Mincho"/>
        </w:rPr>
        <w:t> </w:t>
      </w:r>
      <w:r w:rsidR="00D348BD" w:rsidRPr="003B521E">
        <w:rPr>
          <w:rFonts w:eastAsia="Yu Mincho"/>
        </w:rPr>
        <w:t>2</w:t>
      </w:r>
      <w:r w:rsidRPr="003B521E">
        <w:rPr>
          <w:rFonts w:eastAsia="Yu Mincho"/>
        </w:rPr>
        <w:t>8.2) with the label "smsf" and with label(s) assigned by a PLMN as described below:</w:t>
      </w:r>
    </w:p>
    <w:p w14:paraId="251F4C5D"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CC14D33" w14:textId="0989D0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348BD" w:rsidRPr="003B521E">
        <w:t>clause</w:t>
      </w:r>
      <w:r w:rsidR="00D348BD">
        <w:t> </w:t>
      </w:r>
      <w:r w:rsidR="00D348BD" w:rsidRPr="003B521E">
        <w:t>2</w:t>
      </w:r>
      <w:r w:rsidRPr="003B521E">
        <w:t>8.2), i.e.:</w:t>
      </w:r>
    </w:p>
    <w:p w14:paraId="5EBB66F5"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56699F24" w14:textId="77777777" w:rsidR="009103DA" w:rsidRPr="00C90B68" w:rsidRDefault="009103DA" w:rsidP="00E74971">
      <w:pPr>
        <w:pStyle w:val="Heading2"/>
      </w:pPr>
      <w:bookmarkStart w:id="2845" w:name="_Toc36112494"/>
      <w:bookmarkStart w:id="2846" w:name="_Toc36112897"/>
      <w:bookmarkStart w:id="2847" w:name="_Toc44854456"/>
      <w:bookmarkStart w:id="2848" w:name="_Toc51839849"/>
      <w:bookmarkStart w:id="2849" w:name="_Toc57880441"/>
      <w:bookmarkStart w:id="2850" w:name="_Toc97541588"/>
      <w:r>
        <w:t>28</w:t>
      </w:r>
      <w:r w:rsidRPr="00C90B68">
        <w:t>.</w:t>
      </w:r>
      <w:r>
        <w:t>4</w:t>
      </w:r>
      <w:r w:rsidRPr="00C90B68">
        <w:tab/>
      </w:r>
      <w:r>
        <w:t>Information for Network Slicing</w:t>
      </w:r>
      <w:bookmarkEnd w:id="2839"/>
      <w:bookmarkEnd w:id="2840"/>
      <w:bookmarkEnd w:id="2845"/>
      <w:bookmarkEnd w:id="2846"/>
      <w:bookmarkEnd w:id="2847"/>
      <w:bookmarkEnd w:id="2848"/>
      <w:bookmarkEnd w:id="2849"/>
      <w:bookmarkEnd w:id="2850"/>
    </w:p>
    <w:p w14:paraId="2D0B15A0" w14:textId="77777777" w:rsidR="009103DA" w:rsidRPr="00C90B68" w:rsidRDefault="009103DA" w:rsidP="00E74971">
      <w:pPr>
        <w:pStyle w:val="Heading3"/>
      </w:pPr>
      <w:bookmarkStart w:id="2851" w:name="_Toc19695569"/>
      <w:bookmarkStart w:id="2852" w:name="_Toc27225636"/>
      <w:bookmarkStart w:id="2853" w:name="_Toc36112495"/>
      <w:bookmarkStart w:id="2854" w:name="_Toc36112898"/>
      <w:bookmarkStart w:id="2855" w:name="_Toc44854457"/>
      <w:bookmarkStart w:id="2856" w:name="_Toc51839850"/>
      <w:bookmarkStart w:id="2857" w:name="_Toc57880442"/>
      <w:bookmarkStart w:id="2858" w:name="_Toc97541589"/>
      <w:r>
        <w:t>28</w:t>
      </w:r>
      <w:r w:rsidRPr="00C90B68">
        <w:t>.</w:t>
      </w:r>
      <w:r>
        <w:t>4</w:t>
      </w:r>
      <w:r w:rsidRPr="00C90B68">
        <w:t>.1</w:t>
      </w:r>
      <w:r w:rsidRPr="00C90B68">
        <w:tab/>
        <w:t>General</w:t>
      </w:r>
      <w:bookmarkEnd w:id="2851"/>
      <w:bookmarkEnd w:id="2852"/>
      <w:bookmarkEnd w:id="2853"/>
      <w:bookmarkEnd w:id="2854"/>
      <w:bookmarkEnd w:id="2855"/>
      <w:bookmarkEnd w:id="2856"/>
      <w:bookmarkEnd w:id="2857"/>
      <w:bookmarkEnd w:id="2858"/>
    </w:p>
    <w:p w14:paraId="1D496408" w14:textId="60E3E5AC"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348BD">
        <w:rPr>
          <w:lang w:eastAsia="zh-CN"/>
        </w:rPr>
        <w:t>clause </w:t>
      </w:r>
      <w:r w:rsidR="00D348BD" w:rsidRPr="00B6630E">
        <w:t>5</w:t>
      </w:r>
      <w:r w:rsidRPr="00B6630E">
        <w:t>.15.2</w:t>
      </w:r>
      <w:r>
        <w:t xml:space="preserve"> of </w:t>
      </w:r>
      <w:r>
        <w:rPr>
          <w:lang w:eastAsia="zh-CN"/>
        </w:rPr>
        <w:t>3GPP </w:t>
      </w:r>
      <w:r w:rsidR="00D348BD">
        <w:rPr>
          <w:lang w:eastAsia="zh-CN"/>
        </w:rPr>
        <w:t>TS 2</w:t>
      </w:r>
      <w:r>
        <w:rPr>
          <w:lang w:eastAsia="zh-CN"/>
        </w:rPr>
        <w:t>3.501 [119]</w:t>
      </w:r>
      <w:r>
        <w:t>.</w:t>
      </w:r>
    </w:p>
    <w:p w14:paraId="238F56A2" w14:textId="77777777" w:rsidR="009103DA" w:rsidRPr="00B6630E" w:rsidRDefault="009103DA" w:rsidP="009103DA">
      <w:r w:rsidRPr="00B6630E">
        <w:t>An S-NSSAI is comprised of:</w:t>
      </w:r>
    </w:p>
    <w:p w14:paraId="4CFB4284" w14:textId="77777777" w:rsidR="009103DA" w:rsidRDefault="009103DA" w:rsidP="009103DA">
      <w:pPr>
        <w:pStyle w:val="B1"/>
      </w:pPr>
      <w:r w:rsidRPr="00B6630E">
        <w:t>-</w:t>
      </w:r>
      <w:r w:rsidRPr="00B6630E">
        <w:tab/>
        <w:t>A Slice/Service type (SST),</w:t>
      </w:r>
    </w:p>
    <w:p w14:paraId="5E33AE99"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FBE0BF4" w14:textId="77777777" w:rsidR="009103DA" w:rsidRPr="00C90B68" w:rsidRDefault="009103DA" w:rsidP="00E74971">
      <w:pPr>
        <w:pStyle w:val="Heading3"/>
      </w:pPr>
      <w:bookmarkStart w:id="2859" w:name="_Toc19695570"/>
      <w:bookmarkStart w:id="2860" w:name="_Toc27225637"/>
      <w:bookmarkStart w:id="2861" w:name="_Toc36112496"/>
      <w:bookmarkStart w:id="2862" w:name="_Toc36112899"/>
      <w:bookmarkStart w:id="2863" w:name="_Toc44854458"/>
      <w:bookmarkStart w:id="2864" w:name="_Toc51839851"/>
      <w:bookmarkStart w:id="2865" w:name="_Toc57880443"/>
      <w:bookmarkStart w:id="2866" w:name="_Toc97541590"/>
      <w:r w:rsidRPr="007B5505">
        <w:lastRenderedPageBreak/>
        <w:t>28.4.2</w:t>
      </w:r>
      <w:r w:rsidRPr="007B5505">
        <w:tab/>
        <w:t>Format of the S-NSSAI</w:t>
      </w:r>
      <w:bookmarkEnd w:id="2859"/>
      <w:bookmarkEnd w:id="2860"/>
      <w:bookmarkEnd w:id="2861"/>
      <w:bookmarkEnd w:id="2862"/>
      <w:bookmarkEnd w:id="2863"/>
      <w:bookmarkEnd w:id="2864"/>
      <w:bookmarkEnd w:id="2865"/>
      <w:bookmarkEnd w:id="2866"/>
    </w:p>
    <w:p w14:paraId="38DD90D1" w14:textId="77777777" w:rsidR="009103DA" w:rsidRDefault="009103DA" w:rsidP="009103DA">
      <w:r>
        <w:t>The structure of the S-NSSAI is depicted in Figure 28.4.2-1</w:t>
      </w:r>
    </w:p>
    <w:p w14:paraId="27098176" w14:textId="77777777" w:rsidR="009103DA" w:rsidRDefault="009103DA" w:rsidP="009103DA"/>
    <w:p w14:paraId="32B8560C" w14:textId="77777777" w:rsidR="009103DA" w:rsidRDefault="009103DA" w:rsidP="009103DA">
      <w:pPr>
        <w:pStyle w:val="TH"/>
      </w:pPr>
      <w:r>
        <w:object w:dxaOrig="7258" w:dyaOrig="1865" w14:anchorId="5DA61D30">
          <v:shape id="_x0000_i1056" type="#_x0000_t75" style="width:362.5pt;height:92.95pt" o:ole="" fillcolor="window">
            <v:imagedata r:id="rId71" o:title=""/>
          </v:shape>
          <o:OLEObject Type="Embed" ProgID="Word.Picture.8" ShapeID="_x0000_i1056" DrawAspect="Content" ObjectID="_1708154339" r:id="rId72"/>
        </w:object>
      </w:r>
    </w:p>
    <w:p w14:paraId="64C9DD74" w14:textId="77777777" w:rsidR="009103DA" w:rsidRDefault="009103DA" w:rsidP="009103DA">
      <w:pPr>
        <w:pStyle w:val="TF"/>
      </w:pPr>
      <w:r>
        <w:t>Figure 28.4.2-1: Structure of S-NSSAI</w:t>
      </w:r>
    </w:p>
    <w:p w14:paraId="2F4195D7"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021E25C3"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599B5659" w14:textId="77777777" w:rsidR="009103DA" w:rsidRDefault="009103DA" w:rsidP="009103DA">
      <w:bookmarkStart w:id="2867" w:name="_Toc19695571"/>
      <w:r>
        <w:t>The SD field has a reserved value "no SD value associated with the SST" defined as hexadecimal FFFFFF. In certain protocols, the SD field is not included to indicate that no SD value is associated with the SST.</w:t>
      </w:r>
    </w:p>
    <w:p w14:paraId="374C6A21" w14:textId="77777777" w:rsidR="009103DA" w:rsidRDefault="009103DA" w:rsidP="00E74971">
      <w:pPr>
        <w:pStyle w:val="Heading2"/>
        <w:rPr>
          <w:rFonts w:eastAsia="SimSun"/>
        </w:rPr>
      </w:pPr>
      <w:bookmarkStart w:id="2868" w:name="_Toc27225638"/>
      <w:bookmarkStart w:id="2869" w:name="_Toc36112497"/>
      <w:bookmarkStart w:id="2870" w:name="_Toc36112900"/>
      <w:bookmarkStart w:id="2871" w:name="_Toc44854459"/>
      <w:bookmarkStart w:id="2872" w:name="_Toc51839852"/>
      <w:bookmarkStart w:id="2873" w:name="_Toc57880444"/>
      <w:bookmarkStart w:id="2874" w:name="_Toc97541591"/>
      <w:r>
        <w:rPr>
          <w:rFonts w:eastAsia="SimSun"/>
        </w:rPr>
        <w:t>28.5</w:t>
      </w:r>
      <w:r>
        <w:rPr>
          <w:rFonts w:eastAsia="SimSun"/>
        </w:rPr>
        <w:tab/>
        <w:t>NF FQDN Format for Inter PLMN Routing</w:t>
      </w:r>
      <w:bookmarkEnd w:id="2867"/>
      <w:bookmarkEnd w:id="2868"/>
      <w:bookmarkEnd w:id="2869"/>
      <w:bookmarkEnd w:id="2870"/>
      <w:bookmarkEnd w:id="2871"/>
      <w:bookmarkEnd w:id="2872"/>
      <w:bookmarkEnd w:id="2873"/>
      <w:bookmarkEnd w:id="2874"/>
    </w:p>
    <w:p w14:paraId="09903DA5" w14:textId="77777777" w:rsidR="009103DA" w:rsidRPr="00492586" w:rsidRDefault="009103DA" w:rsidP="00E74971">
      <w:pPr>
        <w:pStyle w:val="Heading3"/>
      </w:pPr>
      <w:bookmarkStart w:id="2875" w:name="_Toc19695572"/>
      <w:bookmarkStart w:id="2876" w:name="_Toc27225639"/>
      <w:bookmarkStart w:id="2877" w:name="_Toc36112498"/>
      <w:bookmarkStart w:id="2878" w:name="_Toc36112901"/>
      <w:bookmarkStart w:id="2879" w:name="_Toc44854460"/>
      <w:bookmarkStart w:id="2880" w:name="_Toc51839853"/>
      <w:bookmarkStart w:id="2881" w:name="_Toc57880445"/>
      <w:bookmarkStart w:id="2882" w:name="_Toc97541592"/>
      <w:r>
        <w:rPr>
          <w:rFonts w:hint="eastAsia"/>
        </w:rPr>
        <w:t>28.</w:t>
      </w:r>
      <w:r>
        <w:t>5.1</w:t>
      </w:r>
      <w:r>
        <w:tab/>
        <w:t>General</w:t>
      </w:r>
      <w:bookmarkEnd w:id="2875"/>
      <w:bookmarkEnd w:id="2876"/>
      <w:bookmarkEnd w:id="2877"/>
      <w:bookmarkEnd w:id="2878"/>
      <w:bookmarkEnd w:id="2879"/>
      <w:bookmarkEnd w:id="2880"/>
      <w:bookmarkEnd w:id="2881"/>
      <w:bookmarkEnd w:id="2882"/>
    </w:p>
    <w:p w14:paraId="7D99AB9E" w14:textId="267C69C7" w:rsidR="009103DA" w:rsidRDefault="009103DA" w:rsidP="009103DA">
      <w:r>
        <w:t xml:space="preserve">For routing HTTP/2 request messages to NF in a different PLMN, the FQDN of the target NF shall have the Home Network Domain (see </w:t>
      </w:r>
      <w:r w:rsidR="00D348BD">
        <w:t>clause 2</w:t>
      </w:r>
      <w:r>
        <w:t>8.2) as the trailing part.</w:t>
      </w:r>
    </w:p>
    <w:p w14:paraId="0B59D3F2" w14:textId="77777777" w:rsidR="009103DA" w:rsidRDefault="009103DA" w:rsidP="00E74971">
      <w:pPr>
        <w:pStyle w:val="Heading3"/>
        <w:rPr>
          <w:noProof/>
        </w:rPr>
      </w:pPr>
      <w:bookmarkStart w:id="2883" w:name="_Toc19695573"/>
      <w:bookmarkStart w:id="2884" w:name="_Toc27225640"/>
      <w:bookmarkStart w:id="2885" w:name="_Toc36112499"/>
      <w:bookmarkStart w:id="2886" w:name="_Toc36112902"/>
      <w:bookmarkStart w:id="2887" w:name="_Toc44854461"/>
      <w:bookmarkStart w:id="2888" w:name="_Toc51839854"/>
      <w:bookmarkStart w:id="2889" w:name="_Toc57880446"/>
      <w:bookmarkStart w:id="2890" w:name="_Toc97541593"/>
      <w:r>
        <w:rPr>
          <w:rFonts w:hint="eastAsia"/>
          <w:noProof/>
        </w:rPr>
        <w:t>28.5.2</w:t>
      </w:r>
      <w:r>
        <w:rPr>
          <w:rFonts w:hint="eastAsia"/>
          <w:noProof/>
        </w:rPr>
        <w:tab/>
        <w:t>Telescopic FQDN</w:t>
      </w:r>
      <w:bookmarkEnd w:id="2883"/>
      <w:bookmarkEnd w:id="2884"/>
      <w:bookmarkEnd w:id="2885"/>
      <w:bookmarkEnd w:id="2886"/>
      <w:bookmarkEnd w:id="2887"/>
      <w:bookmarkEnd w:id="2888"/>
      <w:bookmarkEnd w:id="2889"/>
      <w:bookmarkEnd w:id="2890"/>
    </w:p>
    <w:p w14:paraId="1024B505"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B414CF1"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4331A85F" w14:textId="77777777" w:rsidR="009103DA" w:rsidRDefault="009103DA" w:rsidP="009103DA">
      <w:r>
        <w:t>where:</w:t>
      </w:r>
    </w:p>
    <w:p w14:paraId="631510DD"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A34CBA6"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16755F39" w14:textId="77777777" w:rsidR="009103DA" w:rsidRPr="00230AB2" w:rsidRDefault="009103DA" w:rsidP="009103DA">
      <w:pPr>
        <w:pStyle w:val="NO"/>
      </w:pPr>
      <w:r>
        <w:t>NOTE 2:</w:t>
      </w:r>
      <w:r>
        <w:tab/>
        <w:t>FQDN from other PLMN includes the network domain of the other PLMN.</w:t>
      </w:r>
    </w:p>
    <w:p w14:paraId="2FD2BEDC" w14:textId="77777777" w:rsidR="009103DA" w:rsidRDefault="009103DA" w:rsidP="009103DA">
      <w:pPr>
        <w:pStyle w:val="B1"/>
      </w:pPr>
      <w:r>
        <w:t>-</w:t>
      </w:r>
      <w:r>
        <w:tab/>
        <w:t>FQDN of the SEPP in the request initiating PLMN is the identifier of the SEPP in the request initaiting PLMN (e.g. VPLMN).</w:t>
      </w:r>
    </w:p>
    <w:p w14:paraId="42F0DDC1" w14:textId="77777777" w:rsidR="009103DA" w:rsidRDefault="009103DA" w:rsidP="00E74971">
      <w:pPr>
        <w:pStyle w:val="Heading2"/>
        <w:rPr>
          <w:lang w:val="en-US" w:eastAsia="zh-CN"/>
        </w:rPr>
      </w:pPr>
      <w:bookmarkStart w:id="2891" w:name="_Toc19695574"/>
      <w:bookmarkStart w:id="2892" w:name="_Toc27225641"/>
      <w:bookmarkStart w:id="2893" w:name="_Toc36112500"/>
      <w:bookmarkStart w:id="2894" w:name="_Toc36112903"/>
      <w:bookmarkStart w:id="2895" w:name="_Toc44854462"/>
      <w:bookmarkStart w:id="2896" w:name="_Toc51839855"/>
      <w:bookmarkStart w:id="2897" w:name="_Toc57880447"/>
      <w:bookmarkStart w:id="2898" w:name="_Toc97541594"/>
      <w:r>
        <w:rPr>
          <w:lang w:val="en-US" w:eastAsia="zh-CN"/>
        </w:rPr>
        <w:lastRenderedPageBreak/>
        <w:t>28.6</w:t>
      </w:r>
      <w:r>
        <w:rPr>
          <w:lang w:val="en-US" w:eastAsia="zh-CN"/>
        </w:rPr>
        <w:tab/>
      </w:r>
      <w:r>
        <w:t>5GS Tracking Area Identity (TAI)</w:t>
      </w:r>
      <w:bookmarkEnd w:id="2891"/>
      <w:bookmarkEnd w:id="2892"/>
      <w:bookmarkEnd w:id="2893"/>
      <w:bookmarkEnd w:id="2894"/>
      <w:bookmarkEnd w:id="2895"/>
      <w:bookmarkEnd w:id="2896"/>
      <w:bookmarkEnd w:id="2897"/>
      <w:bookmarkEnd w:id="2898"/>
    </w:p>
    <w:p w14:paraId="2D781B2B"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73B7033B" w14:textId="77777777" w:rsidR="009103DA" w:rsidRDefault="009103DA" w:rsidP="009103DA">
      <w:pPr>
        <w:pStyle w:val="TH"/>
      </w:pPr>
      <w:r>
        <w:object w:dxaOrig="8623" w:dyaOrig="2202" w14:anchorId="48BAA1C3">
          <v:shape id="_x0000_i1057" type="#_x0000_t75" style="width:431.15pt;height:110.5pt" o:ole="">
            <v:imagedata r:id="rId57" o:title=""/>
          </v:shape>
          <o:OLEObject Type="Embed" ProgID="Visio.Drawing.11" ShapeID="_x0000_i1057" DrawAspect="Content" ObjectID="_1708154340" r:id="rId73"/>
        </w:object>
      </w:r>
    </w:p>
    <w:p w14:paraId="4F03DAA1" w14:textId="77777777" w:rsidR="009103DA" w:rsidRDefault="00383577" w:rsidP="009103DA">
      <w:pPr>
        <w:pStyle w:val="TF"/>
      </w:pPr>
      <w:r>
        <w:t>Figure 28.6-1</w:t>
      </w:r>
      <w:r w:rsidR="009103DA">
        <w:t>: Structure of the 5GS Tracking Area Identity (TAI)</w:t>
      </w:r>
    </w:p>
    <w:p w14:paraId="61E7376A" w14:textId="77777777" w:rsidR="009103DA" w:rsidRDefault="009103DA" w:rsidP="009103DA">
      <w:r>
        <w:t>The TAI is composed of the following elements:</w:t>
      </w:r>
    </w:p>
    <w:p w14:paraId="7E45D10B"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577196A5"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3BAD1753"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7A64ADC1" w14:textId="77777777" w:rsidR="009103DA" w:rsidRDefault="009103DA" w:rsidP="009103DA">
      <w:pPr>
        <w:pStyle w:val="B2"/>
      </w:pPr>
      <w:r>
        <w:tab/>
        <w:t>-</w:t>
      </w:r>
      <w:r>
        <w:tab/>
        <w:t>000000, and</w:t>
      </w:r>
    </w:p>
    <w:p w14:paraId="036AC6D1" w14:textId="77777777" w:rsidR="009103DA" w:rsidRDefault="009103DA" w:rsidP="009103DA">
      <w:pPr>
        <w:pStyle w:val="B2"/>
      </w:pPr>
      <w:r>
        <w:tab/>
        <w:t>-</w:t>
      </w:r>
      <w:r>
        <w:tab/>
        <w:t>FFFFFE.</w:t>
      </w:r>
    </w:p>
    <w:p w14:paraId="325A0396" w14:textId="61281602" w:rsidR="00383577" w:rsidRDefault="00383577" w:rsidP="00383577">
      <w:pPr>
        <w:pStyle w:val="NO"/>
      </w:pPr>
      <w:bookmarkStart w:id="2899" w:name="_Toc19695575"/>
      <w:bookmarkStart w:id="2900" w:name="_Toc27225642"/>
      <w:bookmarkStart w:id="2901" w:name="_Toc36112501"/>
      <w:bookmarkStart w:id="2902" w:name="_Toc36112904"/>
      <w:r>
        <w:t>NOTE 1:</w:t>
      </w:r>
      <w:r>
        <w:tab/>
        <w:t>The above reserved values are used in some special cases when no valid TAI exists in the UE (see 3GPP TS 24.501</w:t>
      </w:r>
      <w:r w:rsidR="00D348BD">
        <w:t> [</w:t>
      </w:r>
      <w:r>
        <w:t>125] for more information).</w:t>
      </w:r>
    </w:p>
    <w:p w14:paraId="42486C2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6F6A0C20" w14:textId="77777777" w:rsidR="009103DA" w:rsidRDefault="009103DA" w:rsidP="00E74971">
      <w:pPr>
        <w:pStyle w:val="Heading2"/>
      </w:pPr>
      <w:bookmarkStart w:id="2903" w:name="_Toc44854463"/>
      <w:bookmarkStart w:id="2904" w:name="_Toc51839856"/>
      <w:bookmarkStart w:id="2905" w:name="_Toc57880448"/>
      <w:bookmarkStart w:id="2906" w:name="_Toc97541595"/>
      <w:r>
        <w:rPr>
          <w:rFonts w:hint="eastAsia"/>
          <w:lang w:eastAsia="zh-CN"/>
        </w:rPr>
        <w:t>28.</w:t>
      </w:r>
      <w:r>
        <w:rPr>
          <w:lang w:eastAsia="zh-CN"/>
        </w:rPr>
        <w:t>7</w:t>
      </w:r>
      <w:r>
        <w:rPr>
          <w:rFonts w:hint="eastAsia"/>
          <w:lang w:eastAsia="zh-CN"/>
        </w:rPr>
        <w:tab/>
      </w:r>
      <w:r>
        <w:t>Network Access Identifier (NAI)</w:t>
      </w:r>
      <w:bookmarkEnd w:id="2899"/>
      <w:bookmarkEnd w:id="2900"/>
      <w:bookmarkEnd w:id="2901"/>
      <w:bookmarkEnd w:id="2902"/>
      <w:bookmarkEnd w:id="2903"/>
      <w:bookmarkEnd w:id="2904"/>
      <w:bookmarkEnd w:id="2905"/>
      <w:bookmarkEnd w:id="2906"/>
    </w:p>
    <w:p w14:paraId="52602069" w14:textId="77777777" w:rsidR="009103DA" w:rsidRDefault="009103DA" w:rsidP="00E74971">
      <w:pPr>
        <w:pStyle w:val="Heading3"/>
      </w:pPr>
      <w:bookmarkStart w:id="2907" w:name="_Toc19695576"/>
      <w:bookmarkStart w:id="2908" w:name="_Toc27225643"/>
      <w:bookmarkStart w:id="2909" w:name="_Toc36112502"/>
      <w:bookmarkStart w:id="2910" w:name="_Toc36112905"/>
      <w:bookmarkStart w:id="2911" w:name="_Toc44854464"/>
      <w:bookmarkStart w:id="2912" w:name="_Toc51839857"/>
      <w:bookmarkStart w:id="2913" w:name="_Toc57880449"/>
      <w:bookmarkStart w:id="2914" w:name="_Toc97541596"/>
      <w:r>
        <w:t>28.7.1</w:t>
      </w:r>
      <w:r>
        <w:tab/>
        <w:t>Introduction</w:t>
      </w:r>
      <w:bookmarkEnd w:id="2907"/>
      <w:bookmarkEnd w:id="2908"/>
      <w:bookmarkEnd w:id="2909"/>
      <w:bookmarkEnd w:id="2910"/>
      <w:bookmarkEnd w:id="2911"/>
      <w:bookmarkEnd w:id="2912"/>
      <w:bookmarkEnd w:id="2913"/>
      <w:bookmarkEnd w:id="2914"/>
    </w:p>
    <w:p w14:paraId="4CC82E7E" w14:textId="77777777" w:rsidR="009103DA" w:rsidRDefault="009103DA" w:rsidP="009103DA">
      <w:r>
        <w:t>This clause describes the NAI formats used in the 5G System.</w:t>
      </w:r>
    </w:p>
    <w:p w14:paraId="36AC6327" w14:textId="77777777" w:rsidR="009103DA" w:rsidRDefault="009103DA" w:rsidP="00E74971">
      <w:pPr>
        <w:pStyle w:val="Heading3"/>
      </w:pPr>
      <w:bookmarkStart w:id="2915" w:name="_Toc19695577"/>
      <w:bookmarkStart w:id="2916" w:name="_Toc27225644"/>
      <w:bookmarkStart w:id="2917" w:name="_Toc36112503"/>
      <w:bookmarkStart w:id="2918" w:name="_Toc36112906"/>
      <w:bookmarkStart w:id="2919" w:name="_Toc44854465"/>
      <w:bookmarkStart w:id="2920" w:name="_Toc51839858"/>
      <w:bookmarkStart w:id="2921" w:name="_Toc57880450"/>
      <w:bookmarkStart w:id="2922" w:name="_Toc97541597"/>
      <w:r>
        <w:t>28.7.2</w:t>
      </w:r>
      <w:r>
        <w:tab/>
        <w:t>NAI format for SUPI</w:t>
      </w:r>
      <w:bookmarkEnd w:id="2915"/>
      <w:bookmarkEnd w:id="2916"/>
      <w:bookmarkEnd w:id="2917"/>
      <w:bookmarkEnd w:id="2918"/>
      <w:bookmarkEnd w:id="2919"/>
      <w:bookmarkEnd w:id="2920"/>
      <w:bookmarkEnd w:id="2921"/>
      <w:bookmarkEnd w:id="2922"/>
    </w:p>
    <w:p w14:paraId="403D24D2" w14:textId="77989C80" w:rsidR="00D348BD" w:rsidRDefault="00956A36" w:rsidP="00956A36">
      <w:bookmarkStart w:id="2923" w:name="_Toc19695578"/>
      <w:bookmarkStart w:id="2924" w:name="_Toc27225645"/>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4527D53F" w14:textId="04BA5187"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14:paraId="242CA489" w14:textId="77777777" w:rsidR="00956A36" w:rsidRDefault="00956A36" w:rsidP="00956A36">
      <w:r>
        <w:t>See clauses 28.15.2 and 28.16.2 for the NAI format for a SUPI containing a GCI or a GLI.</w:t>
      </w:r>
    </w:p>
    <w:p w14:paraId="5FB0DCA8" w14:textId="77777777" w:rsidR="009103DA" w:rsidRDefault="009103DA" w:rsidP="00E74971">
      <w:pPr>
        <w:pStyle w:val="Heading3"/>
      </w:pPr>
      <w:bookmarkStart w:id="2925" w:name="_Toc36112504"/>
      <w:bookmarkStart w:id="2926" w:name="_Toc36112907"/>
      <w:bookmarkStart w:id="2927" w:name="_Toc44854466"/>
      <w:bookmarkStart w:id="2928" w:name="_Toc51839859"/>
      <w:bookmarkStart w:id="2929" w:name="_Toc57880451"/>
      <w:bookmarkStart w:id="2930" w:name="_Toc97541598"/>
      <w:r>
        <w:lastRenderedPageBreak/>
        <w:t>28.7.3</w:t>
      </w:r>
      <w:r>
        <w:tab/>
        <w:t>NAI format for SUCI</w:t>
      </w:r>
      <w:bookmarkEnd w:id="2923"/>
      <w:bookmarkEnd w:id="2924"/>
      <w:bookmarkEnd w:id="2925"/>
      <w:bookmarkEnd w:id="2926"/>
      <w:bookmarkEnd w:id="2927"/>
      <w:bookmarkEnd w:id="2928"/>
      <w:bookmarkEnd w:id="2929"/>
      <w:bookmarkEnd w:id="2930"/>
    </w:p>
    <w:p w14:paraId="1F0DFE69" w14:textId="760DD241"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573A996D" w14:textId="3E82D5A5" w:rsidR="00BB21D4" w:rsidRDefault="00BB21D4" w:rsidP="00BB21D4">
      <w:r>
        <w:t>When the SUPI is defined as an IMSI, the SUCI in NAI format shall have the form username@realm, where</w:t>
      </w:r>
      <w:r w:rsidRPr="00797843">
        <w:t xml:space="preserve"> </w:t>
      </w:r>
      <w:r>
        <w:t xml:space="preserve">the realm part shall be constructed by converting the leading digits of the IMSI, i.e. MNC and MCC, into a domain name, as described in clause 28.2. </w:t>
      </w:r>
      <w:r w:rsidRPr="007815A3">
        <w:t>In S</w:t>
      </w:r>
      <w:r>
        <w:t>N</w:t>
      </w:r>
      <w:r w:rsidRPr="007815A3">
        <w:t>PN scenarios, the realm part shall additionally include the NID of the SNPN</w:t>
      </w:r>
      <w:r>
        <w:t>. The resulting realm part of the NAI shall be in the form:</w:t>
      </w:r>
    </w:p>
    <w:p w14:paraId="7E1CD2BF" w14:textId="77777777" w:rsidR="00BB21D4" w:rsidRDefault="00BB21D4" w:rsidP="00BB21D4">
      <w:pPr>
        <w:pStyle w:val="B1"/>
      </w:pPr>
      <w:r>
        <w:t>"5gc.mnc&lt;MNC&gt;.mcc&lt;MCC&gt;.3gppnetwork.org", or</w:t>
      </w:r>
    </w:p>
    <w:p w14:paraId="32CDD5A9" w14:textId="77777777" w:rsidR="00BB21D4" w:rsidRDefault="00BB21D4" w:rsidP="00BB21D4">
      <w:pPr>
        <w:pStyle w:val="B1"/>
      </w:pPr>
      <w:r>
        <w:t>"</w:t>
      </w:r>
      <w:r w:rsidRPr="00975F03">
        <w:t>5gc.nid&lt;NID&gt;.mnc&lt;MNC&gt;.mcc&lt;MCC&gt;.3gppnetwork.org"</w:t>
      </w:r>
      <w:r>
        <w:t xml:space="preserve"> (for SNPN scenarios).</w:t>
      </w:r>
    </w:p>
    <w:p w14:paraId="69D39420" w14:textId="77777777" w:rsidR="009103DA" w:rsidRDefault="009103DA" w:rsidP="009103DA">
      <w:r>
        <w:t>The username part of the NAI shall take one of the following forms:</w:t>
      </w:r>
    </w:p>
    <w:p w14:paraId="74E67141" w14:textId="77777777" w:rsidR="009103DA" w:rsidRDefault="009103DA" w:rsidP="009103DA">
      <w:pPr>
        <w:pStyle w:val="B1"/>
      </w:pPr>
      <w:r>
        <w:t>a)</w:t>
      </w:r>
      <w:r>
        <w:tab/>
        <w:t>for the null-scheme:</w:t>
      </w:r>
    </w:p>
    <w:p w14:paraId="4793BE74" w14:textId="77777777" w:rsidR="009103DA" w:rsidRDefault="009103DA" w:rsidP="009103DA">
      <w:pPr>
        <w:pStyle w:val="B2"/>
      </w:pPr>
      <w:r>
        <w:t>type&lt;supi type&gt;.rid&lt;routing indicator&gt;.schid&lt;protection scheme id&gt;.userid&lt;MSIN or Network Specific Identifier SUPI username&gt;</w:t>
      </w:r>
    </w:p>
    <w:p w14:paraId="09FE3B17" w14:textId="77777777" w:rsidR="009103DA" w:rsidRDefault="009103DA" w:rsidP="009103DA">
      <w:pPr>
        <w:pStyle w:val="B1"/>
      </w:pPr>
      <w:r>
        <w:t>b)</w:t>
      </w:r>
      <w:r>
        <w:tab/>
        <w:t>for the Scheme Output for Elliptic Curve Integrated Encryption Scheme Profile A and Profile B:</w:t>
      </w:r>
    </w:p>
    <w:p w14:paraId="792D97C0"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65239C01" w14:textId="77777777" w:rsidR="009103DA" w:rsidRDefault="009103DA" w:rsidP="009103DA">
      <w:pPr>
        <w:pStyle w:val="B1"/>
      </w:pPr>
      <w:r>
        <w:t>c)</w:t>
      </w:r>
      <w:r>
        <w:tab/>
        <w:t>for</w:t>
      </w:r>
      <w:r>
        <w:tab/>
        <w:t>HPLMN proprietary protection schemes:</w:t>
      </w:r>
    </w:p>
    <w:p w14:paraId="2224CAED" w14:textId="77777777" w:rsidR="009103DA" w:rsidRDefault="009103DA" w:rsidP="009103DA">
      <w:pPr>
        <w:pStyle w:val="B2"/>
      </w:pPr>
      <w:r>
        <w:t>type&lt;supi type&gt;.rid&lt;routing indicator&gt;.schid&lt;protection scheme id&gt;.hnkey&lt;home network public key id&gt;. out&lt;HPLMN defined scheme output&gt;</w:t>
      </w:r>
    </w:p>
    <w:p w14:paraId="7889A389" w14:textId="6EA9BCBD" w:rsidR="009103DA" w:rsidRDefault="009103DA" w:rsidP="009103DA">
      <w:r>
        <w:t xml:space="preserve">See </w:t>
      </w:r>
      <w:r w:rsidR="00D348BD">
        <w:t>clause 2</w:t>
      </w:r>
      <w:r>
        <w:t>.2B for the definition and format of the different fields of the SUCI.</w:t>
      </w:r>
    </w:p>
    <w:p w14:paraId="5353BCDF" w14:textId="77777777" w:rsidR="009103DA" w:rsidRDefault="009103DA" w:rsidP="009103DA">
      <w:r>
        <w:t>Examples:</w:t>
      </w:r>
    </w:p>
    <w:p w14:paraId="142BBCF2" w14:textId="77777777" w:rsidR="00BB21D4" w:rsidRDefault="00BB21D4" w:rsidP="00BB21D4">
      <w:r>
        <w:t xml:space="preserve">Assuming the IMSI 234150999999999, where MCC=234, MNC=15 and MSISN=0999999999, the Routing Indicator 678, and a Home Network Public Key Identifier of 27, the NAI format for the SUCI </w:t>
      </w:r>
      <w:r w:rsidRPr="00003808">
        <w:t>takes the form</w:t>
      </w:r>
      <w:r>
        <w:t>:</w:t>
      </w:r>
    </w:p>
    <w:p w14:paraId="6CFC3932" w14:textId="77777777" w:rsidR="00BB21D4" w:rsidRDefault="00BB21D4" w:rsidP="00BB21D4">
      <w:pPr>
        <w:pStyle w:val="B1"/>
      </w:pPr>
      <w:r>
        <w:t>-</w:t>
      </w:r>
      <w:r>
        <w:tab/>
        <w:t>for the null-scheme:</w:t>
      </w:r>
    </w:p>
    <w:p w14:paraId="232B3697" w14:textId="77777777" w:rsidR="00BB21D4" w:rsidRDefault="00BB21D4" w:rsidP="00BB21D4">
      <w:pPr>
        <w:pStyle w:val="B2"/>
      </w:pPr>
      <w:r>
        <w:t>type0.rid678.schid0.userid0999999999@5gc.mnc015.mcc234.3gppnetwork.org</w:t>
      </w:r>
    </w:p>
    <w:p w14:paraId="4BDA0969" w14:textId="77777777" w:rsidR="00BB21D4" w:rsidRDefault="00BB21D4" w:rsidP="00BB21D4">
      <w:pPr>
        <w:pStyle w:val="B1"/>
      </w:pPr>
      <w:r>
        <w:t>-</w:t>
      </w:r>
      <w:r>
        <w:tab/>
        <w:t>for the Profile &lt;A&gt; protection scheme:</w:t>
      </w:r>
    </w:p>
    <w:p w14:paraId="06A7D0B9" w14:textId="77777777" w:rsidR="00BB21D4" w:rsidRDefault="00BB21D4" w:rsidP="00BB21D4">
      <w:pPr>
        <w:pStyle w:val="B2"/>
      </w:pPr>
      <w:r>
        <w:t>type0.rid678.schid1.hnkey27.ecckey&lt;ECC ephemeral public key&gt;.cip&lt;</w:t>
      </w:r>
      <w:r w:rsidRPr="00915230">
        <w:t xml:space="preserve"> </w:t>
      </w:r>
      <w:r>
        <w:t>encryption of 0999999999&gt;.mac&lt;MAC tag value&gt;@5gc.mnc015.mcc234.3gppnetwork.org</w:t>
      </w:r>
    </w:p>
    <w:p w14:paraId="4FA93D25"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2A9B8524" w14:textId="77777777" w:rsidR="009103DA" w:rsidRDefault="009103DA" w:rsidP="009103DA">
      <w:pPr>
        <w:pStyle w:val="B1"/>
      </w:pPr>
      <w:r>
        <w:t>-</w:t>
      </w:r>
      <w:r>
        <w:tab/>
        <w:t>for the null-scheme:</w:t>
      </w:r>
    </w:p>
    <w:p w14:paraId="2B4F819C" w14:textId="77777777" w:rsidR="009103DA" w:rsidRDefault="009103DA" w:rsidP="009103DA">
      <w:pPr>
        <w:pStyle w:val="B2"/>
      </w:pPr>
      <w:r>
        <w:t>type1.rid678.schid0.useriduser17</w:t>
      </w:r>
      <w:r w:rsidRPr="00DC117E">
        <w:t>@</w:t>
      </w:r>
      <w:r>
        <w:t>example.com</w:t>
      </w:r>
    </w:p>
    <w:p w14:paraId="242BF4BF" w14:textId="77777777" w:rsidR="009103DA" w:rsidRDefault="009103DA" w:rsidP="009103DA">
      <w:pPr>
        <w:pStyle w:val="B1"/>
      </w:pPr>
      <w:r>
        <w:t>-</w:t>
      </w:r>
      <w:r>
        <w:tab/>
        <w:t>for the Profile &lt;A&gt; protection scheme:</w:t>
      </w:r>
    </w:p>
    <w:p w14:paraId="45590A45"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03EBCC77" w14:textId="77777777" w:rsidR="00FB6114" w:rsidRDefault="00FB6114" w:rsidP="00FB6114">
      <w:r>
        <w:t>See clauses 28.15.5 and 28.16.5 for the NAI format for a SUCI containing a GCI or a GLI.</w:t>
      </w:r>
    </w:p>
    <w:p w14:paraId="080FAB14" w14:textId="77777777" w:rsidR="009103DA" w:rsidRDefault="009103DA" w:rsidP="00E74971">
      <w:pPr>
        <w:pStyle w:val="Heading3"/>
      </w:pPr>
      <w:bookmarkStart w:id="2931" w:name="_Toc19695579"/>
      <w:bookmarkStart w:id="2932" w:name="_Toc27225646"/>
      <w:bookmarkStart w:id="2933" w:name="_Toc36112505"/>
      <w:bookmarkStart w:id="2934" w:name="_Toc36112908"/>
      <w:bookmarkStart w:id="2935" w:name="_Toc44854467"/>
      <w:bookmarkStart w:id="2936" w:name="_Toc51839860"/>
      <w:bookmarkStart w:id="2937" w:name="_Toc57880452"/>
      <w:bookmarkStart w:id="2938" w:name="_Toc97541599"/>
      <w:r>
        <w:t>28.7.4</w:t>
      </w:r>
      <w:r>
        <w:tab/>
        <w:t>Emergency NAI for Limited Service State</w:t>
      </w:r>
      <w:bookmarkEnd w:id="2931"/>
      <w:bookmarkEnd w:id="2932"/>
      <w:bookmarkEnd w:id="2933"/>
      <w:bookmarkEnd w:id="2934"/>
      <w:bookmarkEnd w:id="2935"/>
      <w:bookmarkEnd w:id="2936"/>
      <w:bookmarkEnd w:id="2937"/>
      <w:bookmarkEnd w:id="2938"/>
    </w:p>
    <w:p w14:paraId="5C22DA6F" w14:textId="77777777" w:rsidR="009103DA" w:rsidRDefault="009103DA" w:rsidP="009103DA">
      <w:r>
        <w:t>This clause describes the format of the UE identification when UE is performing an emergency registration and IMSI is not available or not authenticated.</w:t>
      </w:r>
    </w:p>
    <w:p w14:paraId="4022A8B2" w14:textId="2C0FD683" w:rsidR="009103DA" w:rsidRDefault="009103DA" w:rsidP="009103DA">
      <w:r>
        <w:lastRenderedPageBreak/>
        <w:t>The Emergency NAI for Limited Service State shall take the form of an NAI, and shall have the form username@realm as specified in</w:t>
      </w:r>
      <w:r w:rsidRPr="00427863">
        <w:t xml:space="preserve"> </w:t>
      </w:r>
      <w:r w:rsidR="00D348BD">
        <w:t>clause </w:t>
      </w:r>
      <w:r w:rsidR="00D348BD">
        <w:rPr>
          <w:rFonts w:hint="eastAsia"/>
          <w:lang w:eastAsia="zh-CN"/>
        </w:rPr>
        <w:t>2</w:t>
      </w:r>
      <w:r>
        <w:rPr>
          <w:rFonts w:hint="eastAsia"/>
          <w:lang w:eastAsia="zh-CN"/>
        </w:rPr>
        <w:t>.</w:t>
      </w:r>
      <w:r>
        <w:rPr>
          <w:lang w:eastAsia="zh-CN"/>
        </w:rPr>
        <w:t>2</w:t>
      </w:r>
      <w:r>
        <w:t xml:space="preserve"> of </w:t>
      </w:r>
      <w:r w:rsidR="007B5505">
        <w:t>IETF RFC </w:t>
      </w:r>
      <w:r>
        <w:t>7542 [126]. The exact format shall be:</w:t>
      </w:r>
    </w:p>
    <w:p w14:paraId="0CAE7C60" w14:textId="77777777" w:rsidR="009103DA" w:rsidRDefault="009103DA" w:rsidP="009103DA">
      <w:pPr>
        <w:pStyle w:val="B1"/>
      </w:pPr>
      <w:r>
        <w:t>imei&lt;IMEI&gt;@sos.invalid</w:t>
      </w:r>
    </w:p>
    <w:p w14:paraId="1CE61BD6" w14:textId="378E3131"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w:t>
      </w:r>
    </w:p>
    <w:p w14:paraId="42C6939E"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5719FB0D" w14:textId="77777777" w:rsidR="009103DA" w:rsidRPr="00D87925" w:rsidRDefault="009103DA" w:rsidP="009103DA">
      <w:pPr>
        <w:pStyle w:val="B1"/>
      </w:pPr>
      <w:r>
        <w:rPr>
          <w:rFonts w:hint="eastAsia"/>
        </w:rPr>
        <w:t>mac</w:t>
      </w:r>
      <w:r>
        <w:t>&lt;</w:t>
      </w:r>
      <w:r>
        <w:rPr>
          <w:rFonts w:hint="eastAsia"/>
        </w:rPr>
        <w:t>MAC</w:t>
      </w:r>
      <w:r>
        <w:t>&gt;@sos.invalid</w:t>
      </w:r>
    </w:p>
    <w:p w14:paraId="1AC0F5B8"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79F5F12"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380F1D77" w14:textId="77777777" w:rsidR="009103DA" w:rsidRDefault="009103DA" w:rsidP="00E74971">
      <w:pPr>
        <w:pStyle w:val="Heading3"/>
      </w:pPr>
      <w:bookmarkStart w:id="2939" w:name="_Toc19695580"/>
      <w:bookmarkStart w:id="2940" w:name="_Toc27225647"/>
      <w:bookmarkStart w:id="2941" w:name="_Toc36112506"/>
      <w:bookmarkStart w:id="2942" w:name="_Toc36112909"/>
      <w:bookmarkStart w:id="2943" w:name="_Toc44854468"/>
      <w:bookmarkStart w:id="2944" w:name="_Toc51839861"/>
      <w:bookmarkStart w:id="2945" w:name="_Toc57880453"/>
      <w:bookmarkStart w:id="2946" w:name="_Toc97541600"/>
      <w:r>
        <w:t>28.7.5</w:t>
      </w:r>
      <w:r>
        <w:rPr>
          <w:noProof/>
          <w:lang w:eastAsia="zh-CN"/>
        </w:rPr>
        <w:tab/>
      </w:r>
      <w:r>
        <w:t>Alternative NAI</w:t>
      </w:r>
      <w:bookmarkEnd w:id="2939"/>
      <w:bookmarkEnd w:id="2940"/>
      <w:bookmarkEnd w:id="2941"/>
      <w:bookmarkEnd w:id="2942"/>
      <w:bookmarkEnd w:id="2943"/>
      <w:bookmarkEnd w:id="2944"/>
      <w:bookmarkEnd w:id="2945"/>
      <w:bookmarkEnd w:id="2946"/>
    </w:p>
    <w:p w14:paraId="36EA35AC" w14:textId="77777777" w:rsidR="009103DA" w:rsidRDefault="009103DA" w:rsidP="009103DA">
      <w:r>
        <w:t>The Alternative NAI shall take the form of a NAI, i.e. 'any_username@realm' as specified of IETF RFC 7542 [126]. The Alternative NAI shall not be routable from any AAA server.</w:t>
      </w:r>
    </w:p>
    <w:p w14:paraId="5219E059" w14:textId="77777777" w:rsidR="009103DA" w:rsidRDefault="009103DA" w:rsidP="009103DA">
      <w:r>
        <w:t>The Alternative NAI shall contain a username part that is not a null string.</w:t>
      </w:r>
    </w:p>
    <w:p w14:paraId="45C0A081" w14:textId="77777777" w:rsidR="009103DA" w:rsidRDefault="009103DA" w:rsidP="009103DA">
      <w:pPr>
        <w:rPr>
          <w:snapToGrid w:val="0"/>
        </w:rPr>
      </w:pPr>
      <w:r>
        <w:rPr>
          <w:snapToGrid w:val="0"/>
        </w:rPr>
        <w:t>The realm part of the NAI shall be "unreachable</w:t>
      </w:r>
      <w:r>
        <w:t>.3gppnetwork.org".</w:t>
      </w:r>
    </w:p>
    <w:p w14:paraId="09DA5D78" w14:textId="77777777" w:rsidR="009103DA" w:rsidRDefault="009103DA" w:rsidP="009103DA">
      <w:pPr>
        <w:rPr>
          <w:snapToGrid w:val="0"/>
        </w:rPr>
      </w:pPr>
      <w:r>
        <w:rPr>
          <w:snapToGrid w:val="0"/>
        </w:rPr>
        <w:t>The result shall be an NAI in the form of:</w:t>
      </w:r>
    </w:p>
    <w:p w14:paraId="19406797" w14:textId="77777777" w:rsidR="009103DA" w:rsidRDefault="009103DA" w:rsidP="009103DA">
      <w:pPr>
        <w:pStyle w:val="B1"/>
      </w:pPr>
      <w:r>
        <w:rPr>
          <w:snapToGrid w:val="0"/>
        </w:rPr>
        <w:t>"&lt;any_non_null_string&gt;@unreachable</w:t>
      </w:r>
      <w:r>
        <w:t>.3gppnetwork.org".</w:t>
      </w:r>
    </w:p>
    <w:p w14:paraId="56D2B8A9" w14:textId="77777777" w:rsidR="009103DA" w:rsidRDefault="009103DA" w:rsidP="00E74971">
      <w:pPr>
        <w:pStyle w:val="Heading3"/>
      </w:pPr>
      <w:bookmarkStart w:id="2947" w:name="_Toc27225648"/>
      <w:bookmarkStart w:id="2948" w:name="_Toc36112507"/>
      <w:bookmarkStart w:id="2949" w:name="_Toc36112910"/>
      <w:bookmarkStart w:id="2950" w:name="_Toc44854469"/>
      <w:bookmarkStart w:id="2951" w:name="_Toc51839862"/>
      <w:bookmarkStart w:id="2952" w:name="_Toc57880454"/>
      <w:bookmarkStart w:id="2953" w:name="_Toc97541601"/>
      <w:r>
        <w:t>28.7.6</w:t>
      </w:r>
      <w:r>
        <w:tab/>
        <w:t>NAI used for 5G registration via trusted non-3GPP access</w:t>
      </w:r>
      <w:bookmarkEnd w:id="2947"/>
      <w:bookmarkEnd w:id="2948"/>
      <w:bookmarkEnd w:id="2949"/>
      <w:bookmarkEnd w:id="2950"/>
      <w:bookmarkEnd w:id="2951"/>
      <w:bookmarkEnd w:id="2952"/>
      <w:bookmarkEnd w:id="2953"/>
    </w:p>
    <w:p w14:paraId="6D031D0F" w14:textId="77777777" w:rsidR="00DD5EAC" w:rsidRDefault="00DD5EAC" w:rsidP="00DD5EAC">
      <w:bookmarkStart w:id="2954" w:name="_Toc27225649"/>
      <w:r>
        <w:t>While performing the EAP-authentication procedure when a UE attempts to register to 5GCN via a trusted non-3GPP access network (see clause 4.12a in 3GPP TS 23.502 [120]), the UE shall use a NAI in the following format:</w:t>
      </w:r>
    </w:p>
    <w:p w14:paraId="2B7EB758" w14:textId="77777777" w:rsidR="00DD5EAC" w:rsidRDefault="00DD5EAC" w:rsidP="00DD5EAC">
      <w:pPr>
        <w:pStyle w:val="B1"/>
      </w:pPr>
      <w:r>
        <w:t>"&lt;</w:t>
      </w:r>
      <w:r>
        <w:rPr>
          <w:snapToGrid w:val="0"/>
        </w:rPr>
        <w:t>any_non_null_string</w:t>
      </w:r>
      <w:r>
        <w:t>&gt;@nai.5gc.mnc&lt;MNC&gt;.mcc&lt;MCC&gt;.3gppnetwork.org"</w:t>
      </w:r>
    </w:p>
    <w:p w14:paraId="374C7E37" w14:textId="77777777" w:rsidR="00DD5EAC" w:rsidRDefault="00DD5EAC" w:rsidP="00DD5EAC">
      <w:r>
        <w:t>Where:</w:t>
      </w:r>
    </w:p>
    <w:p w14:paraId="0C92D641" w14:textId="77777777" w:rsidR="00DD5EAC" w:rsidRDefault="00DD5EAC" w:rsidP="000267D7">
      <w:pPr>
        <w:pStyle w:val="B1"/>
      </w:pPr>
      <w:r>
        <w:t>a)</w:t>
      </w:r>
      <w:r>
        <w:tab/>
        <w:t>the username part &lt;any_non_null_string&gt; is any non null string;</w:t>
      </w:r>
      <w:r w:rsidRPr="00BB533D">
        <w:t xml:space="preserve"> </w:t>
      </w:r>
      <w:r>
        <w:t>and</w:t>
      </w:r>
    </w:p>
    <w:p w14:paraId="78324005"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3ACEF9CD"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151FC39"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145ECE0" w14:textId="77777777" w:rsidR="009103DA" w:rsidRDefault="009103DA" w:rsidP="00E74971">
      <w:pPr>
        <w:pStyle w:val="Heading3"/>
      </w:pPr>
      <w:bookmarkStart w:id="2955" w:name="_Toc36112508"/>
      <w:bookmarkStart w:id="2956" w:name="_Toc36112911"/>
      <w:bookmarkStart w:id="2957" w:name="_Toc44854470"/>
      <w:bookmarkStart w:id="2958" w:name="_Toc51839863"/>
      <w:bookmarkStart w:id="2959" w:name="_Toc57880455"/>
      <w:bookmarkStart w:id="2960" w:name="_Toc97541602"/>
      <w:r>
        <w:t>28.7.7</w:t>
      </w:r>
      <w:r>
        <w:rPr>
          <w:noProof/>
          <w:lang w:eastAsia="zh-CN"/>
        </w:rPr>
        <w:tab/>
      </w:r>
      <w:r>
        <w:t>NAI used by N5CW devices</w:t>
      </w:r>
      <w:r w:rsidRPr="0018257B">
        <w:t xml:space="preserve"> </w:t>
      </w:r>
      <w:r>
        <w:t>via trusted non-3GPP access</w:t>
      </w:r>
      <w:bookmarkEnd w:id="2954"/>
      <w:bookmarkEnd w:id="2955"/>
      <w:bookmarkEnd w:id="2956"/>
      <w:bookmarkEnd w:id="2957"/>
      <w:bookmarkEnd w:id="2958"/>
      <w:bookmarkEnd w:id="2959"/>
      <w:bookmarkEnd w:id="2960"/>
    </w:p>
    <w:p w14:paraId="629D22DE" w14:textId="77777777" w:rsidR="004C70A1" w:rsidRDefault="004C70A1" w:rsidP="004C70A1">
      <w:bookmarkStart w:id="2961" w:name="_Toc19695581"/>
      <w:bookmarkStart w:id="2962" w:name="_Toc27225650"/>
      <w:bookmarkStart w:id="2963" w:name="_Toc36112509"/>
      <w:bookmarkStart w:id="2964"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14F8227" w14:textId="77777777" w:rsidR="004C70A1" w:rsidRDefault="004C70A1" w:rsidP="004C70A1">
      <w:pPr>
        <w:pStyle w:val="B1"/>
      </w:pPr>
      <w:r>
        <w:t>"&lt;5G_</w:t>
      </w:r>
      <w:r>
        <w:rPr>
          <w:snapToGrid w:val="0"/>
        </w:rPr>
        <w:t>device_unique_identity</w:t>
      </w:r>
      <w:r>
        <w:t>&gt;@nai.5gc-nn.mnc&lt;MNC&gt;.mcc&lt;MCC&gt;.3gppnetwork.org"</w:t>
      </w:r>
    </w:p>
    <w:p w14:paraId="2240F467" w14:textId="77777777" w:rsidR="004C70A1" w:rsidRDefault="004C70A1" w:rsidP="004C70A1">
      <w:r>
        <w:t>Where:</w:t>
      </w:r>
    </w:p>
    <w:p w14:paraId="30ECCBEA"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0757A834" w14:textId="77777777" w:rsidR="004C70A1" w:rsidRDefault="004C70A1" w:rsidP="004C70A1">
      <w:pPr>
        <w:pStyle w:val="B2"/>
      </w:pPr>
      <w:r>
        <w:lastRenderedPageBreak/>
        <w:t>-</w:t>
      </w:r>
      <w:r>
        <w:tab/>
        <w:t>SUCI as defined as the username part of the NAI format in clause 28.7.3, if the UE is not registred to 5GCN via NG-RAN; or</w:t>
      </w:r>
    </w:p>
    <w:p w14:paraId="48DC7E59"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4DE803A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58E13060"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5209C5BD" w14:textId="77777777" w:rsidR="004C70A1" w:rsidRDefault="004C70A1" w:rsidP="00E74971">
      <w:pPr>
        <w:pStyle w:val="Heading3"/>
      </w:pPr>
      <w:bookmarkStart w:id="2965" w:name="_Toc44854471"/>
      <w:bookmarkStart w:id="2966" w:name="_Toc51839864"/>
      <w:bookmarkStart w:id="2967" w:name="_Toc57880456"/>
      <w:bookmarkStart w:id="2968" w:name="_Toc97541603"/>
      <w:r w:rsidRPr="008500DB">
        <w:t>28.7.</w:t>
      </w:r>
      <w:r>
        <w:t>8</w:t>
      </w:r>
      <w:r>
        <w:tab/>
        <w:t>NAI format for 5G-GUTI</w:t>
      </w:r>
      <w:bookmarkEnd w:id="2965"/>
      <w:bookmarkEnd w:id="2966"/>
      <w:bookmarkEnd w:id="2967"/>
      <w:bookmarkEnd w:id="2968"/>
    </w:p>
    <w:p w14:paraId="5BF3CEF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33576B0A" w14:textId="77777777" w:rsidR="004C70A1" w:rsidRDefault="004C70A1" w:rsidP="004C70A1">
      <w:r>
        <w:t>The username part of the NAI shall take the following form:</w:t>
      </w:r>
    </w:p>
    <w:p w14:paraId="3BB236E6" w14:textId="77777777" w:rsidR="004C70A1" w:rsidRPr="00B73B88" w:rsidRDefault="004C70A1" w:rsidP="004C70A1">
      <w:pPr>
        <w:pStyle w:val="B1"/>
      </w:pPr>
      <w:r>
        <w:t>tmsi&lt;5G-TMSI&gt;.pt&lt;AMF Pointer&gt;.set&lt;AMF Set Id&gt;.region&lt;AMF Region Id&gt;</w:t>
      </w:r>
    </w:p>
    <w:p w14:paraId="3EF0EE58"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BF4892D" w14:textId="77777777" w:rsidR="004C70A1" w:rsidRPr="004C70A1" w:rsidRDefault="004C70A1" w:rsidP="007B5505">
      <w:r w:rsidRPr="007B5505">
        <w:t>Example:</w:t>
      </w:r>
    </w:p>
    <w:p w14:paraId="2F3F49B5" w14:textId="77777777" w:rsidR="004C70A1" w:rsidRDefault="004C70A1" w:rsidP="004C70A1">
      <w:r>
        <w:t>Assuming 5G-TMSI = 06666666 (hexadecimal), AMF Pointer=12 (hexadecimal), AMF Set = 001 (hexadecimal), AMF Region = 48 (hexadecimal), the username part of the NAI is encoded as:</w:t>
      </w:r>
    </w:p>
    <w:p w14:paraId="29FB6DBC" w14:textId="77777777" w:rsidR="004C70A1" w:rsidRPr="004C70A1" w:rsidRDefault="004C70A1" w:rsidP="007B5505">
      <w:pPr>
        <w:rPr>
          <w:color w:val="000000"/>
        </w:rPr>
      </w:pPr>
      <w:r w:rsidRPr="007B5505">
        <w:t>"tmsi06666666.pt12.set001.region48"</w:t>
      </w:r>
    </w:p>
    <w:p w14:paraId="2DAD9BFE" w14:textId="77777777" w:rsidR="004C70A1" w:rsidRDefault="004C70A1" w:rsidP="007B5505">
      <w:pPr>
        <w:rPr>
          <w:noProof/>
        </w:rPr>
      </w:pPr>
      <w:r w:rsidRPr="007B5505">
        <w:t>The NAI for an N5CW device in a PLMN (either HPLMN or VPLMN) with MNC=012 and MCC=345, to which the N5CW device attempts to connect via the trusted non-3GPP access, according to clause 28.7.7 is:</w:t>
      </w:r>
    </w:p>
    <w:p w14:paraId="784618D1" w14:textId="77777777" w:rsidR="004C70A1" w:rsidRPr="004C70A1" w:rsidRDefault="004C70A1" w:rsidP="007B5505">
      <w:pPr>
        <w:rPr>
          <w:color w:val="000000"/>
        </w:rPr>
      </w:pPr>
      <w:r w:rsidRPr="007B5505">
        <w:t>"tmsi06666666.pt12.set001.region48@nai.5gc-nn.mnc012.mcc345.3gppnetwork.org"</w:t>
      </w:r>
    </w:p>
    <w:p w14:paraId="3432F6F3" w14:textId="77777777" w:rsidR="009103DA" w:rsidRDefault="009103DA" w:rsidP="00E74971">
      <w:pPr>
        <w:pStyle w:val="Heading2"/>
        <w:rPr>
          <w:rFonts w:eastAsia="MS Mincho"/>
          <w:lang w:eastAsia="zh-CN"/>
        </w:rPr>
      </w:pPr>
      <w:bookmarkStart w:id="2969" w:name="_Toc44854472"/>
      <w:bookmarkStart w:id="2970" w:name="_Toc51839865"/>
      <w:bookmarkStart w:id="2971" w:name="_Toc57880457"/>
      <w:bookmarkStart w:id="2972" w:name="_Toc97541604"/>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961"/>
      <w:bookmarkEnd w:id="2962"/>
      <w:bookmarkEnd w:id="2963"/>
      <w:bookmarkEnd w:id="2964"/>
      <w:bookmarkEnd w:id="2969"/>
      <w:bookmarkEnd w:id="2970"/>
      <w:bookmarkEnd w:id="2971"/>
      <w:bookmarkEnd w:id="2972"/>
    </w:p>
    <w:p w14:paraId="223886D8" w14:textId="77777777" w:rsidR="009103DA" w:rsidRDefault="009103DA" w:rsidP="009103DA">
      <w:pPr>
        <w:rPr>
          <w:rFonts w:eastAsia="MS Mincho"/>
        </w:rPr>
      </w:pPr>
      <w:r>
        <w:t>The Generic Public Subscription Identifier (GPSI) is defined in clause 5.9.8 of 3GPP TS 23.501 [119].</w:t>
      </w:r>
    </w:p>
    <w:p w14:paraId="6D99D9A4" w14:textId="77777777" w:rsidR="009103DA" w:rsidRDefault="009103DA" w:rsidP="009103DA">
      <w:r>
        <w:t xml:space="preserve">The GPSI </w:t>
      </w:r>
      <w:r>
        <w:rPr>
          <w:lang w:eastAsia="zh-CN"/>
        </w:rPr>
        <w:t>is defined as</w:t>
      </w:r>
      <w:r>
        <w:t>:</w:t>
      </w:r>
    </w:p>
    <w:p w14:paraId="423F6C3A"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1627CC75" w14:textId="77777777" w:rsidR="009103DA" w:rsidRDefault="009103DA" w:rsidP="009103DA">
      <w:pPr>
        <w:pStyle w:val="B1"/>
        <w:rPr>
          <w:lang w:eastAsia="zh-CN"/>
        </w:rPr>
      </w:pPr>
      <w:r>
        <w:rPr>
          <w:lang w:eastAsia="zh-CN"/>
        </w:rPr>
        <w:t>-</w:t>
      </w:r>
      <w:r>
        <w:rPr>
          <w:lang w:eastAsia="zh-CN"/>
        </w:rPr>
        <w:tab/>
        <w:t>dependent on the value of the GPSI type:</w:t>
      </w:r>
    </w:p>
    <w:p w14:paraId="0FDB60C0" w14:textId="77777777" w:rsidR="009103DA" w:rsidRDefault="009103DA" w:rsidP="009103DA">
      <w:pPr>
        <w:pStyle w:val="B2"/>
      </w:pPr>
      <w:r>
        <w:t>-</w:t>
      </w:r>
      <w:r>
        <w:tab/>
        <w:t>an MSISDN</w:t>
      </w:r>
      <w:r>
        <w:rPr>
          <w:lang w:eastAsia="zh-CN"/>
        </w:rPr>
        <w:t xml:space="preserve"> as defined in clause 3.3; or</w:t>
      </w:r>
    </w:p>
    <w:p w14:paraId="6E1B5AB9" w14:textId="7684D604" w:rsidR="009103DA" w:rsidRDefault="009103DA" w:rsidP="009103DA">
      <w:pPr>
        <w:pStyle w:val="B2"/>
        <w:rPr>
          <w:lang w:eastAsia="zh-CN"/>
        </w:rPr>
      </w:pPr>
      <w:r>
        <w:rPr>
          <w:lang w:eastAsia="zh-CN"/>
        </w:rPr>
        <w:t>-</w:t>
      </w:r>
      <w:r>
        <w:rPr>
          <w:lang w:eastAsia="zh-CN"/>
        </w:rPr>
        <w:tab/>
        <w:t xml:space="preserve">an External Identifier as defined in </w:t>
      </w:r>
      <w:r w:rsidR="00D348BD">
        <w:rPr>
          <w:lang w:eastAsia="zh-CN"/>
        </w:rPr>
        <w:t>clause 1</w:t>
      </w:r>
      <w:r>
        <w:rPr>
          <w:lang w:eastAsia="zh-CN"/>
        </w:rPr>
        <w:t>9.7.2.</w:t>
      </w:r>
    </w:p>
    <w:p w14:paraId="2A745528"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4BF3B360" w14:textId="77777777" w:rsidR="009103DA" w:rsidRDefault="009103DA" w:rsidP="00E74971">
      <w:pPr>
        <w:pStyle w:val="Heading2"/>
      </w:pPr>
      <w:bookmarkStart w:id="2973" w:name="_Toc19695582"/>
      <w:bookmarkStart w:id="2974" w:name="_Toc27225651"/>
      <w:bookmarkStart w:id="2975" w:name="_Toc36112510"/>
      <w:bookmarkStart w:id="2976" w:name="_Toc36112913"/>
      <w:bookmarkStart w:id="2977" w:name="_Toc44854473"/>
      <w:bookmarkStart w:id="2978" w:name="_Toc51839866"/>
      <w:bookmarkStart w:id="2979" w:name="_Toc57880458"/>
      <w:bookmarkStart w:id="2980" w:name="_Toc97541605"/>
      <w:r w:rsidRPr="00C5243E">
        <w:t>28</w:t>
      </w:r>
      <w:r>
        <w:t>.9</w:t>
      </w:r>
      <w:r>
        <w:tab/>
      </w:r>
      <w:r w:rsidRPr="001D2B86">
        <w:rPr>
          <w:lang w:val="de-DE"/>
        </w:rPr>
        <w:t>I</w:t>
      </w:r>
      <w:r>
        <w:rPr>
          <w:lang w:val="de-DE"/>
        </w:rPr>
        <w:t>nternal-</w:t>
      </w:r>
      <w:r>
        <w:t xml:space="preserve">Group </w:t>
      </w:r>
      <w:r w:rsidRPr="001D2B86">
        <w:rPr>
          <w:lang w:val="de-DE"/>
        </w:rPr>
        <w:t>I</w:t>
      </w:r>
      <w:r>
        <w:t>dentifier</w:t>
      </w:r>
      <w:bookmarkEnd w:id="2973"/>
      <w:bookmarkEnd w:id="2974"/>
      <w:bookmarkEnd w:id="2975"/>
      <w:bookmarkEnd w:id="2976"/>
      <w:bookmarkEnd w:id="2977"/>
      <w:bookmarkEnd w:id="2978"/>
      <w:bookmarkEnd w:id="2979"/>
      <w:bookmarkEnd w:id="2980"/>
    </w:p>
    <w:p w14:paraId="5F354D87" w14:textId="76E3E783"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348BD">
        <w:t>clause 5</w:t>
      </w:r>
      <w:r>
        <w:t>.9.7).</w:t>
      </w:r>
    </w:p>
    <w:p w14:paraId="1AEC2437"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036023B" w14:textId="77777777" w:rsidR="009103DA" w:rsidRDefault="009103DA" w:rsidP="009103DA">
      <w:r>
        <w:lastRenderedPageBreak/>
        <w:t>If a 5G subscriber's IMSI belongs to an IMSI-Group identified by a given IMSI-Group Identifier X, the IMSI shall also belong to the Internal-Group identified by the Internal-Group Identifier X.</w:t>
      </w:r>
    </w:p>
    <w:p w14:paraId="630090BC" w14:textId="77777777" w:rsidR="009103DA" w:rsidRDefault="009103DA" w:rsidP="00E74971">
      <w:pPr>
        <w:pStyle w:val="Heading2"/>
      </w:pPr>
      <w:bookmarkStart w:id="2981" w:name="_Toc19695583"/>
      <w:bookmarkStart w:id="2982" w:name="_Toc27225652"/>
      <w:bookmarkStart w:id="2983" w:name="_Toc36112511"/>
      <w:bookmarkStart w:id="2984" w:name="_Toc36112914"/>
      <w:bookmarkStart w:id="2985" w:name="_Toc44854474"/>
      <w:bookmarkStart w:id="2986" w:name="_Toc51839867"/>
      <w:bookmarkStart w:id="2987" w:name="_Toc57880459"/>
      <w:bookmarkStart w:id="2988" w:name="_Toc97541606"/>
      <w:r w:rsidRPr="00C5243E">
        <w:t>28</w:t>
      </w:r>
      <w:r>
        <w:t>.10</w:t>
      </w:r>
      <w:r>
        <w:tab/>
        <w:t>Presence Reporting Area Identifier (PRA ID)</w:t>
      </w:r>
      <w:bookmarkEnd w:id="2981"/>
      <w:bookmarkEnd w:id="2982"/>
      <w:bookmarkEnd w:id="2983"/>
      <w:bookmarkEnd w:id="2984"/>
      <w:bookmarkEnd w:id="2985"/>
      <w:bookmarkEnd w:id="2986"/>
      <w:bookmarkEnd w:id="2987"/>
      <w:bookmarkEnd w:id="2988"/>
    </w:p>
    <w:p w14:paraId="27BD6D84" w14:textId="77777777" w:rsidR="009103DA" w:rsidRDefault="009103DA" w:rsidP="009103DA">
      <w:r>
        <w:t>The Presence Reporting Area Identifier (PRA ID) is used to identify a Presence Reporting Area (PRA).</w:t>
      </w:r>
    </w:p>
    <w:p w14:paraId="291F260A" w14:textId="77777777" w:rsidR="009103DA" w:rsidRDefault="009103DA" w:rsidP="009103DA">
      <w:r>
        <w:t>PRAs can be used for reporting changes of UE presence in a PRA, e.g. for policy control or charging decisions. See 3GPP TS 23.501 [119] and 3GPP TS 23.503 [121].</w:t>
      </w:r>
    </w:p>
    <w:p w14:paraId="2B03133E"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3006018C" w14:textId="77777777" w:rsidR="009103DA" w:rsidRDefault="009103DA" w:rsidP="009103DA">
      <w:pPr>
        <w:pStyle w:val="B1"/>
      </w:pPr>
      <w:r>
        <w:t>-</w:t>
      </w:r>
      <w:r>
        <w:tab/>
        <w:t>either a "UE-dedicated PRA", defined in the subscriber profile;</w:t>
      </w:r>
    </w:p>
    <w:p w14:paraId="71763165" w14:textId="77777777" w:rsidR="009103DA" w:rsidRDefault="009103DA" w:rsidP="009103DA">
      <w:pPr>
        <w:pStyle w:val="B1"/>
      </w:pPr>
      <w:r>
        <w:t>-</w:t>
      </w:r>
      <w:r>
        <w:tab/>
        <w:t>or a "Core Network predefined PRA", pre-configured in AMF.</w:t>
      </w:r>
    </w:p>
    <w:p w14:paraId="5E51F237" w14:textId="77777777" w:rsidR="009103DA" w:rsidRDefault="009103DA" w:rsidP="009103DA">
      <w:r>
        <w:rPr>
          <w:noProof/>
        </w:rPr>
        <w:t xml:space="preserve">PRA IDs used to identify </w:t>
      </w:r>
      <w:r>
        <w:t>"Core Network predefined PRAs" shall not be used for identifying "UE-dedicated PRAs".</w:t>
      </w:r>
    </w:p>
    <w:p w14:paraId="08C6120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31AD8B07" w14:textId="77777777" w:rsidR="009103DA" w:rsidRDefault="009103DA" w:rsidP="009103DA">
      <w:pPr>
        <w:rPr>
          <w:noProof/>
        </w:rPr>
      </w:pPr>
      <w:r>
        <w:rPr>
          <w:noProof/>
        </w:rPr>
        <w:t>The PRA ID shall be formatted as an integer within the following ranges:</w:t>
      </w:r>
    </w:p>
    <w:p w14:paraId="69BB5D23" w14:textId="77777777" w:rsidR="009103DA" w:rsidRDefault="009103DA" w:rsidP="009103DA">
      <w:r>
        <w:rPr>
          <w:noProof/>
        </w:rPr>
        <w:t xml:space="preserve">0 .. 8 388 607 for </w:t>
      </w:r>
      <w:r>
        <w:t>UE-dedicated PRA</w:t>
      </w:r>
    </w:p>
    <w:p w14:paraId="53F10080"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5FAD00D8" w14:textId="77777777" w:rsidR="009103DA" w:rsidRDefault="009103DA" w:rsidP="009103DA">
      <w:pPr>
        <w:pStyle w:val="NO"/>
      </w:pPr>
      <w:r>
        <w:t>NOTE:</w:t>
      </w:r>
      <w:r>
        <w:tab/>
        <w:t>The PRA ID is encoded over the Service Based Interfaces as a string of digits representing an integer. See 3GPP TS 29.571 [129].</w:t>
      </w:r>
    </w:p>
    <w:p w14:paraId="0B065037" w14:textId="77777777" w:rsidR="009103DA" w:rsidRDefault="009103DA" w:rsidP="00E74971">
      <w:pPr>
        <w:pStyle w:val="Heading2"/>
      </w:pPr>
      <w:bookmarkStart w:id="2989" w:name="_Toc19695584"/>
      <w:bookmarkStart w:id="2990" w:name="_Toc27225653"/>
      <w:bookmarkStart w:id="2991" w:name="_Toc36112512"/>
      <w:bookmarkStart w:id="2992" w:name="_Toc36112915"/>
      <w:bookmarkStart w:id="2993" w:name="_Toc44854475"/>
      <w:bookmarkStart w:id="2994" w:name="_Toc51839868"/>
      <w:bookmarkStart w:id="2995" w:name="_Toc57880460"/>
      <w:bookmarkStart w:id="2996" w:name="_Toc97541607"/>
      <w:r>
        <w:t>28.11</w:t>
      </w:r>
      <w:r w:rsidRPr="004F7145">
        <w:tab/>
      </w:r>
      <w:r>
        <w:t>CAG-Identifier</w:t>
      </w:r>
      <w:bookmarkEnd w:id="2989"/>
      <w:bookmarkEnd w:id="2990"/>
      <w:bookmarkEnd w:id="2991"/>
      <w:bookmarkEnd w:id="2992"/>
      <w:bookmarkEnd w:id="2993"/>
      <w:bookmarkEnd w:id="2994"/>
      <w:bookmarkEnd w:id="2995"/>
      <w:bookmarkEnd w:id="2996"/>
    </w:p>
    <w:p w14:paraId="0C3FF71F" w14:textId="77777777" w:rsidR="009103DA" w:rsidRDefault="009103DA" w:rsidP="009103DA">
      <w:r>
        <w:t>A Closed Access Group (CAG) within a PLMN is uniquely identified by a CAG-Identifier (see 3GPP TS 23.501 [119]).</w:t>
      </w:r>
    </w:p>
    <w:p w14:paraId="0CF80907" w14:textId="77777777" w:rsidR="0052085F" w:rsidRDefault="009103DA" w:rsidP="0052085F">
      <w:r>
        <w:t>The CAG-Identifier shall be a fixed length 32 bit value.</w:t>
      </w:r>
      <w:bookmarkStart w:id="2997" w:name="_Toc19695585"/>
      <w:bookmarkStart w:id="2998" w:name="_Toc27225654"/>
    </w:p>
    <w:p w14:paraId="227EFDD4" w14:textId="77777777" w:rsidR="009103DA" w:rsidRDefault="009103DA" w:rsidP="00E74971">
      <w:pPr>
        <w:pStyle w:val="Heading2"/>
      </w:pPr>
      <w:bookmarkStart w:id="2999" w:name="_Toc36112513"/>
      <w:bookmarkStart w:id="3000" w:name="_Toc36112916"/>
      <w:bookmarkStart w:id="3001" w:name="_Toc44854476"/>
      <w:bookmarkStart w:id="3002" w:name="_Toc51839869"/>
      <w:bookmarkStart w:id="3003" w:name="_Toc57880461"/>
      <w:bookmarkStart w:id="3004" w:name="_Toc97541608"/>
      <w:r w:rsidRPr="00C5243E">
        <w:t>28</w:t>
      </w:r>
      <w:r>
        <w:t>.12</w:t>
      </w:r>
      <w:r>
        <w:tab/>
      </w:r>
      <w:r>
        <w:rPr>
          <w:lang w:val="de-DE"/>
        </w:rPr>
        <w:t>NF Set</w:t>
      </w:r>
      <w:r>
        <w:t xml:space="preserve"> </w:t>
      </w:r>
      <w:r w:rsidRPr="001D2B86">
        <w:rPr>
          <w:lang w:val="de-DE"/>
        </w:rPr>
        <w:t>I</w:t>
      </w:r>
      <w:r>
        <w:t>dentifier (NF Set ID)</w:t>
      </w:r>
      <w:bookmarkEnd w:id="2997"/>
      <w:bookmarkEnd w:id="2998"/>
      <w:bookmarkEnd w:id="2999"/>
      <w:bookmarkEnd w:id="3000"/>
      <w:bookmarkEnd w:id="3001"/>
      <w:bookmarkEnd w:id="3002"/>
      <w:bookmarkEnd w:id="3003"/>
      <w:bookmarkEnd w:id="3004"/>
    </w:p>
    <w:p w14:paraId="7CDC6EE6" w14:textId="4CDA1A10" w:rsidR="005B5495" w:rsidRDefault="005B5495" w:rsidP="005B5495">
      <w:bookmarkStart w:id="3005" w:name="_Toc19695586"/>
      <w:bookmarkStart w:id="3006"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348BD">
        <w:t>clause 5</w:t>
      </w:r>
      <w:r>
        <w:t>.21.3 of 3GPP TS 23.501 [119]).</w:t>
      </w:r>
    </w:p>
    <w:p w14:paraId="2F97794C" w14:textId="77777777" w:rsidR="005B5495" w:rsidRDefault="005B5495" w:rsidP="005B5495">
      <w:r>
        <w:t xml:space="preserve">An NF Set </w:t>
      </w:r>
      <w:r w:rsidRPr="001D2B86">
        <w:rPr>
          <w:lang w:val="de-DE"/>
        </w:rPr>
        <w:t>I</w:t>
      </w:r>
      <w:r>
        <w:t>dentifier shall be constructed from the MCC, MNC, NID (for SNPN), NF type and a Set ID.</w:t>
      </w:r>
    </w:p>
    <w:p w14:paraId="6115294E" w14:textId="77777777" w:rsidR="005B5495" w:rsidRDefault="005B5495" w:rsidP="005B5495">
      <w:r>
        <w:t>A NF Set Identifier shall be formatted as the following string:</w:t>
      </w:r>
    </w:p>
    <w:p w14:paraId="07A9AA01" w14:textId="77777777" w:rsidR="00D348BD" w:rsidRDefault="005B5495" w:rsidP="005B5495">
      <w:pPr>
        <w:pStyle w:val="B1"/>
      </w:pPr>
      <w:r>
        <w:t>set&lt;Set ID&gt;.&lt;nftype&gt;set.5gc.mnc&lt;MNC&gt;.mcc&lt;MCC&gt; for a NF Set in a PLMN, or</w:t>
      </w:r>
    </w:p>
    <w:p w14:paraId="69CAD8CA" w14:textId="77777777" w:rsidR="00D348BD" w:rsidRPr="00D5262D" w:rsidRDefault="005B5495" w:rsidP="005B5495">
      <w:pPr>
        <w:pStyle w:val="B1"/>
      </w:pPr>
      <w:r>
        <w:t>set&lt;Set ID&gt;.&lt;nftype&gt;set.5gc.nid&lt;NID&gt;.mnc&lt;MNC&gt;.mcc&lt;MCC&gt; for a NF Set in a SNPN.</w:t>
      </w:r>
    </w:p>
    <w:p w14:paraId="316BD71C" w14:textId="25EBAD07" w:rsidR="005B5495" w:rsidRDefault="005B5495" w:rsidP="005B5495">
      <w:pPr>
        <w:rPr>
          <w:noProof/>
        </w:rPr>
      </w:pPr>
      <w:r>
        <w:rPr>
          <w:noProof/>
        </w:rPr>
        <w:t>where:</w:t>
      </w:r>
    </w:p>
    <w:p w14:paraId="11282092"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4B763AE2" w14:textId="77777777" w:rsidR="005B5495" w:rsidRDefault="005B5495" w:rsidP="005B5495">
      <w:pPr>
        <w:pStyle w:val="B2"/>
      </w:pPr>
      <w:r>
        <w:t>-</w:t>
      </w:r>
      <w:r>
        <w:tab/>
        <w:t>&lt;MCC&gt; = 3 digits</w:t>
      </w:r>
    </w:p>
    <w:p w14:paraId="11BDD2A3" w14:textId="77777777" w:rsidR="005B5495" w:rsidRDefault="005B5495" w:rsidP="005B5495">
      <w:pPr>
        <w:pStyle w:val="B2"/>
      </w:pPr>
      <w:r>
        <w:t>-</w:t>
      </w:r>
      <w:r>
        <w:tab/>
        <w:t>&lt;MNC&gt; = 3 digits</w:t>
      </w:r>
    </w:p>
    <w:p w14:paraId="3A466539" w14:textId="77777777" w:rsidR="005B5495" w:rsidRDefault="005B5495" w:rsidP="005B5495">
      <w:pPr>
        <w:pStyle w:val="B1"/>
      </w:pPr>
      <w:r>
        <w:tab/>
        <w:t>If there are only 2 significant digits in the MNC, one "0" digit shall be inserted at the left side to fill the 3 digits coding of MNC.</w:t>
      </w:r>
    </w:p>
    <w:p w14:paraId="39A6036A" w14:textId="40ADF049" w:rsidR="005B5495" w:rsidRDefault="005B5495" w:rsidP="005B5495">
      <w:pPr>
        <w:pStyle w:val="B1"/>
      </w:pPr>
      <w:r>
        <w:t>-</w:t>
      </w:r>
      <w:r>
        <w:tab/>
        <w:t xml:space="preserve">the Network Identifier (NID) shall be encoded as hexadecimal digits as specified in </w:t>
      </w:r>
      <w:r w:rsidR="00D348BD">
        <w:t>clause 1</w:t>
      </w:r>
      <w:r>
        <w:t>2.7.</w:t>
      </w:r>
    </w:p>
    <w:p w14:paraId="30DDCCD4"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4807BA41" w14:textId="77777777" w:rsidR="005B5495" w:rsidRDefault="005B5495" w:rsidP="005B5495">
      <w:pPr>
        <w:pStyle w:val="B1"/>
      </w:pPr>
      <w:r>
        <w:rPr>
          <w:noProof/>
        </w:rPr>
        <w:lastRenderedPageBreak/>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6B813643"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570BA2B2" w14:textId="77777777" w:rsidR="005B5495" w:rsidRDefault="005B5495" w:rsidP="005B5495">
      <w:pPr>
        <w:pStyle w:val="EX"/>
        <w:rPr>
          <w:lang w:eastAsia="zh-CN"/>
        </w:rPr>
      </w:pPr>
      <w:r>
        <w:rPr>
          <w:lang w:eastAsia="zh-CN"/>
        </w:rPr>
        <w:t>EXAMPLE 1:</w:t>
      </w:r>
      <w:r>
        <w:rPr>
          <w:lang w:eastAsia="zh-CN"/>
        </w:rPr>
        <w:tab/>
        <w:t>setxyz.smfset.5gc.mnc012.mcc345</w:t>
      </w:r>
    </w:p>
    <w:p w14:paraId="746D7854" w14:textId="77777777" w:rsidR="005B5495" w:rsidRDefault="005B5495" w:rsidP="005B5495">
      <w:pPr>
        <w:pStyle w:val="EX"/>
        <w:rPr>
          <w:lang w:eastAsia="zh-CN"/>
        </w:rPr>
      </w:pPr>
      <w:r>
        <w:rPr>
          <w:lang w:eastAsia="zh-CN"/>
        </w:rPr>
        <w:t>EXAMPLE 2:</w:t>
      </w:r>
      <w:r>
        <w:rPr>
          <w:lang w:eastAsia="zh-CN"/>
        </w:rPr>
        <w:tab/>
        <w:t>set12.pcfset.5gc.mnc012.mcc345</w:t>
      </w:r>
    </w:p>
    <w:p w14:paraId="0125BE87" w14:textId="77777777" w:rsidR="0016129C" w:rsidRDefault="0016129C" w:rsidP="0016129C">
      <w:pPr>
        <w:pStyle w:val="EX"/>
        <w:rPr>
          <w:lang w:eastAsia="zh-CN"/>
        </w:rPr>
      </w:pPr>
      <w:r>
        <w:rPr>
          <w:lang w:eastAsia="zh-CN"/>
        </w:rPr>
        <w:t>EXAMPLE 3:</w:t>
      </w:r>
      <w:r>
        <w:rPr>
          <w:lang w:eastAsia="zh-CN"/>
        </w:rPr>
        <w:tab/>
        <w:t>set001.region48.amfset.5gc.mnc012.mcc345 (for AMF Region 48 (hexadecimal) and AMF Set 1)</w:t>
      </w:r>
    </w:p>
    <w:p w14:paraId="00AB1865"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3ED3869A"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53DF865B"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41323025" w14:textId="77777777" w:rsidR="009103DA" w:rsidRDefault="009103DA" w:rsidP="00E74971">
      <w:pPr>
        <w:pStyle w:val="Heading2"/>
      </w:pPr>
      <w:bookmarkStart w:id="3007" w:name="_Toc36112514"/>
      <w:bookmarkStart w:id="3008" w:name="_Toc36112917"/>
      <w:bookmarkStart w:id="3009" w:name="_Toc44854477"/>
      <w:bookmarkStart w:id="3010" w:name="_Toc51839870"/>
      <w:bookmarkStart w:id="3011" w:name="_Toc57880462"/>
      <w:bookmarkStart w:id="3012" w:name="_Toc97541609"/>
      <w:r w:rsidRPr="00C5243E">
        <w:t>28</w:t>
      </w:r>
      <w:r>
        <w:t>.13</w:t>
      </w:r>
      <w:r>
        <w:tab/>
      </w:r>
      <w:r>
        <w:rPr>
          <w:lang w:val="de-DE"/>
        </w:rPr>
        <w:t>NF Service Set</w:t>
      </w:r>
      <w:r>
        <w:t xml:space="preserve"> </w:t>
      </w:r>
      <w:r w:rsidRPr="001D2B86">
        <w:rPr>
          <w:lang w:val="de-DE"/>
        </w:rPr>
        <w:t>I</w:t>
      </w:r>
      <w:r>
        <w:t>dentifier (NF Service Set ID)</w:t>
      </w:r>
      <w:bookmarkEnd w:id="3005"/>
      <w:bookmarkEnd w:id="3006"/>
      <w:bookmarkEnd w:id="3007"/>
      <w:bookmarkEnd w:id="3008"/>
      <w:bookmarkEnd w:id="3009"/>
      <w:bookmarkEnd w:id="3010"/>
      <w:bookmarkEnd w:id="3011"/>
      <w:bookmarkEnd w:id="3012"/>
    </w:p>
    <w:p w14:paraId="3D6DC22D" w14:textId="77777777" w:rsidR="005B5495" w:rsidRDefault="005B5495" w:rsidP="005B5495">
      <w:bookmarkStart w:id="3013"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3A3FBCB5" w14:textId="77777777" w:rsidR="00D348BD" w:rsidRDefault="005B5495" w:rsidP="005B5495">
      <w:r>
        <w:t xml:space="preserve">An NF Service Set </w:t>
      </w:r>
      <w:r w:rsidRPr="001D2B86">
        <w:rPr>
          <w:lang w:val="de-DE"/>
        </w:rPr>
        <w:t>I</w:t>
      </w:r>
      <w:r>
        <w:t>dentifier shall be constructed from the MCC, MNC, NID (for SNPN), NF instance Identifier, service name and a Set ID.</w:t>
      </w:r>
    </w:p>
    <w:p w14:paraId="581BB049" w14:textId="3A372E71" w:rsidR="005B5495" w:rsidRDefault="005B5495" w:rsidP="005B5495">
      <w:r>
        <w:t>A NF Service Set Identifier shall be formatted as the following string:</w:t>
      </w:r>
    </w:p>
    <w:p w14:paraId="3946C24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6A98DF62"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05BEA386" w14:textId="77777777" w:rsidR="005B5495" w:rsidRDefault="005B5495" w:rsidP="005B5495">
      <w:pPr>
        <w:rPr>
          <w:noProof/>
        </w:rPr>
      </w:pPr>
      <w:r>
        <w:rPr>
          <w:noProof/>
        </w:rPr>
        <w:t>where:</w:t>
      </w:r>
    </w:p>
    <w:p w14:paraId="7D93F4E3"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3026A4EC" w14:textId="77777777" w:rsidR="005B5495" w:rsidRDefault="005B5495" w:rsidP="005B5495">
      <w:pPr>
        <w:pStyle w:val="B2"/>
      </w:pPr>
      <w:r>
        <w:t>-</w:t>
      </w:r>
      <w:r>
        <w:tab/>
        <w:t>&lt;MCC&gt; = 3 digits</w:t>
      </w:r>
    </w:p>
    <w:p w14:paraId="5591C055" w14:textId="77777777" w:rsidR="005B5495" w:rsidRDefault="005B5495" w:rsidP="005B5495">
      <w:pPr>
        <w:pStyle w:val="B2"/>
      </w:pPr>
      <w:r>
        <w:t>-</w:t>
      </w:r>
      <w:r>
        <w:tab/>
        <w:t>&lt;MNC&gt; = 3 digits</w:t>
      </w:r>
    </w:p>
    <w:p w14:paraId="538C6B79" w14:textId="77777777" w:rsidR="005B5495" w:rsidRDefault="005B5495" w:rsidP="005B5495">
      <w:pPr>
        <w:pStyle w:val="B1"/>
        <w:rPr>
          <w:noProof/>
        </w:rPr>
      </w:pPr>
      <w:r>
        <w:tab/>
        <w:t>If there are only 2 significant digits in the MNC, one "0" digit shall be inserted at the left side to fill the 3 digits coding of MNC.</w:t>
      </w:r>
    </w:p>
    <w:p w14:paraId="4D03DEB1" w14:textId="64B03275" w:rsidR="005B5495" w:rsidRDefault="005B5495" w:rsidP="005B5495">
      <w:pPr>
        <w:pStyle w:val="B1"/>
        <w:rPr>
          <w:noProof/>
        </w:rPr>
      </w:pPr>
      <w:r>
        <w:t>-</w:t>
      </w:r>
      <w:r>
        <w:tab/>
        <w:t xml:space="preserve">the Network Identifier (NID) shall be encoded as hexadecimal digits as specified in </w:t>
      </w:r>
      <w:r w:rsidR="00D348BD">
        <w:t>clause 1</w:t>
      </w:r>
      <w:r>
        <w:t>2.7.</w:t>
      </w:r>
    </w:p>
    <w:p w14:paraId="28830F0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46E5755C"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6BD42C20"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4D89FAC9" w14:textId="77777777" w:rsidR="00D348BD" w:rsidRPr="00D5262D" w:rsidRDefault="005B5495" w:rsidP="005B5495">
      <w:pPr>
        <w:pStyle w:val="B1"/>
        <w:rPr>
          <w:noProof/>
        </w:rPr>
      </w:pPr>
      <w:r>
        <w:lastRenderedPageBreak/>
        <w:t>-</w:t>
      </w:r>
      <w:r>
        <w:tab/>
        <w:t>the case of alphabetic characters is not significant (i.e. two NF Service Set IDs with the same characters but using different lower and upper cases identify the same NF Service Set)</w:t>
      </w:r>
      <w:r>
        <w:rPr>
          <w:noProof/>
        </w:rPr>
        <w:t>.</w:t>
      </w:r>
    </w:p>
    <w:p w14:paraId="3608EB13" w14:textId="4166C0D2"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0F2F0E13"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1B3B9E09"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592A7C69" w14:textId="77777777" w:rsidR="005B5495" w:rsidRDefault="005B5495" w:rsidP="005B5495">
      <w:r>
        <w:t>NF service instances from different NF instances are equivalent NF service instances if they share the same MCC, MNC, NID (for SNPN), ServiceName and Set ID.</w:t>
      </w:r>
    </w:p>
    <w:p w14:paraId="4DF3AA60"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17DC03BD" w14:textId="77777777" w:rsidR="009103DA" w:rsidRDefault="009103DA" w:rsidP="00E74971">
      <w:pPr>
        <w:pStyle w:val="Heading2"/>
      </w:pPr>
      <w:bookmarkStart w:id="3014" w:name="_Toc36112515"/>
      <w:bookmarkStart w:id="3015" w:name="_Toc36112918"/>
      <w:bookmarkStart w:id="3016" w:name="_Toc44854478"/>
      <w:bookmarkStart w:id="3017" w:name="_Toc51839871"/>
      <w:bookmarkStart w:id="3018" w:name="_Toc57880463"/>
      <w:bookmarkStart w:id="3019" w:name="_Toc97541610"/>
      <w:r w:rsidRPr="00C5243E">
        <w:t>28</w:t>
      </w:r>
      <w:r>
        <w:t>.14</w:t>
      </w:r>
      <w:r>
        <w:tab/>
      </w:r>
      <w:r w:rsidRPr="00714C86">
        <w:t>D</w:t>
      </w:r>
      <w:r>
        <w:t xml:space="preserve">ata </w:t>
      </w:r>
      <w:r w:rsidRPr="00714C86">
        <w:t>N</w:t>
      </w:r>
      <w:r>
        <w:t>etwork</w:t>
      </w:r>
      <w:r w:rsidRPr="00714C86">
        <w:t xml:space="preserve"> Access Identifier </w:t>
      </w:r>
      <w:r>
        <w:t>(DNAI)</w:t>
      </w:r>
      <w:bookmarkEnd w:id="3013"/>
      <w:bookmarkEnd w:id="3014"/>
      <w:bookmarkEnd w:id="3015"/>
      <w:bookmarkEnd w:id="3016"/>
      <w:bookmarkEnd w:id="3017"/>
      <w:bookmarkEnd w:id="3018"/>
      <w:bookmarkEnd w:id="3019"/>
    </w:p>
    <w:p w14:paraId="6E881B7C"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76935C3B"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0E462AC3" w14:textId="77777777" w:rsidR="009103DA" w:rsidRDefault="009103DA" w:rsidP="00E74971">
      <w:pPr>
        <w:pStyle w:val="Heading2"/>
      </w:pPr>
      <w:bookmarkStart w:id="3020" w:name="_Toc27225657"/>
      <w:bookmarkStart w:id="3021" w:name="_Toc36112516"/>
      <w:bookmarkStart w:id="3022" w:name="_Toc36112919"/>
      <w:bookmarkStart w:id="3023" w:name="_Toc44854479"/>
      <w:bookmarkStart w:id="3024" w:name="_Toc51839872"/>
      <w:bookmarkStart w:id="3025" w:name="_Toc57880464"/>
      <w:bookmarkStart w:id="3026" w:name="_Toc97541611"/>
      <w:r>
        <w:rPr>
          <w:rFonts w:hint="eastAsia"/>
          <w:lang w:eastAsia="zh-CN"/>
        </w:rPr>
        <w:t>28.15</w:t>
      </w:r>
      <w:r>
        <w:rPr>
          <w:rFonts w:hint="eastAsia"/>
          <w:lang w:eastAsia="zh-CN"/>
        </w:rPr>
        <w:tab/>
      </w:r>
      <w:r>
        <w:t>Global Cable Identifier (GCI)</w:t>
      </w:r>
      <w:bookmarkEnd w:id="3020"/>
      <w:bookmarkEnd w:id="3021"/>
      <w:bookmarkEnd w:id="3022"/>
      <w:bookmarkEnd w:id="3023"/>
      <w:bookmarkEnd w:id="3024"/>
      <w:bookmarkEnd w:id="3025"/>
      <w:bookmarkEnd w:id="3026"/>
    </w:p>
    <w:p w14:paraId="34E340E6" w14:textId="77777777" w:rsidR="009103DA" w:rsidRDefault="009103DA" w:rsidP="00E74971">
      <w:pPr>
        <w:pStyle w:val="Heading3"/>
      </w:pPr>
      <w:bookmarkStart w:id="3027" w:name="_Toc27225658"/>
      <w:bookmarkStart w:id="3028" w:name="_Toc36112517"/>
      <w:bookmarkStart w:id="3029" w:name="_Toc36112920"/>
      <w:bookmarkStart w:id="3030" w:name="_Toc44854480"/>
      <w:bookmarkStart w:id="3031" w:name="_Toc51839873"/>
      <w:bookmarkStart w:id="3032" w:name="_Toc57880465"/>
      <w:bookmarkStart w:id="3033" w:name="_Toc97541612"/>
      <w:r>
        <w:t>28.15.1</w:t>
      </w:r>
      <w:r>
        <w:tab/>
        <w:t>Introduction</w:t>
      </w:r>
      <w:bookmarkEnd w:id="3027"/>
      <w:bookmarkEnd w:id="3028"/>
      <w:bookmarkEnd w:id="3029"/>
      <w:bookmarkEnd w:id="3030"/>
      <w:bookmarkEnd w:id="3031"/>
      <w:bookmarkEnd w:id="3032"/>
      <w:bookmarkEnd w:id="3033"/>
    </w:p>
    <w:p w14:paraId="0D3D8B07" w14:textId="77777777" w:rsidR="009103DA" w:rsidRDefault="009103DA" w:rsidP="009103DA">
      <w:r>
        <w:t>This clause describes the GCI formats used in the 5G System.</w:t>
      </w:r>
    </w:p>
    <w:p w14:paraId="0D0B4C5C" w14:textId="77777777" w:rsidR="00C10BDD" w:rsidRDefault="00C10BDD" w:rsidP="00E74971">
      <w:pPr>
        <w:pStyle w:val="Heading3"/>
      </w:pPr>
      <w:bookmarkStart w:id="3034" w:name="_Toc27225659"/>
      <w:bookmarkStart w:id="3035" w:name="_Toc36112518"/>
      <w:bookmarkStart w:id="3036" w:name="_Toc36112921"/>
      <w:bookmarkStart w:id="3037" w:name="_Toc44854481"/>
      <w:bookmarkStart w:id="3038" w:name="_Toc51839874"/>
      <w:bookmarkStart w:id="3039" w:name="_Toc57880466"/>
      <w:bookmarkStart w:id="3040" w:name="_Toc97541613"/>
      <w:r>
        <w:t>28.15.2</w:t>
      </w:r>
      <w:r>
        <w:tab/>
        <w:t>NAI format for SUPI</w:t>
      </w:r>
      <w:bookmarkEnd w:id="3034"/>
      <w:r>
        <w:t xml:space="preserve"> containing a GCI</w:t>
      </w:r>
      <w:bookmarkEnd w:id="3035"/>
      <w:bookmarkEnd w:id="3036"/>
      <w:bookmarkEnd w:id="3037"/>
      <w:bookmarkEnd w:id="3038"/>
      <w:bookmarkEnd w:id="3039"/>
      <w:bookmarkEnd w:id="3040"/>
    </w:p>
    <w:p w14:paraId="057D1D79"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6ED4937C" w14:textId="6BF658A4"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6EFB4009" w14:textId="6BD88863" w:rsidR="00D348BD" w:rsidRDefault="00C10BDD" w:rsidP="00C10BDD">
      <w:pPr>
        <w:pStyle w:val="B1"/>
      </w:pPr>
      <w:r>
        <w:t>-</w:t>
      </w:r>
      <w:r>
        <w:tab/>
        <w:t xml:space="preserve">the username part shall be the GCI, as defined in </w:t>
      </w:r>
      <w:r w:rsidR="00D348BD">
        <w:t>clause 2</w:t>
      </w:r>
      <w:r>
        <w:t>8.15.4;</w:t>
      </w:r>
    </w:p>
    <w:p w14:paraId="0BE3F956" w14:textId="77777777" w:rsidR="00D348BD" w:rsidRDefault="00C10BDD" w:rsidP="00C10BDD">
      <w:pPr>
        <w:pStyle w:val="B1"/>
      </w:pPr>
      <w:r>
        <w:t>-</w:t>
      </w:r>
      <w:r>
        <w:tab/>
        <w:t>the realm part shall identify the operator owning the subscription; if the operator owns a PLMN ID, the realm part should be in the form:</w:t>
      </w:r>
    </w:p>
    <w:p w14:paraId="248D7DFB" w14:textId="43E108A5" w:rsidR="00C10BDD" w:rsidRDefault="00C10BDD" w:rsidP="00C10BDD">
      <w:pPr>
        <w:pStyle w:val="B2"/>
      </w:pPr>
      <w:r w:rsidRPr="004B1A3C">
        <w:t>"</w:t>
      </w:r>
      <w:r>
        <w:t>5gc</w:t>
      </w:r>
      <w:r w:rsidRPr="004B1A3C">
        <w:t>.mnc&lt;MNC&gt;.mcc&lt;MCC&gt;.3gppnetwork.org"</w:t>
      </w:r>
    </w:p>
    <w:p w14:paraId="51325562" w14:textId="77777777" w:rsidR="00D348BD" w:rsidRDefault="00C10BDD" w:rsidP="00C10BDD">
      <w:pPr>
        <w:pStyle w:val="EX"/>
      </w:pPr>
      <w:r>
        <w:t>EXAMPLE 1:</w:t>
      </w:r>
      <w:r>
        <w:tab/>
      </w:r>
      <w:r w:rsidRPr="00BF3731">
        <w:t>00-00-5E-00-53-00</w:t>
      </w:r>
      <w:r>
        <w:t>@</w:t>
      </w:r>
      <w:r w:rsidRPr="00BF3731">
        <w:t>5gc.mnc012.mcc345.3gppnetwork.org</w:t>
      </w:r>
    </w:p>
    <w:p w14:paraId="64B52020" w14:textId="130278D4" w:rsidR="00C10BDD" w:rsidRDefault="00C10BDD" w:rsidP="00C10BDD">
      <w:pPr>
        <w:pStyle w:val="EX"/>
      </w:pPr>
      <w:r>
        <w:t>EXAMPLE 2:</w:t>
      </w:r>
      <w:r>
        <w:tab/>
      </w:r>
      <w:r w:rsidRPr="00BF3731">
        <w:t>00-00-5E-00-53-00</w:t>
      </w:r>
      <w:r>
        <w:t>@operator.com</w:t>
      </w:r>
    </w:p>
    <w:p w14:paraId="139E6696" w14:textId="77777777" w:rsidR="00B756F0" w:rsidRPr="00AC0D7E" w:rsidRDefault="00B756F0" w:rsidP="00E74971">
      <w:pPr>
        <w:pStyle w:val="Heading3"/>
        <w:rPr>
          <w:lang w:val="it-IT"/>
        </w:rPr>
      </w:pPr>
      <w:bookmarkStart w:id="3041" w:name="_Toc36112519"/>
      <w:bookmarkStart w:id="3042" w:name="_Toc36112922"/>
      <w:bookmarkStart w:id="3043" w:name="_Toc44854482"/>
      <w:bookmarkStart w:id="3044" w:name="_Toc51839875"/>
      <w:bookmarkStart w:id="3045" w:name="_Toc57880467"/>
      <w:bookmarkStart w:id="3046" w:name="_Toc27225660"/>
      <w:bookmarkStart w:id="3047" w:name="_Toc27225661"/>
      <w:bookmarkStart w:id="3048" w:name="_Toc97541614"/>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041"/>
      <w:bookmarkEnd w:id="3042"/>
      <w:bookmarkEnd w:id="3043"/>
      <w:bookmarkEnd w:id="3044"/>
      <w:bookmarkEnd w:id="3045"/>
      <w:bookmarkEnd w:id="3048"/>
    </w:p>
    <w:p w14:paraId="18C0BEBE" w14:textId="77777777" w:rsidR="00D348B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049" w:name="_Toc36112520"/>
      <w:bookmarkStart w:id="3050" w:name="_Toc36112923"/>
      <w:bookmarkStart w:id="3051" w:name="_Toc44854483"/>
      <w:bookmarkStart w:id="3052" w:name="_Toc51839876"/>
      <w:bookmarkStart w:id="3053" w:name="_Toc57880468"/>
    </w:p>
    <w:p w14:paraId="22BDC5FC" w14:textId="356232CD" w:rsidR="00C10BDD" w:rsidRPr="003304BB" w:rsidRDefault="00C10BDD" w:rsidP="00E74971">
      <w:pPr>
        <w:pStyle w:val="Heading3"/>
        <w:rPr>
          <w:lang w:val="it-IT"/>
        </w:rPr>
      </w:pPr>
      <w:bookmarkStart w:id="3054" w:name="_Toc97541615"/>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046"/>
      <w:bookmarkEnd w:id="3049"/>
      <w:bookmarkEnd w:id="3050"/>
      <w:bookmarkEnd w:id="3051"/>
      <w:bookmarkEnd w:id="3052"/>
      <w:bookmarkEnd w:id="3053"/>
      <w:bookmarkEnd w:id="3054"/>
    </w:p>
    <w:p w14:paraId="453D78E9" w14:textId="77777777" w:rsidR="00D348BD" w:rsidRDefault="00C10BDD" w:rsidP="00C10BDD">
      <w:r>
        <w:t>The GCI uniquely identifies the line connecting the 5G-CRG or FN-CRG to the 5GS.</w:t>
      </w:r>
    </w:p>
    <w:p w14:paraId="5691BEF2" w14:textId="11C8B032" w:rsidR="00C10BDD" w:rsidRDefault="00C10BDD" w:rsidP="00C10BDD">
      <w:r>
        <w:lastRenderedPageBreak/>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the username part of a NAI.</w:t>
      </w:r>
    </w:p>
    <w:p w14:paraId="30572CD2"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B5F4524" w14:textId="77777777" w:rsidR="00C10BDD" w:rsidRDefault="00C10BDD" w:rsidP="00C10BDD">
      <w:pPr>
        <w:pStyle w:val="EX"/>
      </w:pPr>
      <w:r>
        <w:t>EXAMPLE:</w:t>
      </w:r>
      <w:r>
        <w:tab/>
      </w:r>
      <w:r w:rsidRPr="00BF3731">
        <w:t>00-00-5E-00-53-00</w:t>
      </w:r>
    </w:p>
    <w:p w14:paraId="30EC292E" w14:textId="77777777" w:rsidR="00FB6114" w:rsidRPr="00FD5EB5" w:rsidRDefault="00FB6114" w:rsidP="00E74971">
      <w:pPr>
        <w:pStyle w:val="Heading3"/>
      </w:pPr>
      <w:bookmarkStart w:id="3055" w:name="_Toc36112521"/>
      <w:bookmarkStart w:id="3056" w:name="_Toc36112924"/>
      <w:bookmarkStart w:id="3057" w:name="_Toc44854484"/>
      <w:bookmarkStart w:id="3058" w:name="_Toc51839877"/>
      <w:bookmarkStart w:id="3059" w:name="_Toc57880469"/>
      <w:bookmarkStart w:id="3060" w:name="_Toc97541616"/>
      <w:r w:rsidRPr="00FD5EB5">
        <w:t>28.15.</w:t>
      </w:r>
      <w:r>
        <w:t>5</w:t>
      </w:r>
      <w:r w:rsidRPr="00FD5EB5">
        <w:tab/>
      </w:r>
      <w:r>
        <w:t>NAI</w:t>
      </w:r>
      <w:r w:rsidRPr="00FD5EB5">
        <w:t xml:space="preserve"> format for SU</w:t>
      </w:r>
      <w:r w:rsidRPr="000267D7">
        <w:t>CI</w:t>
      </w:r>
      <w:r>
        <w:t xml:space="preserve"> containing a GCI</w:t>
      </w:r>
      <w:bookmarkEnd w:id="3055"/>
      <w:bookmarkEnd w:id="3056"/>
      <w:bookmarkEnd w:id="3057"/>
      <w:bookmarkEnd w:id="3058"/>
      <w:bookmarkEnd w:id="3059"/>
      <w:bookmarkEnd w:id="3060"/>
    </w:p>
    <w:p w14:paraId="74D28598" w14:textId="77777777" w:rsidR="00D348BD" w:rsidRDefault="00FB6114" w:rsidP="00FB6114">
      <w:r>
        <w:t>The SUCI containing a GCI</w:t>
      </w:r>
      <w:r w:rsidRPr="003D6207">
        <w:t xml:space="preserve"> </w:t>
      </w:r>
      <w:r>
        <w:t xml:space="preserve">shall </w:t>
      </w:r>
      <w:r w:rsidRPr="003D6207">
        <w:t>take the form of a Network Access Identifier (NAI)</w:t>
      </w:r>
      <w:r>
        <w:t>.</w:t>
      </w:r>
    </w:p>
    <w:p w14:paraId="3980F1EA" w14:textId="110B254A"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8.15.2).</w:t>
      </w:r>
    </w:p>
    <w:p w14:paraId="22CD6A5D" w14:textId="46D82A44" w:rsidR="00FB6114" w:rsidRDefault="00FB6114" w:rsidP="00FB6114">
      <w:r>
        <w:t xml:space="preserve">The username part of the NAI shall be encoded as specified for the null-scheme in </w:t>
      </w:r>
      <w:r w:rsidR="00D348BD">
        <w:t>clause 2</w:t>
      </w:r>
      <w:r>
        <w:t>8.7.3, i.e. it shall take the following form:</w:t>
      </w:r>
    </w:p>
    <w:p w14:paraId="3D7628C8" w14:textId="77777777" w:rsidR="00DA4C98" w:rsidRDefault="00DA4C98" w:rsidP="00DA4C98">
      <w:pPr>
        <w:pStyle w:val="B2"/>
      </w:pPr>
      <w:bookmarkStart w:id="3061" w:name="_Toc36112522"/>
      <w:bookmarkStart w:id="3062" w:name="_Toc36112925"/>
      <w:r>
        <w:t>type3.rid0.schid0.userid&lt;username&gt;</w:t>
      </w:r>
    </w:p>
    <w:p w14:paraId="790766EE" w14:textId="340DAD6C" w:rsidR="00DA4C98" w:rsidRDefault="00DA4C98" w:rsidP="00DA4C98">
      <w:r>
        <w:t xml:space="preserve">where the username shall be encoded as the username part of the SUPI (see </w:t>
      </w:r>
      <w:r w:rsidR="00D348BD">
        <w:t>clause 2</w:t>
      </w:r>
      <w:r>
        <w:t>8.15.2).</w:t>
      </w:r>
    </w:p>
    <w:p w14:paraId="5C004F02" w14:textId="77777777" w:rsidR="00D348BD" w:rsidRDefault="00DA4C98" w:rsidP="00DA4C98">
      <w:pPr>
        <w:pStyle w:val="EX"/>
      </w:pPr>
      <w:r>
        <w:t>EXAMPLE 1:</w:t>
      </w:r>
      <w:r>
        <w:tab/>
        <w:t>type3.rid0.schid0.userid</w:t>
      </w:r>
      <w:r w:rsidRPr="00BF3731">
        <w:t>00-00-5E-00-53-00</w:t>
      </w:r>
      <w:r>
        <w:t>@</w:t>
      </w:r>
      <w:r w:rsidRPr="00BF3731">
        <w:t>5gc.mnc012.mcc345.3gppnetwork.org</w:t>
      </w:r>
    </w:p>
    <w:p w14:paraId="4BD40770" w14:textId="12E3F31F" w:rsidR="00DA4C98" w:rsidRDefault="00DA4C98" w:rsidP="00DA4C98">
      <w:pPr>
        <w:pStyle w:val="EX"/>
      </w:pPr>
      <w:r>
        <w:t>EXAMPLE 2:</w:t>
      </w:r>
      <w:r>
        <w:tab/>
        <w:t>type3.rid0.schid0.userid</w:t>
      </w:r>
      <w:r w:rsidRPr="00BF3731">
        <w:t>00-00-5E-00-53-00</w:t>
      </w:r>
      <w:r>
        <w:t>@operator.com</w:t>
      </w:r>
    </w:p>
    <w:p w14:paraId="202E39BE" w14:textId="77777777" w:rsidR="009103DA" w:rsidRDefault="009103DA" w:rsidP="00E74971">
      <w:pPr>
        <w:pStyle w:val="Heading2"/>
      </w:pPr>
      <w:bookmarkStart w:id="3063" w:name="_Toc44854485"/>
      <w:bookmarkStart w:id="3064" w:name="_Toc51839878"/>
      <w:bookmarkStart w:id="3065" w:name="_Toc57880470"/>
      <w:bookmarkStart w:id="3066" w:name="_Toc97541617"/>
      <w:r>
        <w:rPr>
          <w:rFonts w:hint="eastAsia"/>
          <w:lang w:eastAsia="zh-CN"/>
        </w:rPr>
        <w:t>28.16</w:t>
      </w:r>
      <w:r>
        <w:rPr>
          <w:rFonts w:hint="eastAsia"/>
          <w:lang w:eastAsia="zh-CN"/>
        </w:rPr>
        <w:tab/>
      </w:r>
      <w:r>
        <w:t>Global Line Identifier (GLI)</w:t>
      </w:r>
      <w:bookmarkEnd w:id="3047"/>
      <w:bookmarkEnd w:id="3061"/>
      <w:bookmarkEnd w:id="3062"/>
      <w:bookmarkEnd w:id="3063"/>
      <w:bookmarkEnd w:id="3064"/>
      <w:bookmarkEnd w:id="3065"/>
      <w:bookmarkEnd w:id="3066"/>
    </w:p>
    <w:p w14:paraId="2869F0A3" w14:textId="77777777" w:rsidR="009103DA" w:rsidRDefault="009103DA" w:rsidP="00E74971">
      <w:pPr>
        <w:pStyle w:val="Heading3"/>
      </w:pPr>
      <w:bookmarkStart w:id="3067" w:name="_Toc27225662"/>
      <w:bookmarkStart w:id="3068" w:name="_Toc36112523"/>
      <w:bookmarkStart w:id="3069" w:name="_Toc36112926"/>
      <w:bookmarkStart w:id="3070" w:name="_Toc44854486"/>
      <w:bookmarkStart w:id="3071" w:name="_Toc51839879"/>
      <w:bookmarkStart w:id="3072" w:name="_Toc57880471"/>
      <w:bookmarkStart w:id="3073" w:name="_Toc97541618"/>
      <w:r>
        <w:t>28.16.1</w:t>
      </w:r>
      <w:r>
        <w:tab/>
        <w:t>Introduction</w:t>
      </w:r>
      <w:bookmarkEnd w:id="3067"/>
      <w:bookmarkEnd w:id="3068"/>
      <w:bookmarkEnd w:id="3069"/>
      <w:bookmarkEnd w:id="3070"/>
      <w:bookmarkEnd w:id="3071"/>
      <w:bookmarkEnd w:id="3072"/>
      <w:bookmarkEnd w:id="3073"/>
    </w:p>
    <w:p w14:paraId="0341630D" w14:textId="77777777" w:rsidR="009103DA" w:rsidRDefault="009103DA" w:rsidP="009103DA">
      <w:r>
        <w:t>This clause describes the GLI formats used in the 5G System.</w:t>
      </w:r>
    </w:p>
    <w:p w14:paraId="7E81A849" w14:textId="77777777" w:rsidR="00C10BDD" w:rsidRDefault="00C10BDD" w:rsidP="00E74971">
      <w:pPr>
        <w:pStyle w:val="Heading3"/>
      </w:pPr>
      <w:bookmarkStart w:id="3074" w:name="_Toc27225663"/>
      <w:bookmarkStart w:id="3075" w:name="_Toc36112524"/>
      <w:bookmarkStart w:id="3076" w:name="_Toc36112927"/>
      <w:bookmarkStart w:id="3077" w:name="_Toc44854487"/>
      <w:bookmarkStart w:id="3078" w:name="_Toc51839880"/>
      <w:bookmarkStart w:id="3079" w:name="_Toc57880472"/>
      <w:bookmarkStart w:id="3080" w:name="_Toc97541619"/>
      <w:r>
        <w:t>28.16.2</w:t>
      </w:r>
      <w:r>
        <w:tab/>
        <w:t>NAI format for SUPI</w:t>
      </w:r>
      <w:bookmarkEnd w:id="3074"/>
      <w:r>
        <w:t xml:space="preserve"> containing a GLI</w:t>
      </w:r>
      <w:bookmarkEnd w:id="3075"/>
      <w:bookmarkEnd w:id="3076"/>
      <w:bookmarkEnd w:id="3077"/>
      <w:bookmarkEnd w:id="3078"/>
      <w:bookmarkEnd w:id="3079"/>
      <w:bookmarkEnd w:id="3080"/>
    </w:p>
    <w:p w14:paraId="4F21EC10"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37726C48" w14:textId="3AFEAEA9"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2D71CA8E" w14:textId="39E9EDA5" w:rsidR="00D348BD" w:rsidRDefault="00C10BDD" w:rsidP="00C10BDD">
      <w:pPr>
        <w:pStyle w:val="B1"/>
      </w:pPr>
      <w:r>
        <w:t>-</w:t>
      </w:r>
      <w:r>
        <w:tab/>
        <w:t xml:space="preserve">the username part shall be the GLI, as defined in </w:t>
      </w:r>
      <w:r w:rsidR="00D348BD">
        <w:t>clause 2</w:t>
      </w:r>
      <w:r>
        <w:t>8.16.4;</w:t>
      </w:r>
    </w:p>
    <w:p w14:paraId="3C295DE2" w14:textId="77777777" w:rsidR="00D348BD" w:rsidRDefault="00C10BDD" w:rsidP="00C10BDD">
      <w:pPr>
        <w:pStyle w:val="B1"/>
      </w:pPr>
      <w:r>
        <w:t>-</w:t>
      </w:r>
      <w:r>
        <w:tab/>
        <w:t>the realm part shall identify the operator owning the subscription; if the operator owns a PLMN ID, the realm part should be in the form:</w:t>
      </w:r>
    </w:p>
    <w:p w14:paraId="49651DE6" w14:textId="1A0369DE" w:rsidR="00C10BDD" w:rsidRDefault="00C10BDD" w:rsidP="00C10BDD">
      <w:pPr>
        <w:pStyle w:val="B2"/>
      </w:pPr>
      <w:r w:rsidRPr="004B1A3C">
        <w:t>"</w:t>
      </w:r>
      <w:r>
        <w:t>5gc</w:t>
      </w:r>
      <w:r w:rsidRPr="004B1A3C">
        <w:t>.mnc&lt;MNC&gt;.mcc&lt;MCC&gt;.3gppnetwork.org"</w:t>
      </w:r>
    </w:p>
    <w:p w14:paraId="4738E69B" w14:textId="77777777" w:rsidR="00C10BDD" w:rsidRDefault="00C10BDD" w:rsidP="00C10BDD"/>
    <w:p w14:paraId="6CF3B148" w14:textId="77777777" w:rsidR="00B756F0" w:rsidRDefault="00B756F0" w:rsidP="00E74971">
      <w:pPr>
        <w:pStyle w:val="Heading3"/>
      </w:pPr>
      <w:bookmarkStart w:id="3081" w:name="_Toc36112525"/>
      <w:bookmarkStart w:id="3082" w:name="_Toc36112928"/>
      <w:bookmarkStart w:id="3083" w:name="_Toc44854488"/>
      <w:bookmarkStart w:id="3084" w:name="_Toc51839881"/>
      <w:bookmarkStart w:id="3085" w:name="_Toc57880473"/>
      <w:bookmarkStart w:id="3086" w:name="_Toc27225664"/>
      <w:bookmarkStart w:id="3087" w:name="_Toc19695587"/>
      <w:bookmarkStart w:id="3088" w:name="_Toc27225665"/>
      <w:bookmarkStart w:id="3089" w:name="_Toc97541620"/>
      <w:r>
        <w:t>28.16.3</w:t>
      </w:r>
      <w:r w:rsidR="000267D7">
        <w:tab/>
      </w:r>
      <w:r>
        <w:t>User Location Information for RG accessing the 5GC via W-5GBAN</w:t>
      </w:r>
      <w:bookmarkEnd w:id="3081"/>
      <w:bookmarkEnd w:id="3082"/>
      <w:bookmarkEnd w:id="3083"/>
      <w:bookmarkEnd w:id="3084"/>
      <w:bookmarkEnd w:id="3085"/>
      <w:bookmarkEnd w:id="3089"/>
    </w:p>
    <w:p w14:paraId="3E8CEB63" w14:textId="77EB3085" w:rsidR="00D348BD"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348BD">
        <w:t>clause 2</w:t>
      </w:r>
      <w:r>
        <w:t>8.16.4.</w:t>
      </w:r>
      <w:bookmarkStart w:id="3090" w:name="_Toc36112526"/>
      <w:bookmarkStart w:id="3091" w:name="_Toc36112929"/>
      <w:bookmarkStart w:id="3092" w:name="_Toc44854489"/>
      <w:bookmarkStart w:id="3093" w:name="_Toc51839882"/>
      <w:bookmarkStart w:id="3094" w:name="_Toc57880474"/>
    </w:p>
    <w:p w14:paraId="7BBE789F" w14:textId="3F2F0D4E" w:rsidR="00C10BDD" w:rsidRDefault="00C10BDD" w:rsidP="00E74971">
      <w:pPr>
        <w:pStyle w:val="Heading3"/>
      </w:pPr>
      <w:bookmarkStart w:id="3095" w:name="_Toc97541621"/>
      <w:r>
        <w:t>28.16.4</w:t>
      </w:r>
      <w:r>
        <w:tab/>
        <w:t>GLI</w:t>
      </w:r>
      <w:bookmarkEnd w:id="3086"/>
      <w:bookmarkEnd w:id="3090"/>
      <w:bookmarkEnd w:id="3091"/>
      <w:bookmarkEnd w:id="3092"/>
      <w:bookmarkEnd w:id="3093"/>
      <w:bookmarkEnd w:id="3094"/>
      <w:bookmarkEnd w:id="3095"/>
    </w:p>
    <w:p w14:paraId="6F7D3191" w14:textId="77777777" w:rsidR="00D348BD" w:rsidRDefault="00C10BDD" w:rsidP="00C10BDD">
      <w:r>
        <w:t>The GLI uniquely identifies the line connecting the 5G-BRG or FN-BRG to the 5GS.</w:t>
      </w:r>
    </w:p>
    <w:p w14:paraId="046ADDBD" w14:textId="77777777" w:rsidR="00D348B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22878507" w14:textId="12C9403A"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440730F0" w14:textId="77777777" w:rsidR="00FB6114" w:rsidRPr="00FD5EB5" w:rsidRDefault="00FB6114" w:rsidP="00E74971">
      <w:pPr>
        <w:pStyle w:val="Heading3"/>
      </w:pPr>
      <w:bookmarkStart w:id="3096" w:name="_Toc36112527"/>
      <w:bookmarkStart w:id="3097" w:name="_Toc36112930"/>
      <w:bookmarkStart w:id="3098" w:name="_Toc44854490"/>
      <w:bookmarkStart w:id="3099" w:name="_Toc51839883"/>
      <w:bookmarkStart w:id="3100" w:name="_Toc57880475"/>
      <w:bookmarkStart w:id="3101" w:name="_Toc97541622"/>
      <w:r w:rsidRPr="00FD5EB5">
        <w:lastRenderedPageBreak/>
        <w:t>28.1</w:t>
      </w:r>
      <w:r>
        <w:t>6</w:t>
      </w:r>
      <w:r w:rsidRPr="00FD5EB5">
        <w:t>.</w:t>
      </w:r>
      <w:r>
        <w:t>5</w:t>
      </w:r>
      <w:r w:rsidRPr="00FD5EB5">
        <w:tab/>
      </w:r>
      <w:r>
        <w:t>NAI</w:t>
      </w:r>
      <w:r w:rsidRPr="00FD5EB5">
        <w:t xml:space="preserve"> format for SU</w:t>
      </w:r>
      <w:r w:rsidRPr="0043368C">
        <w:t>CI</w:t>
      </w:r>
      <w:r>
        <w:t xml:space="preserve"> containing a GLI</w:t>
      </w:r>
      <w:bookmarkEnd w:id="3096"/>
      <w:bookmarkEnd w:id="3097"/>
      <w:bookmarkEnd w:id="3098"/>
      <w:bookmarkEnd w:id="3099"/>
      <w:bookmarkEnd w:id="3100"/>
      <w:bookmarkEnd w:id="3101"/>
    </w:p>
    <w:p w14:paraId="4775C6EF" w14:textId="77777777" w:rsidR="00D348BD" w:rsidRDefault="00FB6114" w:rsidP="00FB6114">
      <w:r>
        <w:t>The SUCI containing a GLI</w:t>
      </w:r>
      <w:r w:rsidRPr="003D6207">
        <w:t xml:space="preserve"> </w:t>
      </w:r>
      <w:r>
        <w:t xml:space="preserve">shall </w:t>
      </w:r>
      <w:r w:rsidRPr="003D6207">
        <w:t>take the form of a Network Access Identifier (NAI)</w:t>
      </w:r>
      <w:r>
        <w:t>.</w:t>
      </w:r>
    </w:p>
    <w:p w14:paraId="43D8D039" w14:textId="2D5A234C"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8.16.2).</w:t>
      </w:r>
    </w:p>
    <w:p w14:paraId="6FB8EF13" w14:textId="728471B5" w:rsidR="00FB6114" w:rsidRDefault="00FB6114" w:rsidP="00FB6114">
      <w:r>
        <w:t xml:space="preserve">The username part of the NAI shall be encoded as specified for the null-scheme in </w:t>
      </w:r>
      <w:r w:rsidR="00D348BD">
        <w:t>clause 2</w:t>
      </w:r>
      <w:r>
        <w:t>8.7.3, i.e. it shall take the following form:</w:t>
      </w:r>
    </w:p>
    <w:p w14:paraId="24B899F9" w14:textId="77777777" w:rsidR="00DA4C98" w:rsidRDefault="00DA4C98" w:rsidP="00DA4C98">
      <w:pPr>
        <w:pStyle w:val="B2"/>
      </w:pPr>
      <w:bookmarkStart w:id="3102" w:name="_Toc36112528"/>
      <w:bookmarkStart w:id="3103" w:name="_Toc36112931"/>
      <w:r>
        <w:t>type2.rid0.schid0.userid&lt;username&gt;</w:t>
      </w:r>
    </w:p>
    <w:p w14:paraId="58F7B8DA" w14:textId="46804C3C" w:rsidR="008E2B46" w:rsidRDefault="00FB6114" w:rsidP="008E2B46">
      <w:r>
        <w:t xml:space="preserve">where the username shall be encoded as the username part of the SUPI (see </w:t>
      </w:r>
      <w:r w:rsidR="00D348BD">
        <w:t>clause 2</w:t>
      </w:r>
      <w:r>
        <w:t>8.16.2).</w:t>
      </w:r>
    </w:p>
    <w:p w14:paraId="327B6368" w14:textId="77777777" w:rsidR="008E2B46" w:rsidRDefault="008E2B46" w:rsidP="00E74971">
      <w:pPr>
        <w:pStyle w:val="Heading4"/>
      </w:pPr>
      <w:bookmarkStart w:id="3104" w:name="_Toc44854491"/>
      <w:bookmarkStart w:id="3105" w:name="_Toc51839884"/>
      <w:bookmarkStart w:id="3106" w:name="_Toc57880476"/>
      <w:bookmarkStart w:id="3107" w:name="_Toc97541623"/>
      <w:r>
        <w:t>28.17</w:t>
      </w:r>
      <w:r>
        <w:tab/>
        <w:t>DNS subdomain for operator usage in 5GC</w:t>
      </w:r>
      <w:bookmarkEnd w:id="3104"/>
      <w:bookmarkEnd w:id="3105"/>
      <w:bookmarkEnd w:id="3106"/>
      <w:bookmarkEnd w:id="3107"/>
    </w:p>
    <w:p w14:paraId="42A148F3" w14:textId="630C57B2"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348BD">
        <w:rPr>
          <w:lang w:val="en-US"/>
        </w:rPr>
        <w:t>clause </w:t>
      </w:r>
      <w:r w:rsidR="00D348BD">
        <w:rPr>
          <w:lang w:val="en-US" w:eastAsia="zh-CN"/>
        </w:rPr>
        <w:t>2</w:t>
      </w:r>
      <w:r>
        <w:rPr>
          <w:lang w:val="en-US" w:eastAsia="zh-CN"/>
        </w:rPr>
        <w:t>8.2</w:t>
      </w:r>
      <w:r>
        <w:rPr>
          <w:lang w:val="en-US"/>
        </w:rPr>
        <w:t>) and shall be constructed as:</w:t>
      </w:r>
    </w:p>
    <w:p w14:paraId="407866A6" w14:textId="77777777" w:rsidR="008E2B46" w:rsidRDefault="008E2B46" w:rsidP="008E2B46">
      <w:pPr>
        <w:pStyle w:val="B1"/>
        <w:rPr>
          <w:lang w:val="en-US"/>
        </w:rPr>
      </w:pPr>
      <w:r>
        <w:rPr>
          <w:lang w:val="en-US"/>
        </w:rPr>
        <w:t>node.5gc.mnc&lt;MNC&gt;.mcc&lt;MCC&gt;.3gppnetwork.org</w:t>
      </w:r>
    </w:p>
    <w:p w14:paraId="6606B602"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2A816469" w14:textId="77777777" w:rsidR="009103DA" w:rsidRPr="00C90B68" w:rsidRDefault="009103DA" w:rsidP="00E74971">
      <w:pPr>
        <w:pStyle w:val="Heading1"/>
      </w:pPr>
      <w:bookmarkStart w:id="3108" w:name="_Toc44854492"/>
      <w:bookmarkStart w:id="3109" w:name="_Toc51839885"/>
      <w:bookmarkStart w:id="3110" w:name="_Toc57880477"/>
      <w:bookmarkStart w:id="3111" w:name="_Toc97541624"/>
      <w:r w:rsidRPr="00C90B68">
        <w:t>2</w:t>
      </w:r>
      <w:r>
        <w:t>9</w:t>
      </w:r>
      <w:r w:rsidRPr="00C90B68">
        <w:tab/>
        <w:t xml:space="preserve">Numbering, addressing and identification for </w:t>
      </w:r>
      <w:r>
        <w:t>RACS</w:t>
      </w:r>
      <w:bookmarkEnd w:id="3087"/>
      <w:bookmarkEnd w:id="3088"/>
      <w:bookmarkEnd w:id="3102"/>
      <w:bookmarkEnd w:id="3103"/>
      <w:bookmarkEnd w:id="3108"/>
      <w:bookmarkEnd w:id="3109"/>
      <w:bookmarkEnd w:id="3110"/>
      <w:bookmarkEnd w:id="3111"/>
    </w:p>
    <w:p w14:paraId="40F5E962" w14:textId="77777777" w:rsidR="009103DA" w:rsidRPr="00C90B68" w:rsidRDefault="009103DA" w:rsidP="00E74971">
      <w:pPr>
        <w:pStyle w:val="Heading2"/>
      </w:pPr>
      <w:bookmarkStart w:id="3112" w:name="_Toc19695588"/>
      <w:bookmarkStart w:id="3113" w:name="_Toc27225666"/>
      <w:bookmarkStart w:id="3114" w:name="_Toc36112529"/>
      <w:bookmarkStart w:id="3115" w:name="_Toc36112932"/>
      <w:bookmarkStart w:id="3116" w:name="_Toc44854493"/>
      <w:bookmarkStart w:id="3117" w:name="_Toc51839886"/>
      <w:bookmarkStart w:id="3118" w:name="_Toc57880478"/>
      <w:bookmarkStart w:id="3119" w:name="_Toc97541625"/>
      <w:r w:rsidRPr="00C90B68">
        <w:t>2</w:t>
      </w:r>
      <w:r>
        <w:t>9</w:t>
      </w:r>
      <w:r w:rsidRPr="00C90B68">
        <w:t>.1</w:t>
      </w:r>
      <w:r w:rsidRPr="00C90B68">
        <w:tab/>
        <w:t>Introduction</w:t>
      </w:r>
      <w:bookmarkEnd w:id="3112"/>
      <w:bookmarkEnd w:id="3113"/>
      <w:bookmarkEnd w:id="3114"/>
      <w:bookmarkEnd w:id="3115"/>
      <w:bookmarkEnd w:id="3116"/>
      <w:bookmarkEnd w:id="3117"/>
      <w:bookmarkEnd w:id="3118"/>
      <w:bookmarkEnd w:id="3119"/>
    </w:p>
    <w:p w14:paraId="35073B41"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7179009B" w14:textId="77777777" w:rsidR="009103DA" w:rsidRPr="00C90B68" w:rsidRDefault="009103DA" w:rsidP="00E74971">
      <w:pPr>
        <w:pStyle w:val="Heading2"/>
      </w:pPr>
      <w:bookmarkStart w:id="3120" w:name="_Toc19695589"/>
      <w:bookmarkStart w:id="3121" w:name="_Toc27225667"/>
      <w:bookmarkStart w:id="3122" w:name="_Toc36112530"/>
      <w:bookmarkStart w:id="3123" w:name="_Toc36112933"/>
      <w:bookmarkStart w:id="3124" w:name="_Toc44854494"/>
      <w:bookmarkStart w:id="3125" w:name="_Toc51839887"/>
      <w:bookmarkStart w:id="3126" w:name="_Toc57880479"/>
      <w:bookmarkStart w:id="3127" w:name="_Toc97541626"/>
      <w:r w:rsidRPr="00C90B68">
        <w:t>2</w:t>
      </w:r>
      <w:r>
        <w:t>9</w:t>
      </w:r>
      <w:r w:rsidRPr="00C90B68">
        <w:t>.2</w:t>
      </w:r>
      <w:r w:rsidRPr="00C90B68">
        <w:tab/>
      </w:r>
      <w:r>
        <w:t>UE radio capability ID</w:t>
      </w:r>
      <w:bookmarkEnd w:id="3120"/>
      <w:bookmarkEnd w:id="3121"/>
      <w:bookmarkEnd w:id="3122"/>
      <w:bookmarkEnd w:id="3123"/>
      <w:bookmarkEnd w:id="3124"/>
      <w:bookmarkEnd w:id="3125"/>
      <w:bookmarkEnd w:id="3126"/>
      <w:bookmarkEnd w:id="3127"/>
    </w:p>
    <w:p w14:paraId="4A192BE6" w14:textId="77777777" w:rsidR="004B5A13" w:rsidRDefault="004B5A13" w:rsidP="004B5A13">
      <w:bookmarkStart w:id="3128" w:name="_Toc19695590"/>
      <w:bookmarkStart w:id="3129" w:name="_Toc27225668"/>
      <w:r>
        <w:t>The UE radio capability ID is an identifier used to represent a set of UE radio capabilities, defined in 3GPP TS 23.501 [119] and in 3GPP TS 23.401 [72], composed as shown in figure 29.2-1.</w:t>
      </w:r>
    </w:p>
    <w:p w14:paraId="42B5FE7B" w14:textId="77777777" w:rsidR="004B5A13" w:rsidRDefault="004B5A13" w:rsidP="004B5A13">
      <w:pPr>
        <w:pStyle w:val="TH"/>
      </w:pPr>
    </w:p>
    <w:p w14:paraId="5AF08C0C" w14:textId="77777777" w:rsidR="004B5A13" w:rsidRDefault="004B5A13" w:rsidP="004B5A13">
      <w:pPr>
        <w:pStyle w:val="TH"/>
      </w:pPr>
      <w:r w:rsidRPr="00181451">
        <w:object w:dxaOrig="8981" w:dyaOrig="2961" w14:anchorId="3ADCA230">
          <v:shape id="_x0000_i1058" type="#_x0000_t75" style="width:449.6pt;height:148.2pt" o:ole="">
            <v:imagedata r:id="rId74" o:title=""/>
          </v:shape>
          <o:OLEObject Type="Embed" ProgID="Visio.Drawing.11" ShapeID="_x0000_i1058" DrawAspect="Content" ObjectID="_1708154341" r:id="rId75"/>
        </w:object>
      </w:r>
    </w:p>
    <w:p w14:paraId="5939A09E" w14:textId="77777777" w:rsidR="004B5A13" w:rsidRDefault="004B5A13" w:rsidP="004B5A13">
      <w:pPr>
        <w:pStyle w:val="TF"/>
      </w:pPr>
      <w:r>
        <w:t>Figure 29.2-1: Structure of UE radio capability ID</w:t>
      </w:r>
    </w:p>
    <w:p w14:paraId="12D3BBB2" w14:textId="77777777" w:rsidR="004B5A13" w:rsidRDefault="004B5A13" w:rsidP="004B5A13">
      <w:r>
        <w:t>The UE radio capability ID is composed of the following elements (each element shall consist of hexadecimal digits only):</w:t>
      </w:r>
    </w:p>
    <w:p w14:paraId="5FD45D86" w14:textId="77777777" w:rsidR="004B5A13" w:rsidRDefault="004B5A13" w:rsidP="004B5A13">
      <w:pPr>
        <w:pStyle w:val="B1"/>
      </w:pPr>
      <w:r w:rsidRPr="00FC06C0">
        <w:lastRenderedPageBreak/>
        <w:t>1)</w:t>
      </w:r>
      <w:r w:rsidRPr="00FC06C0">
        <w:tab/>
      </w:r>
      <w:r w:rsidRPr="00AD4581">
        <w:t>Type</w:t>
      </w:r>
      <w:r>
        <w:t xml:space="preserve"> Field (TF): identifies the type of UE radio capability ID. The following values are defined:</w:t>
      </w:r>
    </w:p>
    <w:p w14:paraId="7114D0EB" w14:textId="77777777" w:rsidR="004B5A13" w:rsidRDefault="004B5A13" w:rsidP="004B5A13">
      <w:pPr>
        <w:pStyle w:val="B2"/>
      </w:pPr>
      <w:r>
        <w:t>-</w:t>
      </w:r>
      <w:r>
        <w:tab/>
        <w:t>0: manufacturer-assigned UE radio capability ID;</w:t>
      </w:r>
    </w:p>
    <w:p w14:paraId="469FAF26" w14:textId="77777777" w:rsidR="004B5A13" w:rsidRDefault="004B5A13" w:rsidP="004B5A13">
      <w:pPr>
        <w:pStyle w:val="B2"/>
      </w:pPr>
      <w:r>
        <w:t>-</w:t>
      </w:r>
      <w:r>
        <w:tab/>
        <w:t>1: network-assigned UE radio capability ID; and</w:t>
      </w:r>
    </w:p>
    <w:p w14:paraId="770F0E4E" w14:textId="77777777" w:rsidR="004B5A13" w:rsidRDefault="004B5A13" w:rsidP="004B5A13">
      <w:pPr>
        <w:pStyle w:val="B2"/>
      </w:pPr>
      <w:r>
        <w:t>-</w:t>
      </w:r>
      <w:r>
        <w:tab/>
        <w:t>2 to F: spare values for future use.</w:t>
      </w:r>
    </w:p>
    <w:p w14:paraId="17A4CDCF" w14:textId="77777777" w:rsidR="004B5A13" w:rsidRDefault="004B5A13" w:rsidP="007B5505">
      <w:pPr>
        <w:pStyle w:val="B1"/>
        <w:rPr>
          <w:rFonts w:cs="Arial"/>
          <w:color w:val="000000"/>
        </w:rPr>
      </w:pPr>
      <w:r w:rsidRPr="007B5505">
        <w:t>2)</w:t>
      </w:r>
      <w:r w:rsidRPr="007B550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28784143"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286C709F"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63294FF6" w14:textId="77777777" w:rsidR="004B5A13" w:rsidRDefault="004B5A13" w:rsidP="004B5A13">
      <w:pPr>
        <w:pStyle w:val="B1"/>
      </w:pPr>
      <w:r>
        <w:t>4)</w:t>
      </w:r>
      <w:r>
        <w:tab/>
        <w:t>Radio Configuration Identifier (RCI): identifies the UE radio configuration. Its length is 11 hexadecimal digits.</w:t>
      </w:r>
    </w:p>
    <w:p w14:paraId="42ED8628" w14:textId="77777777" w:rsidR="009103DA" w:rsidRPr="006B5FF0" w:rsidRDefault="009103DA" w:rsidP="00E74971">
      <w:pPr>
        <w:pStyle w:val="Heading8"/>
      </w:pPr>
      <w:bookmarkStart w:id="3130" w:name="_Toc36112531"/>
      <w:bookmarkStart w:id="3131" w:name="_Toc36112934"/>
      <w:bookmarkStart w:id="3132" w:name="_Toc44854495"/>
      <w:bookmarkStart w:id="3133" w:name="_Toc51839888"/>
      <w:bookmarkStart w:id="3134" w:name="_Toc57880480"/>
      <w:bookmarkStart w:id="3135" w:name="_Toc97541627"/>
      <w:r w:rsidRPr="006B5FF0">
        <w:t>Annex A (informative):</w:t>
      </w:r>
      <w:r w:rsidRPr="006B5FF0">
        <w:br/>
        <w:t>Colour Codes</w:t>
      </w:r>
      <w:bookmarkEnd w:id="3128"/>
      <w:bookmarkEnd w:id="3129"/>
      <w:bookmarkEnd w:id="3130"/>
      <w:bookmarkEnd w:id="3131"/>
      <w:bookmarkEnd w:id="3132"/>
      <w:bookmarkEnd w:id="3133"/>
      <w:bookmarkEnd w:id="3134"/>
      <w:bookmarkEnd w:id="3135"/>
    </w:p>
    <w:p w14:paraId="2D4074B0" w14:textId="77777777" w:rsidR="009103DA" w:rsidRDefault="009103DA" w:rsidP="00E74971">
      <w:pPr>
        <w:pStyle w:val="Heading1"/>
      </w:pPr>
      <w:bookmarkStart w:id="3136" w:name="_Toc19695591"/>
      <w:bookmarkStart w:id="3137" w:name="_Toc27225669"/>
      <w:bookmarkStart w:id="3138" w:name="_Toc36112532"/>
      <w:bookmarkStart w:id="3139" w:name="_Toc36112935"/>
      <w:bookmarkStart w:id="3140" w:name="_Toc44854496"/>
      <w:bookmarkStart w:id="3141" w:name="_Toc51839889"/>
      <w:bookmarkStart w:id="3142" w:name="_Toc57880481"/>
      <w:bookmarkStart w:id="3143" w:name="_Toc97541628"/>
      <w:r>
        <w:t>A.1</w:t>
      </w:r>
      <w:r>
        <w:tab/>
        <w:t>Utilization of the BSIC</w:t>
      </w:r>
      <w:bookmarkEnd w:id="3136"/>
      <w:bookmarkEnd w:id="3137"/>
      <w:bookmarkEnd w:id="3138"/>
      <w:bookmarkEnd w:id="3139"/>
      <w:bookmarkEnd w:id="3140"/>
      <w:bookmarkEnd w:id="3141"/>
      <w:bookmarkEnd w:id="3142"/>
      <w:bookmarkEnd w:id="3143"/>
    </w:p>
    <w:p w14:paraId="1CC95AB5"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73A9924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4B5D239A" w14:textId="77777777" w:rsidR="009103DA" w:rsidRDefault="009103DA" w:rsidP="009103DA">
      <w:r>
        <w:t>The first category of uses includes:</w:t>
      </w:r>
    </w:p>
    <w:p w14:paraId="4F2BB02C"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5A127108"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10873313" w14:textId="77777777" w:rsidR="009103DA" w:rsidRDefault="009103DA" w:rsidP="009103DA">
      <w:r>
        <w:t>The second category of uses includes:</w:t>
      </w:r>
    </w:p>
    <w:p w14:paraId="2DBF1A59"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176295E3"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C1CD8DE" w14:textId="77777777" w:rsidR="009103DA" w:rsidRDefault="009103DA" w:rsidP="009103DA">
      <w:r>
        <w:lastRenderedPageBreak/>
        <w:t xml:space="preserve">It should be noted that when in idle mode, the MS identifies a cell (for cell selection purposes) according to the cell identity broadcast on the BCCH and </w:t>
      </w:r>
      <w:r>
        <w:rPr>
          <w:i/>
        </w:rPr>
        <w:t>not</w:t>
      </w:r>
      <w:r>
        <w:t xml:space="preserve"> by the BSIC.</w:t>
      </w:r>
    </w:p>
    <w:p w14:paraId="39B8875A" w14:textId="77777777" w:rsidR="009103DA" w:rsidRDefault="009103DA" w:rsidP="00E74971">
      <w:pPr>
        <w:pStyle w:val="Heading1"/>
      </w:pPr>
      <w:bookmarkStart w:id="3144" w:name="_Toc19695592"/>
      <w:bookmarkStart w:id="3145" w:name="_Toc27225670"/>
      <w:bookmarkStart w:id="3146" w:name="_Toc36112533"/>
      <w:bookmarkStart w:id="3147" w:name="_Toc36112936"/>
      <w:bookmarkStart w:id="3148" w:name="_Toc44854497"/>
      <w:bookmarkStart w:id="3149" w:name="_Toc51839890"/>
      <w:bookmarkStart w:id="3150" w:name="_Toc57880482"/>
      <w:bookmarkStart w:id="3151" w:name="_Toc97541629"/>
      <w:r>
        <w:t>A.2</w:t>
      </w:r>
      <w:r>
        <w:tab/>
        <w:t>Guidance for planning</w:t>
      </w:r>
      <w:bookmarkEnd w:id="3144"/>
      <w:bookmarkEnd w:id="3145"/>
      <w:bookmarkEnd w:id="3146"/>
      <w:bookmarkEnd w:id="3147"/>
      <w:bookmarkEnd w:id="3148"/>
      <w:bookmarkEnd w:id="3149"/>
      <w:bookmarkEnd w:id="3150"/>
      <w:bookmarkEnd w:id="3151"/>
    </w:p>
    <w:p w14:paraId="772D6534" w14:textId="77777777" w:rsidR="009103DA" w:rsidRDefault="009103DA" w:rsidP="009103DA">
      <w:r>
        <w:t>From these uses, the following planning rule can be derived:</w:t>
      </w:r>
    </w:p>
    <w:p w14:paraId="2390701B"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77298B28" w14:textId="77777777" w:rsidR="009103DA" w:rsidRDefault="009103DA" w:rsidP="009103DA">
      <w:r>
        <w:t>Where the coverage areas of two PLMNs overlap, the rule above is respected if:</w:t>
      </w:r>
    </w:p>
    <w:p w14:paraId="0FCC6516"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2F4EB1AB" w14:textId="77777777" w:rsidR="009103DA" w:rsidRDefault="009103DA" w:rsidP="009103DA">
      <w:pPr>
        <w:pStyle w:val="B1"/>
      </w:pPr>
      <w:r>
        <w:t>2)</w:t>
      </w:r>
      <w:r>
        <w:tab/>
        <w:t>The PLMNS use different sets of NCCs, or</w:t>
      </w:r>
    </w:p>
    <w:p w14:paraId="7902BB31" w14:textId="77777777" w:rsidR="009103DA" w:rsidRDefault="009103DA" w:rsidP="009103DA">
      <w:pPr>
        <w:pStyle w:val="B1"/>
      </w:pPr>
      <w:r>
        <w:t>3)</w:t>
      </w:r>
      <w:r>
        <w:tab/>
        <w:t>BSIC and BCCH frequency planning is co-ordinated.</w:t>
      </w:r>
    </w:p>
    <w:p w14:paraId="78D45157"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04417144"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5DA2FE84"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10AEC5D" w14:textId="77777777" w:rsidR="009103DA" w:rsidRDefault="009103DA" w:rsidP="00E74971">
      <w:pPr>
        <w:pStyle w:val="Heading1"/>
      </w:pPr>
      <w:bookmarkStart w:id="3152" w:name="_Toc19695593"/>
      <w:bookmarkStart w:id="3153" w:name="_Toc27225671"/>
      <w:bookmarkStart w:id="3154" w:name="_Toc36112534"/>
      <w:bookmarkStart w:id="3155" w:name="_Toc36112937"/>
      <w:bookmarkStart w:id="3156" w:name="_Toc44854498"/>
      <w:bookmarkStart w:id="3157" w:name="_Toc51839891"/>
      <w:bookmarkStart w:id="3158" w:name="_Toc57880483"/>
      <w:bookmarkStart w:id="3159" w:name="_Toc97541630"/>
      <w:r>
        <w:t>A.3</w:t>
      </w:r>
      <w:r>
        <w:tab/>
        <w:t>Example of PLMN Colour Codes (NCCs) for the European region</w:t>
      </w:r>
      <w:bookmarkEnd w:id="3152"/>
      <w:bookmarkEnd w:id="3153"/>
      <w:bookmarkEnd w:id="3154"/>
      <w:bookmarkEnd w:id="3155"/>
      <w:bookmarkEnd w:id="3156"/>
      <w:bookmarkEnd w:id="3157"/>
      <w:bookmarkEnd w:id="3158"/>
      <w:bookmarkEnd w:id="3159"/>
    </w:p>
    <w:p w14:paraId="2B1A8088"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32C1A598"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49FA76EF"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28B189F0"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3E05913B"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76A1647D"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28990A5F"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22F94D6"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466DA3AB"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772CAD5C"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0803A540"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0EE7416C"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58C5966A"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F28339B"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345085A5"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1023D799" w14:textId="77777777" w:rsidR="009103DA" w:rsidRDefault="009103DA" w:rsidP="009103DA">
      <w:pPr>
        <w:tabs>
          <w:tab w:val="left" w:pos="1728"/>
          <w:tab w:val="left" w:pos="2880"/>
        </w:tabs>
        <w:spacing w:after="0"/>
      </w:pPr>
      <w:r>
        <w:t>Netherlands</w:t>
      </w:r>
      <w:r>
        <w:tab/>
        <w:t>:</w:t>
      </w:r>
      <w:r>
        <w:tab/>
        <w:t>0</w:t>
      </w:r>
    </w:p>
    <w:p w14:paraId="4A12B517" w14:textId="77777777" w:rsidR="009103DA" w:rsidRDefault="009103DA" w:rsidP="009103DA">
      <w:pPr>
        <w:tabs>
          <w:tab w:val="left" w:pos="1728"/>
          <w:tab w:val="left" w:pos="2880"/>
        </w:tabs>
        <w:spacing w:after="0"/>
      </w:pPr>
      <w:r>
        <w:t>Norway</w:t>
      </w:r>
      <w:r>
        <w:tab/>
        <w:t>:</w:t>
      </w:r>
      <w:r>
        <w:tab/>
        <w:t>3</w:t>
      </w:r>
    </w:p>
    <w:p w14:paraId="4ABA0926" w14:textId="77777777" w:rsidR="009103DA" w:rsidRDefault="009103DA" w:rsidP="009103DA">
      <w:pPr>
        <w:tabs>
          <w:tab w:val="left" w:pos="1728"/>
          <w:tab w:val="left" w:pos="2880"/>
        </w:tabs>
        <w:spacing w:after="0"/>
      </w:pPr>
      <w:r>
        <w:t>Portugal</w:t>
      </w:r>
      <w:r>
        <w:tab/>
        <w:t>:</w:t>
      </w:r>
      <w:r>
        <w:tab/>
        <w:t>3</w:t>
      </w:r>
    </w:p>
    <w:p w14:paraId="5DFDCFD1" w14:textId="77777777" w:rsidR="009103DA" w:rsidRDefault="009103DA" w:rsidP="009103DA">
      <w:pPr>
        <w:tabs>
          <w:tab w:val="left" w:pos="1728"/>
          <w:tab w:val="left" w:pos="2880"/>
        </w:tabs>
        <w:spacing w:after="0"/>
      </w:pPr>
      <w:r>
        <w:t>San Marino</w:t>
      </w:r>
      <w:r>
        <w:tab/>
        <w:t>:</w:t>
      </w:r>
      <w:r>
        <w:tab/>
        <w:t>0 (possibly 2(= Italy))</w:t>
      </w:r>
    </w:p>
    <w:p w14:paraId="6D1A7D09" w14:textId="77777777" w:rsidR="009103DA" w:rsidRDefault="009103DA" w:rsidP="009103DA">
      <w:pPr>
        <w:tabs>
          <w:tab w:val="left" w:pos="1728"/>
          <w:tab w:val="left" w:pos="2880"/>
        </w:tabs>
        <w:spacing w:after="0"/>
      </w:pPr>
      <w:r>
        <w:t>Spain</w:t>
      </w:r>
      <w:r>
        <w:tab/>
        <w:t>:</w:t>
      </w:r>
      <w:r>
        <w:tab/>
        <w:t>1</w:t>
      </w:r>
    </w:p>
    <w:p w14:paraId="2C3BA2A1" w14:textId="77777777" w:rsidR="009103DA" w:rsidRDefault="009103DA" w:rsidP="009103DA">
      <w:pPr>
        <w:tabs>
          <w:tab w:val="left" w:pos="1728"/>
          <w:tab w:val="left" w:pos="2880"/>
        </w:tabs>
        <w:spacing w:after="0"/>
      </w:pPr>
      <w:r>
        <w:t>Sweden</w:t>
      </w:r>
      <w:r>
        <w:tab/>
        <w:t>:</w:t>
      </w:r>
      <w:r>
        <w:tab/>
        <w:t>2</w:t>
      </w:r>
    </w:p>
    <w:p w14:paraId="06DAC4BF" w14:textId="77777777" w:rsidR="009103DA" w:rsidRDefault="009103DA" w:rsidP="009103DA">
      <w:pPr>
        <w:tabs>
          <w:tab w:val="left" w:pos="1728"/>
          <w:tab w:val="left" w:pos="2880"/>
        </w:tabs>
        <w:spacing w:after="0"/>
      </w:pPr>
      <w:r>
        <w:t>Switzerland</w:t>
      </w:r>
      <w:r>
        <w:tab/>
        <w:t>:</w:t>
      </w:r>
      <w:r>
        <w:tab/>
        <w:t>1</w:t>
      </w:r>
    </w:p>
    <w:p w14:paraId="11BA8717" w14:textId="77777777" w:rsidR="009103DA" w:rsidRDefault="009103DA" w:rsidP="009103DA">
      <w:pPr>
        <w:tabs>
          <w:tab w:val="left" w:pos="1728"/>
          <w:tab w:val="left" w:pos="2880"/>
        </w:tabs>
        <w:spacing w:after="0"/>
      </w:pPr>
      <w:r>
        <w:t>Turkey</w:t>
      </w:r>
      <w:r>
        <w:tab/>
        <w:t>:</w:t>
      </w:r>
      <w:r>
        <w:tab/>
        <w:t>2</w:t>
      </w:r>
    </w:p>
    <w:p w14:paraId="3BDD3D92" w14:textId="77777777" w:rsidR="009103DA" w:rsidRDefault="009103DA" w:rsidP="009103DA">
      <w:pPr>
        <w:tabs>
          <w:tab w:val="left" w:pos="1728"/>
          <w:tab w:val="left" w:pos="2880"/>
        </w:tabs>
        <w:spacing w:after="0"/>
      </w:pPr>
      <w:r>
        <w:lastRenderedPageBreak/>
        <w:t>UK</w:t>
      </w:r>
      <w:r>
        <w:tab/>
        <w:t>:</w:t>
      </w:r>
      <w:r>
        <w:tab/>
        <w:t>2</w:t>
      </w:r>
    </w:p>
    <w:p w14:paraId="318FD711" w14:textId="77777777" w:rsidR="009103DA" w:rsidRDefault="009103DA" w:rsidP="009103DA">
      <w:pPr>
        <w:tabs>
          <w:tab w:val="left" w:pos="1728"/>
          <w:tab w:val="left" w:pos="2880"/>
        </w:tabs>
        <w:spacing w:after="0"/>
      </w:pPr>
      <w:r>
        <w:t>Vatican</w:t>
      </w:r>
      <w:r>
        <w:tab/>
        <w:t>:</w:t>
      </w:r>
      <w:r>
        <w:tab/>
        <w:t>1 (possibly 2(=Italy)</w:t>
      </w:r>
    </w:p>
    <w:p w14:paraId="763A7686" w14:textId="77777777" w:rsidR="009103DA" w:rsidRDefault="009103DA" w:rsidP="009103DA">
      <w:pPr>
        <w:tabs>
          <w:tab w:val="left" w:pos="1728"/>
          <w:tab w:val="left" w:pos="2880"/>
        </w:tabs>
        <w:spacing w:after="0"/>
      </w:pPr>
      <w:r>
        <w:t>Yugoslavia</w:t>
      </w:r>
      <w:r>
        <w:tab/>
        <w:t>:</w:t>
      </w:r>
      <w:r>
        <w:tab/>
        <w:t>3</w:t>
      </w:r>
    </w:p>
    <w:p w14:paraId="3BE1DA3B" w14:textId="77777777" w:rsidR="009103DA" w:rsidRDefault="009103DA" w:rsidP="009103DA">
      <w:pPr>
        <w:tabs>
          <w:tab w:val="left" w:pos="1728"/>
          <w:tab w:val="left" w:pos="2880"/>
        </w:tabs>
        <w:spacing w:after="0"/>
      </w:pPr>
    </w:p>
    <w:p w14:paraId="627DE478"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12B2C409" w14:textId="77777777" w:rsidR="009103DA" w:rsidRPr="00FA1E16" w:rsidRDefault="009103DA" w:rsidP="00E74971">
      <w:pPr>
        <w:pStyle w:val="Heading8"/>
      </w:pPr>
      <w:r w:rsidRPr="00FA1E16">
        <w:br w:type="page"/>
      </w:r>
      <w:bookmarkStart w:id="3160" w:name="_Toc19695594"/>
      <w:bookmarkStart w:id="3161" w:name="_Toc27225672"/>
      <w:bookmarkStart w:id="3162" w:name="_Toc36112535"/>
      <w:bookmarkStart w:id="3163" w:name="_Toc36112938"/>
      <w:bookmarkStart w:id="3164" w:name="_Toc44854499"/>
      <w:bookmarkStart w:id="3165" w:name="_Toc51839892"/>
      <w:bookmarkStart w:id="3166" w:name="_Toc57880484"/>
      <w:bookmarkStart w:id="3167" w:name="_Toc97541631"/>
      <w:r w:rsidRPr="00FA1E16">
        <w:lastRenderedPageBreak/>
        <w:t>Annex B (normative):</w:t>
      </w:r>
      <w:r w:rsidRPr="00FA1E16">
        <w:br/>
        <w:t>IMEI Check Digit computation</w:t>
      </w:r>
      <w:bookmarkEnd w:id="3160"/>
      <w:bookmarkEnd w:id="3161"/>
      <w:bookmarkEnd w:id="3162"/>
      <w:bookmarkEnd w:id="3163"/>
      <w:bookmarkEnd w:id="3164"/>
      <w:bookmarkEnd w:id="3165"/>
      <w:bookmarkEnd w:id="3166"/>
      <w:bookmarkEnd w:id="3167"/>
    </w:p>
    <w:p w14:paraId="6F174B15" w14:textId="77777777" w:rsidR="009103DA" w:rsidRDefault="009103DA" w:rsidP="00E74971">
      <w:pPr>
        <w:pStyle w:val="Heading1"/>
      </w:pPr>
      <w:bookmarkStart w:id="3168" w:name="_Toc19695595"/>
      <w:bookmarkStart w:id="3169" w:name="_Toc27225673"/>
      <w:bookmarkStart w:id="3170" w:name="_Toc36112536"/>
      <w:bookmarkStart w:id="3171" w:name="_Toc36112939"/>
      <w:bookmarkStart w:id="3172" w:name="_Toc44854500"/>
      <w:bookmarkStart w:id="3173" w:name="_Toc51839893"/>
      <w:bookmarkStart w:id="3174" w:name="_Toc57880485"/>
      <w:bookmarkStart w:id="3175" w:name="_Toc97541632"/>
      <w:r>
        <w:t>B.1</w:t>
      </w:r>
      <w:r>
        <w:tab/>
        <w:t>Representation of IMEI</w:t>
      </w:r>
      <w:bookmarkEnd w:id="3168"/>
      <w:bookmarkEnd w:id="3169"/>
      <w:bookmarkEnd w:id="3170"/>
      <w:bookmarkEnd w:id="3171"/>
      <w:bookmarkEnd w:id="3172"/>
      <w:bookmarkEnd w:id="3173"/>
      <w:bookmarkEnd w:id="3174"/>
      <w:bookmarkEnd w:id="3175"/>
    </w:p>
    <w:p w14:paraId="6BA85F36" w14:textId="2814AF92" w:rsidR="009103DA" w:rsidRDefault="009103DA" w:rsidP="009103DA">
      <w:r>
        <w:t xml:space="preserve">The International Mobile station Equipment Identity and Software Version number (IMEISV), as defined in </w:t>
      </w:r>
      <w:r w:rsidR="00D348BD">
        <w:t>clause 6</w:t>
      </w:r>
      <w:r>
        <w:t>, is a 16 digit decimal number composed of three distinct elements:</w:t>
      </w:r>
    </w:p>
    <w:p w14:paraId="35597AC0" w14:textId="77777777" w:rsidR="009103DA" w:rsidRDefault="009103DA" w:rsidP="009103DA">
      <w:pPr>
        <w:pStyle w:val="B1"/>
        <w:rPr>
          <w:lang w:val="fr-FR"/>
        </w:rPr>
      </w:pPr>
      <w:r>
        <w:rPr>
          <w:lang w:val="fr-FR"/>
        </w:rPr>
        <w:t>-</w:t>
      </w:r>
      <w:r>
        <w:rPr>
          <w:lang w:val="fr-FR"/>
        </w:rPr>
        <w:tab/>
        <w:t>an 8 digit Type Allocation Code (TAC);</w:t>
      </w:r>
    </w:p>
    <w:p w14:paraId="44C6F363" w14:textId="77777777" w:rsidR="009103DA" w:rsidRDefault="009103DA" w:rsidP="009103DA">
      <w:pPr>
        <w:pStyle w:val="B1"/>
      </w:pPr>
      <w:r>
        <w:t>-</w:t>
      </w:r>
      <w:r>
        <w:tab/>
        <w:t>a 6 digit Serial Number (SNR); and</w:t>
      </w:r>
    </w:p>
    <w:p w14:paraId="1F73FC6D" w14:textId="77777777" w:rsidR="009103DA" w:rsidRPr="00160E82" w:rsidRDefault="009103DA" w:rsidP="009103DA">
      <w:pPr>
        <w:pStyle w:val="B1"/>
      </w:pPr>
      <w:r w:rsidRPr="00160E82">
        <w:t>-</w:t>
      </w:r>
      <w:r w:rsidRPr="00160E82">
        <w:tab/>
        <w:t>a 2 digit Software Version Number (SVN).</w:t>
      </w:r>
    </w:p>
    <w:p w14:paraId="3FA7A4CF" w14:textId="77777777" w:rsidR="009103DA" w:rsidRDefault="009103DA" w:rsidP="009103DA">
      <w:r>
        <w:t>The IMEISV is formed by concatenating these three elements as illustrated below:</w:t>
      </w:r>
    </w:p>
    <w:p w14:paraId="1D6A706B"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66C7CE05" w14:textId="77777777" w:rsidTr="00306CAB">
        <w:trPr>
          <w:cantSplit/>
          <w:jc w:val="center"/>
        </w:trPr>
        <w:tc>
          <w:tcPr>
            <w:tcW w:w="1256" w:type="dxa"/>
          </w:tcPr>
          <w:p w14:paraId="17677CD5" w14:textId="77777777" w:rsidR="009103DA" w:rsidRDefault="009103DA" w:rsidP="008E512A">
            <w:pPr>
              <w:pStyle w:val="TAH"/>
            </w:pPr>
            <w:r w:rsidRPr="007B5505">
              <w:t>TAC</w:t>
            </w:r>
          </w:p>
        </w:tc>
        <w:tc>
          <w:tcPr>
            <w:tcW w:w="1234" w:type="dxa"/>
          </w:tcPr>
          <w:p w14:paraId="782CC78D" w14:textId="77777777" w:rsidR="009103DA" w:rsidRDefault="009103DA" w:rsidP="008E512A">
            <w:pPr>
              <w:pStyle w:val="TAH"/>
            </w:pPr>
            <w:r w:rsidRPr="007B5505">
              <w:t>SNR</w:t>
            </w:r>
          </w:p>
        </w:tc>
        <w:tc>
          <w:tcPr>
            <w:tcW w:w="1145" w:type="dxa"/>
          </w:tcPr>
          <w:p w14:paraId="68F053B2" w14:textId="77777777" w:rsidR="009103DA" w:rsidRDefault="009103DA" w:rsidP="008E512A">
            <w:pPr>
              <w:pStyle w:val="TAH"/>
            </w:pPr>
            <w:r w:rsidRPr="007B5505">
              <w:t>SVN</w:t>
            </w:r>
          </w:p>
        </w:tc>
      </w:tr>
    </w:tbl>
    <w:p w14:paraId="1A378769" w14:textId="77777777" w:rsidR="009103DA" w:rsidRDefault="009103DA" w:rsidP="009103DA">
      <w:pPr>
        <w:pStyle w:val="TF"/>
      </w:pPr>
      <w:r>
        <w:t>Figure A.1: Composition of the IMEISV</w:t>
      </w:r>
    </w:p>
    <w:p w14:paraId="5F5288B5" w14:textId="18C6AEE6" w:rsidR="009103DA" w:rsidRDefault="009103DA" w:rsidP="009103DA">
      <w:r>
        <w:t xml:space="preserve">The IMEI is complemented by a check digit as defined in </w:t>
      </w:r>
      <w:r w:rsidR="00D348BD">
        <w:t>clause 3</w:t>
      </w:r>
      <w:r>
        <w:t>. The Luhn Check Digit (CD) is computed on the 14 most significant digits of the IMEISV, that is on the value obtained by ignoring the SVN digits.</w:t>
      </w:r>
    </w:p>
    <w:p w14:paraId="7C535F1E"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2574FA29" w14:textId="77777777" w:rsidR="009103DA" w:rsidRDefault="009103DA" w:rsidP="009103DA">
      <w:r>
        <w:t>In order to specify precisely how the CD is computed for the IMEI, it is necessary to label the individual digits of the IMEISV, excluding the SVN. This is done as follows:</w:t>
      </w:r>
    </w:p>
    <w:p w14:paraId="13ADBEE7" w14:textId="77777777" w:rsidR="009103DA" w:rsidRDefault="009103DA" w:rsidP="009103DA">
      <w:r>
        <w:t>The (14 most significant) digits of the IMEISV are labelled D14, D13 ... D1, where:</w:t>
      </w:r>
    </w:p>
    <w:p w14:paraId="0B816CC0" w14:textId="77777777" w:rsidR="009103DA" w:rsidRDefault="009103DA" w:rsidP="009103DA">
      <w:pPr>
        <w:pStyle w:val="B1"/>
        <w:tabs>
          <w:tab w:val="left" w:pos="3402"/>
        </w:tabs>
      </w:pPr>
      <w:r>
        <w:t>-</w:t>
      </w:r>
      <w:r>
        <w:tab/>
        <w:t>TAC = D14, D13 ... D7</w:t>
      </w:r>
      <w:r>
        <w:tab/>
        <w:t>(with D7 the least significant digit of TAC);</w:t>
      </w:r>
    </w:p>
    <w:p w14:paraId="7F35CA80" w14:textId="77777777" w:rsidR="009103DA" w:rsidRDefault="009103DA" w:rsidP="009103DA">
      <w:pPr>
        <w:pStyle w:val="B1"/>
        <w:tabs>
          <w:tab w:val="left" w:pos="3402"/>
        </w:tabs>
      </w:pPr>
      <w:r>
        <w:t>-</w:t>
      </w:r>
      <w:r>
        <w:tab/>
        <w:t>SNR = D6, D5 ... D1</w:t>
      </w:r>
      <w:r>
        <w:tab/>
        <w:t>(with D1 the least significant digit of SNR).</w:t>
      </w:r>
    </w:p>
    <w:p w14:paraId="4DA69F03" w14:textId="77777777" w:rsidR="009103DA" w:rsidRDefault="009103DA" w:rsidP="00E74971">
      <w:pPr>
        <w:pStyle w:val="Heading1"/>
      </w:pPr>
      <w:bookmarkStart w:id="3176" w:name="_Toc19695596"/>
      <w:bookmarkStart w:id="3177" w:name="_Toc27225674"/>
      <w:bookmarkStart w:id="3178" w:name="_Toc36112537"/>
      <w:bookmarkStart w:id="3179" w:name="_Toc36112940"/>
      <w:bookmarkStart w:id="3180" w:name="_Toc44854501"/>
      <w:bookmarkStart w:id="3181" w:name="_Toc51839894"/>
      <w:bookmarkStart w:id="3182" w:name="_Toc57880486"/>
      <w:bookmarkStart w:id="3183" w:name="_Toc97541633"/>
      <w:r>
        <w:t>B.2</w:t>
      </w:r>
      <w:r>
        <w:tab/>
        <w:t>Computation of CD for an IMEI</w:t>
      </w:r>
      <w:bookmarkEnd w:id="3176"/>
      <w:bookmarkEnd w:id="3177"/>
      <w:bookmarkEnd w:id="3178"/>
      <w:bookmarkEnd w:id="3179"/>
      <w:bookmarkEnd w:id="3180"/>
      <w:bookmarkEnd w:id="3181"/>
      <w:bookmarkEnd w:id="3182"/>
      <w:bookmarkEnd w:id="3183"/>
    </w:p>
    <w:p w14:paraId="0C2F2284" w14:textId="77777777" w:rsidR="009103DA" w:rsidRDefault="009103DA" w:rsidP="009103DA">
      <w:r>
        <w:t>Computation of CD from the IMEI proceeds as follows:</w:t>
      </w:r>
    </w:p>
    <w:p w14:paraId="074BCF10" w14:textId="77777777" w:rsidR="009103DA" w:rsidRDefault="009103DA" w:rsidP="007B5505">
      <w:pPr>
        <w:pStyle w:val="B1"/>
      </w:pPr>
      <w:r w:rsidRPr="007B5505">
        <w:t>Step 1:</w:t>
      </w:r>
      <w:r w:rsidRPr="007B5505">
        <w:tab/>
        <w:t>Double the values of the odd labelled digits D1, D3, D5 ... D13 of the IMEI.</w:t>
      </w:r>
    </w:p>
    <w:p w14:paraId="025359A1" w14:textId="77777777" w:rsidR="009103DA" w:rsidRDefault="009103DA" w:rsidP="007B5505">
      <w:pPr>
        <w:pStyle w:val="B1"/>
      </w:pPr>
      <w:r w:rsidRPr="007B5505">
        <w:t>Step 2:</w:t>
      </w:r>
      <w:r w:rsidRPr="007B5505">
        <w:tab/>
        <w:t>Add together the individual digits of all the seven numbers obtained in Step 1, and then add this sum to the sum of all the even labelled digits D2, D4, D6 ... D14 of the IMEI.</w:t>
      </w:r>
    </w:p>
    <w:p w14:paraId="52A22D89" w14:textId="77777777" w:rsidR="009103DA" w:rsidRDefault="009103DA" w:rsidP="007B5505">
      <w:pPr>
        <w:pStyle w:val="B1"/>
      </w:pPr>
      <w:r w:rsidRPr="007B5505">
        <w:t>Step 3:</w:t>
      </w:r>
      <w:r w:rsidRPr="007B5505">
        <w:tab/>
        <w:t>If the number obtained in Step 2 ends in 0, then set CD to be 0. If the number obtained in Step 2 does not end in 0, then set CD to be that number subtracted from the next higher number which does end in 0.</w:t>
      </w:r>
    </w:p>
    <w:p w14:paraId="32B9B584" w14:textId="77777777" w:rsidR="009103DA" w:rsidRDefault="009103DA" w:rsidP="00E74971">
      <w:pPr>
        <w:pStyle w:val="Heading1"/>
      </w:pPr>
      <w:bookmarkStart w:id="3184" w:name="_Toc19695597"/>
      <w:bookmarkStart w:id="3185" w:name="_Toc27225675"/>
      <w:bookmarkStart w:id="3186" w:name="_Toc36112538"/>
      <w:bookmarkStart w:id="3187" w:name="_Toc36112941"/>
      <w:bookmarkStart w:id="3188" w:name="_Toc44854502"/>
      <w:bookmarkStart w:id="3189" w:name="_Toc51839895"/>
      <w:bookmarkStart w:id="3190" w:name="_Toc57880487"/>
      <w:bookmarkStart w:id="3191" w:name="_Toc97541634"/>
      <w:r>
        <w:t>B.3</w:t>
      </w:r>
      <w:r>
        <w:tab/>
        <w:t>Example of computation</w:t>
      </w:r>
      <w:bookmarkEnd w:id="3184"/>
      <w:bookmarkEnd w:id="3185"/>
      <w:bookmarkEnd w:id="3186"/>
      <w:bookmarkEnd w:id="3187"/>
      <w:bookmarkEnd w:id="3188"/>
      <w:bookmarkEnd w:id="3189"/>
      <w:bookmarkEnd w:id="3190"/>
      <w:bookmarkEnd w:id="3191"/>
    </w:p>
    <w:p w14:paraId="19756425"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7556537" w14:textId="77777777" w:rsidTr="00306CAB">
        <w:trPr>
          <w:cantSplit/>
        </w:trPr>
        <w:tc>
          <w:tcPr>
            <w:tcW w:w="5353" w:type="dxa"/>
          </w:tcPr>
          <w:p w14:paraId="478F9517" w14:textId="77777777" w:rsidR="009103DA" w:rsidRDefault="009103DA" w:rsidP="007B5505">
            <w:pPr>
              <w:pStyle w:val="TAH"/>
            </w:pPr>
            <w:r w:rsidRPr="007B5505">
              <w:t>TAC</w:t>
            </w:r>
          </w:p>
        </w:tc>
        <w:tc>
          <w:tcPr>
            <w:tcW w:w="3827" w:type="dxa"/>
          </w:tcPr>
          <w:p w14:paraId="6A576F4A" w14:textId="77777777" w:rsidR="009103DA" w:rsidRDefault="009103DA" w:rsidP="00E74971">
            <w:pPr>
              <w:pStyle w:val="TAH"/>
            </w:pPr>
            <w:r w:rsidRPr="00E74971">
              <w:t>SNR</w:t>
            </w:r>
          </w:p>
        </w:tc>
      </w:tr>
      <w:tr w:rsidR="009103DA" w14:paraId="477B20DA" w14:textId="77777777" w:rsidTr="00306CAB">
        <w:trPr>
          <w:cantSplit/>
        </w:trPr>
        <w:tc>
          <w:tcPr>
            <w:tcW w:w="5353" w:type="dxa"/>
          </w:tcPr>
          <w:p w14:paraId="6218C812"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rsidRPr="00E74971">
              <w:tab/>
              <w:t>D14</w:t>
            </w:r>
            <w:r w:rsidRPr="00E74971">
              <w:tab/>
              <w:t>D13</w:t>
            </w:r>
            <w:r w:rsidRPr="00E74971">
              <w:tab/>
              <w:t>D12</w:t>
            </w:r>
            <w:r w:rsidRPr="00E74971">
              <w:tab/>
              <w:t>D11</w:t>
            </w:r>
            <w:r w:rsidRPr="00E74971">
              <w:tab/>
              <w:t>D10</w:t>
            </w:r>
            <w:r w:rsidRPr="00E74971">
              <w:tab/>
              <w:t>D9</w:t>
            </w:r>
            <w:r w:rsidRPr="00E74971">
              <w:tab/>
              <w:t>D8</w:t>
            </w:r>
            <w:r w:rsidRPr="00E74971">
              <w:tab/>
              <w:t>D7</w:t>
            </w:r>
          </w:p>
        </w:tc>
        <w:tc>
          <w:tcPr>
            <w:tcW w:w="3827" w:type="dxa"/>
          </w:tcPr>
          <w:p w14:paraId="6BC0334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4CCBE43F" w14:textId="77777777" w:rsidTr="00306CAB">
        <w:trPr>
          <w:cantSplit/>
        </w:trPr>
        <w:tc>
          <w:tcPr>
            <w:tcW w:w="5353" w:type="dxa"/>
          </w:tcPr>
          <w:p w14:paraId="59A815B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0573653"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45001369" w14:textId="77777777" w:rsidR="009103DA" w:rsidRDefault="009103DA" w:rsidP="009103DA"/>
    <w:p w14:paraId="2EF58AC6"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D2B31D5" w14:textId="77777777" w:rsidTr="00306CAB">
        <w:trPr>
          <w:cantSplit/>
        </w:trPr>
        <w:tc>
          <w:tcPr>
            <w:tcW w:w="5353" w:type="dxa"/>
          </w:tcPr>
          <w:p w14:paraId="1CD9896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6079D69D"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6D2F1946" w14:textId="77777777" w:rsidTr="00306CAB">
        <w:trPr>
          <w:cantSplit/>
        </w:trPr>
        <w:tc>
          <w:tcPr>
            <w:tcW w:w="5353" w:type="dxa"/>
          </w:tcPr>
          <w:p w14:paraId="3D238854"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1731D117"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5C00F332" w14:textId="77777777" w:rsidTr="00306CAB">
        <w:trPr>
          <w:cantSplit/>
        </w:trPr>
        <w:tc>
          <w:tcPr>
            <w:tcW w:w="5353" w:type="dxa"/>
          </w:tcPr>
          <w:p w14:paraId="42E97BEE"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124429B6"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2B7EBB54" w14:textId="77777777" w:rsidR="009103DA" w:rsidRDefault="009103DA" w:rsidP="009103DA">
      <w:pPr>
        <w:pStyle w:val="TH"/>
      </w:pPr>
      <w:r>
        <w:t>Step 2:</w:t>
      </w:r>
    </w:p>
    <w:p w14:paraId="37E54A27" w14:textId="77777777" w:rsidR="009103DA" w:rsidRDefault="009103DA" w:rsidP="009103DA">
      <w:pPr>
        <w:pStyle w:val="B1"/>
      </w:pPr>
      <w:r>
        <w:tab/>
        <w:t>2 + 1 + 2 + 0 + 1 + 0 + 3 + 2 + 7 + 1 + 8 + 3 + 2 + 1 + 6 + 8 + 6 = 53</w:t>
      </w:r>
    </w:p>
    <w:p w14:paraId="725A7C54" w14:textId="77777777" w:rsidR="009103DA" w:rsidRDefault="009103DA" w:rsidP="009103DA">
      <w:pPr>
        <w:pStyle w:val="TH"/>
      </w:pPr>
      <w:r>
        <w:t>Step 3:</w:t>
      </w:r>
    </w:p>
    <w:p w14:paraId="14608B45" w14:textId="77777777" w:rsidR="009103DA" w:rsidRDefault="009103DA" w:rsidP="009103DA">
      <w:pPr>
        <w:pStyle w:val="B1"/>
      </w:pPr>
      <w:r>
        <w:tab/>
        <w:t>CD = 60 - 53 = 7</w:t>
      </w:r>
    </w:p>
    <w:p w14:paraId="56CB8725" w14:textId="77777777" w:rsidR="009103DA" w:rsidRDefault="009103DA" w:rsidP="00E74971">
      <w:pPr>
        <w:pStyle w:val="Heading8"/>
      </w:pPr>
      <w:r>
        <w:br w:type="page"/>
      </w:r>
      <w:bookmarkStart w:id="3192" w:name="_Toc19695598"/>
      <w:bookmarkStart w:id="3193" w:name="_Toc27225676"/>
      <w:bookmarkStart w:id="3194" w:name="_Toc36112539"/>
      <w:bookmarkStart w:id="3195" w:name="_Toc36112942"/>
      <w:bookmarkStart w:id="3196" w:name="_Toc44854503"/>
      <w:bookmarkStart w:id="3197" w:name="_Toc51839896"/>
      <w:bookmarkStart w:id="3198" w:name="_Toc57880488"/>
      <w:bookmarkStart w:id="3199" w:name="_Toc97541635"/>
      <w:r>
        <w:lastRenderedPageBreak/>
        <w:t>Annex C (normative):</w:t>
      </w:r>
      <w:r>
        <w:br/>
        <w:t>Naming convention</w:t>
      </w:r>
      <w:bookmarkEnd w:id="3192"/>
      <w:bookmarkEnd w:id="3193"/>
      <w:bookmarkEnd w:id="3194"/>
      <w:bookmarkEnd w:id="3195"/>
      <w:bookmarkEnd w:id="3196"/>
      <w:bookmarkEnd w:id="3197"/>
      <w:bookmarkEnd w:id="3198"/>
      <w:bookmarkEnd w:id="3199"/>
    </w:p>
    <w:p w14:paraId="590C6F4E" w14:textId="16B7AFE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348BD">
        <w:t>clause 1</w:t>
      </w:r>
      <w:r>
        <w:t>9.4.2.1</w:t>
      </w:r>
      <w:r w:rsidRPr="00AC411B">
        <w:t>.</w:t>
      </w:r>
    </w:p>
    <w:p w14:paraId="4D16ED82" w14:textId="77777777" w:rsidR="009103DA" w:rsidRDefault="009103DA" w:rsidP="00E74971">
      <w:pPr>
        <w:pStyle w:val="Heading1"/>
      </w:pPr>
      <w:bookmarkStart w:id="3200" w:name="_Toc19695599"/>
      <w:bookmarkStart w:id="3201" w:name="_Toc27225677"/>
      <w:bookmarkStart w:id="3202" w:name="_Toc36112540"/>
      <w:bookmarkStart w:id="3203" w:name="_Toc36112943"/>
      <w:bookmarkStart w:id="3204" w:name="_Toc44854504"/>
      <w:bookmarkStart w:id="3205" w:name="_Toc51839897"/>
      <w:bookmarkStart w:id="3206" w:name="_Toc57880489"/>
      <w:bookmarkStart w:id="3207" w:name="_Toc97541636"/>
      <w:r>
        <w:t>C.1</w:t>
      </w:r>
      <w:r>
        <w:tab/>
        <w:t>Routing Area Identities</w:t>
      </w:r>
      <w:bookmarkEnd w:id="3200"/>
      <w:bookmarkEnd w:id="3201"/>
      <w:bookmarkEnd w:id="3202"/>
      <w:bookmarkEnd w:id="3203"/>
      <w:bookmarkEnd w:id="3204"/>
      <w:bookmarkEnd w:id="3205"/>
      <w:bookmarkEnd w:id="3206"/>
      <w:bookmarkEnd w:id="3207"/>
    </w:p>
    <w:p w14:paraId="03A27CD5" w14:textId="77777777" w:rsidR="009103DA" w:rsidRDefault="009103DA" w:rsidP="009103DA">
      <w:r>
        <w:t>This clause describes a possible way to support inter-PLMN roaming.</w:t>
      </w:r>
    </w:p>
    <w:p w14:paraId="0B9B9A60"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6B7E01AE"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5C1361E0" w14:textId="77777777" w:rsidR="009103DA" w:rsidRDefault="009103DA" w:rsidP="009103DA">
      <w:pPr>
        <w:pStyle w:val="B1"/>
      </w:pPr>
      <w:r>
        <w:t>racAAAA.lacBBBB.mncYYY.mccZZZ.gprs</w:t>
      </w:r>
    </w:p>
    <w:p w14:paraId="6E9EBD57" w14:textId="77777777" w:rsidR="009103DA" w:rsidRDefault="009103DA" w:rsidP="009103DA">
      <w:pPr>
        <w:rPr>
          <w:i/>
        </w:rPr>
      </w:pPr>
      <w:r>
        <w:t>A and B shall be Hex coded digits; Y and Z shall be encoded as single digits (in the range 0-9).</w:t>
      </w:r>
    </w:p>
    <w:p w14:paraId="5AD2B32E"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6030E039"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4E16D5DB"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5D1702A8" w14:textId="77777777" w:rsidR="009103DA" w:rsidRDefault="009103DA" w:rsidP="009103DA">
      <w:r>
        <w:t>The above implies that at least MCC || MNC || LAC || RAC (= RAI) is sent as the RA parameter over the radio interface when an MS roams to another RA.</w:t>
      </w:r>
    </w:p>
    <w:p w14:paraId="56CDC78A" w14:textId="77777777" w:rsidR="009103DA" w:rsidRDefault="009103DA" w:rsidP="009103DA">
      <w:r>
        <w:t>If for any reason the new SGSN fails to obtain the address of the old SGSN, the new SGSN takes the same actions as when the corresponding event occurs within one PLMN.</w:t>
      </w:r>
    </w:p>
    <w:p w14:paraId="2F6CD12D" w14:textId="77777777" w:rsidR="009103DA" w:rsidRDefault="009103DA" w:rsidP="009103DA">
      <w:r>
        <w:t>Another way to support seamless inter-PLMN roaming is to store the SGSN IP addresses in the HLR and request them when necessary.</w:t>
      </w:r>
    </w:p>
    <w:p w14:paraId="7CA16F3B"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58351A00"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08335DAD"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359D6A00" w14:textId="77777777" w:rsidR="009103DA" w:rsidRDefault="009103DA" w:rsidP="009103DA">
      <w:pPr>
        <w:pStyle w:val="B1"/>
        <w:rPr>
          <w:snapToGrid w:val="0"/>
          <w:lang w:val="en-AU"/>
        </w:rPr>
      </w:pPr>
      <w:r>
        <w:rPr>
          <w:snapToGrid w:val="0"/>
          <w:lang w:val="en-AU"/>
        </w:rPr>
        <w:lastRenderedPageBreak/>
        <w:t>nriCCCC.racDDDD.lacEEEE.mncYYY.mccZZZ.gprs</w:t>
      </w:r>
    </w:p>
    <w:p w14:paraId="72F845A8"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39953F0F"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2DA0F433"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12C50286" w14:textId="77777777" w:rsidR="009103DA" w:rsidRPr="006B5FF0" w:rsidRDefault="009103DA" w:rsidP="00E74971">
      <w:pPr>
        <w:pStyle w:val="Heading1"/>
      </w:pPr>
      <w:bookmarkStart w:id="3208" w:name="_Toc19695600"/>
      <w:bookmarkStart w:id="3209" w:name="_Toc27225678"/>
      <w:bookmarkStart w:id="3210" w:name="_Toc36112541"/>
      <w:bookmarkStart w:id="3211" w:name="_Toc36112944"/>
      <w:bookmarkStart w:id="3212" w:name="_Toc44854505"/>
      <w:bookmarkStart w:id="3213" w:name="_Toc51839898"/>
      <w:bookmarkStart w:id="3214" w:name="_Toc57880490"/>
      <w:bookmarkStart w:id="3215" w:name="_Toc97541637"/>
      <w:r w:rsidRPr="006B5FF0">
        <w:t>C.2</w:t>
      </w:r>
      <w:r w:rsidRPr="006B5FF0">
        <w:tab/>
        <w:t>GPRS Support Nodes</w:t>
      </w:r>
      <w:bookmarkEnd w:id="3208"/>
      <w:bookmarkEnd w:id="3209"/>
      <w:bookmarkEnd w:id="3210"/>
      <w:bookmarkEnd w:id="3211"/>
      <w:bookmarkEnd w:id="3212"/>
      <w:bookmarkEnd w:id="3213"/>
      <w:bookmarkEnd w:id="3214"/>
      <w:bookmarkEnd w:id="3215"/>
    </w:p>
    <w:p w14:paraId="2AFE98C9" w14:textId="77777777" w:rsidR="009103DA" w:rsidRDefault="009103DA" w:rsidP="009103DA">
      <w:r>
        <w:t>This clause defines a naming convention for GSNs.</w:t>
      </w:r>
    </w:p>
    <w:p w14:paraId="04382327"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8A93142" w14:textId="77777777" w:rsidR="009103DA" w:rsidRDefault="009103DA" w:rsidP="009103DA">
      <w:pPr>
        <w:pStyle w:val="B1"/>
        <w:rPr>
          <w:i/>
        </w:rPr>
      </w:pPr>
      <w:r>
        <w:t>An example of how a logical name of an SGSN could appear is:</w:t>
      </w:r>
      <w:r>
        <w:br/>
      </w:r>
      <w:r>
        <w:tab/>
      </w:r>
      <w:r>
        <w:rPr>
          <w:i/>
        </w:rPr>
        <w:t>sgsnXXXX.mncYYY.mccZZZ.gprs</w:t>
      </w:r>
    </w:p>
    <w:p w14:paraId="0DD3A39F" w14:textId="77777777" w:rsidR="009103DA" w:rsidRDefault="009103DA" w:rsidP="009103DA">
      <w:pPr>
        <w:rPr>
          <w:i/>
        </w:rPr>
      </w:pPr>
      <w:r>
        <w:t>X, shall be Hex coded digits, Y andZz shall be encoded as single digits (in the range 0-9)</w:t>
      </w:r>
      <w:r>
        <w:rPr>
          <w:i/>
        </w:rPr>
        <w:t>.</w:t>
      </w:r>
    </w:p>
    <w:p w14:paraId="0B38BAF2"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1A688186"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363DC095" w14:textId="77777777" w:rsidR="009103DA" w:rsidRDefault="009103DA" w:rsidP="00E74971">
      <w:pPr>
        <w:pStyle w:val="Heading1"/>
      </w:pPr>
      <w:bookmarkStart w:id="3216" w:name="_Toc19695601"/>
      <w:bookmarkStart w:id="3217" w:name="_Toc27225679"/>
      <w:bookmarkStart w:id="3218" w:name="_Toc36112542"/>
      <w:bookmarkStart w:id="3219" w:name="_Toc36112945"/>
      <w:bookmarkStart w:id="3220" w:name="_Toc44854506"/>
      <w:bookmarkStart w:id="3221" w:name="_Toc51839899"/>
      <w:bookmarkStart w:id="3222" w:name="_Toc57880491"/>
      <w:bookmarkStart w:id="3223" w:name="_Toc97541638"/>
      <w:r>
        <w:t>C.3</w:t>
      </w:r>
      <w:r>
        <w:tab/>
        <w:t>Target ID</w:t>
      </w:r>
      <w:bookmarkEnd w:id="3216"/>
      <w:bookmarkEnd w:id="3217"/>
      <w:bookmarkEnd w:id="3218"/>
      <w:bookmarkEnd w:id="3219"/>
      <w:bookmarkEnd w:id="3220"/>
      <w:bookmarkEnd w:id="3221"/>
      <w:bookmarkEnd w:id="3222"/>
      <w:bookmarkEnd w:id="3223"/>
    </w:p>
    <w:p w14:paraId="7A11D1DE" w14:textId="77777777" w:rsidR="009103DA" w:rsidRDefault="009103DA" w:rsidP="009103DA">
      <w:pPr>
        <w:keepNext/>
        <w:keepLines/>
      </w:pPr>
      <w:r>
        <w:t>This clause describes a possible way to support SRNS relocation.</w:t>
      </w:r>
    </w:p>
    <w:p w14:paraId="18AD2544"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457B5FAB"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29120547" w14:textId="77777777" w:rsidR="009103DA" w:rsidRDefault="009103DA" w:rsidP="009103DA">
      <w:pPr>
        <w:pStyle w:val="B1"/>
      </w:pPr>
      <w:r>
        <w:tab/>
        <w:t>r</w:t>
      </w:r>
      <w:r>
        <w:rPr>
          <w:rFonts w:hint="eastAsia"/>
        </w:rPr>
        <w:t>nc</w:t>
      </w:r>
      <w:r>
        <w:t>XXXX.mncYYY.mccZZZ.gprs</w:t>
      </w:r>
    </w:p>
    <w:p w14:paraId="33614CAF"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36C7B1E3" w14:textId="77777777" w:rsidR="009103DA" w:rsidRDefault="009103DA" w:rsidP="007B5505">
      <w:pPr>
        <w:pStyle w:val="B1"/>
      </w:pPr>
      <w:r w:rsidRPr="007B5505">
        <w:t>As an example, the logical name for RNC 1B34, MCC 167 and MNC 92 will be coded in the DNS server as:</w:t>
      </w:r>
      <w:r w:rsidRPr="007B5505">
        <w:br/>
      </w:r>
      <w:r w:rsidRPr="007B5505">
        <w:tab/>
      </w:r>
      <w:r w:rsidRPr="007B5505">
        <w:rPr>
          <w:i/>
        </w:rPr>
        <w:t>rnc1B34.mnc092.mcc167.gprs</w:t>
      </w:r>
    </w:p>
    <w:p w14:paraId="260022EA" w14:textId="77777777" w:rsidR="009103DA" w:rsidRDefault="009103DA" w:rsidP="00E74971">
      <w:pPr>
        <w:pStyle w:val="Heading8"/>
      </w:pPr>
      <w:bookmarkStart w:id="3224" w:name="_Toc19695602"/>
      <w:bookmarkStart w:id="3225" w:name="_Toc27225680"/>
      <w:bookmarkStart w:id="3226" w:name="_Toc36112543"/>
      <w:bookmarkStart w:id="3227" w:name="_Toc36112946"/>
      <w:bookmarkStart w:id="3228" w:name="_Toc44854507"/>
      <w:bookmarkStart w:id="3229" w:name="_Toc51839900"/>
      <w:bookmarkStart w:id="3230" w:name="_Toc57880492"/>
      <w:bookmarkStart w:id="3231" w:name="_Toc97541639"/>
      <w:r>
        <w:lastRenderedPageBreak/>
        <w:t>Annex D (informative):</w:t>
      </w:r>
      <w:r>
        <w:br/>
        <w:t>Applicability and use of the ".3gppnetwork.org" domain name</w:t>
      </w:r>
      <w:bookmarkEnd w:id="3224"/>
      <w:bookmarkEnd w:id="3225"/>
      <w:bookmarkEnd w:id="3226"/>
      <w:bookmarkEnd w:id="3227"/>
      <w:bookmarkEnd w:id="3228"/>
      <w:bookmarkEnd w:id="3229"/>
      <w:bookmarkEnd w:id="3230"/>
      <w:bookmarkEnd w:id="3231"/>
    </w:p>
    <w:p w14:paraId="6E482F7D" w14:textId="1D859BDD"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348BD">
        <w:t> [</w:t>
      </w:r>
      <w:r>
        <w:t>57].</w:t>
      </w:r>
    </w:p>
    <w:p w14:paraId="6252CF5C"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1DE9ED7E"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3248B1EC"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29DE7896"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56C4E1C4"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5A15FCC9"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188F8A08"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55AF14AB"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38B8D411"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25AC51E4" w14:textId="77777777" w:rsidR="009103DA" w:rsidRDefault="009103DA" w:rsidP="00E74971">
      <w:pPr>
        <w:pStyle w:val="Heading8"/>
      </w:pPr>
      <w:r>
        <w:br w:type="page"/>
      </w:r>
      <w:bookmarkStart w:id="3232" w:name="_Toc19695603"/>
      <w:bookmarkStart w:id="3233" w:name="_Toc27225681"/>
      <w:bookmarkStart w:id="3234" w:name="_Toc36112544"/>
      <w:bookmarkStart w:id="3235" w:name="_Toc36112947"/>
      <w:bookmarkStart w:id="3236" w:name="_Toc44854508"/>
      <w:bookmarkStart w:id="3237" w:name="_Toc51839901"/>
      <w:bookmarkStart w:id="3238" w:name="_Toc57880493"/>
      <w:bookmarkStart w:id="3239" w:name="_Toc97541640"/>
      <w:r>
        <w:lastRenderedPageBreak/>
        <w:t>Annex E (normative):</w:t>
      </w:r>
      <w:r>
        <w:br/>
        <w:t>Procedure for sub</w:t>
      </w:r>
      <w:r>
        <w:noBreakHyphen/>
        <w:t>domain allocation</w:t>
      </w:r>
      <w:bookmarkEnd w:id="3232"/>
      <w:bookmarkEnd w:id="3233"/>
      <w:bookmarkEnd w:id="3234"/>
      <w:bookmarkEnd w:id="3235"/>
      <w:bookmarkEnd w:id="3236"/>
      <w:bookmarkEnd w:id="3237"/>
      <w:bookmarkEnd w:id="3238"/>
      <w:bookmarkEnd w:id="3239"/>
    </w:p>
    <w:p w14:paraId="5ECE56C4"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2CE38D39"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5DECE2D5" w14:textId="77777777" w:rsidTr="00306CAB">
        <w:tc>
          <w:tcPr>
            <w:tcW w:w="5305" w:type="dxa"/>
          </w:tcPr>
          <w:p w14:paraId="30AD8C64" w14:textId="77777777" w:rsidR="009103DA" w:rsidRDefault="009103DA" w:rsidP="00306CAB">
            <w:pPr>
              <w:pStyle w:val="TAH"/>
            </w:pPr>
            <w:r>
              <w:t>Sub</w:t>
            </w:r>
            <w:r>
              <w:noBreakHyphen/>
              <w:t>domain Format</w:t>
            </w:r>
          </w:p>
        </w:tc>
        <w:tc>
          <w:tcPr>
            <w:tcW w:w="4218" w:type="dxa"/>
          </w:tcPr>
          <w:p w14:paraId="0CEF9326" w14:textId="77777777" w:rsidR="009103DA" w:rsidRDefault="009103DA" w:rsidP="00306CAB">
            <w:pPr>
              <w:pStyle w:val="TAH"/>
            </w:pPr>
            <w:r>
              <w:t>Intended Usage</w:t>
            </w:r>
          </w:p>
        </w:tc>
      </w:tr>
      <w:tr w:rsidR="009103DA" w14:paraId="4CF5478C" w14:textId="77777777" w:rsidTr="00306CAB">
        <w:tc>
          <w:tcPr>
            <w:tcW w:w="5305" w:type="dxa"/>
          </w:tcPr>
          <w:p w14:paraId="63C6F0E6" w14:textId="77777777" w:rsidR="009103DA" w:rsidRDefault="009103DA" w:rsidP="00306CAB">
            <w:pPr>
              <w:pStyle w:val="PL"/>
            </w:pPr>
            <w:r>
              <w:t>&lt;service_id&gt;.mnc&lt;MNC&gt;.mcc&lt;MCC&gt;.3gppnetwork.org</w:t>
            </w:r>
          </w:p>
          <w:p w14:paraId="62149A7E" w14:textId="77777777" w:rsidR="009103DA" w:rsidRDefault="009103DA" w:rsidP="00306CAB">
            <w:pPr>
              <w:pStyle w:val="TAL"/>
            </w:pPr>
            <w:r>
              <w:t>(see notes 1 and 2)</w:t>
            </w:r>
          </w:p>
        </w:tc>
        <w:tc>
          <w:tcPr>
            <w:tcW w:w="4218" w:type="dxa"/>
          </w:tcPr>
          <w:p w14:paraId="4B77C60A"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2E9BEEAB" w14:textId="77777777" w:rsidTr="00306CAB">
        <w:tc>
          <w:tcPr>
            <w:tcW w:w="5305" w:type="dxa"/>
          </w:tcPr>
          <w:p w14:paraId="78C69E7F" w14:textId="77777777" w:rsidR="009103DA" w:rsidRDefault="009103DA" w:rsidP="00306CAB">
            <w:pPr>
              <w:pStyle w:val="PL"/>
            </w:pPr>
            <w:r>
              <w:t>&lt;service_id&gt;.mnc&lt;MNC&gt;.mcc&lt;MCC&gt;.pub.3gppnetwork.org</w:t>
            </w:r>
          </w:p>
          <w:p w14:paraId="76BB69C4" w14:textId="77777777" w:rsidR="009103DA" w:rsidRDefault="009103DA" w:rsidP="00306CAB">
            <w:pPr>
              <w:pStyle w:val="TAL"/>
            </w:pPr>
            <w:r>
              <w:t>(see notes 1 and 2)</w:t>
            </w:r>
          </w:p>
        </w:tc>
        <w:tc>
          <w:tcPr>
            <w:tcW w:w="4218" w:type="dxa"/>
          </w:tcPr>
          <w:p w14:paraId="0ED57952"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64B0A272" w14:textId="77777777" w:rsidTr="00306CAB">
        <w:tc>
          <w:tcPr>
            <w:tcW w:w="5305" w:type="dxa"/>
          </w:tcPr>
          <w:p w14:paraId="2F1FF295" w14:textId="77777777" w:rsidR="009103DA" w:rsidRPr="0027687B" w:rsidRDefault="009103DA" w:rsidP="00306CAB">
            <w:pPr>
              <w:pStyle w:val="PL"/>
            </w:pPr>
            <w:r w:rsidRPr="0027687B">
              <w:rPr>
                <w:rFonts w:hint="eastAsia"/>
              </w:rPr>
              <w:t>&lt;service_id&gt;.mnc&lt;MNC&gt;.mcc&lt;MCC&gt;.ipxuni.3gppnetwork.org</w:t>
            </w:r>
          </w:p>
          <w:p w14:paraId="77AA1D82" w14:textId="77777777" w:rsidR="009103DA" w:rsidRDefault="009103DA" w:rsidP="00306CAB">
            <w:pPr>
              <w:pStyle w:val="PL"/>
            </w:pPr>
            <w:bookmarkStart w:id="3240" w:name="_PERM_MCCTEMPBM_CRPT37580100___7"/>
            <w:r w:rsidRPr="002B1A9F">
              <w:rPr>
                <w:rFonts w:ascii="Arial" w:hAnsi="Arial" w:cs="Arial"/>
                <w:sz w:val="18"/>
                <w:szCs w:val="18"/>
              </w:rPr>
              <w:t>(see notes 1 and 2)</w:t>
            </w:r>
            <w:bookmarkEnd w:id="3240"/>
          </w:p>
        </w:tc>
        <w:tc>
          <w:tcPr>
            <w:tcW w:w="4218" w:type="dxa"/>
          </w:tcPr>
          <w:p w14:paraId="543B0D32"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78761280"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56A4978" w14:textId="77777777" w:rsidTr="00306CAB">
        <w:tc>
          <w:tcPr>
            <w:tcW w:w="5305" w:type="dxa"/>
          </w:tcPr>
          <w:p w14:paraId="6754E99F" w14:textId="77777777" w:rsidR="009103DA" w:rsidRDefault="009103DA" w:rsidP="00306CAB">
            <w:pPr>
              <w:pStyle w:val="PL"/>
            </w:pPr>
            <w:r>
              <w:t>&lt;service_id&gt;.mcc&lt;MCC&gt;.visited-country.pub.3gppnetwork.org</w:t>
            </w:r>
          </w:p>
          <w:p w14:paraId="3F935C6B" w14:textId="77777777" w:rsidR="009103DA" w:rsidRPr="0027687B" w:rsidRDefault="009103DA" w:rsidP="00306CAB">
            <w:pPr>
              <w:pStyle w:val="PL"/>
            </w:pPr>
            <w:r>
              <w:t>(see notes 1 and 2)</w:t>
            </w:r>
          </w:p>
        </w:tc>
        <w:tc>
          <w:tcPr>
            <w:tcW w:w="4218" w:type="dxa"/>
          </w:tcPr>
          <w:p w14:paraId="134D3EA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31F38D85" w14:textId="77777777" w:rsidTr="00306CAB">
        <w:tc>
          <w:tcPr>
            <w:tcW w:w="5305" w:type="dxa"/>
          </w:tcPr>
          <w:p w14:paraId="2991332C" w14:textId="77777777" w:rsidR="009103DA" w:rsidRDefault="009103DA" w:rsidP="00306CAB">
            <w:pPr>
              <w:pStyle w:val="PL"/>
            </w:pPr>
            <w:r>
              <w:t>&lt;service_id&gt;.nid&lt;NID&gt;.mnc&lt;MNC&gt;.mcc&lt;MCC&gt;.3gppnetwork.org</w:t>
            </w:r>
          </w:p>
          <w:p w14:paraId="4264E9C3" w14:textId="77777777" w:rsidR="009103DA" w:rsidRDefault="009103DA" w:rsidP="00306CAB">
            <w:pPr>
              <w:pStyle w:val="PL"/>
            </w:pPr>
            <w:r>
              <w:t>(see notes 1 and 3)</w:t>
            </w:r>
          </w:p>
        </w:tc>
        <w:tc>
          <w:tcPr>
            <w:tcW w:w="4218" w:type="dxa"/>
          </w:tcPr>
          <w:p w14:paraId="3468C252"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6788F6F7" w14:textId="77777777" w:rsidR="009103DA" w:rsidRDefault="009103DA" w:rsidP="009103DA">
      <w:pPr>
        <w:pStyle w:val="TH"/>
      </w:pPr>
      <w:r>
        <w:t>Table E.1: Sub</w:t>
      </w:r>
      <w:r>
        <w:noBreakHyphen/>
        <w:t>domain formats for the "3gppnetwork.org" domain and their respective intended usage</w:t>
      </w:r>
    </w:p>
    <w:p w14:paraId="0C773ECB" w14:textId="380D71EE" w:rsidR="009103DA" w:rsidRDefault="009103DA" w:rsidP="009103DA">
      <w:pPr>
        <w:pStyle w:val="NO"/>
      </w:pPr>
      <w:r>
        <w:t>NOTE 1:</w:t>
      </w:r>
      <w:r>
        <w:tab/>
        <w:t xml:space="preserve">"&lt;service_ID&gt;" is a chosen label, conformant to DNS naming conventions (usually </w:t>
      </w:r>
      <w:r w:rsidR="007B5505">
        <w:t>IETF RFC </w:t>
      </w:r>
      <w:r>
        <w:t>1035</w:t>
      </w:r>
      <w:r w:rsidR="00D348BD">
        <w:t> [</w:t>
      </w:r>
      <w:r>
        <w:t xml:space="preserve">19] and </w:t>
      </w:r>
      <w:r w:rsidR="007B5505">
        <w:t>IETF RFC </w:t>
      </w:r>
      <w:r>
        <w:t>1123</w:t>
      </w:r>
      <w:r w:rsidR="00D348BD">
        <w:t> [</w:t>
      </w:r>
      <w:r>
        <w:t>20]) that clearly and succinctly describe the service and/or operation that is intended to use this sub</w:t>
      </w:r>
      <w:r>
        <w:noBreakHyphen/>
        <w:t>domain.</w:t>
      </w:r>
    </w:p>
    <w:p w14:paraId="55B0BC26" w14:textId="77777777" w:rsidR="009103DA" w:rsidRDefault="009103DA" w:rsidP="009103DA">
      <w:pPr>
        <w:pStyle w:val="NO"/>
      </w:pPr>
      <w:r>
        <w:t>NOTE 2:</w:t>
      </w:r>
      <w:r>
        <w:tab/>
        <w:t>"&lt;MNC&gt;" and "&lt;MCC&gt;" are the MNC (padded to the left with a zero, if only a 2</w:t>
      </w:r>
      <w:r>
        <w:noBreakHyphen/>
        <w:t>digit MNC) and MCC of a PLMN.</w:t>
      </w:r>
    </w:p>
    <w:p w14:paraId="782EE5CD" w14:textId="01DEDDDB" w:rsidR="009103DA" w:rsidRDefault="009103DA" w:rsidP="009103DA">
      <w:pPr>
        <w:pStyle w:val="NO"/>
      </w:pPr>
      <w:r>
        <w:t>NOTE 3:</w:t>
      </w:r>
      <w:r>
        <w:tab/>
        <w:t xml:space="preserve">"NID", "&lt;MNC&gt;" and "&lt;MCC&gt;" are the NID (hexadecimal digits as specified in </w:t>
      </w:r>
      <w:r w:rsidR="00D348BD">
        <w:t>clause 1</w:t>
      </w:r>
      <w:r>
        <w:t>2.7), MNC (padded to the left with a zero, if only a 2</w:t>
      </w:r>
      <w:r>
        <w:noBreakHyphen/>
        <w:t>digit MNC) and MCC identifying a Stand-alone Non-Public Network (SNPN).</w:t>
      </w:r>
    </w:p>
    <w:p w14:paraId="3A32EE2C"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4EE7DBD6" w14:textId="77777777" w:rsidR="009103DA" w:rsidRDefault="009103DA" w:rsidP="009103DA">
      <w:pPr>
        <w:pStyle w:val="B1"/>
      </w:pPr>
      <w:r>
        <w:t>-</w:t>
      </w:r>
      <w:r>
        <w:tab/>
        <w:t>the context</w:t>
      </w:r>
    </w:p>
    <w:p w14:paraId="2FE97005" w14:textId="77777777" w:rsidR="009103DA" w:rsidRDefault="009103DA" w:rsidP="009103DA">
      <w:pPr>
        <w:pStyle w:val="B1"/>
      </w:pPr>
      <w:r>
        <w:t>-</w:t>
      </w:r>
      <w:r>
        <w:tab/>
        <w:t>the service</w:t>
      </w:r>
    </w:p>
    <w:p w14:paraId="297B2A0A" w14:textId="77777777" w:rsidR="009103DA" w:rsidRDefault="009103DA" w:rsidP="009103DA">
      <w:pPr>
        <w:pStyle w:val="B1"/>
      </w:pPr>
      <w:r>
        <w:t>-</w:t>
      </w:r>
      <w:r>
        <w:tab/>
        <w:t>intended use</w:t>
      </w:r>
    </w:p>
    <w:p w14:paraId="75087A47" w14:textId="77777777" w:rsidR="009103DA" w:rsidRDefault="009103DA" w:rsidP="009103DA">
      <w:pPr>
        <w:pStyle w:val="B1"/>
      </w:pPr>
      <w:r>
        <w:t>-</w:t>
      </w:r>
      <w:r>
        <w:tab/>
        <w:t>involved actors</w:t>
      </w:r>
    </w:p>
    <w:p w14:paraId="6147DBEB" w14:textId="77777777" w:rsidR="009103DA" w:rsidRDefault="009103DA" w:rsidP="009103DA">
      <w:pPr>
        <w:pStyle w:val="B1"/>
      </w:pPr>
      <w:r>
        <w:t>-</w:t>
      </w:r>
      <w:r>
        <w:tab/>
        <w:t>proposed new sub</w:t>
      </w:r>
      <w:r>
        <w:noBreakHyphen/>
        <w:t>domain name</w:t>
      </w:r>
    </w:p>
    <w:p w14:paraId="1CCCB664"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747DE301"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1C7AA4E9"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281548C0" w14:textId="77777777" w:rsidR="009103DA" w:rsidRDefault="009103DA" w:rsidP="00E74971">
      <w:pPr>
        <w:pStyle w:val="Heading8"/>
      </w:pPr>
      <w:bookmarkStart w:id="3241" w:name="historyclause"/>
      <w:r>
        <w:br w:type="page"/>
      </w:r>
      <w:bookmarkStart w:id="3242" w:name="_Toc19695604"/>
      <w:bookmarkStart w:id="3243" w:name="_Toc27225682"/>
      <w:bookmarkStart w:id="3244" w:name="_Toc36112545"/>
      <w:bookmarkStart w:id="3245" w:name="_Toc36112948"/>
      <w:bookmarkStart w:id="3246" w:name="_Toc44854509"/>
      <w:bookmarkStart w:id="3247" w:name="_Toc51839902"/>
      <w:bookmarkStart w:id="3248" w:name="_Toc57880494"/>
      <w:bookmarkStart w:id="3249" w:name="_Toc97541641"/>
      <w:r>
        <w:lastRenderedPageBreak/>
        <w:t>Annex F (informative):</w:t>
      </w:r>
      <w:r>
        <w:br/>
        <w:t>Change history</w:t>
      </w:r>
      <w:bookmarkEnd w:id="3242"/>
      <w:bookmarkEnd w:id="3243"/>
      <w:bookmarkEnd w:id="3244"/>
      <w:bookmarkEnd w:id="3245"/>
      <w:bookmarkEnd w:id="3246"/>
      <w:bookmarkEnd w:id="3247"/>
      <w:bookmarkEnd w:id="3248"/>
      <w:bookmarkEnd w:id="3249"/>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25"/>
        <w:gridCol w:w="4678"/>
        <w:gridCol w:w="850"/>
      </w:tblGrid>
      <w:tr w:rsidR="00BB21D4" w:rsidRPr="004D3578" w14:paraId="710788DD" w14:textId="77777777" w:rsidTr="00BB21D4">
        <w:tc>
          <w:tcPr>
            <w:tcW w:w="942" w:type="dxa"/>
            <w:gridSpan w:val="2"/>
            <w:shd w:val="pct10" w:color="auto" w:fill="FFFFFF"/>
          </w:tcPr>
          <w:bookmarkEnd w:id="3241"/>
          <w:p w14:paraId="5394B9E0" w14:textId="77777777" w:rsidR="00BB21D4" w:rsidRPr="004D3578" w:rsidRDefault="00BB21D4" w:rsidP="00306CAB">
            <w:pPr>
              <w:pStyle w:val="TAL"/>
              <w:rPr>
                <w:b/>
                <w:sz w:val="16"/>
              </w:rPr>
            </w:pPr>
            <w:r w:rsidRPr="004D3578">
              <w:rPr>
                <w:b/>
                <w:sz w:val="16"/>
              </w:rPr>
              <w:t>Date</w:t>
            </w:r>
          </w:p>
        </w:tc>
        <w:tc>
          <w:tcPr>
            <w:tcW w:w="658" w:type="dxa"/>
            <w:shd w:val="pct10" w:color="auto" w:fill="FFFFFF"/>
          </w:tcPr>
          <w:p w14:paraId="0BABB533" w14:textId="77777777" w:rsidR="00BB21D4" w:rsidRPr="004D3578" w:rsidRDefault="00BB21D4" w:rsidP="00306CAB">
            <w:pPr>
              <w:pStyle w:val="TAL"/>
              <w:rPr>
                <w:b/>
                <w:sz w:val="16"/>
              </w:rPr>
            </w:pPr>
            <w:r w:rsidRPr="004D3578">
              <w:rPr>
                <w:b/>
                <w:sz w:val="16"/>
              </w:rPr>
              <w:t>TSG #</w:t>
            </w:r>
          </w:p>
        </w:tc>
        <w:tc>
          <w:tcPr>
            <w:tcW w:w="1134" w:type="dxa"/>
            <w:shd w:val="pct10" w:color="auto" w:fill="FFFFFF"/>
          </w:tcPr>
          <w:p w14:paraId="55530B71" w14:textId="77777777" w:rsidR="00BB21D4" w:rsidRPr="004D3578" w:rsidRDefault="00BB21D4" w:rsidP="00306CAB">
            <w:pPr>
              <w:pStyle w:val="TAL"/>
              <w:rPr>
                <w:b/>
                <w:sz w:val="16"/>
              </w:rPr>
            </w:pPr>
            <w:r w:rsidRPr="004D3578">
              <w:rPr>
                <w:b/>
                <w:sz w:val="16"/>
              </w:rPr>
              <w:t>TSG Doc.</w:t>
            </w:r>
          </w:p>
        </w:tc>
        <w:tc>
          <w:tcPr>
            <w:tcW w:w="708" w:type="dxa"/>
            <w:shd w:val="pct10" w:color="auto" w:fill="FFFFFF"/>
          </w:tcPr>
          <w:p w14:paraId="6DEAC471" w14:textId="77777777" w:rsidR="00BB21D4" w:rsidRPr="004D3578" w:rsidRDefault="00BB21D4" w:rsidP="00306CAB">
            <w:pPr>
              <w:pStyle w:val="TAL"/>
              <w:rPr>
                <w:b/>
                <w:sz w:val="16"/>
              </w:rPr>
            </w:pPr>
            <w:r w:rsidRPr="004D3578">
              <w:rPr>
                <w:b/>
                <w:sz w:val="16"/>
              </w:rPr>
              <w:t>CR</w:t>
            </w:r>
          </w:p>
        </w:tc>
        <w:tc>
          <w:tcPr>
            <w:tcW w:w="284" w:type="dxa"/>
            <w:shd w:val="pct10" w:color="auto" w:fill="FFFFFF"/>
          </w:tcPr>
          <w:p w14:paraId="627F0D72" w14:textId="77777777" w:rsidR="00BB21D4" w:rsidRPr="004D3578" w:rsidRDefault="00BB21D4" w:rsidP="00306CAB">
            <w:pPr>
              <w:pStyle w:val="TAL"/>
              <w:rPr>
                <w:b/>
                <w:sz w:val="16"/>
              </w:rPr>
            </w:pPr>
            <w:r w:rsidRPr="004D3578">
              <w:rPr>
                <w:b/>
                <w:sz w:val="16"/>
              </w:rPr>
              <w:t>Rev</w:t>
            </w:r>
          </w:p>
        </w:tc>
        <w:tc>
          <w:tcPr>
            <w:tcW w:w="425" w:type="dxa"/>
            <w:shd w:val="pct10" w:color="auto" w:fill="FFFFFF"/>
          </w:tcPr>
          <w:p w14:paraId="3F937F85" w14:textId="0EA032BC" w:rsidR="00BB21D4" w:rsidRPr="004D3578" w:rsidRDefault="00BB21D4" w:rsidP="00306CAB">
            <w:pPr>
              <w:pStyle w:val="TAL"/>
              <w:rPr>
                <w:b/>
                <w:sz w:val="16"/>
              </w:rPr>
            </w:pPr>
            <w:r>
              <w:rPr>
                <w:b/>
                <w:sz w:val="16"/>
              </w:rPr>
              <w:t>Cat</w:t>
            </w:r>
          </w:p>
        </w:tc>
        <w:tc>
          <w:tcPr>
            <w:tcW w:w="4678" w:type="dxa"/>
            <w:shd w:val="pct10" w:color="auto" w:fill="FFFFFF"/>
          </w:tcPr>
          <w:p w14:paraId="3F33CBEB" w14:textId="1409306D" w:rsidR="00BB21D4" w:rsidRPr="004D3578" w:rsidRDefault="00BB21D4" w:rsidP="00306CAB">
            <w:pPr>
              <w:pStyle w:val="TAL"/>
              <w:rPr>
                <w:b/>
                <w:sz w:val="16"/>
              </w:rPr>
            </w:pPr>
            <w:r w:rsidRPr="004D3578">
              <w:rPr>
                <w:b/>
                <w:sz w:val="16"/>
              </w:rPr>
              <w:t>Subject/Comment</w:t>
            </w:r>
          </w:p>
        </w:tc>
        <w:tc>
          <w:tcPr>
            <w:tcW w:w="850" w:type="dxa"/>
            <w:shd w:val="pct10" w:color="auto" w:fill="FFFFFF"/>
          </w:tcPr>
          <w:p w14:paraId="4122D9BA" w14:textId="77777777" w:rsidR="00BB21D4" w:rsidRPr="004D3578" w:rsidRDefault="00BB21D4" w:rsidP="00306CAB">
            <w:pPr>
              <w:pStyle w:val="TAL"/>
              <w:rPr>
                <w:b/>
                <w:sz w:val="16"/>
              </w:rPr>
            </w:pPr>
            <w:r w:rsidRPr="004D3578">
              <w:rPr>
                <w:b/>
                <w:sz w:val="16"/>
              </w:rPr>
              <w:t>New</w:t>
            </w:r>
          </w:p>
        </w:tc>
      </w:tr>
      <w:tr w:rsidR="00BB21D4" w:rsidRPr="004D3578" w14:paraId="129A7F93" w14:textId="77777777" w:rsidTr="00BB21D4">
        <w:tc>
          <w:tcPr>
            <w:tcW w:w="851" w:type="dxa"/>
            <w:shd w:val="solid" w:color="FFFFFF" w:fill="auto"/>
          </w:tcPr>
          <w:p w14:paraId="491A6D63" w14:textId="77777777" w:rsidR="00BB21D4" w:rsidRDefault="00BB21D4" w:rsidP="00306CAB">
            <w:pPr>
              <w:pStyle w:val="TAC"/>
              <w:rPr>
                <w:lang w:val="fr-FR"/>
              </w:rPr>
            </w:pPr>
            <w:r>
              <w:rPr>
                <w:lang w:val="fr-FR"/>
              </w:rPr>
              <w:t>Apr 1999</w:t>
            </w:r>
          </w:p>
        </w:tc>
        <w:tc>
          <w:tcPr>
            <w:tcW w:w="749" w:type="dxa"/>
            <w:gridSpan w:val="2"/>
            <w:shd w:val="solid" w:color="FFFFFF" w:fill="auto"/>
          </w:tcPr>
          <w:p w14:paraId="15E34669" w14:textId="77777777" w:rsidR="00BB21D4" w:rsidRDefault="00BB21D4" w:rsidP="00306CAB">
            <w:pPr>
              <w:pStyle w:val="TAC"/>
            </w:pPr>
            <w:r>
              <w:t>GSM 03.03</w:t>
            </w:r>
          </w:p>
        </w:tc>
        <w:tc>
          <w:tcPr>
            <w:tcW w:w="1134" w:type="dxa"/>
            <w:shd w:val="solid" w:color="FFFFFF" w:fill="auto"/>
          </w:tcPr>
          <w:p w14:paraId="4B10DCA5" w14:textId="77777777" w:rsidR="00BB21D4" w:rsidRDefault="00BB21D4" w:rsidP="00306CAB">
            <w:pPr>
              <w:pStyle w:val="TAC"/>
              <w:tabs>
                <w:tab w:val="left" w:pos="570"/>
              </w:tabs>
              <w:jc w:val="both"/>
              <w:rPr>
                <w:noProof/>
                <w:lang w:eastAsia="zh-CN"/>
              </w:rPr>
            </w:pPr>
          </w:p>
        </w:tc>
        <w:tc>
          <w:tcPr>
            <w:tcW w:w="708" w:type="dxa"/>
            <w:shd w:val="solid" w:color="FFFFFF" w:fill="auto"/>
          </w:tcPr>
          <w:p w14:paraId="60ED901D" w14:textId="77777777" w:rsidR="00BB21D4" w:rsidRDefault="00BB21D4" w:rsidP="00306CAB">
            <w:pPr>
              <w:pStyle w:val="TAC"/>
            </w:pPr>
          </w:p>
        </w:tc>
        <w:tc>
          <w:tcPr>
            <w:tcW w:w="284" w:type="dxa"/>
            <w:shd w:val="solid" w:color="FFFFFF" w:fill="auto"/>
          </w:tcPr>
          <w:p w14:paraId="14BE9123" w14:textId="77777777" w:rsidR="00BB21D4" w:rsidRDefault="00BB21D4" w:rsidP="00306CAB">
            <w:pPr>
              <w:pStyle w:val="TAC"/>
              <w:tabs>
                <w:tab w:val="left" w:pos="570"/>
              </w:tabs>
              <w:jc w:val="both"/>
              <w:rPr>
                <w:noProof/>
                <w:lang w:eastAsia="zh-CN"/>
              </w:rPr>
            </w:pPr>
          </w:p>
        </w:tc>
        <w:tc>
          <w:tcPr>
            <w:tcW w:w="425" w:type="dxa"/>
            <w:shd w:val="solid" w:color="FFFFFF" w:fill="auto"/>
          </w:tcPr>
          <w:p w14:paraId="60D63663" w14:textId="77777777" w:rsidR="00BB21D4" w:rsidRDefault="00BB21D4" w:rsidP="00306CAB">
            <w:pPr>
              <w:pStyle w:val="TAC"/>
              <w:jc w:val="left"/>
            </w:pPr>
          </w:p>
        </w:tc>
        <w:tc>
          <w:tcPr>
            <w:tcW w:w="4678" w:type="dxa"/>
            <w:shd w:val="solid" w:color="FFFFFF" w:fill="auto"/>
          </w:tcPr>
          <w:p w14:paraId="6DD2B511" w14:textId="188FD474" w:rsidR="00BB21D4" w:rsidRDefault="00BB21D4" w:rsidP="00306CAB">
            <w:pPr>
              <w:pStyle w:val="TAC"/>
              <w:jc w:val="left"/>
            </w:pPr>
            <w:r>
              <w:t>Transferred to 3GPP CN1</w:t>
            </w:r>
          </w:p>
        </w:tc>
        <w:tc>
          <w:tcPr>
            <w:tcW w:w="850" w:type="dxa"/>
            <w:shd w:val="solid" w:color="FFFFFF" w:fill="auto"/>
          </w:tcPr>
          <w:p w14:paraId="477946B6" w14:textId="77777777" w:rsidR="00BB21D4" w:rsidRDefault="00BB21D4" w:rsidP="00306CAB">
            <w:pPr>
              <w:pStyle w:val="TAC"/>
            </w:pPr>
          </w:p>
        </w:tc>
      </w:tr>
      <w:tr w:rsidR="00BB21D4" w:rsidRPr="004D3578" w14:paraId="4BD77A44" w14:textId="77777777" w:rsidTr="00BB21D4">
        <w:tc>
          <w:tcPr>
            <w:tcW w:w="851" w:type="dxa"/>
            <w:shd w:val="solid" w:color="FFFFFF" w:fill="auto"/>
          </w:tcPr>
          <w:p w14:paraId="4C1CDA82" w14:textId="77777777" w:rsidR="00BB21D4" w:rsidRDefault="00BB21D4" w:rsidP="00306CAB">
            <w:pPr>
              <w:pStyle w:val="TAC"/>
            </w:pPr>
            <w:r>
              <w:t>CN#03</w:t>
            </w:r>
          </w:p>
        </w:tc>
        <w:tc>
          <w:tcPr>
            <w:tcW w:w="749" w:type="dxa"/>
            <w:gridSpan w:val="2"/>
            <w:shd w:val="solid" w:color="FFFFFF" w:fill="auto"/>
          </w:tcPr>
          <w:p w14:paraId="09F7783C" w14:textId="77777777" w:rsidR="00BB21D4" w:rsidRDefault="00BB21D4" w:rsidP="00306CAB">
            <w:pPr>
              <w:pStyle w:val="TAC"/>
            </w:pPr>
            <w:r>
              <w:t>23.003</w:t>
            </w:r>
          </w:p>
        </w:tc>
        <w:tc>
          <w:tcPr>
            <w:tcW w:w="1134" w:type="dxa"/>
            <w:shd w:val="solid" w:color="FFFFFF" w:fill="auto"/>
          </w:tcPr>
          <w:p w14:paraId="75CC4274" w14:textId="77777777" w:rsidR="00BB21D4" w:rsidRDefault="00BB21D4" w:rsidP="00306CAB">
            <w:pPr>
              <w:pStyle w:val="TAC"/>
              <w:tabs>
                <w:tab w:val="left" w:pos="570"/>
              </w:tabs>
              <w:jc w:val="both"/>
              <w:rPr>
                <w:noProof/>
                <w:lang w:eastAsia="zh-CN"/>
              </w:rPr>
            </w:pPr>
          </w:p>
        </w:tc>
        <w:tc>
          <w:tcPr>
            <w:tcW w:w="708" w:type="dxa"/>
            <w:shd w:val="solid" w:color="FFFFFF" w:fill="auto"/>
          </w:tcPr>
          <w:p w14:paraId="381E3FDF" w14:textId="77777777" w:rsidR="00BB21D4" w:rsidRDefault="00BB21D4" w:rsidP="00306CAB">
            <w:pPr>
              <w:pStyle w:val="TAC"/>
            </w:pPr>
          </w:p>
        </w:tc>
        <w:tc>
          <w:tcPr>
            <w:tcW w:w="284" w:type="dxa"/>
            <w:shd w:val="solid" w:color="FFFFFF" w:fill="auto"/>
          </w:tcPr>
          <w:p w14:paraId="7B851EDB" w14:textId="77777777" w:rsidR="00BB21D4" w:rsidRDefault="00BB21D4" w:rsidP="00306CAB">
            <w:pPr>
              <w:pStyle w:val="TAC"/>
              <w:tabs>
                <w:tab w:val="left" w:pos="570"/>
              </w:tabs>
              <w:jc w:val="both"/>
              <w:rPr>
                <w:noProof/>
                <w:lang w:eastAsia="zh-CN"/>
              </w:rPr>
            </w:pPr>
          </w:p>
        </w:tc>
        <w:tc>
          <w:tcPr>
            <w:tcW w:w="425" w:type="dxa"/>
            <w:shd w:val="solid" w:color="FFFFFF" w:fill="auto"/>
          </w:tcPr>
          <w:p w14:paraId="0B5925F2" w14:textId="77777777" w:rsidR="00BB21D4" w:rsidRDefault="00BB21D4" w:rsidP="00306CAB">
            <w:pPr>
              <w:pStyle w:val="TAC"/>
              <w:jc w:val="left"/>
            </w:pPr>
          </w:p>
        </w:tc>
        <w:tc>
          <w:tcPr>
            <w:tcW w:w="4678" w:type="dxa"/>
            <w:shd w:val="solid" w:color="FFFFFF" w:fill="auto"/>
          </w:tcPr>
          <w:p w14:paraId="3CFDB763" w14:textId="14F16269" w:rsidR="00BB21D4" w:rsidRDefault="00BB21D4" w:rsidP="00306CAB">
            <w:pPr>
              <w:pStyle w:val="TAC"/>
              <w:jc w:val="left"/>
            </w:pPr>
            <w:r>
              <w:t>Approved at CN#03</w:t>
            </w:r>
          </w:p>
        </w:tc>
        <w:tc>
          <w:tcPr>
            <w:tcW w:w="850" w:type="dxa"/>
            <w:shd w:val="solid" w:color="FFFFFF" w:fill="auto"/>
          </w:tcPr>
          <w:p w14:paraId="6C71264E" w14:textId="77777777" w:rsidR="00BB21D4" w:rsidRDefault="00BB21D4" w:rsidP="00306CAB">
            <w:pPr>
              <w:pStyle w:val="TAC"/>
            </w:pPr>
            <w:r>
              <w:t>3.0.0</w:t>
            </w:r>
          </w:p>
        </w:tc>
      </w:tr>
      <w:tr w:rsidR="00BB21D4" w:rsidRPr="004D3578" w14:paraId="50BFF895" w14:textId="77777777" w:rsidTr="00BB21D4">
        <w:tc>
          <w:tcPr>
            <w:tcW w:w="851" w:type="dxa"/>
            <w:shd w:val="solid" w:color="FFFFFF" w:fill="auto"/>
          </w:tcPr>
          <w:p w14:paraId="247A6D54" w14:textId="77777777" w:rsidR="00BB21D4" w:rsidRDefault="00BB21D4" w:rsidP="00306CAB">
            <w:pPr>
              <w:pStyle w:val="TAC"/>
            </w:pPr>
            <w:r>
              <w:t>CN#04</w:t>
            </w:r>
          </w:p>
        </w:tc>
        <w:tc>
          <w:tcPr>
            <w:tcW w:w="749" w:type="dxa"/>
            <w:gridSpan w:val="2"/>
            <w:shd w:val="solid" w:color="FFFFFF" w:fill="auto"/>
          </w:tcPr>
          <w:p w14:paraId="07C0F534" w14:textId="77777777" w:rsidR="00BB21D4" w:rsidRDefault="00BB21D4" w:rsidP="00306CAB">
            <w:pPr>
              <w:pStyle w:val="TAC"/>
            </w:pPr>
            <w:r>
              <w:t>23.003</w:t>
            </w:r>
          </w:p>
        </w:tc>
        <w:tc>
          <w:tcPr>
            <w:tcW w:w="1134" w:type="dxa"/>
            <w:shd w:val="solid" w:color="FFFFFF" w:fill="auto"/>
          </w:tcPr>
          <w:p w14:paraId="108B7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234CFBC" w14:textId="77777777" w:rsidR="00BB21D4" w:rsidRDefault="00BB21D4" w:rsidP="00306CAB">
            <w:pPr>
              <w:pStyle w:val="TAC"/>
            </w:pPr>
            <w:r>
              <w:t>001</w:t>
            </w:r>
          </w:p>
        </w:tc>
        <w:tc>
          <w:tcPr>
            <w:tcW w:w="284" w:type="dxa"/>
            <w:shd w:val="solid" w:color="FFFFFF" w:fill="auto"/>
          </w:tcPr>
          <w:p w14:paraId="4F123BD5" w14:textId="77777777" w:rsidR="00BB21D4" w:rsidRDefault="00BB21D4" w:rsidP="00306CAB">
            <w:pPr>
              <w:pStyle w:val="TAC"/>
              <w:tabs>
                <w:tab w:val="left" w:pos="570"/>
              </w:tabs>
              <w:jc w:val="both"/>
              <w:rPr>
                <w:noProof/>
                <w:lang w:eastAsia="zh-CN"/>
              </w:rPr>
            </w:pPr>
          </w:p>
        </w:tc>
        <w:tc>
          <w:tcPr>
            <w:tcW w:w="425" w:type="dxa"/>
            <w:shd w:val="solid" w:color="FFFFFF" w:fill="auto"/>
          </w:tcPr>
          <w:p w14:paraId="1770D863" w14:textId="77777777" w:rsidR="00BB21D4" w:rsidRDefault="00BB21D4" w:rsidP="00306CAB">
            <w:pPr>
              <w:pStyle w:val="TAC"/>
              <w:jc w:val="left"/>
            </w:pPr>
          </w:p>
        </w:tc>
        <w:tc>
          <w:tcPr>
            <w:tcW w:w="4678" w:type="dxa"/>
            <w:shd w:val="solid" w:color="FFFFFF" w:fill="auto"/>
          </w:tcPr>
          <w:p w14:paraId="098E40BC" w14:textId="7611798C" w:rsidR="00BB21D4" w:rsidRDefault="00BB21D4" w:rsidP="00306CAB">
            <w:pPr>
              <w:pStyle w:val="TAC"/>
              <w:jc w:val="left"/>
            </w:pPr>
            <w:r>
              <w:t>Definition of escape PLMN code</w:t>
            </w:r>
          </w:p>
        </w:tc>
        <w:tc>
          <w:tcPr>
            <w:tcW w:w="850" w:type="dxa"/>
            <w:shd w:val="solid" w:color="FFFFFF" w:fill="auto"/>
          </w:tcPr>
          <w:p w14:paraId="3156246B" w14:textId="77777777" w:rsidR="00BB21D4" w:rsidRDefault="00BB21D4" w:rsidP="00306CAB">
            <w:pPr>
              <w:pStyle w:val="TAC"/>
            </w:pPr>
            <w:r>
              <w:t>3.1.0</w:t>
            </w:r>
          </w:p>
        </w:tc>
      </w:tr>
      <w:tr w:rsidR="00BB21D4" w:rsidRPr="004D3578" w14:paraId="701373A4" w14:textId="77777777" w:rsidTr="00BB21D4">
        <w:tc>
          <w:tcPr>
            <w:tcW w:w="851" w:type="dxa"/>
            <w:shd w:val="solid" w:color="FFFFFF" w:fill="auto"/>
          </w:tcPr>
          <w:p w14:paraId="6FB0528E" w14:textId="77777777" w:rsidR="00BB21D4" w:rsidRDefault="00BB21D4" w:rsidP="00306CAB">
            <w:pPr>
              <w:pStyle w:val="TAC"/>
            </w:pPr>
            <w:r>
              <w:t>CN#04</w:t>
            </w:r>
          </w:p>
        </w:tc>
        <w:tc>
          <w:tcPr>
            <w:tcW w:w="749" w:type="dxa"/>
            <w:gridSpan w:val="2"/>
            <w:shd w:val="solid" w:color="FFFFFF" w:fill="auto"/>
          </w:tcPr>
          <w:p w14:paraId="5A5BF70A" w14:textId="77777777" w:rsidR="00BB21D4" w:rsidRDefault="00BB21D4" w:rsidP="00306CAB">
            <w:pPr>
              <w:pStyle w:val="TAC"/>
            </w:pPr>
            <w:r>
              <w:t>23.003</w:t>
            </w:r>
          </w:p>
        </w:tc>
        <w:tc>
          <w:tcPr>
            <w:tcW w:w="1134" w:type="dxa"/>
            <w:shd w:val="solid" w:color="FFFFFF" w:fill="auto"/>
          </w:tcPr>
          <w:p w14:paraId="15211260" w14:textId="77777777" w:rsidR="00BB21D4" w:rsidRDefault="00BB21D4" w:rsidP="00306CAB">
            <w:pPr>
              <w:pStyle w:val="TAC"/>
              <w:tabs>
                <w:tab w:val="left" w:pos="570"/>
              </w:tabs>
              <w:jc w:val="both"/>
              <w:rPr>
                <w:noProof/>
                <w:lang w:eastAsia="zh-CN"/>
              </w:rPr>
            </w:pPr>
          </w:p>
        </w:tc>
        <w:tc>
          <w:tcPr>
            <w:tcW w:w="708" w:type="dxa"/>
            <w:shd w:val="solid" w:color="FFFFFF" w:fill="auto"/>
          </w:tcPr>
          <w:p w14:paraId="30CABB40" w14:textId="77777777" w:rsidR="00BB21D4" w:rsidRDefault="00BB21D4" w:rsidP="00306CAB">
            <w:pPr>
              <w:pStyle w:val="TAC"/>
            </w:pPr>
            <w:r>
              <w:t>002r1</w:t>
            </w:r>
          </w:p>
        </w:tc>
        <w:tc>
          <w:tcPr>
            <w:tcW w:w="284" w:type="dxa"/>
            <w:shd w:val="solid" w:color="FFFFFF" w:fill="auto"/>
          </w:tcPr>
          <w:p w14:paraId="6C7E5FF0" w14:textId="77777777" w:rsidR="00BB21D4" w:rsidRDefault="00BB21D4" w:rsidP="00306CAB">
            <w:pPr>
              <w:pStyle w:val="TAC"/>
              <w:tabs>
                <w:tab w:val="left" w:pos="570"/>
              </w:tabs>
              <w:jc w:val="both"/>
              <w:rPr>
                <w:noProof/>
                <w:lang w:eastAsia="zh-CN"/>
              </w:rPr>
            </w:pPr>
          </w:p>
        </w:tc>
        <w:tc>
          <w:tcPr>
            <w:tcW w:w="425" w:type="dxa"/>
            <w:shd w:val="solid" w:color="FFFFFF" w:fill="auto"/>
          </w:tcPr>
          <w:p w14:paraId="6BC503DB" w14:textId="77777777" w:rsidR="00BB21D4" w:rsidRDefault="00BB21D4" w:rsidP="00306CAB">
            <w:pPr>
              <w:pStyle w:val="TAC"/>
              <w:jc w:val="left"/>
              <w:rPr>
                <w:snapToGrid w:val="0"/>
                <w:color w:val="000000"/>
                <w:lang w:val="en-AU"/>
              </w:rPr>
            </w:pPr>
          </w:p>
        </w:tc>
        <w:tc>
          <w:tcPr>
            <w:tcW w:w="4678" w:type="dxa"/>
            <w:shd w:val="solid" w:color="FFFFFF" w:fill="auto"/>
          </w:tcPr>
          <w:p w14:paraId="47336449" w14:textId="5F2A106D" w:rsidR="00BB21D4" w:rsidRDefault="00BB21D4" w:rsidP="00306CAB">
            <w:pPr>
              <w:pStyle w:val="TAC"/>
              <w:jc w:val="left"/>
            </w:pPr>
            <w:r>
              <w:rPr>
                <w:snapToGrid w:val="0"/>
                <w:color w:val="000000"/>
                <w:lang w:val="en-AU"/>
              </w:rPr>
              <w:t>SSN reallocation for CAP, gsmSCF, SIWF, GGSN, SGSN,</w:t>
            </w:r>
          </w:p>
        </w:tc>
        <w:tc>
          <w:tcPr>
            <w:tcW w:w="850" w:type="dxa"/>
            <w:shd w:val="solid" w:color="FFFFFF" w:fill="auto"/>
          </w:tcPr>
          <w:p w14:paraId="199B2627" w14:textId="77777777" w:rsidR="00BB21D4" w:rsidRDefault="00BB21D4" w:rsidP="00306CAB">
            <w:pPr>
              <w:pStyle w:val="TAC"/>
            </w:pPr>
            <w:r>
              <w:t>3.1.0</w:t>
            </w:r>
          </w:p>
        </w:tc>
      </w:tr>
      <w:tr w:rsidR="00BB21D4" w:rsidRPr="004D3578" w14:paraId="64369931" w14:textId="77777777" w:rsidTr="00BB21D4">
        <w:tc>
          <w:tcPr>
            <w:tcW w:w="851" w:type="dxa"/>
            <w:shd w:val="solid" w:color="FFFFFF" w:fill="auto"/>
          </w:tcPr>
          <w:p w14:paraId="354853BD" w14:textId="77777777" w:rsidR="00BB21D4" w:rsidRDefault="00BB21D4" w:rsidP="00306CAB">
            <w:pPr>
              <w:pStyle w:val="TAC"/>
            </w:pPr>
            <w:r>
              <w:t>CN#04</w:t>
            </w:r>
          </w:p>
        </w:tc>
        <w:tc>
          <w:tcPr>
            <w:tcW w:w="749" w:type="dxa"/>
            <w:gridSpan w:val="2"/>
            <w:shd w:val="solid" w:color="FFFFFF" w:fill="auto"/>
          </w:tcPr>
          <w:p w14:paraId="32C14890" w14:textId="77777777" w:rsidR="00BB21D4" w:rsidRDefault="00BB21D4" w:rsidP="00306CAB">
            <w:pPr>
              <w:pStyle w:val="TAC"/>
            </w:pPr>
            <w:r>
              <w:t>23.003</w:t>
            </w:r>
          </w:p>
        </w:tc>
        <w:tc>
          <w:tcPr>
            <w:tcW w:w="1134" w:type="dxa"/>
            <w:shd w:val="solid" w:color="FFFFFF" w:fill="auto"/>
          </w:tcPr>
          <w:p w14:paraId="3C097A0E" w14:textId="77777777" w:rsidR="00BB21D4" w:rsidRDefault="00BB21D4" w:rsidP="00306CAB">
            <w:pPr>
              <w:pStyle w:val="TAC"/>
              <w:tabs>
                <w:tab w:val="left" w:pos="570"/>
              </w:tabs>
              <w:jc w:val="both"/>
              <w:rPr>
                <w:noProof/>
                <w:lang w:eastAsia="zh-CN"/>
              </w:rPr>
            </w:pPr>
          </w:p>
        </w:tc>
        <w:tc>
          <w:tcPr>
            <w:tcW w:w="708" w:type="dxa"/>
            <w:shd w:val="solid" w:color="FFFFFF" w:fill="auto"/>
          </w:tcPr>
          <w:p w14:paraId="529C3856" w14:textId="77777777" w:rsidR="00BB21D4" w:rsidRDefault="00BB21D4" w:rsidP="00306CAB">
            <w:pPr>
              <w:pStyle w:val="TAC"/>
            </w:pPr>
            <w:r>
              <w:t>003</w:t>
            </w:r>
          </w:p>
        </w:tc>
        <w:tc>
          <w:tcPr>
            <w:tcW w:w="284" w:type="dxa"/>
            <w:shd w:val="solid" w:color="FFFFFF" w:fill="auto"/>
          </w:tcPr>
          <w:p w14:paraId="4E2A1F7F" w14:textId="77777777" w:rsidR="00BB21D4" w:rsidRDefault="00BB21D4" w:rsidP="00306CAB">
            <w:pPr>
              <w:pStyle w:val="TAC"/>
              <w:tabs>
                <w:tab w:val="left" w:pos="570"/>
              </w:tabs>
              <w:jc w:val="both"/>
              <w:rPr>
                <w:noProof/>
                <w:lang w:eastAsia="zh-CN"/>
              </w:rPr>
            </w:pPr>
          </w:p>
        </w:tc>
        <w:tc>
          <w:tcPr>
            <w:tcW w:w="425" w:type="dxa"/>
            <w:shd w:val="solid" w:color="FFFFFF" w:fill="auto"/>
          </w:tcPr>
          <w:p w14:paraId="12E13370" w14:textId="77777777" w:rsidR="00BB21D4" w:rsidRDefault="00BB21D4" w:rsidP="00306CAB">
            <w:pPr>
              <w:pStyle w:val="TAC"/>
              <w:jc w:val="left"/>
              <w:rPr>
                <w:snapToGrid w:val="0"/>
                <w:color w:val="000000"/>
                <w:lang w:val="en-AU"/>
              </w:rPr>
            </w:pPr>
          </w:p>
        </w:tc>
        <w:tc>
          <w:tcPr>
            <w:tcW w:w="4678" w:type="dxa"/>
            <w:shd w:val="solid" w:color="FFFFFF" w:fill="auto"/>
          </w:tcPr>
          <w:p w14:paraId="41072653" w14:textId="0031D5BC" w:rsidR="00BB21D4" w:rsidRDefault="00BB21D4" w:rsidP="00306CAB">
            <w:pPr>
              <w:pStyle w:val="TAC"/>
              <w:jc w:val="left"/>
            </w:pPr>
            <w:r>
              <w:rPr>
                <w:snapToGrid w:val="0"/>
                <w:color w:val="000000"/>
                <w:lang w:val="en-AU"/>
              </w:rPr>
              <w:t>Correction of VGC/VBC reference</w:t>
            </w:r>
            <w:r>
              <w:t xml:space="preserve"> </w:t>
            </w:r>
          </w:p>
        </w:tc>
        <w:tc>
          <w:tcPr>
            <w:tcW w:w="850" w:type="dxa"/>
            <w:shd w:val="solid" w:color="FFFFFF" w:fill="auto"/>
          </w:tcPr>
          <w:p w14:paraId="4A561A2A" w14:textId="77777777" w:rsidR="00BB21D4" w:rsidRDefault="00BB21D4" w:rsidP="00306CAB">
            <w:pPr>
              <w:pStyle w:val="TAC"/>
            </w:pPr>
            <w:r>
              <w:t>3.1.0</w:t>
            </w:r>
          </w:p>
        </w:tc>
      </w:tr>
      <w:tr w:rsidR="00BB21D4" w:rsidRPr="004D3578" w14:paraId="7B2801EB" w14:textId="77777777" w:rsidTr="00BB21D4">
        <w:tc>
          <w:tcPr>
            <w:tcW w:w="851" w:type="dxa"/>
            <w:shd w:val="solid" w:color="FFFFFF" w:fill="auto"/>
          </w:tcPr>
          <w:p w14:paraId="1D9FE823" w14:textId="77777777" w:rsidR="00BB21D4" w:rsidRDefault="00BB21D4" w:rsidP="00306CAB">
            <w:pPr>
              <w:pStyle w:val="TAC"/>
            </w:pPr>
            <w:r>
              <w:t>CN#04</w:t>
            </w:r>
          </w:p>
        </w:tc>
        <w:tc>
          <w:tcPr>
            <w:tcW w:w="749" w:type="dxa"/>
            <w:gridSpan w:val="2"/>
            <w:shd w:val="solid" w:color="FFFFFF" w:fill="auto"/>
          </w:tcPr>
          <w:p w14:paraId="1A993972" w14:textId="77777777" w:rsidR="00BB21D4" w:rsidRDefault="00BB21D4" w:rsidP="00306CAB">
            <w:pPr>
              <w:pStyle w:val="TAC"/>
            </w:pPr>
            <w:r>
              <w:t>23.003</w:t>
            </w:r>
          </w:p>
        </w:tc>
        <w:tc>
          <w:tcPr>
            <w:tcW w:w="1134" w:type="dxa"/>
            <w:shd w:val="solid" w:color="FFFFFF" w:fill="auto"/>
          </w:tcPr>
          <w:p w14:paraId="033D7CC5" w14:textId="77777777" w:rsidR="00BB21D4" w:rsidRDefault="00BB21D4" w:rsidP="00306CAB">
            <w:pPr>
              <w:pStyle w:val="TAC"/>
              <w:tabs>
                <w:tab w:val="left" w:pos="570"/>
              </w:tabs>
              <w:jc w:val="both"/>
              <w:rPr>
                <w:noProof/>
                <w:lang w:eastAsia="zh-CN"/>
              </w:rPr>
            </w:pPr>
          </w:p>
        </w:tc>
        <w:tc>
          <w:tcPr>
            <w:tcW w:w="708" w:type="dxa"/>
            <w:shd w:val="solid" w:color="FFFFFF" w:fill="auto"/>
          </w:tcPr>
          <w:p w14:paraId="68E84770" w14:textId="77777777" w:rsidR="00BB21D4" w:rsidRDefault="00BB21D4" w:rsidP="00306CAB">
            <w:pPr>
              <w:pStyle w:val="TAC"/>
            </w:pPr>
            <w:r>
              <w:t>004</w:t>
            </w:r>
          </w:p>
        </w:tc>
        <w:tc>
          <w:tcPr>
            <w:tcW w:w="284" w:type="dxa"/>
            <w:shd w:val="solid" w:color="FFFFFF" w:fill="auto"/>
          </w:tcPr>
          <w:p w14:paraId="32098488" w14:textId="77777777" w:rsidR="00BB21D4" w:rsidRDefault="00BB21D4" w:rsidP="00306CAB">
            <w:pPr>
              <w:pStyle w:val="TAC"/>
              <w:tabs>
                <w:tab w:val="left" w:pos="570"/>
              </w:tabs>
              <w:jc w:val="both"/>
              <w:rPr>
                <w:noProof/>
                <w:lang w:eastAsia="zh-CN"/>
              </w:rPr>
            </w:pPr>
          </w:p>
        </w:tc>
        <w:tc>
          <w:tcPr>
            <w:tcW w:w="425" w:type="dxa"/>
            <w:shd w:val="solid" w:color="FFFFFF" w:fill="auto"/>
          </w:tcPr>
          <w:p w14:paraId="7A470429" w14:textId="77777777" w:rsidR="00BB21D4" w:rsidRDefault="00BB21D4" w:rsidP="00306CAB">
            <w:pPr>
              <w:pStyle w:val="TAC"/>
              <w:jc w:val="left"/>
              <w:rPr>
                <w:snapToGrid w:val="0"/>
                <w:color w:val="000000"/>
                <w:lang w:val="en-AU"/>
              </w:rPr>
            </w:pPr>
          </w:p>
        </w:tc>
        <w:tc>
          <w:tcPr>
            <w:tcW w:w="4678" w:type="dxa"/>
            <w:shd w:val="solid" w:color="FFFFFF" w:fill="auto"/>
          </w:tcPr>
          <w:p w14:paraId="322E3504" w14:textId="647F149F" w:rsidR="00BB21D4" w:rsidRDefault="00BB21D4" w:rsidP="00306CAB">
            <w:pPr>
              <w:pStyle w:val="TAC"/>
              <w:jc w:val="left"/>
            </w:pPr>
            <w:r>
              <w:rPr>
                <w:snapToGrid w:val="0"/>
                <w:color w:val="000000"/>
                <w:lang w:val="en-AU"/>
              </w:rPr>
              <w:t>Harmonisation of the MNC-length; correction of CR A019r1</w:t>
            </w:r>
          </w:p>
        </w:tc>
        <w:tc>
          <w:tcPr>
            <w:tcW w:w="850" w:type="dxa"/>
            <w:shd w:val="solid" w:color="FFFFFF" w:fill="auto"/>
          </w:tcPr>
          <w:p w14:paraId="31B4AB9A" w14:textId="77777777" w:rsidR="00BB21D4" w:rsidRDefault="00BB21D4" w:rsidP="00306CAB">
            <w:pPr>
              <w:pStyle w:val="TAC"/>
            </w:pPr>
            <w:r>
              <w:t>3.1.0</w:t>
            </w:r>
          </w:p>
        </w:tc>
      </w:tr>
      <w:tr w:rsidR="00BB21D4" w:rsidRPr="004D3578" w14:paraId="245BFE4E" w14:textId="77777777" w:rsidTr="00BB21D4">
        <w:tc>
          <w:tcPr>
            <w:tcW w:w="851" w:type="dxa"/>
            <w:shd w:val="solid" w:color="FFFFFF" w:fill="auto"/>
          </w:tcPr>
          <w:p w14:paraId="48DE7F72" w14:textId="77777777" w:rsidR="00BB21D4" w:rsidRDefault="00BB21D4" w:rsidP="00306CAB">
            <w:pPr>
              <w:pStyle w:val="TAC"/>
            </w:pPr>
            <w:r>
              <w:t>CN#04</w:t>
            </w:r>
          </w:p>
        </w:tc>
        <w:tc>
          <w:tcPr>
            <w:tcW w:w="749" w:type="dxa"/>
            <w:gridSpan w:val="2"/>
            <w:shd w:val="solid" w:color="FFFFFF" w:fill="auto"/>
          </w:tcPr>
          <w:p w14:paraId="1ACC019F" w14:textId="77777777" w:rsidR="00BB21D4" w:rsidRDefault="00BB21D4" w:rsidP="00306CAB">
            <w:pPr>
              <w:pStyle w:val="TAC"/>
            </w:pPr>
            <w:r>
              <w:t>23.003</w:t>
            </w:r>
          </w:p>
        </w:tc>
        <w:tc>
          <w:tcPr>
            <w:tcW w:w="1134" w:type="dxa"/>
            <w:shd w:val="solid" w:color="FFFFFF" w:fill="auto"/>
          </w:tcPr>
          <w:p w14:paraId="1F66F5FF" w14:textId="77777777" w:rsidR="00BB21D4" w:rsidRDefault="00BB21D4" w:rsidP="00306CAB">
            <w:pPr>
              <w:pStyle w:val="TAC"/>
              <w:tabs>
                <w:tab w:val="left" w:pos="570"/>
              </w:tabs>
              <w:jc w:val="both"/>
              <w:rPr>
                <w:noProof/>
                <w:lang w:eastAsia="zh-CN"/>
              </w:rPr>
            </w:pPr>
          </w:p>
        </w:tc>
        <w:tc>
          <w:tcPr>
            <w:tcW w:w="708" w:type="dxa"/>
            <w:shd w:val="solid" w:color="FFFFFF" w:fill="auto"/>
          </w:tcPr>
          <w:p w14:paraId="4BF80B2E" w14:textId="77777777" w:rsidR="00BB21D4" w:rsidRDefault="00BB21D4" w:rsidP="00306CAB">
            <w:pPr>
              <w:pStyle w:val="TAC"/>
            </w:pPr>
            <w:r>
              <w:t>005</w:t>
            </w:r>
          </w:p>
        </w:tc>
        <w:tc>
          <w:tcPr>
            <w:tcW w:w="284" w:type="dxa"/>
            <w:shd w:val="solid" w:color="FFFFFF" w:fill="auto"/>
          </w:tcPr>
          <w:p w14:paraId="05D1D1DC" w14:textId="77777777" w:rsidR="00BB21D4" w:rsidRDefault="00BB21D4" w:rsidP="00306CAB">
            <w:pPr>
              <w:pStyle w:val="TAC"/>
              <w:tabs>
                <w:tab w:val="left" w:pos="570"/>
              </w:tabs>
              <w:jc w:val="both"/>
              <w:rPr>
                <w:noProof/>
                <w:lang w:eastAsia="zh-CN"/>
              </w:rPr>
            </w:pPr>
          </w:p>
        </w:tc>
        <w:tc>
          <w:tcPr>
            <w:tcW w:w="425" w:type="dxa"/>
            <w:shd w:val="solid" w:color="FFFFFF" w:fill="auto"/>
          </w:tcPr>
          <w:p w14:paraId="3472A33E" w14:textId="77777777" w:rsidR="00BB21D4" w:rsidRDefault="00BB21D4" w:rsidP="00306CAB">
            <w:pPr>
              <w:pStyle w:val="TAC"/>
              <w:jc w:val="left"/>
              <w:rPr>
                <w:snapToGrid w:val="0"/>
                <w:color w:val="000000"/>
                <w:lang w:val="en-AU"/>
              </w:rPr>
            </w:pPr>
          </w:p>
        </w:tc>
        <w:tc>
          <w:tcPr>
            <w:tcW w:w="4678" w:type="dxa"/>
            <w:shd w:val="solid" w:color="FFFFFF" w:fill="auto"/>
          </w:tcPr>
          <w:p w14:paraId="5D6C98D9" w14:textId="11779A99" w:rsidR="00BB21D4" w:rsidRDefault="00BB21D4" w:rsidP="00306CAB">
            <w:pPr>
              <w:pStyle w:val="TAC"/>
              <w:jc w:val="left"/>
            </w:pPr>
            <w:r>
              <w:rPr>
                <w:snapToGrid w:val="0"/>
                <w:color w:val="000000"/>
                <w:lang w:val="en-AU"/>
              </w:rPr>
              <w:t>Correction to the MNC length</w:t>
            </w:r>
            <w:r>
              <w:t xml:space="preserve"> </w:t>
            </w:r>
          </w:p>
        </w:tc>
        <w:tc>
          <w:tcPr>
            <w:tcW w:w="850" w:type="dxa"/>
            <w:shd w:val="solid" w:color="FFFFFF" w:fill="auto"/>
          </w:tcPr>
          <w:p w14:paraId="2A3091F4" w14:textId="77777777" w:rsidR="00BB21D4" w:rsidRDefault="00BB21D4" w:rsidP="00306CAB">
            <w:pPr>
              <w:pStyle w:val="TAC"/>
            </w:pPr>
            <w:r>
              <w:t>3.1.0</w:t>
            </w:r>
          </w:p>
        </w:tc>
      </w:tr>
      <w:tr w:rsidR="00BB21D4" w:rsidRPr="004D3578" w14:paraId="5D00F79D" w14:textId="77777777" w:rsidTr="00BB21D4">
        <w:tc>
          <w:tcPr>
            <w:tcW w:w="851" w:type="dxa"/>
            <w:shd w:val="solid" w:color="FFFFFF" w:fill="auto"/>
          </w:tcPr>
          <w:p w14:paraId="7837C6CE" w14:textId="77777777" w:rsidR="00BB21D4" w:rsidRDefault="00BB21D4" w:rsidP="00306CAB">
            <w:pPr>
              <w:pStyle w:val="TAC"/>
            </w:pPr>
            <w:r>
              <w:t>CN#05</w:t>
            </w:r>
          </w:p>
        </w:tc>
        <w:tc>
          <w:tcPr>
            <w:tcW w:w="749" w:type="dxa"/>
            <w:gridSpan w:val="2"/>
            <w:shd w:val="solid" w:color="FFFFFF" w:fill="auto"/>
          </w:tcPr>
          <w:p w14:paraId="0ED2D030" w14:textId="77777777" w:rsidR="00BB21D4" w:rsidRDefault="00BB21D4" w:rsidP="00306CAB">
            <w:pPr>
              <w:pStyle w:val="TAC"/>
            </w:pPr>
            <w:r>
              <w:t>23.003</w:t>
            </w:r>
          </w:p>
        </w:tc>
        <w:tc>
          <w:tcPr>
            <w:tcW w:w="1134" w:type="dxa"/>
            <w:shd w:val="solid" w:color="FFFFFF" w:fill="auto"/>
          </w:tcPr>
          <w:p w14:paraId="488984F3" w14:textId="77777777" w:rsidR="00BB21D4" w:rsidRDefault="00BB21D4" w:rsidP="00306CAB">
            <w:pPr>
              <w:pStyle w:val="TAC"/>
              <w:tabs>
                <w:tab w:val="left" w:pos="570"/>
              </w:tabs>
              <w:jc w:val="both"/>
              <w:rPr>
                <w:noProof/>
                <w:lang w:eastAsia="zh-CN"/>
              </w:rPr>
            </w:pPr>
          </w:p>
        </w:tc>
        <w:tc>
          <w:tcPr>
            <w:tcW w:w="708" w:type="dxa"/>
            <w:shd w:val="solid" w:color="FFFFFF" w:fill="auto"/>
          </w:tcPr>
          <w:p w14:paraId="5EBE2B01" w14:textId="77777777" w:rsidR="00BB21D4" w:rsidRDefault="00BB21D4" w:rsidP="00306CAB">
            <w:pPr>
              <w:pStyle w:val="TAC"/>
            </w:pPr>
            <w:r>
              <w:t>007r1</w:t>
            </w:r>
          </w:p>
        </w:tc>
        <w:tc>
          <w:tcPr>
            <w:tcW w:w="284" w:type="dxa"/>
            <w:shd w:val="solid" w:color="FFFFFF" w:fill="auto"/>
          </w:tcPr>
          <w:p w14:paraId="40849F34" w14:textId="77777777" w:rsidR="00BB21D4" w:rsidRDefault="00BB21D4" w:rsidP="00306CAB">
            <w:pPr>
              <w:pStyle w:val="TAC"/>
              <w:tabs>
                <w:tab w:val="left" w:pos="570"/>
              </w:tabs>
              <w:jc w:val="both"/>
              <w:rPr>
                <w:noProof/>
                <w:lang w:eastAsia="zh-CN"/>
              </w:rPr>
            </w:pPr>
          </w:p>
        </w:tc>
        <w:tc>
          <w:tcPr>
            <w:tcW w:w="425" w:type="dxa"/>
            <w:shd w:val="solid" w:color="FFFFFF" w:fill="auto"/>
          </w:tcPr>
          <w:p w14:paraId="28F66F09" w14:textId="77777777" w:rsidR="00BB21D4" w:rsidRDefault="00BB21D4" w:rsidP="00306CAB">
            <w:pPr>
              <w:pStyle w:val="TAC"/>
              <w:jc w:val="left"/>
            </w:pPr>
          </w:p>
        </w:tc>
        <w:tc>
          <w:tcPr>
            <w:tcW w:w="4678" w:type="dxa"/>
            <w:shd w:val="solid" w:color="FFFFFF" w:fill="auto"/>
          </w:tcPr>
          <w:p w14:paraId="3ADC5F90" w14:textId="2CED5C30" w:rsidR="00BB21D4" w:rsidRDefault="00BB21D4" w:rsidP="00306CAB">
            <w:pPr>
              <w:pStyle w:val="TAC"/>
              <w:jc w:val="left"/>
              <w:rPr>
                <w:snapToGrid w:val="0"/>
                <w:color w:val="000000"/>
                <w:lang w:val="en-AU"/>
              </w:rPr>
            </w:pPr>
            <w:r>
              <w:t>ASCII coding of &lt;MNC&gt; and &lt;MCC&gt; in APN OI</w:t>
            </w:r>
          </w:p>
        </w:tc>
        <w:tc>
          <w:tcPr>
            <w:tcW w:w="850" w:type="dxa"/>
            <w:shd w:val="solid" w:color="FFFFFF" w:fill="auto"/>
          </w:tcPr>
          <w:p w14:paraId="334AF0B4" w14:textId="77777777" w:rsidR="00BB21D4" w:rsidRDefault="00BB21D4" w:rsidP="00306CAB">
            <w:pPr>
              <w:pStyle w:val="TAC"/>
            </w:pPr>
            <w:r>
              <w:t>3.2.0</w:t>
            </w:r>
          </w:p>
        </w:tc>
      </w:tr>
      <w:tr w:rsidR="00BB21D4" w:rsidRPr="004D3578" w14:paraId="38F1DBC2" w14:textId="77777777" w:rsidTr="00BB21D4">
        <w:tc>
          <w:tcPr>
            <w:tcW w:w="851" w:type="dxa"/>
            <w:shd w:val="solid" w:color="FFFFFF" w:fill="auto"/>
          </w:tcPr>
          <w:p w14:paraId="09283428" w14:textId="77777777" w:rsidR="00BB21D4" w:rsidRDefault="00BB21D4" w:rsidP="00306CAB">
            <w:pPr>
              <w:pStyle w:val="TAC"/>
            </w:pPr>
            <w:r>
              <w:t>CN#05</w:t>
            </w:r>
          </w:p>
        </w:tc>
        <w:tc>
          <w:tcPr>
            <w:tcW w:w="749" w:type="dxa"/>
            <w:gridSpan w:val="2"/>
            <w:shd w:val="solid" w:color="FFFFFF" w:fill="auto"/>
          </w:tcPr>
          <w:p w14:paraId="66658825" w14:textId="77777777" w:rsidR="00BB21D4" w:rsidRDefault="00BB21D4" w:rsidP="00306CAB">
            <w:pPr>
              <w:pStyle w:val="TAC"/>
            </w:pPr>
            <w:r>
              <w:t>23.003</w:t>
            </w:r>
          </w:p>
        </w:tc>
        <w:tc>
          <w:tcPr>
            <w:tcW w:w="1134" w:type="dxa"/>
            <w:shd w:val="solid" w:color="FFFFFF" w:fill="auto"/>
          </w:tcPr>
          <w:p w14:paraId="6024D452" w14:textId="77777777" w:rsidR="00BB21D4" w:rsidRDefault="00BB21D4" w:rsidP="00306CAB">
            <w:pPr>
              <w:pStyle w:val="TAC"/>
              <w:tabs>
                <w:tab w:val="left" w:pos="570"/>
              </w:tabs>
              <w:jc w:val="both"/>
              <w:rPr>
                <w:noProof/>
                <w:lang w:eastAsia="zh-CN"/>
              </w:rPr>
            </w:pPr>
          </w:p>
        </w:tc>
        <w:tc>
          <w:tcPr>
            <w:tcW w:w="708" w:type="dxa"/>
            <w:shd w:val="solid" w:color="FFFFFF" w:fill="auto"/>
          </w:tcPr>
          <w:p w14:paraId="7FF248AB" w14:textId="77777777" w:rsidR="00BB21D4" w:rsidRDefault="00BB21D4" w:rsidP="00306CAB">
            <w:pPr>
              <w:pStyle w:val="TAC"/>
            </w:pPr>
            <w:r>
              <w:t>008</w:t>
            </w:r>
          </w:p>
        </w:tc>
        <w:tc>
          <w:tcPr>
            <w:tcW w:w="284" w:type="dxa"/>
            <w:shd w:val="solid" w:color="FFFFFF" w:fill="auto"/>
          </w:tcPr>
          <w:p w14:paraId="0CDAC422" w14:textId="77777777" w:rsidR="00BB21D4" w:rsidRDefault="00BB21D4" w:rsidP="00306CAB">
            <w:pPr>
              <w:pStyle w:val="TAC"/>
              <w:tabs>
                <w:tab w:val="left" w:pos="570"/>
              </w:tabs>
              <w:jc w:val="both"/>
              <w:rPr>
                <w:noProof/>
                <w:lang w:eastAsia="zh-CN"/>
              </w:rPr>
            </w:pPr>
          </w:p>
        </w:tc>
        <w:tc>
          <w:tcPr>
            <w:tcW w:w="425" w:type="dxa"/>
            <w:shd w:val="solid" w:color="FFFFFF" w:fill="auto"/>
          </w:tcPr>
          <w:p w14:paraId="741F1EA5" w14:textId="77777777" w:rsidR="00BB21D4" w:rsidRDefault="00BB21D4" w:rsidP="00306CAB">
            <w:pPr>
              <w:pStyle w:val="TAC"/>
              <w:jc w:val="left"/>
            </w:pPr>
          </w:p>
        </w:tc>
        <w:tc>
          <w:tcPr>
            <w:tcW w:w="4678" w:type="dxa"/>
            <w:shd w:val="solid" w:color="FFFFFF" w:fill="auto"/>
          </w:tcPr>
          <w:p w14:paraId="3FA2F124" w14:textId="110E7EB2" w:rsidR="00BB21D4" w:rsidRDefault="00BB21D4"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6909D308" w14:textId="77777777" w:rsidR="00BB21D4" w:rsidRDefault="00BB21D4" w:rsidP="00306CAB">
            <w:pPr>
              <w:pStyle w:val="TAC"/>
            </w:pPr>
            <w:r>
              <w:t>3.2.0</w:t>
            </w:r>
          </w:p>
        </w:tc>
      </w:tr>
      <w:tr w:rsidR="00BB21D4" w:rsidRPr="004D3578" w14:paraId="1DE44FBD" w14:textId="77777777" w:rsidTr="00BB21D4">
        <w:tc>
          <w:tcPr>
            <w:tcW w:w="851" w:type="dxa"/>
            <w:shd w:val="solid" w:color="FFFFFF" w:fill="auto"/>
          </w:tcPr>
          <w:p w14:paraId="31887300" w14:textId="77777777" w:rsidR="00BB21D4" w:rsidRDefault="00BB21D4" w:rsidP="00306CAB">
            <w:pPr>
              <w:pStyle w:val="TAC"/>
            </w:pPr>
            <w:r>
              <w:t>CN#06</w:t>
            </w:r>
          </w:p>
        </w:tc>
        <w:tc>
          <w:tcPr>
            <w:tcW w:w="749" w:type="dxa"/>
            <w:gridSpan w:val="2"/>
            <w:shd w:val="solid" w:color="FFFFFF" w:fill="auto"/>
          </w:tcPr>
          <w:p w14:paraId="5AB09274" w14:textId="77777777" w:rsidR="00BB21D4" w:rsidRDefault="00BB21D4" w:rsidP="00306CAB">
            <w:pPr>
              <w:pStyle w:val="TAC"/>
            </w:pPr>
            <w:r>
              <w:t>23.003</w:t>
            </w:r>
          </w:p>
        </w:tc>
        <w:tc>
          <w:tcPr>
            <w:tcW w:w="1134" w:type="dxa"/>
            <w:shd w:val="solid" w:color="FFFFFF" w:fill="auto"/>
          </w:tcPr>
          <w:p w14:paraId="42EF429C" w14:textId="77777777" w:rsidR="00BB21D4" w:rsidRDefault="00BB21D4" w:rsidP="00306CAB">
            <w:pPr>
              <w:pStyle w:val="TAC"/>
              <w:tabs>
                <w:tab w:val="left" w:pos="570"/>
              </w:tabs>
              <w:jc w:val="both"/>
              <w:rPr>
                <w:noProof/>
                <w:lang w:eastAsia="zh-CN"/>
              </w:rPr>
            </w:pPr>
          </w:p>
        </w:tc>
        <w:tc>
          <w:tcPr>
            <w:tcW w:w="708" w:type="dxa"/>
            <w:shd w:val="solid" w:color="FFFFFF" w:fill="auto"/>
          </w:tcPr>
          <w:p w14:paraId="6FDB25AC" w14:textId="77777777" w:rsidR="00BB21D4" w:rsidRDefault="00BB21D4" w:rsidP="00306CAB">
            <w:pPr>
              <w:pStyle w:val="TAC"/>
            </w:pPr>
            <w:r>
              <w:t>011</w:t>
            </w:r>
          </w:p>
        </w:tc>
        <w:tc>
          <w:tcPr>
            <w:tcW w:w="284" w:type="dxa"/>
            <w:shd w:val="solid" w:color="FFFFFF" w:fill="auto"/>
          </w:tcPr>
          <w:p w14:paraId="454130DE" w14:textId="77777777" w:rsidR="00BB21D4" w:rsidRDefault="00BB21D4" w:rsidP="00306CAB">
            <w:pPr>
              <w:pStyle w:val="TAC"/>
              <w:tabs>
                <w:tab w:val="left" w:pos="570"/>
              </w:tabs>
              <w:jc w:val="both"/>
              <w:rPr>
                <w:noProof/>
                <w:lang w:eastAsia="zh-CN"/>
              </w:rPr>
            </w:pPr>
          </w:p>
        </w:tc>
        <w:tc>
          <w:tcPr>
            <w:tcW w:w="425" w:type="dxa"/>
            <w:shd w:val="solid" w:color="FFFFFF" w:fill="auto"/>
          </w:tcPr>
          <w:p w14:paraId="16CCB63A" w14:textId="77777777" w:rsidR="00BB21D4" w:rsidRDefault="00BB21D4" w:rsidP="00306CAB">
            <w:pPr>
              <w:pStyle w:val="TAC"/>
              <w:jc w:val="left"/>
            </w:pPr>
          </w:p>
        </w:tc>
        <w:tc>
          <w:tcPr>
            <w:tcW w:w="4678" w:type="dxa"/>
            <w:shd w:val="solid" w:color="FFFFFF" w:fill="auto"/>
          </w:tcPr>
          <w:p w14:paraId="70FC9860" w14:textId="68E791AE" w:rsidR="00BB21D4" w:rsidRDefault="00BB21D4" w:rsidP="00306CAB">
            <w:pPr>
              <w:pStyle w:val="TAC"/>
              <w:jc w:val="left"/>
            </w:pPr>
            <w:r>
              <w:t>Support of VLR and HLR Data Restoration procedures with LCS</w:t>
            </w:r>
          </w:p>
        </w:tc>
        <w:tc>
          <w:tcPr>
            <w:tcW w:w="850" w:type="dxa"/>
            <w:shd w:val="solid" w:color="FFFFFF" w:fill="auto"/>
          </w:tcPr>
          <w:p w14:paraId="256E9203" w14:textId="77777777" w:rsidR="00BB21D4" w:rsidRDefault="00BB21D4" w:rsidP="00306CAB">
            <w:pPr>
              <w:pStyle w:val="TAC"/>
            </w:pPr>
            <w:r>
              <w:t>3.3.0</w:t>
            </w:r>
          </w:p>
        </w:tc>
      </w:tr>
      <w:tr w:rsidR="00BB21D4" w:rsidRPr="004D3578" w14:paraId="4BE61383" w14:textId="77777777" w:rsidTr="00BB21D4">
        <w:tc>
          <w:tcPr>
            <w:tcW w:w="851" w:type="dxa"/>
            <w:shd w:val="solid" w:color="FFFFFF" w:fill="auto"/>
          </w:tcPr>
          <w:p w14:paraId="5AD3C68C" w14:textId="77777777" w:rsidR="00BB21D4" w:rsidRDefault="00BB21D4" w:rsidP="00306CAB">
            <w:pPr>
              <w:pStyle w:val="TAC"/>
            </w:pPr>
            <w:r>
              <w:t>CN#07</w:t>
            </w:r>
          </w:p>
        </w:tc>
        <w:tc>
          <w:tcPr>
            <w:tcW w:w="749" w:type="dxa"/>
            <w:gridSpan w:val="2"/>
            <w:shd w:val="solid" w:color="FFFFFF" w:fill="auto"/>
          </w:tcPr>
          <w:p w14:paraId="0974CE3E" w14:textId="77777777" w:rsidR="00BB21D4" w:rsidRDefault="00BB21D4" w:rsidP="00306CAB">
            <w:pPr>
              <w:pStyle w:val="TAC"/>
            </w:pPr>
            <w:r>
              <w:t>23.003</w:t>
            </w:r>
          </w:p>
        </w:tc>
        <w:tc>
          <w:tcPr>
            <w:tcW w:w="1134" w:type="dxa"/>
            <w:shd w:val="solid" w:color="FFFFFF" w:fill="auto"/>
          </w:tcPr>
          <w:p w14:paraId="6118CAC8" w14:textId="77777777" w:rsidR="00BB21D4" w:rsidRDefault="00BB21D4" w:rsidP="00306CAB">
            <w:pPr>
              <w:pStyle w:val="TAC"/>
              <w:tabs>
                <w:tab w:val="left" w:pos="570"/>
              </w:tabs>
              <w:jc w:val="both"/>
              <w:rPr>
                <w:noProof/>
                <w:lang w:eastAsia="zh-CN"/>
              </w:rPr>
            </w:pPr>
          </w:p>
        </w:tc>
        <w:tc>
          <w:tcPr>
            <w:tcW w:w="708" w:type="dxa"/>
            <w:shd w:val="solid" w:color="FFFFFF" w:fill="auto"/>
          </w:tcPr>
          <w:p w14:paraId="0F284595" w14:textId="77777777" w:rsidR="00BB21D4" w:rsidRDefault="00BB21D4" w:rsidP="00306CAB">
            <w:pPr>
              <w:pStyle w:val="TAC"/>
            </w:pPr>
            <w:r>
              <w:t>014</w:t>
            </w:r>
          </w:p>
        </w:tc>
        <w:tc>
          <w:tcPr>
            <w:tcW w:w="284" w:type="dxa"/>
            <w:shd w:val="solid" w:color="FFFFFF" w:fill="auto"/>
          </w:tcPr>
          <w:p w14:paraId="17022053" w14:textId="77777777" w:rsidR="00BB21D4" w:rsidRDefault="00BB21D4" w:rsidP="00306CAB">
            <w:pPr>
              <w:pStyle w:val="TAC"/>
              <w:tabs>
                <w:tab w:val="left" w:pos="570"/>
              </w:tabs>
              <w:jc w:val="both"/>
              <w:rPr>
                <w:noProof/>
                <w:lang w:eastAsia="zh-CN"/>
              </w:rPr>
            </w:pPr>
          </w:p>
        </w:tc>
        <w:tc>
          <w:tcPr>
            <w:tcW w:w="425" w:type="dxa"/>
            <w:shd w:val="solid" w:color="FFFFFF" w:fill="auto"/>
          </w:tcPr>
          <w:p w14:paraId="7253A0F8" w14:textId="77777777" w:rsidR="00BB21D4" w:rsidRDefault="00BB21D4" w:rsidP="00306CAB">
            <w:pPr>
              <w:pStyle w:val="TAC"/>
              <w:jc w:val="left"/>
            </w:pPr>
          </w:p>
        </w:tc>
        <w:tc>
          <w:tcPr>
            <w:tcW w:w="4678" w:type="dxa"/>
            <w:shd w:val="solid" w:color="FFFFFF" w:fill="auto"/>
          </w:tcPr>
          <w:p w14:paraId="479ED6A9" w14:textId="467785C5" w:rsidR="00BB21D4" w:rsidRDefault="00BB21D4"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339DE850" w14:textId="77777777" w:rsidR="00BB21D4" w:rsidRDefault="00BB21D4" w:rsidP="00306CAB">
            <w:pPr>
              <w:pStyle w:val="TAC"/>
            </w:pPr>
            <w:r>
              <w:t>3.4.0</w:t>
            </w:r>
          </w:p>
        </w:tc>
      </w:tr>
      <w:tr w:rsidR="00BB21D4" w:rsidRPr="004D3578" w14:paraId="1749FAA3" w14:textId="77777777" w:rsidTr="00BB21D4">
        <w:trPr>
          <w:trHeight w:val="38"/>
        </w:trPr>
        <w:tc>
          <w:tcPr>
            <w:tcW w:w="851" w:type="dxa"/>
            <w:shd w:val="solid" w:color="FFFFFF" w:fill="auto"/>
          </w:tcPr>
          <w:p w14:paraId="5487693F" w14:textId="77777777" w:rsidR="00BB21D4" w:rsidRDefault="00BB21D4" w:rsidP="00306CAB">
            <w:pPr>
              <w:pStyle w:val="TAC"/>
            </w:pPr>
            <w:r>
              <w:t>CN#07</w:t>
            </w:r>
          </w:p>
        </w:tc>
        <w:tc>
          <w:tcPr>
            <w:tcW w:w="749" w:type="dxa"/>
            <w:gridSpan w:val="2"/>
            <w:shd w:val="solid" w:color="FFFFFF" w:fill="auto"/>
          </w:tcPr>
          <w:p w14:paraId="69DD7BDD" w14:textId="77777777" w:rsidR="00BB21D4" w:rsidRDefault="00BB21D4" w:rsidP="00306CAB">
            <w:pPr>
              <w:pStyle w:val="TAC"/>
            </w:pPr>
            <w:r>
              <w:t>23.003</w:t>
            </w:r>
          </w:p>
        </w:tc>
        <w:tc>
          <w:tcPr>
            <w:tcW w:w="1134" w:type="dxa"/>
            <w:shd w:val="solid" w:color="FFFFFF" w:fill="auto"/>
          </w:tcPr>
          <w:p w14:paraId="70E5AF4A" w14:textId="77777777" w:rsidR="00BB21D4" w:rsidRDefault="00BB21D4" w:rsidP="00306CAB">
            <w:pPr>
              <w:pStyle w:val="TAC"/>
              <w:tabs>
                <w:tab w:val="left" w:pos="570"/>
              </w:tabs>
              <w:jc w:val="both"/>
              <w:rPr>
                <w:noProof/>
                <w:lang w:eastAsia="zh-CN"/>
              </w:rPr>
            </w:pPr>
          </w:p>
        </w:tc>
        <w:tc>
          <w:tcPr>
            <w:tcW w:w="708" w:type="dxa"/>
            <w:shd w:val="solid" w:color="FFFFFF" w:fill="auto"/>
          </w:tcPr>
          <w:p w14:paraId="36829A34" w14:textId="77777777" w:rsidR="00BB21D4" w:rsidRDefault="00BB21D4" w:rsidP="00306CAB">
            <w:pPr>
              <w:pStyle w:val="TAC"/>
            </w:pPr>
            <w:r>
              <w:t>016</w:t>
            </w:r>
          </w:p>
        </w:tc>
        <w:tc>
          <w:tcPr>
            <w:tcW w:w="284" w:type="dxa"/>
            <w:shd w:val="solid" w:color="FFFFFF" w:fill="auto"/>
          </w:tcPr>
          <w:p w14:paraId="4B627B28" w14:textId="77777777" w:rsidR="00BB21D4" w:rsidRDefault="00BB21D4" w:rsidP="00306CAB">
            <w:pPr>
              <w:pStyle w:val="TAC"/>
              <w:tabs>
                <w:tab w:val="left" w:pos="570"/>
              </w:tabs>
              <w:jc w:val="both"/>
              <w:rPr>
                <w:noProof/>
                <w:lang w:eastAsia="zh-CN"/>
              </w:rPr>
            </w:pPr>
          </w:p>
        </w:tc>
        <w:tc>
          <w:tcPr>
            <w:tcW w:w="425" w:type="dxa"/>
            <w:shd w:val="solid" w:color="FFFFFF" w:fill="auto"/>
          </w:tcPr>
          <w:p w14:paraId="4BB5A10E" w14:textId="77777777" w:rsidR="00BB21D4" w:rsidRDefault="00BB21D4" w:rsidP="00306CAB">
            <w:pPr>
              <w:pStyle w:val="TAC"/>
              <w:jc w:val="left"/>
            </w:pPr>
          </w:p>
        </w:tc>
        <w:tc>
          <w:tcPr>
            <w:tcW w:w="4678" w:type="dxa"/>
            <w:shd w:val="solid" w:color="FFFFFF" w:fill="auto"/>
          </w:tcPr>
          <w:p w14:paraId="1C1B8533" w14:textId="0D533219" w:rsidR="00BB21D4" w:rsidRDefault="00BB21D4"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66D1BCEF" w14:textId="77777777" w:rsidR="00BB21D4" w:rsidRDefault="00BB21D4" w:rsidP="00306CAB">
            <w:pPr>
              <w:pStyle w:val="TAC"/>
            </w:pPr>
            <w:r>
              <w:t>3.4.0</w:t>
            </w:r>
          </w:p>
        </w:tc>
      </w:tr>
      <w:tr w:rsidR="00BB21D4" w:rsidRPr="004D3578" w14:paraId="5E03E89F" w14:textId="77777777" w:rsidTr="00BB21D4">
        <w:tc>
          <w:tcPr>
            <w:tcW w:w="851" w:type="dxa"/>
            <w:shd w:val="solid" w:color="FFFFFF" w:fill="auto"/>
          </w:tcPr>
          <w:p w14:paraId="0C210294" w14:textId="77777777" w:rsidR="00BB21D4" w:rsidRDefault="00BB21D4" w:rsidP="00306CAB">
            <w:pPr>
              <w:pStyle w:val="TAC"/>
            </w:pPr>
            <w:r>
              <w:t>CN#07</w:t>
            </w:r>
          </w:p>
        </w:tc>
        <w:tc>
          <w:tcPr>
            <w:tcW w:w="749" w:type="dxa"/>
            <w:gridSpan w:val="2"/>
            <w:shd w:val="solid" w:color="FFFFFF" w:fill="auto"/>
          </w:tcPr>
          <w:p w14:paraId="696CA68E" w14:textId="77777777" w:rsidR="00BB21D4" w:rsidRDefault="00BB21D4" w:rsidP="00306CAB">
            <w:pPr>
              <w:pStyle w:val="TAC"/>
            </w:pPr>
            <w:r>
              <w:t>23.003</w:t>
            </w:r>
          </w:p>
        </w:tc>
        <w:tc>
          <w:tcPr>
            <w:tcW w:w="1134" w:type="dxa"/>
            <w:shd w:val="solid" w:color="FFFFFF" w:fill="auto"/>
          </w:tcPr>
          <w:p w14:paraId="083E77AC" w14:textId="77777777" w:rsidR="00BB21D4" w:rsidRDefault="00BB21D4" w:rsidP="00306CAB">
            <w:pPr>
              <w:pStyle w:val="TAC"/>
              <w:tabs>
                <w:tab w:val="left" w:pos="570"/>
              </w:tabs>
              <w:jc w:val="both"/>
              <w:rPr>
                <w:noProof/>
                <w:lang w:eastAsia="zh-CN"/>
              </w:rPr>
            </w:pPr>
          </w:p>
        </w:tc>
        <w:tc>
          <w:tcPr>
            <w:tcW w:w="708" w:type="dxa"/>
            <w:shd w:val="solid" w:color="FFFFFF" w:fill="auto"/>
          </w:tcPr>
          <w:p w14:paraId="5F81AC0B" w14:textId="77777777" w:rsidR="00BB21D4" w:rsidRDefault="00BB21D4" w:rsidP="00306CAB">
            <w:pPr>
              <w:pStyle w:val="TAC"/>
            </w:pPr>
            <w:r>
              <w:t>017r2</w:t>
            </w:r>
          </w:p>
        </w:tc>
        <w:tc>
          <w:tcPr>
            <w:tcW w:w="284" w:type="dxa"/>
            <w:shd w:val="solid" w:color="FFFFFF" w:fill="auto"/>
          </w:tcPr>
          <w:p w14:paraId="0CB2026F" w14:textId="77777777" w:rsidR="00BB21D4" w:rsidRDefault="00BB21D4" w:rsidP="00306CAB">
            <w:pPr>
              <w:pStyle w:val="TAC"/>
              <w:tabs>
                <w:tab w:val="left" w:pos="570"/>
              </w:tabs>
              <w:jc w:val="both"/>
              <w:rPr>
                <w:noProof/>
                <w:lang w:eastAsia="zh-CN"/>
              </w:rPr>
            </w:pPr>
          </w:p>
        </w:tc>
        <w:tc>
          <w:tcPr>
            <w:tcW w:w="425" w:type="dxa"/>
            <w:shd w:val="solid" w:color="FFFFFF" w:fill="auto"/>
          </w:tcPr>
          <w:p w14:paraId="4E33DD97" w14:textId="77777777" w:rsidR="00BB21D4" w:rsidRDefault="00BB21D4" w:rsidP="00306CAB">
            <w:pPr>
              <w:pStyle w:val="TAC"/>
              <w:jc w:val="left"/>
            </w:pPr>
          </w:p>
        </w:tc>
        <w:tc>
          <w:tcPr>
            <w:tcW w:w="4678" w:type="dxa"/>
            <w:shd w:val="solid" w:color="FFFFFF" w:fill="auto"/>
          </w:tcPr>
          <w:p w14:paraId="24140709" w14:textId="11F063DD" w:rsidR="00BB21D4" w:rsidRDefault="00BB21D4" w:rsidP="00306CAB">
            <w:pPr>
              <w:pStyle w:val="TAC"/>
              <w:jc w:val="left"/>
            </w:pPr>
            <w:r>
              <w:t>Modification of clause 6.2 to enhance IMEI security</w:t>
            </w:r>
          </w:p>
        </w:tc>
        <w:tc>
          <w:tcPr>
            <w:tcW w:w="850" w:type="dxa"/>
            <w:shd w:val="solid" w:color="FFFFFF" w:fill="auto"/>
          </w:tcPr>
          <w:p w14:paraId="2F5EAC47" w14:textId="77777777" w:rsidR="00BB21D4" w:rsidRDefault="00BB21D4" w:rsidP="00306CAB">
            <w:pPr>
              <w:pStyle w:val="TAC"/>
            </w:pPr>
            <w:r>
              <w:t>3.4.0</w:t>
            </w:r>
          </w:p>
        </w:tc>
      </w:tr>
      <w:tr w:rsidR="00BB21D4" w:rsidRPr="004D3578" w14:paraId="36236EF1" w14:textId="77777777" w:rsidTr="00BB21D4">
        <w:tc>
          <w:tcPr>
            <w:tcW w:w="851" w:type="dxa"/>
            <w:shd w:val="solid" w:color="FFFFFF" w:fill="auto"/>
          </w:tcPr>
          <w:p w14:paraId="57000AE1" w14:textId="77777777" w:rsidR="00BB21D4" w:rsidRDefault="00BB21D4" w:rsidP="00306CAB">
            <w:pPr>
              <w:pStyle w:val="TAC"/>
            </w:pPr>
            <w:r>
              <w:t>CN#07</w:t>
            </w:r>
          </w:p>
        </w:tc>
        <w:tc>
          <w:tcPr>
            <w:tcW w:w="749" w:type="dxa"/>
            <w:gridSpan w:val="2"/>
            <w:shd w:val="solid" w:color="FFFFFF" w:fill="auto"/>
          </w:tcPr>
          <w:p w14:paraId="37AE41E4" w14:textId="77777777" w:rsidR="00BB21D4" w:rsidRDefault="00BB21D4" w:rsidP="00306CAB">
            <w:pPr>
              <w:pStyle w:val="TAC"/>
            </w:pPr>
            <w:r>
              <w:t>23.003</w:t>
            </w:r>
          </w:p>
        </w:tc>
        <w:tc>
          <w:tcPr>
            <w:tcW w:w="1134" w:type="dxa"/>
            <w:shd w:val="solid" w:color="FFFFFF" w:fill="auto"/>
          </w:tcPr>
          <w:p w14:paraId="33228DBD" w14:textId="77777777" w:rsidR="00BB21D4" w:rsidRDefault="00BB21D4" w:rsidP="00306CAB">
            <w:pPr>
              <w:pStyle w:val="TAC"/>
              <w:tabs>
                <w:tab w:val="left" w:pos="570"/>
              </w:tabs>
              <w:jc w:val="both"/>
              <w:rPr>
                <w:noProof/>
                <w:lang w:eastAsia="zh-CN"/>
              </w:rPr>
            </w:pPr>
          </w:p>
        </w:tc>
        <w:tc>
          <w:tcPr>
            <w:tcW w:w="708" w:type="dxa"/>
            <w:shd w:val="solid" w:color="FFFFFF" w:fill="auto"/>
          </w:tcPr>
          <w:p w14:paraId="4FA45131" w14:textId="77777777" w:rsidR="00BB21D4" w:rsidRDefault="00BB21D4" w:rsidP="00306CAB">
            <w:pPr>
              <w:pStyle w:val="TAC"/>
            </w:pPr>
            <w:r>
              <w:t>018</w:t>
            </w:r>
          </w:p>
        </w:tc>
        <w:tc>
          <w:tcPr>
            <w:tcW w:w="284" w:type="dxa"/>
            <w:shd w:val="solid" w:color="FFFFFF" w:fill="auto"/>
          </w:tcPr>
          <w:p w14:paraId="6DCBB437" w14:textId="77777777" w:rsidR="00BB21D4" w:rsidRDefault="00BB21D4" w:rsidP="00306CAB">
            <w:pPr>
              <w:pStyle w:val="TAC"/>
              <w:tabs>
                <w:tab w:val="left" w:pos="570"/>
              </w:tabs>
              <w:jc w:val="both"/>
              <w:rPr>
                <w:noProof/>
                <w:lang w:eastAsia="zh-CN"/>
              </w:rPr>
            </w:pPr>
          </w:p>
        </w:tc>
        <w:tc>
          <w:tcPr>
            <w:tcW w:w="425" w:type="dxa"/>
            <w:shd w:val="solid" w:color="FFFFFF" w:fill="auto"/>
          </w:tcPr>
          <w:p w14:paraId="50A92295" w14:textId="77777777" w:rsidR="00BB21D4" w:rsidRDefault="00BB21D4" w:rsidP="00306CAB">
            <w:pPr>
              <w:pStyle w:val="TAC"/>
              <w:jc w:val="left"/>
            </w:pPr>
          </w:p>
        </w:tc>
        <w:tc>
          <w:tcPr>
            <w:tcW w:w="4678" w:type="dxa"/>
            <w:shd w:val="solid" w:color="FFFFFF" w:fill="auto"/>
          </w:tcPr>
          <w:p w14:paraId="3ACDA601" w14:textId="36C8CE8F" w:rsidR="00BB21D4" w:rsidRDefault="00BB21D4" w:rsidP="00306CAB">
            <w:pPr>
              <w:pStyle w:val="TAC"/>
              <w:jc w:val="left"/>
            </w:pPr>
            <w:r>
              <w:t>Coding of a deleted P-TMSI signature</w:t>
            </w:r>
          </w:p>
        </w:tc>
        <w:tc>
          <w:tcPr>
            <w:tcW w:w="850" w:type="dxa"/>
            <w:shd w:val="solid" w:color="FFFFFF" w:fill="auto"/>
          </w:tcPr>
          <w:p w14:paraId="7E66504C" w14:textId="77777777" w:rsidR="00BB21D4" w:rsidRDefault="00BB21D4" w:rsidP="00306CAB">
            <w:pPr>
              <w:pStyle w:val="TAC"/>
            </w:pPr>
            <w:r>
              <w:t>3.4.0</w:t>
            </w:r>
          </w:p>
        </w:tc>
      </w:tr>
      <w:tr w:rsidR="00BB21D4" w:rsidRPr="004D3578" w14:paraId="4487F2BE" w14:textId="77777777" w:rsidTr="00BB21D4">
        <w:tc>
          <w:tcPr>
            <w:tcW w:w="851" w:type="dxa"/>
            <w:shd w:val="solid" w:color="FFFFFF" w:fill="auto"/>
          </w:tcPr>
          <w:p w14:paraId="0863ECCB" w14:textId="77777777" w:rsidR="00BB21D4" w:rsidRDefault="00BB21D4" w:rsidP="00306CAB">
            <w:pPr>
              <w:pStyle w:val="TAC"/>
            </w:pPr>
            <w:r>
              <w:t>CN#07</w:t>
            </w:r>
          </w:p>
        </w:tc>
        <w:tc>
          <w:tcPr>
            <w:tcW w:w="749" w:type="dxa"/>
            <w:gridSpan w:val="2"/>
            <w:shd w:val="solid" w:color="FFFFFF" w:fill="auto"/>
          </w:tcPr>
          <w:p w14:paraId="7C7FE808" w14:textId="77777777" w:rsidR="00BB21D4" w:rsidRDefault="00BB21D4" w:rsidP="00306CAB">
            <w:pPr>
              <w:pStyle w:val="TAC"/>
            </w:pPr>
            <w:r>
              <w:t>23.003</w:t>
            </w:r>
          </w:p>
        </w:tc>
        <w:tc>
          <w:tcPr>
            <w:tcW w:w="1134" w:type="dxa"/>
            <w:shd w:val="solid" w:color="FFFFFF" w:fill="auto"/>
          </w:tcPr>
          <w:p w14:paraId="51F57543" w14:textId="77777777" w:rsidR="00BB21D4" w:rsidRDefault="00BB21D4" w:rsidP="00306CAB">
            <w:pPr>
              <w:pStyle w:val="TAC"/>
              <w:tabs>
                <w:tab w:val="left" w:pos="570"/>
              </w:tabs>
              <w:jc w:val="both"/>
              <w:rPr>
                <w:noProof/>
                <w:lang w:eastAsia="zh-CN"/>
              </w:rPr>
            </w:pPr>
          </w:p>
        </w:tc>
        <w:tc>
          <w:tcPr>
            <w:tcW w:w="708" w:type="dxa"/>
            <w:shd w:val="solid" w:color="FFFFFF" w:fill="auto"/>
          </w:tcPr>
          <w:p w14:paraId="50A07D01" w14:textId="77777777" w:rsidR="00BB21D4" w:rsidRDefault="00BB21D4" w:rsidP="00306CAB">
            <w:pPr>
              <w:pStyle w:val="TAC"/>
            </w:pPr>
            <w:r>
              <w:t>013r2</w:t>
            </w:r>
          </w:p>
        </w:tc>
        <w:tc>
          <w:tcPr>
            <w:tcW w:w="284" w:type="dxa"/>
            <w:shd w:val="solid" w:color="FFFFFF" w:fill="auto"/>
          </w:tcPr>
          <w:p w14:paraId="37E87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2EB8B7A" w14:textId="77777777" w:rsidR="00BB21D4" w:rsidRDefault="00BB21D4" w:rsidP="00306CAB">
            <w:pPr>
              <w:pStyle w:val="TAC"/>
              <w:jc w:val="left"/>
            </w:pPr>
          </w:p>
        </w:tc>
        <w:tc>
          <w:tcPr>
            <w:tcW w:w="4678" w:type="dxa"/>
            <w:shd w:val="solid" w:color="FFFFFF" w:fill="auto"/>
          </w:tcPr>
          <w:p w14:paraId="6D407D38" w14:textId="03A097C8" w:rsidR="00BB21D4" w:rsidRDefault="00BB21D4" w:rsidP="00306CAB">
            <w:pPr>
              <w:pStyle w:val="TAC"/>
              <w:jc w:val="left"/>
            </w:pPr>
            <w:r>
              <w:t>Introduction of Reserved Service Labels in the APN</w:t>
            </w:r>
          </w:p>
        </w:tc>
        <w:tc>
          <w:tcPr>
            <w:tcW w:w="850" w:type="dxa"/>
            <w:shd w:val="solid" w:color="FFFFFF" w:fill="auto"/>
          </w:tcPr>
          <w:p w14:paraId="5E10C5FA" w14:textId="77777777" w:rsidR="00BB21D4" w:rsidRDefault="00BB21D4" w:rsidP="00306CAB">
            <w:pPr>
              <w:pStyle w:val="TAC"/>
            </w:pPr>
            <w:r>
              <w:t>3.4.1</w:t>
            </w:r>
          </w:p>
        </w:tc>
      </w:tr>
      <w:tr w:rsidR="00BB21D4" w:rsidRPr="004D3578" w14:paraId="4B63F19D" w14:textId="77777777" w:rsidTr="00BB21D4">
        <w:tc>
          <w:tcPr>
            <w:tcW w:w="851" w:type="dxa"/>
            <w:shd w:val="solid" w:color="FFFFFF" w:fill="auto"/>
          </w:tcPr>
          <w:p w14:paraId="2E784495" w14:textId="77777777" w:rsidR="00BB21D4" w:rsidRDefault="00BB21D4" w:rsidP="00306CAB">
            <w:pPr>
              <w:pStyle w:val="TAC"/>
            </w:pPr>
            <w:r>
              <w:t>CN#08</w:t>
            </w:r>
          </w:p>
        </w:tc>
        <w:tc>
          <w:tcPr>
            <w:tcW w:w="749" w:type="dxa"/>
            <w:gridSpan w:val="2"/>
            <w:shd w:val="solid" w:color="FFFFFF" w:fill="auto"/>
          </w:tcPr>
          <w:p w14:paraId="56EBCEA3" w14:textId="77777777" w:rsidR="00BB21D4" w:rsidRDefault="00BB21D4" w:rsidP="00306CAB">
            <w:pPr>
              <w:pStyle w:val="TAC"/>
            </w:pPr>
            <w:r>
              <w:t>23.003</w:t>
            </w:r>
          </w:p>
        </w:tc>
        <w:tc>
          <w:tcPr>
            <w:tcW w:w="1134" w:type="dxa"/>
            <w:shd w:val="solid" w:color="FFFFFF" w:fill="auto"/>
          </w:tcPr>
          <w:p w14:paraId="2F631A22" w14:textId="77777777" w:rsidR="00BB21D4" w:rsidRDefault="00BB21D4" w:rsidP="00306CAB">
            <w:pPr>
              <w:pStyle w:val="TAC"/>
              <w:tabs>
                <w:tab w:val="left" w:pos="570"/>
              </w:tabs>
              <w:jc w:val="both"/>
              <w:rPr>
                <w:noProof/>
                <w:lang w:eastAsia="zh-CN"/>
              </w:rPr>
            </w:pPr>
          </w:p>
        </w:tc>
        <w:tc>
          <w:tcPr>
            <w:tcW w:w="708" w:type="dxa"/>
            <w:shd w:val="solid" w:color="FFFFFF" w:fill="auto"/>
          </w:tcPr>
          <w:p w14:paraId="07EE58CE" w14:textId="77777777" w:rsidR="00BB21D4" w:rsidRDefault="00BB21D4" w:rsidP="00306CAB">
            <w:pPr>
              <w:pStyle w:val="TAC"/>
            </w:pPr>
            <w:r>
              <w:t>019</w:t>
            </w:r>
          </w:p>
        </w:tc>
        <w:tc>
          <w:tcPr>
            <w:tcW w:w="284" w:type="dxa"/>
            <w:shd w:val="solid" w:color="FFFFFF" w:fill="auto"/>
          </w:tcPr>
          <w:p w14:paraId="5DD19121" w14:textId="77777777" w:rsidR="00BB21D4" w:rsidRDefault="00BB21D4" w:rsidP="00306CAB">
            <w:pPr>
              <w:pStyle w:val="TAC"/>
              <w:tabs>
                <w:tab w:val="left" w:pos="570"/>
              </w:tabs>
              <w:jc w:val="both"/>
              <w:rPr>
                <w:noProof/>
                <w:lang w:eastAsia="zh-CN"/>
              </w:rPr>
            </w:pPr>
          </w:p>
        </w:tc>
        <w:tc>
          <w:tcPr>
            <w:tcW w:w="425" w:type="dxa"/>
            <w:shd w:val="solid" w:color="FFFFFF" w:fill="auto"/>
          </w:tcPr>
          <w:p w14:paraId="3BD7BE3A" w14:textId="77777777" w:rsidR="00BB21D4" w:rsidRDefault="00BB21D4" w:rsidP="00306CAB">
            <w:pPr>
              <w:pStyle w:val="TAC"/>
              <w:jc w:val="left"/>
            </w:pPr>
          </w:p>
        </w:tc>
        <w:tc>
          <w:tcPr>
            <w:tcW w:w="4678" w:type="dxa"/>
            <w:shd w:val="solid" w:color="FFFFFF" w:fill="auto"/>
          </w:tcPr>
          <w:p w14:paraId="4BB984F7" w14:textId="6152AD85" w:rsidR="00BB21D4" w:rsidRDefault="00BB21D4" w:rsidP="00306CAB">
            <w:pPr>
              <w:pStyle w:val="TAC"/>
              <w:jc w:val="left"/>
            </w:pPr>
            <w:r>
              <w:t>Missing UTRAN identifiers</w:t>
            </w:r>
          </w:p>
        </w:tc>
        <w:tc>
          <w:tcPr>
            <w:tcW w:w="850" w:type="dxa"/>
            <w:shd w:val="solid" w:color="FFFFFF" w:fill="auto"/>
          </w:tcPr>
          <w:p w14:paraId="272ED9BD" w14:textId="77777777" w:rsidR="00BB21D4" w:rsidRDefault="00BB21D4" w:rsidP="00306CAB">
            <w:pPr>
              <w:pStyle w:val="TAC"/>
            </w:pPr>
            <w:r>
              <w:t>3.5.0</w:t>
            </w:r>
          </w:p>
        </w:tc>
      </w:tr>
      <w:tr w:rsidR="00BB21D4" w:rsidRPr="004D3578" w14:paraId="1511B8FE" w14:textId="77777777" w:rsidTr="00BB21D4">
        <w:tc>
          <w:tcPr>
            <w:tcW w:w="851" w:type="dxa"/>
            <w:shd w:val="solid" w:color="FFFFFF" w:fill="auto"/>
          </w:tcPr>
          <w:p w14:paraId="5438F897" w14:textId="77777777" w:rsidR="00BB21D4" w:rsidRDefault="00BB21D4" w:rsidP="00306CAB">
            <w:pPr>
              <w:pStyle w:val="TAC"/>
            </w:pPr>
            <w:r>
              <w:t>CN#08</w:t>
            </w:r>
          </w:p>
        </w:tc>
        <w:tc>
          <w:tcPr>
            <w:tcW w:w="749" w:type="dxa"/>
            <w:gridSpan w:val="2"/>
            <w:shd w:val="solid" w:color="FFFFFF" w:fill="auto"/>
          </w:tcPr>
          <w:p w14:paraId="28A5898E" w14:textId="77777777" w:rsidR="00BB21D4" w:rsidRDefault="00BB21D4" w:rsidP="00306CAB">
            <w:pPr>
              <w:pStyle w:val="TAC"/>
            </w:pPr>
            <w:r>
              <w:t>23.003</w:t>
            </w:r>
          </w:p>
        </w:tc>
        <w:tc>
          <w:tcPr>
            <w:tcW w:w="1134" w:type="dxa"/>
            <w:shd w:val="solid" w:color="FFFFFF" w:fill="auto"/>
          </w:tcPr>
          <w:p w14:paraId="719AD8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61ADF8" w14:textId="77777777" w:rsidR="00BB21D4" w:rsidRDefault="00BB21D4" w:rsidP="00306CAB">
            <w:pPr>
              <w:pStyle w:val="TAC"/>
            </w:pPr>
            <w:r>
              <w:t>021r1</w:t>
            </w:r>
          </w:p>
        </w:tc>
        <w:tc>
          <w:tcPr>
            <w:tcW w:w="284" w:type="dxa"/>
            <w:shd w:val="solid" w:color="FFFFFF" w:fill="auto"/>
          </w:tcPr>
          <w:p w14:paraId="2A5BF06A" w14:textId="77777777" w:rsidR="00BB21D4" w:rsidRDefault="00BB21D4" w:rsidP="00306CAB">
            <w:pPr>
              <w:pStyle w:val="TAC"/>
              <w:tabs>
                <w:tab w:val="left" w:pos="570"/>
              </w:tabs>
              <w:jc w:val="both"/>
              <w:rPr>
                <w:noProof/>
                <w:lang w:eastAsia="zh-CN"/>
              </w:rPr>
            </w:pPr>
          </w:p>
        </w:tc>
        <w:tc>
          <w:tcPr>
            <w:tcW w:w="425" w:type="dxa"/>
            <w:shd w:val="solid" w:color="FFFFFF" w:fill="auto"/>
          </w:tcPr>
          <w:p w14:paraId="2BAD1ADC" w14:textId="77777777" w:rsidR="00BB21D4" w:rsidRDefault="00BB21D4" w:rsidP="00306CAB">
            <w:pPr>
              <w:pStyle w:val="TAC"/>
              <w:jc w:val="left"/>
            </w:pPr>
          </w:p>
        </w:tc>
        <w:tc>
          <w:tcPr>
            <w:tcW w:w="4678" w:type="dxa"/>
            <w:shd w:val="solid" w:color="FFFFFF" w:fill="auto"/>
          </w:tcPr>
          <w:p w14:paraId="2422ECE0" w14:textId="5EA99B06" w:rsidR="00BB21D4" w:rsidRDefault="00BB21D4" w:rsidP="00306CAB">
            <w:pPr>
              <w:pStyle w:val="TAC"/>
              <w:jc w:val="left"/>
            </w:pPr>
            <w:r>
              <w:t>Editorial Modification of clause 6.2.2.</w:t>
            </w:r>
          </w:p>
        </w:tc>
        <w:tc>
          <w:tcPr>
            <w:tcW w:w="850" w:type="dxa"/>
            <w:shd w:val="solid" w:color="FFFFFF" w:fill="auto"/>
          </w:tcPr>
          <w:p w14:paraId="6AE60319" w14:textId="77777777" w:rsidR="00BB21D4" w:rsidRDefault="00BB21D4" w:rsidP="00306CAB">
            <w:pPr>
              <w:pStyle w:val="TAC"/>
            </w:pPr>
            <w:r>
              <w:t>3.5.0</w:t>
            </w:r>
          </w:p>
        </w:tc>
      </w:tr>
      <w:tr w:rsidR="00BB21D4" w:rsidRPr="004D3578" w14:paraId="622EFCC0" w14:textId="77777777" w:rsidTr="00BB21D4">
        <w:tc>
          <w:tcPr>
            <w:tcW w:w="851" w:type="dxa"/>
            <w:shd w:val="solid" w:color="FFFFFF" w:fill="auto"/>
          </w:tcPr>
          <w:p w14:paraId="63F292C2" w14:textId="77777777" w:rsidR="00BB21D4" w:rsidRDefault="00BB21D4" w:rsidP="00306CAB">
            <w:pPr>
              <w:pStyle w:val="TAC"/>
            </w:pPr>
            <w:r>
              <w:t>CN#08</w:t>
            </w:r>
          </w:p>
        </w:tc>
        <w:tc>
          <w:tcPr>
            <w:tcW w:w="749" w:type="dxa"/>
            <w:gridSpan w:val="2"/>
            <w:shd w:val="solid" w:color="FFFFFF" w:fill="auto"/>
          </w:tcPr>
          <w:p w14:paraId="6BF4F5F0" w14:textId="77777777" w:rsidR="00BB21D4" w:rsidRDefault="00BB21D4" w:rsidP="00306CAB">
            <w:pPr>
              <w:pStyle w:val="TAC"/>
            </w:pPr>
            <w:r>
              <w:t>23.003</w:t>
            </w:r>
          </w:p>
        </w:tc>
        <w:tc>
          <w:tcPr>
            <w:tcW w:w="1134" w:type="dxa"/>
            <w:shd w:val="solid" w:color="FFFFFF" w:fill="auto"/>
          </w:tcPr>
          <w:p w14:paraId="2F8BF3BF" w14:textId="77777777" w:rsidR="00BB21D4" w:rsidRDefault="00BB21D4" w:rsidP="00306CAB">
            <w:pPr>
              <w:pStyle w:val="TAC"/>
              <w:tabs>
                <w:tab w:val="left" w:pos="570"/>
              </w:tabs>
              <w:jc w:val="both"/>
              <w:rPr>
                <w:noProof/>
                <w:lang w:eastAsia="zh-CN"/>
              </w:rPr>
            </w:pPr>
          </w:p>
        </w:tc>
        <w:tc>
          <w:tcPr>
            <w:tcW w:w="708" w:type="dxa"/>
            <w:shd w:val="solid" w:color="FFFFFF" w:fill="auto"/>
          </w:tcPr>
          <w:p w14:paraId="2712AE18" w14:textId="77777777" w:rsidR="00BB21D4" w:rsidRDefault="00BB21D4" w:rsidP="00306CAB">
            <w:pPr>
              <w:pStyle w:val="TAC"/>
            </w:pPr>
            <w:r>
              <w:t>022</w:t>
            </w:r>
          </w:p>
        </w:tc>
        <w:tc>
          <w:tcPr>
            <w:tcW w:w="284" w:type="dxa"/>
            <w:shd w:val="solid" w:color="FFFFFF" w:fill="auto"/>
          </w:tcPr>
          <w:p w14:paraId="12ADA20B" w14:textId="77777777" w:rsidR="00BB21D4" w:rsidRDefault="00BB21D4" w:rsidP="00306CAB">
            <w:pPr>
              <w:pStyle w:val="TAC"/>
              <w:tabs>
                <w:tab w:val="left" w:pos="570"/>
              </w:tabs>
              <w:jc w:val="both"/>
              <w:rPr>
                <w:noProof/>
                <w:lang w:eastAsia="zh-CN"/>
              </w:rPr>
            </w:pPr>
          </w:p>
        </w:tc>
        <w:tc>
          <w:tcPr>
            <w:tcW w:w="425" w:type="dxa"/>
            <w:shd w:val="solid" w:color="FFFFFF" w:fill="auto"/>
          </w:tcPr>
          <w:p w14:paraId="41FC6386" w14:textId="77777777" w:rsidR="00BB21D4" w:rsidRDefault="00BB21D4" w:rsidP="00306CAB">
            <w:pPr>
              <w:pStyle w:val="TAC"/>
              <w:jc w:val="left"/>
            </w:pPr>
          </w:p>
        </w:tc>
        <w:tc>
          <w:tcPr>
            <w:tcW w:w="4678" w:type="dxa"/>
            <w:shd w:val="solid" w:color="FFFFFF" w:fill="auto"/>
          </w:tcPr>
          <w:p w14:paraId="2A2E32E0" w14:textId="2AEC300E" w:rsidR="00BB21D4" w:rsidRDefault="00BB21D4" w:rsidP="00306CAB">
            <w:pPr>
              <w:pStyle w:val="TAC"/>
              <w:jc w:val="left"/>
            </w:pPr>
            <w:r>
              <w:t>IMEI Formats and Encoding</w:t>
            </w:r>
          </w:p>
        </w:tc>
        <w:tc>
          <w:tcPr>
            <w:tcW w:w="850" w:type="dxa"/>
            <w:shd w:val="solid" w:color="FFFFFF" w:fill="auto"/>
          </w:tcPr>
          <w:p w14:paraId="49627BAA" w14:textId="77777777" w:rsidR="00BB21D4" w:rsidRDefault="00BB21D4" w:rsidP="00306CAB">
            <w:pPr>
              <w:pStyle w:val="TAC"/>
            </w:pPr>
            <w:r>
              <w:t>3.5.0</w:t>
            </w:r>
          </w:p>
        </w:tc>
      </w:tr>
      <w:tr w:rsidR="00BB21D4" w:rsidRPr="004D3578" w14:paraId="66F12927" w14:textId="77777777" w:rsidTr="00BB21D4">
        <w:tc>
          <w:tcPr>
            <w:tcW w:w="851" w:type="dxa"/>
            <w:shd w:val="solid" w:color="FFFFFF" w:fill="auto"/>
          </w:tcPr>
          <w:p w14:paraId="3FA34357" w14:textId="77777777" w:rsidR="00BB21D4" w:rsidRDefault="00BB21D4" w:rsidP="00306CAB">
            <w:pPr>
              <w:pStyle w:val="TAC"/>
            </w:pPr>
            <w:r>
              <w:t>CN#09</w:t>
            </w:r>
          </w:p>
        </w:tc>
        <w:tc>
          <w:tcPr>
            <w:tcW w:w="749" w:type="dxa"/>
            <w:gridSpan w:val="2"/>
            <w:shd w:val="solid" w:color="FFFFFF" w:fill="auto"/>
          </w:tcPr>
          <w:p w14:paraId="755B4887" w14:textId="77777777" w:rsidR="00BB21D4" w:rsidRDefault="00BB21D4" w:rsidP="00306CAB">
            <w:pPr>
              <w:pStyle w:val="TAC"/>
            </w:pPr>
            <w:r>
              <w:t>23.003</w:t>
            </w:r>
          </w:p>
        </w:tc>
        <w:tc>
          <w:tcPr>
            <w:tcW w:w="1134" w:type="dxa"/>
            <w:shd w:val="solid" w:color="FFFFFF" w:fill="auto"/>
          </w:tcPr>
          <w:p w14:paraId="49FA60C6" w14:textId="77777777" w:rsidR="00BB21D4" w:rsidRDefault="00BB21D4" w:rsidP="00306CAB">
            <w:pPr>
              <w:pStyle w:val="TAC"/>
              <w:tabs>
                <w:tab w:val="left" w:pos="570"/>
              </w:tabs>
              <w:jc w:val="both"/>
              <w:rPr>
                <w:noProof/>
                <w:lang w:eastAsia="zh-CN"/>
              </w:rPr>
            </w:pPr>
          </w:p>
        </w:tc>
        <w:tc>
          <w:tcPr>
            <w:tcW w:w="708" w:type="dxa"/>
            <w:shd w:val="solid" w:color="FFFFFF" w:fill="auto"/>
          </w:tcPr>
          <w:p w14:paraId="255F5DFA" w14:textId="77777777" w:rsidR="00BB21D4" w:rsidRDefault="00BB21D4" w:rsidP="00306CAB">
            <w:pPr>
              <w:pStyle w:val="TAC"/>
            </w:pPr>
            <w:r>
              <w:t>023</w:t>
            </w:r>
          </w:p>
        </w:tc>
        <w:tc>
          <w:tcPr>
            <w:tcW w:w="284" w:type="dxa"/>
            <w:shd w:val="solid" w:color="FFFFFF" w:fill="auto"/>
          </w:tcPr>
          <w:p w14:paraId="56A515B0" w14:textId="77777777" w:rsidR="00BB21D4" w:rsidRDefault="00BB21D4" w:rsidP="00306CAB">
            <w:pPr>
              <w:pStyle w:val="TAC"/>
              <w:tabs>
                <w:tab w:val="left" w:pos="570"/>
              </w:tabs>
              <w:jc w:val="both"/>
              <w:rPr>
                <w:noProof/>
                <w:lang w:eastAsia="zh-CN"/>
              </w:rPr>
            </w:pPr>
          </w:p>
        </w:tc>
        <w:tc>
          <w:tcPr>
            <w:tcW w:w="425" w:type="dxa"/>
            <w:shd w:val="solid" w:color="FFFFFF" w:fill="auto"/>
          </w:tcPr>
          <w:p w14:paraId="5C0D8114" w14:textId="77777777" w:rsidR="00BB21D4" w:rsidRDefault="00BB21D4" w:rsidP="00306CAB">
            <w:pPr>
              <w:pStyle w:val="TAC"/>
              <w:jc w:val="left"/>
            </w:pPr>
          </w:p>
        </w:tc>
        <w:tc>
          <w:tcPr>
            <w:tcW w:w="4678" w:type="dxa"/>
            <w:shd w:val="solid" w:color="FFFFFF" w:fill="auto"/>
          </w:tcPr>
          <w:p w14:paraId="163DE0EC" w14:textId="0A82EEBD" w:rsidR="00BB21D4" w:rsidRDefault="00BB21D4" w:rsidP="00306CAB">
            <w:pPr>
              <w:pStyle w:val="TAC"/>
              <w:jc w:val="left"/>
            </w:pPr>
            <w:r>
              <w:t>Alignment of 23.003 with text from 25.401</w:t>
            </w:r>
          </w:p>
        </w:tc>
        <w:tc>
          <w:tcPr>
            <w:tcW w:w="850" w:type="dxa"/>
            <w:shd w:val="solid" w:color="FFFFFF" w:fill="auto"/>
          </w:tcPr>
          <w:p w14:paraId="5EEA8B5C" w14:textId="77777777" w:rsidR="00BB21D4" w:rsidRDefault="00BB21D4" w:rsidP="00306CAB">
            <w:pPr>
              <w:pStyle w:val="TAC"/>
            </w:pPr>
            <w:r>
              <w:t>3.6.0</w:t>
            </w:r>
          </w:p>
        </w:tc>
      </w:tr>
      <w:tr w:rsidR="00BB21D4" w:rsidRPr="004D3578" w14:paraId="68476DF6" w14:textId="77777777" w:rsidTr="00BB21D4">
        <w:tc>
          <w:tcPr>
            <w:tcW w:w="851" w:type="dxa"/>
            <w:shd w:val="solid" w:color="FFFFFF" w:fill="auto"/>
          </w:tcPr>
          <w:p w14:paraId="4CC4AA1D" w14:textId="77777777" w:rsidR="00BB21D4" w:rsidRDefault="00BB21D4" w:rsidP="00306CAB">
            <w:pPr>
              <w:pStyle w:val="TAC"/>
            </w:pPr>
            <w:r>
              <w:t>CN#10</w:t>
            </w:r>
          </w:p>
        </w:tc>
        <w:tc>
          <w:tcPr>
            <w:tcW w:w="749" w:type="dxa"/>
            <w:gridSpan w:val="2"/>
            <w:shd w:val="solid" w:color="FFFFFF" w:fill="auto"/>
          </w:tcPr>
          <w:p w14:paraId="2FBEF86C" w14:textId="77777777" w:rsidR="00BB21D4" w:rsidRDefault="00BB21D4" w:rsidP="00306CAB">
            <w:pPr>
              <w:pStyle w:val="TAC"/>
            </w:pPr>
            <w:r>
              <w:t>23.003</w:t>
            </w:r>
          </w:p>
        </w:tc>
        <w:tc>
          <w:tcPr>
            <w:tcW w:w="1134" w:type="dxa"/>
            <w:shd w:val="solid" w:color="FFFFFF" w:fill="auto"/>
          </w:tcPr>
          <w:p w14:paraId="4C4D1190" w14:textId="77777777" w:rsidR="00BB21D4" w:rsidRDefault="00BB21D4" w:rsidP="00306CAB">
            <w:pPr>
              <w:pStyle w:val="TAC"/>
              <w:tabs>
                <w:tab w:val="left" w:pos="570"/>
              </w:tabs>
              <w:jc w:val="both"/>
              <w:rPr>
                <w:noProof/>
                <w:lang w:eastAsia="zh-CN"/>
              </w:rPr>
            </w:pPr>
          </w:p>
        </w:tc>
        <w:tc>
          <w:tcPr>
            <w:tcW w:w="708" w:type="dxa"/>
            <w:shd w:val="solid" w:color="FFFFFF" w:fill="auto"/>
          </w:tcPr>
          <w:p w14:paraId="43A7A258" w14:textId="77777777" w:rsidR="00BB21D4" w:rsidRDefault="00BB21D4" w:rsidP="00306CAB">
            <w:pPr>
              <w:pStyle w:val="TAC"/>
            </w:pPr>
            <w:r>
              <w:t>024</w:t>
            </w:r>
          </w:p>
        </w:tc>
        <w:tc>
          <w:tcPr>
            <w:tcW w:w="284" w:type="dxa"/>
            <w:shd w:val="solid" w:color="FFFFFF" w:fill="auto"/>
          </w:tcPr>
          <w:p w14:paraId="110BEC6D" w14:textId="77777777" w:rsidR="00BB21D4" w:rsidRDefault="00BB21D4" w:rsidP="00306CAB">
            <w:pPr>
              <w:pStyle w:val="TAC"/>
              <w:tabs>
                <w:tab w:val="left" w:pos="570"/>
              </w:tabs>
              <w:jc w:val="both"/>
              <w:rPr>
                <w:noProof/>
                <w:lang w:eastAsia="zh-CN"/>
              </w:rPr>
            </w:pPr>
          </w:p>
        </w:tc>
        <w:tc>
          <w:tcPr>
            <w:tcW w:w="425" w:type="dxa"/>
            <w:shd w:val="solid" w:color="FFFFFF" w:fill="auto"/>
          </w:tcPr>
          <w:p w14:paraId="4C552823" w14:textId="77777777" w:rsidR="00BB21D4" w:rsidRDefault="00BB21D4" w:rsidP="00306CAB">
            <w:pPr>
              <w:pStyle w:val="TAC"/>
              <w:jc w:val="left"/>
            </w:pPr>
          </w:p>
        </w:tc>
        <w:tc>
          <w:tcPr>
            <w:tcW w:w="4678" w:type="dxa"/>
            <w:shd w:val="solid" w:color="FFFFFF" w:fill="auto"/>
          </w:tcPr>
          <w:p w14:paraId="1179DF00" w14:textId="0D1DD3DB" w:rsidR="00BB21D4" w:rsidRDefault="00BB21D4" w:rsidP="00306CAB">
            <w:pPr>
              <w:pStyle w:val="TAC"/>
              <w:jc w:val="left"/>
            </w:pPr>
            <w:r>
              <w:t>Moving informative Annex A from 3G TS 29.060 and making it normative.</w:t>
            </w:r>
          </w:p>
        </w:tc>
        <w:tc>
          <w:tcPr>
            <w:tcW w:w="850" w:type="dxa"/>
            <w:shd w:val="solid" w:color="FFFFFF" w:fill="auto"/>
          </w:tcPr>
          <w:p w14:paraId="0B6CCED5" w14:textId="77777777" w:rsidR="00BB21D4" w:rsidRDefault="00BB21D4" w:rsidP="00306CAB">
            <w:pPr>
              <w:pStyle w:val="TAC"/>
            </w:pPr>
            <w:r>
              <w:t>3.7.0</w:t>
            </w:r>
          </w:p>
        </w:tc>
      </w:tr>
      <w:tr w:rsidR="00BB21D4" w:rsidRPr="004D3578" w14:paraId="315474C1" w14:textId="77777777" w:rsidTr="00BB21D4">
        <w:tc>
          <w:tcPr>
            <w:tcW w:w="851" w:type="dxa"/>
            <w:shd w:val="solid" w:color="FFFFFF" w:fill="auto"/>
          </w:tcPr>
          <w:p w14:paraId="17525322" w14:textId="77777777" w:rsidR="00BB21D4" w:rsidRDefault="00BB21D4" w:rsidP="00306CAB">
            <w:pPr>
              <w:pStyle w:val="TAC"/>
            </w:pPr>
            <w:r>
              <w:t>CN#11</w:t>
            </w:r>
          </w:p>
        </w:tc>
        <w:tc>
          <w:tcPr>
            <w:tcW w:w="749" w:type="dxa"/>
            <w:gridSpan w:val="2"/>
            <w:shd w:val="solid" w:color="FFFFFF" w:fill="auto"/>
          </w:tcPr>
          <w:p w14:paraId="4C4BEDE2" w14:textId="77777777" w:rsidR="00BB21D4" w:rsidRDefault="00BB21D4" w:rsidP="00306CAB">
            <w:pPr>
              <w:pStyle w:val="TAC"/>
            </w:pPr>
            <w:r>
              <w:t>23.003</w:t>
            </w:r>
          </w:p>
        </w:tc>
        <w:tc>
          <w:tcPr>
            <w:tcW w:w="1134" w:type="dxa"/>
            <w:shd w:val="solid" w:color="FFFFFF" w:fill="auto"/>
          </w:tcPr>
          <w:p w14:paraId="17F1C93A" w14:textId="77777777" w:rsidR="00BB21D4" w:rsidRDefault="00BB21D4" w:rsidP="00306CAB">
            <w:pPr>
              <w:pStyle w:val="TAC"/>
              <w:tabs>
                <w:tab w:val="left" w:pos="570"/>
              </w:tabs>
              <w:jc w:val="both"/>
              <w:rPr>
                <w:noProof/>
                <w:lang w:eastAsia="zh-CN"/>
              </w:rPr>
            </w:pPr>
          </w:p>
        </w:tc>
        <w:tc>
          <w:tcPr>
            <w:tcW w:w="708" w:type="dxa"/>
            <w:shd w:val="solid" w:color="FFFFFF" w:fill="auto"/>
          </w:tcPr>
          <w:p w14:paraId="31C16C8B" w14:textId="77777777" w:rsidR="00BB21D4" w:rsidRDefault="00BB21D4" w:rsidP="00306CAB">
            <w:pPr>
              <w:pStyle w:val="TAC"/>
            </w:pPr>
            <w:r>
              <w:t>025</w:t>
            </w:r>
          </w:p>
        </w:tc>
        <w:tc>
          <w:tcPr>
            <w:tcW w:w="284" w:type="dxa"/>
            <w:shd w:val="solid" w:color="FFFFFF" w:fill="auto"/>
          </w:tcPr>
          <w:p w14:paraId="646DEC5B" w14:textId="77777777" w:rsidR="00BB21D4" w:rsidRDefault="00BB21D4" w:rsidP="00306CAB">
            <w:pPr>
              <w:pStyle w:val="TAC"/>
              <w:tabs>
                <w:tab w:val="left" w:pos="570"/>
              </w:tabs>
              <w:jc w:val="both"/>
              <w:rPr>
                <w:noProof/>
                <w:lang w:eastAsia="zh-CN"/>
              </w:rPr>
            </w:pPr>
          </w:p>
        </w:tc>
        <w:tc>
          <w:tcPr>
            <w:tcW w:w="425" w:type="dxa"/>
            <w:shd w:val="solid" w:color="FFFFFF" w:fill="auto"/>
          </w:tcPr>
          <w:p w14:paraId="47A042A0" w14:textId="77777777" w:rsidR="00BB21D4" w:rsidRDefault="00BB21D4" w:rsidP="00306CAB">
            <w:pPr>
              <w:pStyle w:val="TAC"/>
              <w:jc w:val="left"/>
            </w:pPr>
          </w:p>
        </w:tc>
        <w:tc>
          <w:tcPr>
            <w:tcW w:w="4678" w:type="dxa"/>
            <w:shd w:val="solid" w:color="FFFFFF" w:fill="auto"/>
          </w:tcPr>
          <w:p w14:paraId="6811536C" w14:textId="79F1ADAA" w:rsidR="00BB21D4" w:rsidRDefault="00BB21D4" w:rsidP="00306CAB">
            <w:pPr>
              <w:pStyle w:val="TAC"/>
              <w:jc w:val="left"/>
            </w:pPr>
            <w:r>
              <w:t>Clarification to Definition of Service Area Identifier</w:t>
            </w:r>
          </w:p>
        </w:tc>
        <w:tc>
          <w:tcPr>
            <w:tcW w:w="850" w:type="dxa"/>
            <w:shd w:val="solid" w:color="FFFFFF" w:fill="auto"/>
          </w:tcPr>
          <w:p w14:paraId="7BBA3371" w14:textId="77777777" w:rsidR="00BB21D4" w:rsidRDefault="00BB21D4" w:rsidP="00306CAB">
            <w:pPr>
              <w:pStyle w:val="TAC"/>
            </w:pPr>
            <w:r>
              <w:t>3.8.0</w:t>
            </w:r>
          </w:p>
        </w:tc>
      </w:tr>
      <w:tr w:rsidR="00BB21D4" w:rsidRPr="004D3578" w14:paraId="1756B446" w14:textId="77777777" w:rsidTr="00BB21D4">
        <w:tc>
          <w:tcPr>
            <w:tcW w:w="851" w:type="dxa"/>
            <w:shd w:val="solid" w:color="FFFFFF" w:fill="auto"/>
          </w:tcPr>
          <w:p w14:paraId="100FEFF3" w14:textId="77777777" w:rsidR="00BB21D4" w:rsidRDefault="00BB21D4" w:rsidP="00306CAB">
            <w:pPr>
              <w:pStyle w:val="TAC"/>
            </w:pPr>
            <w:r>
              <w:t>CN#11</w:t>
            </w:r>
          </w:p>
        </w:tc>
        <w:tc>
          <w:tcPr>
            <w:tcW w:w="749" w:type="dxa"/>
            <w:gridSpan w:val="2"/>
            <w:shd w:val="solid" w:color="FFFFFF" w:fill="auto"/>
          </w:tcPr>
          <w:p w14:paraId="4E74FCF7" w14:textId="77777777" w:rsidR="00BB21D4" w:rsidRDefault="00BB21D4" w:rsidP="00306CAB">
            <w:pPr>
              <w:pStyle w:val="TAC"/>
            </w:pPr>
            <w:r>
              <w:t>23.003</w:t>
            </w:r>
          </w:p>
        </w:tc>
        <w:tc>
          <w:tcPr>
            <w:tcW w:w="1134" w:type="dxa"/>
            <w:shd w:val="solid" w:color="FFFFFF" w:fill="auto"/>
          </w:tcPr>
          <w:p w14:paraId="791978B4" w14:textId="77777777" w:rsidR="00BB21D4" w:rsidRDefault="00BB21D4" w:rsidP="00306CAB">
            <w:pPr>
              <w:pStyle w:val="TAC"/>
              <w:tabs>
                <w:tab w:val="left" w:pos="570"/>
              </w:tabs>
              <w:jc w:val="both"/>
              <w:rPr>
                <w:noProof/>
                <w:lang w:eastAsia="zh-CN"/>
              </w:rPr>
            </w:pPr>
          </w:p>
        </w:tc>
        <w:tc>
          <w:tcPr>
            <w:tcW w:w="708" w:type="dxa"/>
            <w:shd w:val="solid" w:color="FFFFFF" w:fill="auto"/>
          </w:tcPr>
          <w:p w14:paraId="61387D96" w14:textId="77777777" w:rsidR="00BB21D4" w:rsidRDefault="00BB21D4" w:rsidP="00306CAB">
            <w:pPr>
              <w:pStyle w:val="TAC"/>
            </w:pPr>
            <w:r>
              <w:t>026</w:t>
            </w:r>
          </w:p>
        </w:tc>
        <w:tc>
          <w:tcPr>
            <w:tcW w:w="284" w:type="dxa"/>
            <w:shd w:val="solid" w:color="FFFFFF" w:fill="auto"/>
          </w:tcPr>
          <w:p w14:paraId="4F36C86C" w14:textId="77777777" w:rsidR="00BB21D4" w:rsidRDefault="00BB21D4" w:rsidP="00306CAB">
            <w:pPr>
              <w:pStyle w:val="TAC"/>
              <w:tabs>
                <w:tab w:val="left" w:pos="570"/>
              </w:tabs>
              <w:jc w:val="both"/>
              <w:rPr>
                <w:noProof/>
                <w:lang w:eastAsia="zh-CN"/>
              </w:rPr>
            </w:pPr>
          </w:p>
        </w:tc>
        <w:tc>
          <w:tcPr>
            <w:tcW w:w="425" w:type="dxa"/>
            <w:shd w:val="solid" w:color="FFFFFF" w:fill="auto"/>
          </w:tcPr>
          <w:p w14:paraId="3B8C01BB" w14:textId="77777777" w:rsidR="00BB21D4" w:rsidRDefault="00BB21D4" w:rsidP="00306CAB">
            <w:pPr>
              <w:pStyle w:val="TAC"/>
              <w:jc w:val="left"/>
            </w:pPr>
          </w:p>
        </w:tc>
        <w:tc>
          <w:tcPr>
            <w:tcW w:w="4678" w:type="dxa"/>
            <w:shd w:val="solid" w:color="FFFFFF" w:fill="auto"/>
          </w:tcPr>
          <w:p w14:paraId="03B3A46A" w14:textId="6A28D54E" w:rsidR="00BB21D4" w:rsidRDefault="00BB21D4" w:rsidP="00306CAB">
            <w:pPr>
              <w:pStyle w:val="TAC"/>
              <w:jc w:val="left"/>
            </w:pPr>
            <w:r>
              <w:t>Forbidden APN network identifier labels</w:t>
            </w:r>
          </w:p>
        </w:tc>
        <w:tc>
          <w:tcPr>
            <w:tcW w:w="850" w:type="dxa"/>
            <w:shd w:val="solid" w:color="FFFFFF" w:fill="auto"/>
          </w:tcPr>
          <w:p w14:paraId="1DB72D6F" w14:textId="77777777" w:rsidR="00BB21D4" w:rsidRDefault="00BB21D4" w:rsidP="00306CAB">
            <w:pPr>
              <w:pStyle w:val="TAC"/>
            </w:pPr>
            <w:r>
              <w:t>3.8.0</w:t>
            </w:r>
          </w:p>
        </w:tc>
      </w:tr>
      <w:tr w:rsidR="00BB21D4" w:rsidRPr="004D3578" w14:paraId="5A9AB867" w14:textId="77777777" w:rsidTr="00BB21D4">
        <w:tc>
          <w:tcPr>
            <w:tcW w:w="851" w:type="dxa"/>
            <w:shd w:val="solid" w:color="FFFFFF" w:fill="auto"/>
          </w:tcPr>
          <w:p w14:paraId="744E96B3" w14:textId="77777777" w:rsidR="00BB21D4" w:rsidRDefault="00BB21D4" w:rsidP="00306CAB">
            <w:pPr>
              <w:pStyle w:val="TAC"/>
            </w:pPr>
            <w:r>
              <w:t>CN#11</w:t>
            </w:r>
          </w:p>
        </w:tc>
        <w:tc>
          <w:tcPr>
            <w:tcW w:w="749" w:type="dxa"/>
            <w:gridSpan w:val="2"/>
            <w:shd w:val="solid" w:color="FFFFFF" w:fill="auto"/>
          </w:tcPr>
          <w:p w14:paraId="05F856DA" w14:textId="77777777" w:rsidR="00BB21D4" w:rsidRDefault="00BB21D4" w:rsidP="00306CAB">
            <w:pPr>
              <w:pStyle w:val="TAC"/>
            </w:pPr>
            <w:r>
              <w:t>23.003</w:t>
            </w:r>
          </w:p>
        </w:tc>
        <w:tc>
          <w:tcPr>
            <w:tcW w:w="1134" w:type="dxa"/>
            <w:shd w:val="solid" w:color="FFFFFF" w:fill="auto"/>
          </w:tcPr>
          <w:p w14:paraId="2328AC8F" w14:textId="77777777" w:rsidR="00BB21D4" w:rsidRDefault="00BB21D4" w:rsidP="00306CAB">
            <w:pPr>
              <w:pStyle w:val="TAC"/>
              <w:tabs>
                <w:tab w:val="left" w:pos="570"/>
              </w:tabs>
              <w:jc w:val="both"/>
              <w:rPr>
                <w:noProof/>
                <w:lang w:eastAsia="zh-CN"/>
              </w:rPr>
            </w:pPr>
          </w:p>
        </w:tc>
        <w:tc>
          <w:tcPr>
            <w:tcW w:w="708" w:type="dxa"/>
            <w:shd w:val="solid" w:color="FFFFFF" w:fill="auto"/>
          </w:tcPr>
          <w:p w14:paraId="6A70A8BD" w14:textId="77777777" w:rsidR="00BB21D4" w:rsidRDefault="00BB21D4" w:rsidP="00306CAB">
            <w:pPr>
              <w:pStyle w:val="TAC"/>
            </w:pPr>
          </w:p>
        </w:tc>
        <w:tc>
          <w:tcPr>
            <w:tcW w:w="284" w:type="dxa"/>
            <w:shd w:val="solid" w:color="FFFFFF" w:fill="auto"/>
          </w:tcPr>
          <w:p w14:paraId="7F063CBD" w14:textId="77777777" w:rsidR="00BB21D4" w:rsidRDefault="00BB21D4" w:rsidP="00306CAB">
            <w:pPr>
              <w:pStyle w:val="TAC"/>
              <w:tabs>
                <w:tab w:val="left" w:pos="570"/>
              </w:tabs>
              <w:jc w:val="both"/>
              <w:rPr>
                <w:noProof/>
                <w:lang w:eastAsia="zh-CN"/>
              </w:rPr>
            </w:pPr>
          </w:p>
        </w:tc>
        <w:tc>
          <w:tcPr>
            <w:tcW w:w="425" w:type="dxa"/>
            <w:shd w:val="solid" w:color="FFFFFF" w:fill="auto"/>
          </w:tcPr>
          <w:p w14:paraId="63ADED4B" w14:textId="77777777" w:rsidR="00BB21D4" w:rsidRDefault="00BB21D4" w:rsidP="00306CAB">
            <w:pPr>
              <w:pStyle w:val="TAC"/>
              <w:jc w:val="left"/>
            </w:pPr>
          </w:p>
        </w:tc>
        <w:tc>
          <w:tcPr>
            <w:tcW w:w="4678" w:type="dxa"/>
            <w:shd w:val="solid" w:color="FFFFFF" w:fill="auto"/>
          </w:tcPr>
          <w:p w14:paraId="2D5515F3" w14:textId="052B2819" w:rsidR="00BB21D4" w:rsidRDefault="00BB21D4" w:rsidP="00306CAB">
            <w:pPr>
              <w:pStyle w:val="TAC"/>
              <w:jc w:val="left"/>
            </w:pPr>
            <w:r>
              <w:t>Updated from R99 to Rel-4 after CN#11</w:t>
            </w:r>
          </w:p>
        </w:tc>
        <w:tc>
          <w:tcPr>
            <w:tcW w:w="850" w:type="dxa"/>
            <w:shd w:val="solid" w:color="FFFFFF" w:fill="auto"/>
          </w:tcPr>
          <w:p w14:paraId="3437C559" w14:textId="77777777" w:rsidR="00BB21D4" w:rsidRDefault="00BB21D4" w:rsidP="00306CAB">
            <w:pPr>
              <w:pStyle w:val="TAC"/>
            </w:pPr>
            <w:r>
              <w:t>4.0.0</w:t>
            </w:r>
          </w:p>
        </w:tc>
      </w:tr>
      <w:tr w:rsidR="00BB21D4" w:rsidRPr="004D3578" w14:paraId="56325AD3" w14:textId="77777777" w:rsidTr="00BB21D4">
        <w:tc>
          <w:tcPr>
            <w:tcW w:w="851" w:type="dxa"/>
            <w:shd w:val="solid" w:color="FFFFFF" w:fill="auto"/>
          </w:tcPr>
          <w:p w14:paraId="7CA135C9" w14:textId="77777777" w:rsidR="00BB21D4" w:rsidRDefault="00BB21D4" w:rsidP="00306CAB">
            <w:pPr>
              <w:pStyle w:val="TAC"/>
            </w:pPr>
            <w:r>
              <w:t>CN#12</w:t>
            </w:r>
          </w:p>
        </w:tc>
        <w:tc>
          <w:tcPr>
            <w:tcW w:w="749" w:type="dxa"/>
            <w:gridSpan w:val="2"/>
            <w:shd w:val="solid" w:color="FFFFFF" w:fill="auto"/>
          </w:tcPr>
          <w:p w14:paraId="4F994F36" w14:textId="77777777" w:rsidR="00BB21D4" w:rsidRDefault="00BB21D4" w:rsidP="00306CAB">
            <w:pPr>
              <w:pStyle w:val="TAC"/>
            </w:pPr>
            <w:r>
              <w:t>23.003</w:t>
            </w:r>
          </w:p>
        </w:tc>
        <w:tc>
          <w:tcPr>
            <w:tcW w:w="1134" w:type="dxa"/>
            <w:shd w:val="solid" w:color="FFFFFF" w:fill="auto"/>
          </w:tcPr>
          <w:p w14:paraId="4780B9BC" w14:textId="77777777" w:rsidR="00BB21D4" w:rsidRDefault="00BB21D4" w:rsidP="00306CAB">
            <w:pPr>
              <w:pStyle w:val="TAC"/>
              <w:tabs>
                <w:tab w:val="left" w:pos="570"/>
              </w:tabs>
              <w:jc w:val="both"/>
              <w:rPr>
                <w:noProof/>
                <w:lang w:eastAsia="zh-CN"/>
              </w:rPr>
            </w:pPr>
          </w:p>
        </w:tc>
        <w:tc>
          <w:tcPr>
            <w:tcW w:w="708" w:type="dxa"/>
            <w:shd w:val="solid" w:color="FFFFFF" w:fill="auto"/>
          </w:tcPr>
          <w:p w14:paraId="30624973" w14:textId="77777777" w:rsidR="00BB21D4" w:rsidRDefault="00BB21D4" w:rsidP="00306CAB">
            <w:pPr>
              <w:pStyle w:val="TAC"/>
            </w:pPr>
            <w:r>
              <w:t>028r1</w:t>
            </w:r>
          </w:p>
        </w:tc>
        <w:tc>
          <w:tcPr>
            <w:tcW w:w="284" w:type="dxa"/>
            <w:shd w:val="solid" w:color="FFFFFF" w:fill="auto"/>
          </w:tcPr>
          <w:p w14:paraId="45A886AF" w14:textId="77777777" w:rsidR="00BB21D4" w:rsidRDefault="00BB21D4" w:rsidP="00306CAB">
            <w:pPr>
              <w:pStyle w:val="TAC"/>
              <w:tabs>
                <w:tab w:val="left" w:pos="570"/>
              </w:tabs>
              <w:jc w:val="both"/>
              <w:rPr>
                <w:noProof/>
                <w:lang w:eastAsia="zh-CN"/>
              </w:rPr>
            </w:pPr>
          </w:p>
        </w:tc>
        <w:tc>
          <w:tcPr>
            <w:tcW w:w="425" w:type="dxa"/>
            <w:shd w:val="solid" w:color="FFFFFF" w:fill="auto"/>
          </w:tcPr>
          <w:p w14:paraId="086BA382" w14:textId="77777777" w:rsidR="00BB21D4" w:rsidRDefault="00BB21D4" w:rsidP="00306CAB">
            <w:pPr>
              <w:pStyle w:val="TAC"/>
              <w:jc w:val="left"/>
              <w:rPr>
                <w:lang w:val="en-AU"/>
              </w:rPr>
            </w:pPr>
          </w:p>
        </w:tc>
        <w:tc>
          <w:tcPr>
            <w:tcW w:w="4678" w:type="dxa"/>
            <w:shd w:val="solid" w:color="FFFFFF" w:fill="auto"/>
          </w:tcPr>
          <w:p w14:paraId="6D43D378" w14:textId="22754884" w:rsidR="00BB21D4" w:rsidRDefault="00BB21D4" w:rsidP="00306CAB">
            <w:pPr>
              <w:pStyle w:val="TAC"/>
              <w:jc w:val="left"/>
              <w:rPr>
                <w:lang w:val="en-AU"/>
              </w:rPr>
            </w:pPr>
            <w:r>
              <w:rPr>
                <w:lang w:val="en-AU"/>
              </w:rPr>
              <w:t>Remove reference to TS23.022</w:t>
            </w:r>
          </w:p>
        </w:tc>
        <w:tc>
          <w:tcPr>
            <w:tcW w:w="850" w:type="dxa"/>
            <w:shd w:val="solid" w:color="FFFFFF" w:fill="auto"/>
          </w:tcPr>
          <w:p w14:paraId="5E149203" w14:textId="77777777" w:rsidR="00BB21D4" w:rsidRDefault="00BB21D4" w:rsidP="00306CAB">
            <w:pPr>
              <w:pStyle w:val="TAC"/>
            </w:pPr>
            <w:r>
              <w:t>4.1.0</w:t>
            </w:r>
          </w:p>
        </w:tc>
      </w:tr>
      <w:tr w:rsidR="00BB21D4" w:rsidRPr="004D3578" w14:paraId="1AA8ED98" w14:textId="77777777" w:rsidTr="00BB21D4">
        <w:tc>
          <w:tcPr>
            <w:tcW w:w="851" w:type="dxa"/>
            <w:shd w:val="solid" w:color="FFFFFF" w:fill="auto"/>
          </w:tcPr>
          <w:p w14:paraId="64D33368" w14:textId="77777777" w:rsidR="00BB21D4" w:rsidRDefault="00BB21D4" w:rsidP="00306CAB">
            <w:pPr>
              <w:pStyle w:val="TAC"/>
            </w:pPr>
            <w:r>
              <w:t>CN#12</w:t>
            </w:r>
          </w:p>
        </w:tc>
        <w:tc>
          <w:tcPr>
            <w:tcW w:w="749" w:type="dxa"/>
            <w:gridSpan w:val="2"/>
            <w:shd w:val="solid" w:color="FFFFFF" w:fill="auto"/>
          </w:tcPr>
          <w:p w14:paraId="1568060F" w14:textId="77777777" w:rsidR="00BB21D4" w:rsidRDefault="00BB21D4" w:rsidP="00306CAB">
            <w:pPr>
              <w:pStyle w:val="TAC"/>
            </w:pPr>
            <w:r>
              <w:t>23.003</w:t>
            </w:r>
          </w:p>
        </w:tc>
        <w:tc>
          <w:tcPr>
            <w:tcW w:w="1134" w:type="dxa"/>
            <w:shd w:val="solid" w:color="FFFFFF" w:fill="auto"/>
          </w:tcPr>
          <w:p w14:paraId="52BD28CB" w14:textId="77777777" w:rsidR="00BB21D4" w:rsidRDefault="00BB21D4" w:rsidP="00306CAB">
            <w:pPr>
              <w:pStyle w:val="TAC"/>
              <w:tabs>
                <w:tab w:val="left" w:pos="570"/>
              </w:tabs>
              <w:jc w:val="both"/>
              <w:rPr>
                <w:noProof/>
                <w:lang w:eastAsia="zh-CN"/>
              </w:rPr>
            </w:pPr>
          </w:p>
        </w:tc>
        <w:tc>
          <w:tcPr>
            <w:tcW w:w="708" w:type="dxa"/>
            <w:shd w:val="solid" w:color="FFFFFF" w:fill="auto"/>
          </w:tcPr>
          <w:p w14:paraId="3DD2C831" w14:textId="77777777" w:rsidR="00BB21D4" w:rsidRDefault="00BB21D4" w:rsidP="00306CAB">
            <w:pPr>
              <w:pStyle w:val="TAC"/>
            </w:pPr>
            <w:r>
              <w:t>029r1</w:t>
            </w:r>
          </w:p>
        </w:tc>
        <w:tc>
          <w:tcPr>
            <w:tcW w:w="284" w:type="dxa"/>
            <w:shd w:val="solid" w:color="FFFFFF" w:fill="auto"/>
          </w:tcPr>
          <w:p w14:paraId="5A56CE79" w14:textId="77777777" w:rsidR="00BB21D4" w:rsidRDefault="00BB21D4" w:rsidP="00306CAB">
            <w:pPr>
              <w:pStyle w:val="TAC"/>
              <w:tabs>
                <w:tab w:val="left" w:pos="570"/>
              </w:tabs>
              <w:jc w:val="both"/>
              <w:rPr>
                <w:noProof/>
                <w:lang w:eastAsia="zh-CN"/>
              </w:rPr>
            </w:pPr>
          </w:p>
        </w:tc>
        <w:tc>
          <w:tcPr>
            <w:tcW w:w="425" w:type="dxa"/>
            <w:shd w:val="solid" w:color="FFFFFF" w:fill="auto"/>
          </w:tcPr>
          <w:p w14:paraId="6D587E21" w14:textId="77777777" w:rsidR="00BB21D4" w:rsidRDefault="00BB21D4" w:rsidP="00306CAB">
            <w:pPr>
              <w:pStyle w:val="TAC"/>
              <w:jc w:val="left"/>
              <w:rPr>
                <w:lang w:val="en-US"/>
              </w:rPr>
            </w:pPr>
          </w:p>
        </w:tc>
        <w:tc>
          <w:tcPr>
            <w:tcW w:w="4678" w:type="dxa"/>
            <w:shd w:val="solid" w:color="FFFFFF" w:fill="auto"/>
          </w:tcPr>
          <w:p w14:paraId="4F3BED85" w14:textId="246C6481" w:rsidR="00BB21D4" w:rsidRDefault="00BB21D4"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913E0EE" w14:textId="77777777" w:rsidR="00BB21D4" w:rsidRDefault="00BB21D4" w:rsidP="00306CAB">
            <w:pPr>
              <w:pStyle w:val="TAC"/>
            </w:pPr>
            <w:r>
              <w:t>5.0.0</w:t>
            </w:r>
          </w:p>
        </w:tc>
      </w:tr>
      <w:tr w:rsidR="00BB21D4" w:rsidRPr="004D3578" w14:paraId="0E347391" w14:textId="77777777" w:rsidTr="00BB21D4">
        <w:tc>
          <w:tcPr>
            <w:tcW w:w="851" w:type="dxa"/>
            <w:shd w:val="solid" w:color="FFFFFF" w:fill="auto"/>
          </w:tcPr>
          <w:p w14:paraId="5DAF9F9B" w14:textId="77777777" w:rsidR="00BB21D4" w:rsidRDefault="00BB21D4" w:rsidP="00306CAB">
            <w:pPr>
              <w:pStyle w:val="TAC"/>
            </w:pPr>
            <w:r>
              <w:t>CN#13</w:t>
            </w:r>
          </w:p>
        </w:tc>
        <w:tc>
          <w:tcPr>
            <w:tcW w:w="749" w:type="dxa"/>
            <w:gridSpan w:val="2"/>
            <w:shd w:val="solid" w:color="FFFFFF" w:fill="auto"/>
          </w:tcPr>
          <w:p w14:paraId="358AF0C6" w14:textId="77777777" w:rsidR="00BB21D4" w:rsidRDefault="00BB21D4" w:rsidP="00306CAB">
            <w:pPr>
              <w:pStyle w:val="TAC"/>
            </w:pPr>
            <w:r>
              <w:t>23.003</w:t>
            </w:r>
          </w:p>
        </w:tc>
        <w:tc>
          <w:tcPr>
            <w:tcW w:w="1134" w:type="dxa"/>
            <w:shd w:val="solid" w:color="FFFFFF" w:fill="auto"/>
          </w:tcPr>
          <w:p w14:paraId="2E43B240" w14:textId="77777777" w:rsidR="00BB21D4" w:rsidRDefault="00BB21D4" w:rsidP="00306CAB">
            <w:pPr>
              <w:pStyle w:val="TAC"/>
              <w:tabs>
                <w:tab w:val="left" w:pos="570"/>
              </w:tabs>
              <w:jc w:val="both"/>
              <w:rPr>
                <w:noProof/>
                <w:lang w:eastAsia="zh-CN"/>
              </w:rPr>
            </w:pPr>
          </w:p>
        </w:tc>
        <w:tc>
          <w:tcPr>
            <w:tcW w:w="708" w:type="dxa"/>
            <w:shd w:val="solid" w:color="FFFFFF" w:fill="auto"/>
          </w:tcPr>
          <w:p w14:paraId="7619FE50" w14:textId="77777777" w:rsidR="00BB21D4" w:rsidRDefault="00BB21D4" w:rsidP="00306CAB">
            <w:pPr>
              <w:pStyle w:val="TAC"/>
            </w:pPr>
            <w:r>
              <w:t>032</w:t>
            </w:r>
          </w:p>
        </w:tc>
        <w:tc>
          <w:tcPr>
            <w:tcW w:w="284" w:type="dxa"/>
            <w:shd w:val="solid" w:color="FFFFFF" w:fill="auto"/>
          </w:tcPr>
          <w:p w14:paraId="5E3E44B0" w14:textId="77777777" w:rsidR="00BB21D4" w:rsidRDefault="00BB21D4" w:rsidP="00306CAB">
            <w:pPr>
              <w:pStyle w:val="TAC"/>
              <w:tabs>
                <w:tab w:val="left" w:pos="570"/>
              </w:tabs>
              <w:jc w:val="both"/>
              <w:rPr>
                <w:noProof/>
                <w:lang w:eastAsia="zh-CN"/>
              </w:rPr>
            </w:pPr>
          </w:p>
        </w:tc>
        <w:tc>
          <w:tcPr>
            <w:tcW w:w="425" w:type="dxa"/>
            <w:shd w:val="solid" w:color="FFFFFF" w:fill="auto"/>
          </w:tcPr>
          <w:p w14:paraId="4A56D4F2" w14:textId="77777777" w:rsidR="00BB21D4" w:rsidRDefault="00BB21D4" w:rsidP="00306CAB">
            <w:pPr>
              <w:pStyle w:val="TAC"/>
              <w:jc w:val="left"/>
            </w:pPr>
          </w:p>
        </w:tc>
        <w:tc>
          <w:tcPr>
            <w:tcW w:w="4678" w:type="dxa"/>
            <w:shd w:val="solid" w:color="FFFFFF" w:fill="auto"/>
          </w:tcPr>
          <w:p w14:paraId="15DDF712" w14:textId="76EBACF3" w:rsidR="00BB21D4" w:rsidRDefault="00BB21D4" w:rsidP="00306CAB">
            <w:pPr>
              <w:pStyle w:val="TAC"/>
              <w:jc w:val="left"/>
              <w:rPr>
                <w:lang w:val="en-US"/>
              </w:rPr>
            </w:pPr>
            <w:r>
              <w:t>Clarification on APN labels that begin with a digit</w:t>
            </w:r>
          </w:p>
        </w:tc>
        <w:tc>
          <w:tcPr>
            <w:tcW w:w="850" w:type="dxa"/>
            <w:shd w:val="solid" w:color="FFFFFF" w:fill="auto"/>
          </w:tcPr>
          <w:p w14:paraId="7F5C2CED" w14:textId="77777777" w:rsidR="00BB21D4" w:rsidRDefault="00BB21D4" w:rsidP="00306CAB">
            <w:pPr>
              <w:pStyle w:val="TAC"/>
            </w:pPr>
            <w:r>
              <w:t>5.1.0</w:t>
            </w:r>
          </w:p>
        </w:tc>
      </w:tr>
      <w:tr w:rsidR="00BB21D4" w:rsidRPr="004D3578" w14:paraId="34748025" w14:textId="77777777" w:rsidTr="00BB21D4">
        <w:tc>
          <w:tcPr>
            <w:tcW w:w="851" w:type="dxa"/>
            <w:shd w:val="solid" w:color="FFFFFF" w:fill="auto"/>
          </w:tcPr>
          <w:p w14:paraId="0D4231B5" w14:textId="77777777" w:rsidR="00BB21D4" w:rsidRDefault="00BB21D4" w:rsidP="00306CAB">
            <w:pPr>
              <w:pStyle w:val="TAC"/>
            </w:pPr>
            <w:r>
              <w:t>CN#13</w:t>
            </w:r>
          </w:p>
        </w:tc>
        <w:tc>
          <w:tcPr>
            <w:tcW w:w="749" w:type="dxa"/>
            <w:gridSpan w:val="2"/>
            <w:shd w:val="solid" w:color="FFFFFF" w:fill="auto"/>
          </w:tcPr>
          <w:p w14:paraId="3F79B0CA" w14:textId="77777777" w:rsidR="00BB21D4" w:rsidRDefault="00BB21D4" w:rsidP="00306CAB">
            <w:pPr>
              <w:pStyle w:val="TAC"/>
            </w:pPr>
            <w:r>
              <w:t>23.003</w:t>
            </w:r>
          </w:p>
        </w:tc>
        <w:tc>
          <w:tcPr>
            <w:tcW w:w="1134" w:type="dxa"/>
            <w:shd w:val="solid" w:color="FFFFFF" w:fill="auto"/>
          </w:tcPr>
          <w:p w14:paraId="3A800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D6D5408" w14:textId="77777777" w:rsidR="00BB21D4" w:rsidRDefault="00BB21D4" w:rsidP="00306CAB">
            <w:pPr>
              <w:pStyle w:val="TAC"/>
            </w:pPr>
          </w:p>
        </w:tc>
        <w:tc>
          <w:tcPr>
            <w:tcW w:w="284" w:type="dxa"/>
            <w:shd w:val="solid" w:color="FFFFFF" w:fill="auto"/>
          </w:tcPr>
          <w:p w14:paraId="463D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6CA367E7" w14:textId="77777777" w:rsidR="00BB21D4" w:rsidRDefault="00BB21D4" w:rsidP="00306CAB">
            <w:pPr>
              <w:pStyle w:val="TAC"/>
              <w:jc w:val="left"/>
            </w:pPr>
          </w:p>
        </w:tc>
        <w:tc>
          <w:tcPr>
            <w:tcW w:w="4678" w:type="dxa"/>
            <w:shd w:val="solid" w:color="FFFFFF" w:fill="auto"/>
          </w:tcPr>
          <w:p w14:paraId="47D1C86A" w14:textId="00342CB2" w:rsidR="00BB21D4" w:rsidRDefault="00BB21D4" w:rsidP="00306CAB">
            <w:pPr>
              <w:pStyle w:val="TAC"/>
              <w:jc w:val="left"/>
            </w:pPr>
            <w:r>
              <w:t>Editorial clean up</w:t>
            </w:r>
          </w:p>
        </w:tc>
        <w:tc>
          <w:tcPr>
            <w:tcW w:w="850" w:type="dxa"/>
            <w:shd w:val="solid" w:color="FFFFFF" w:fill="auto"/>
          </w:tcPr>
          <w:p w14:paraId="560261F3" w14:textId="77777777" w:rsidR="00BB21D4" w:rsidRDefault="00BB21D4" w:rsidP="00306CAB">
            <w:pPr>
              <w:pStyle w:val="TAC"/>
            </w:pPr>
            <w:r>
              <w:t>5.1.0</w:t>
            </w:r>
          </w:p>
        </w:tc>
      </w:tr>
      <w:tr w:rsidR="00BB21D4" w:rsidRPr="004D3578" w14:paraId="6F3E06CF" w14:textId="77777777" w:rsidTr="00BB21D4">
        <w:tc>
          <w:tcPr>
            <w:tcW w:w="851" w:type="dxa"/>
            <w:shd w:val="solid" w:color="FFFFFF" w:fill="auto"/>
          </w:tcPr>
          <w:p w14:paraId="7464CF40" w14:textId="77777777" w:rsidR="00BB21D4" w:rsidRDefault="00BB21D4" w:rsidP="00306CAB">
            <w:pPr>
              <w:pStyle w:val="TAC"/>
            </w:pPr>
            <w:r>
              <w:t>CN#14</w:t>
            </w:r>
          </w:p>
        </w:tc>
        <w:tc>
          <w:tcPr>
            <w:tcW w:w="749" w:type="dxa"/>
            <w:gridSpan w:val="2"/>
            <w:shd w:val="solid" w:color="FFFFFF" w:fill="auto"/>
          </w:tcPr>
          <w:p w14:paraId="5A6FB2D9" w14:textId="77777777" w:rsidR="00BB21D4" w:rsidRDefault="00BB21D4" w:rsidP="00306CAB">
            <w:pPr>
              <w:pStyle w:val="TAC"/>
            </w:pPr>
            <w:r>
              <w:t>23.003</w:t>
            </w:r>
          </w:p>
        </w:tc>
        <w:tc>
          <w:tcPr>
            <w:tcW w:w="1134" w:type="dxa"/>
            <w:shd w:val="solid" w:color="FFFFFF" w:fill="auto"/>
          </w:tcPr>
          <w:p w14:paraId="0A2D1E8E" w14:textId="77777777" w:rsidR="00BB21D4" w:rsidRDefault="00BB21D4" w:rsidP="00306CAB">
            <w:pPr>
              <w:pStyle w:val="TAC"/>
              <w:tabs>
                <w:tab w:val="left" w:pos="570"/>
              </w:tabs>
              <w:jc w:val="both"/>
              <w:rPr>
                <w:noProof/>
                <w:lang w:eastAsia="zh-CN"/>
              </w:rPr>
            </w:pPr>
          </w:p>
        </w:tc>
        <w:tc>
          <w:tcPr>
            <w:tcW w:w="708" w:type="dxa"/>
            <w:shd w:val="solid" w:color="FFFFFF" w:fill="auto"/>
          </w:tcPr>
          <w:p w14:paraId="7FF9DA64" w14:textId="77777777" w:rsidR="00BB21D4" w:rsidRDefault="00BB21D4" w:rsidP="00306CAB">
            <w:pPr>
              <w:pStyle w:val="TAC"/>
            </w:pPr>
            <w:r>
              <w:t>033</w:t>
            </w:r>
          </w:p>
        </w:tc>
        <w:tc>
          <w:tcPr>
            <w:tcW w:w="284" w:type="dxa"/>
            <w:shd w:val="solid" w:color="FFFFFF" w:fill="auto"/>
          </w:tcPr>
          <w:p w14:paraId="2F3C1FFF" w14:textId="77777777" w:rsidR="00BB21D4" w:rsidRDefault="00BB21D4" w:rsidP="00306CAB">
            <w:pPr>
              <w:pStyle w:val="TAC"/>
              <w:tabs>
                <w:tab w:val="left" w:pos="570"/>
              </w:tabs>
              <w:jc w:val="both"/>
              <w:rPr>
                <w:noProof/>
                <w:lang w:eastAsia="zh-CN"/>
              </w:rPr>
            </w:pPr>
          </w:p>
        </w:tc>
        <w:tc>
          <w:tcPr>
            <w:tcW w:w="425" w:type="dxa"/>
            <w:shd w:val="solid" w:color="FFFFFF" w:fill="auto"/>
          </w:tcPr>
          <w:p w14:paraId="5129786F" w14:textId="77777777" w:rsidR="00BB21D4" w:rsidRDefault="00BB21D4" w:rsidP="00306CAB">
            <w:pPr>
              <w:pStyle w:val="TAC"/>
              <w:jc w:val="left"/>
            </w:pPr>
          </w:p>
        </w:tc>
        <w:tc>
          <w:tcPr>
            <w:tcW w:w="4678" w:type="dxa"/>
            <w:shd w:val="solid" w:color="FFFFFF" w:fill="auto"/>
          </w:tcPr>
          <w:p w14:paraId="30A4423E" w14:textId="53D5EE72" w:rsidR="00BB21D4" w:rsidRDefault="00BB21D4" w:rsidP="00306CAB">
            <w:pPr>
              <w:pStyle w:val="TAC"/>
              <w:jc w:val="left"/>
            </w:pPr>
            <w:r>
              <w:t>Rules for TMSI partitioning</w:t>
            </w:r>
          </w:p>
        </w:tc>
        <w:tc>
          <w:tcPr>
            <w:tcW w:w="850" w:type="dxa"/>
            <w:shd w:val="solid" w:color="FFFFFF" w:fill="auto"/>
          </w:tcPr>
          <w:p w14:paraId="288E1EBD" w14:textId="77777777" w:rsidR="00BB21D4" w:rsidRDefault="00BB21D4" w:rsidP="00306CAB">
            <w:pPr>
              <w:pStyle w:val="TAC"/>
            </w:pPr>
            <w:r>
              <w:t>5.2.0</w:t>
            </w:r>
          </w:p>
        </w:tc>
      </w:tr>
      <w:tr w:rsidR="00BB21D4" w:rsidRPr="004D3578" w14:paraId="4FBDDEC5" w14:textId="77777777" w:rsidTr="00BB21D4">
        <w:tc>
          <w:tcPr>
            <w:tcW w:w="851" w:type="dxa"/>
            <w:shd w:val="solid" w:color="FFFFFF" w:fill="auto"/>
          </w:tcPr>
          <w:p w14:paraId="39981E59" w14:textId="77777777" w:rsidR="00BB21D4" w:rsidRDefault="00BB21D4" w:rsidP="00306CAB">
            <w:pPr>
              <w:pStyle w:val="TAC"/>
            </w:pPr>
            <w:r>
              <w:t>CN#14</w:t>
            </w:r>
          </w:p>
        </w:tc>
        <w:tc>
          <w:tcPr>
            <w:tcW w:w="749" w:type="dxa"/>
            <w:gridSpan w:val="2"/>
            <w:shd w:val="solid" w:color="FFFFFF" w:fill="auto"/>
          </w:tcPr>
          <w:p w14:paraId="1BD10C95" w14:textId="77777777" w:rsidR="00BB21D4" w:rsidRDefault="00BB21D4" w:rsidP="00306CAB">
            <w:pPr>
              <w:pStyle w:val="TAC"/>
            </w:pPr>
            <w:r>
              <w:t>23.003</w:t>
            </w:r>
          </w:p>
        </w:tc>
        <w:tc>
          <w:tcPr>
            <w:tcW w:w="1134" w:type="dxa"/>
            <w:shd w:val="solid" w:color="FFFFFF" w:fill="auto"/>
          </w:tcPr>
          <w:p w14:paraId="3DDC7836" w14:textId="77777777" w:rsidR="00BB21D4" w:rsidRDefault="00BB21D4" w:rsidP="00306CAB">
            <w:pPr>
              <w:pStyle w:val="TAC"/>
              <w:tabs>
                <w:tab w:val="left" w:pos="570"/>
              </w:tabs>
              <w:jc w:val="both"/>
              <w:rPr>
                <w:noProof/>
                <w:lang w:eastAsia="zh-CN"/>
              </w:rPr>
            </w:pPr>
          </w:p>
        </w:tc>
        <w:tc>
          <w:tcPr>
            <w:tcW w:w="708" w:type="dxa"/>
            <w:shd w:val="solid" w:color="FFFFFF" w:fill="auto"/>
          </w:tcPr>
          <w:p w14:paraId="4DFC7F6A" w14:textId="77777777" w:rsidR="00BB21D4" w:rsidRDefault="00BB21D4" w:rsidP="00306CAB">
            <w:pPr>
              <w:pStyle w:val="TAC"/>
            </w:pPr>
            <w:r>
              <w:t>035</w:t>
            </w:r>
          </w:p>
        </w:tc>
        <w:tc>
          <w:tcPr>
            <w:tcW w:w="284" w:type="dxa"/>
            <w:shd w:val="solid" w:color="FFFFFF" w:fill="auto"/>
          </w:tcPr>
          <w:p w14:paraId="6AB0F081" w14:textId="77777777" w:rsidR="00BB21D4" w:rsidRDefault="00BB21D4" w:rsidP="00306CAB">
            <w:pPr>
              <w:pStyle w:val="TAC"/>
              <w:tabs>
                <w:tab w:val="left" w:pos="570"/>
              </w:tabs>
              <w:jc w:val="both"/>
              <w:rPr>
                <w:noProof/>
                <w:lang w:eastAsia="zh-CN"/>
              </w:rPr>
            </w:pPr>
          </w:p>
        </w:tc>
        <w:tc>
          <w:tcPr>
            <w:tcW w:w="425" w:type="dxa"/>
            <w:shd w:val="solid" w:color="FFFFFF" w:fill="auto"/>
          </w:tcPr>
          <w:p w14:paraId="35FEEDEB" w14:textId="77777777" w:rsidR="00BB21D4" w:rsidRDefault="00BB21D4" w:rsidP="00306CAB">
            <w:pPr>
              <w:pStyle w:val="TAC"/>
              <w:jc w:val="left"/>
            </w:pPr>
          </w:p>
        </w:tc>
        <w:tc>
          <w:tcPr>
            <w:tcW w:w="4678" w:type="dxa"/>
            <w:shd w:val="solid" w:color="FFFFFF" w:fill="auto"/>
          </w:tcPr>
          <w:p w14:paraId="21076D64" w14:textId="3EFE1F2E" w:rsidR="00BB21D4" w:rsidRDefault="00BB21D4" w:rsidP="00306CAB">
            <w:pPr>
              <w:pStyle w:val="TAC"/>
              <w:jc w:val="left"/>
            </w:pPr>
            <w:r>
              <w:t>Introduction of Global CN-ID definition</w:t>
            </w:r>
          </w:p>
        </w:tc>
        <w:tc>
          <w:tcPr>
            <w:tcW w:w="850" w:type="dxa"/>
            <w:shd w:val="solid" w:color="FFFFFF" w:fill="auto"/>
          </w:tcPr>
          <w:p w14:paraId="34FC57B7" w14:textId="77777777" w:rsidR="00BB21D4" w:rsidRDefault="00BB21D4" w:rsidP="00306CAB">
            <w:pPr>
              <w:pStyle w:val="TAC"/>
            </w:pPr>
            <w:r>
              <w:t>5.2.0</w:t>
            </w:r>
          </w:p>
        </w:tc>
      </w:tr>
      <w:tr w:rsidR="00BB21D4" w:rsidRPr="004D3578" w14:paraId="51C103BD" w14:textId="77777777" w:rsidTr="00BB21D4">
        <w:tc>
          <w:tcPr>
            <w:tcW w:w="851" w:type="dxa"/>
            <w:shd w:val="solid" w:color="FFFFFF" w:fill="auto"/>
          </w:tcPr>
          <w:p w14:paraId="42181CDC" w14:textId="77777777" w:rsidR="00BB21D4" w:rsidRDefault="00BB21D4" w:rsidP="00306CAB">
            <w:pPr>
              <w:pStyle w:val="TAC"/>
            </w:pPr>
            <w:r>
              <w:t>CN#16</w:t>
            </w:r>
          </w:p>
        </w:tc>
        <w:tc>
          <w:tcPr>
            <w:tcW w:w="749" w:type="dxa"/>
            <w:gridSpan w:val="2"/>
            <w:shd w:val="solid" w:color="FFFFFF" w:fill="auto"/>
          </w:tcPr>
          <w:p w14:paraId="3217EFFA" w14:textId="77777777" w:rsidR="00BB21D4" w:rsidRDefault="00BB21D4" w:rsidP="00306CAB">
            <w:pPr>
              <w:pStyle w:val="TAC"/>
            </w:pPr>
            <w:r>
              <w:t>23.003</w:t>
            </w:r>
          </w:p>
        </w:tc>
        <w:tc>
          <w:tcPr>
            <w:tcW w:w="1134" w:type="dxa"/>
            <w:shd w:val="solid" w:color="FFFFFF" w:fill="auto"/>
          </w:tcPr>
          <w:p w14:paraId="5B5E0B4E" w14:textId="77777777" w:rsidR="00BB21D4" w:rsidRDefault="00BB21D4" w:rsidP="00306CAB">
            <w:pPr>
              <w:pStyle w:val="TAC"/>
              <w:tabs>
                <w:tab w:val="left" w:pos="570"/>
              </w:tabs>
              <w:jc w:val="both"/>
              <w:rPr>
                <w:noProof/>
                <w:lang w:eastAsia="zh-CN"/>
              </w:rPr>
            </w:pPr>
          </w:p>
        </w:tc>
        <w:tc>
          <w:tcPr>
            <w:tcW w:w="708" w:type="dxa"/>
            <w:shd w:val="solid" w:color="FFFFFF" w:fill="auto"/>
          </w:tcPr>
          <w:p w14:paraId="41E4A619" w14:textId="77777777" w:rsidR="00BB21D4" w:rsidRDefault="00BB21D4" w:rsidP="00306CAB">
            <w:pPr>
              <w:pStyle w:val="TAC"/>
            </w:pPr>
            <w:r>
              <w:t>037r1</w:t>
            </w:r>
          </w:p>
        </w:tc>
        <w:tc>
          <w:tcPr>
            <w:tcW w:w="284" w:type="dxa"/>
            <w:shd w:val="solid" w:color="FFFFFF" w:fill="auto"/>
          </w:tcPr>
          <w:p w14:paraId="7BC4E319" w14:textId="77777777" w:rsidR="00BB21D4" w:rsidRDefault="00BB21D4" w:rsidP="00306CAB">
            <w:pPr>
              <w:pStyle w:val="TAC"/>
              <w:tabs>
                <w:tab w:val="left" w:pos="570"/>
              </w:tabs>
              <w:jc w:val="both"/>
              <w:rPr>
                <w:noProof/>
                <w:lang w:eastAsia="zh-CN"/>
              </w:rPr>
            </w:pPr>
          </w:p>
        </w:tc>
        <w:tc>
          <w:tcPr>
            <w:tcW w:w="425" w:type="dxa"/>
            <w:shd w:val="solid" w:color="FFFFFF" w:fill="auto"/>
          </w:tcPr>
          <w:p w14:paraId="0C547E3B" w14:textId="77777777" w:rsidR="00BB21D4" w:rsidRDefault="00BB21D4" w:rsidP="00306CAB">
            <w:pPr>
              <w:pStyle w:val="TAC"/>
              <w:jc w:val="left"/>
            </w:pPr>
          </w:p>
        </w:tc>
        <w:tc>
          <w:tcPr>
            <w:tcW w:w="4678" w:type="dxa"/>
            <w:shd w:val="solid" w:color="FFFFFF" w:fill="auto"/>
          </w:tcPr>
          <w:p w14:paraId="4B492400" w14:textId="0FFA31C8" w:rsidR="00BB21D4" w:rsidRDefault="00BB21D4" w:rsidP="00306CAB">
            <w:pPr>
              <w:pStyle w:val="TAC"/>
              <w:jc w:val="left"/>
            </w:pPr>
            <w:r>
              <w:t>IuFlex support for determining old SGSN during handover/relocation</w:t>
            </w:r>
          </w:p>
        </w:tc>
        <w:tc>
          <w:tcPr>
            <w:tcW w:w="850" w:type="dxa"/>
            <w:shd w:val="solid" w:color="FFFFFF" w:fill="auto"/>
          </w:tcPr>
          <w:p w14:paraId="4FF6FFD2" w14:textId="77777777" w:rsidR="00BB21D4" w:rsidRDefault="00BB21D4" w:rsidP="00306CAB">
            <w:pPr>
              <w:pStyle w:val="TAC"/>
            </w:pPr>
            <w:r>
              <w:t>5.3.0</w:t>
            </w:r>
          </w:p>
        </w:tc>
      </w:tr>
      <w:tr w:rsidR="00BB21D4" w:rsidRPr="004D3578" w14:paraId="6D74D0C1" w14:textId="77777777" w:rsidTr="00BB21D4">
        <w:tc>
          <w:tcPr>
            <w:tcW w:w="851" w:type="dxa"/>
            <w:shd w:val="solid" w:color="FFFFFF" w:fill="auto"/>
          </w:tcPr>
          <w:p w14:paraId="74B94B70" w14:textId="77777777" w:rsidR="00BB21D4" w:rsidRDefault="00BB21D4" w:rsidP="00306CAB">
            <w:pPr>
              <w:pStyle w:val="TAC"/>
            </w:pPr>
            <w:r>
              <w:t>CN#16</w:t>
            </w:r>
          </w:p>
        </w:tc>
        <w:tc>
          <w:tcPr>
            <w:tcW w:w="749" w:type="dxa"/>
            <w:gridSpan w:val="2"/>
            <w:shd w:val="solid" w:color="FFFFFF" w:fill="auto"/>
          </w:tcPr>
          <w:p w14:paraId="03900978" w14:textId="77777777" w:rsidR="00BB21D4" w:rsidRDefault="00BB21D4" w:rsidP="00306CAB">
            <w:pPr>
              <w:pStyle w:val="TAC"/>
            </w:pPr>
            <w:r>
              <w:t>23.003</w:t>
            </w:r>
          </w:p>
        </w:tc>
        <w:tc>
          <w:tcPr>
            <w:tcW w:w="1134" w:type="dxa"/>
            <w:shd w:val="solid" w:color="FFFFFF" w:fill="auto"/>
          </w:tcPr>
          <w:p w14:paraId="47C7E4C9" w14:textId="77777777" w:rsidR="00BB21D4" w:rsidRDefault="00BB21D4" w:rsidP="00306CAB">
            <w:pPr>
              <w:pStyle w:val="TAC"/>
              <w:tabs>
                <w:tab w:val="left" w:pos="570"/>
              </w:tabs>
              <w:jc w:val="both"/>
              <w:rPr>
                <w:noProof/>
                <w:lang w:eastAsia="zh-CN"/>
              </w:rPr>
            </w:pPr>
          </w:p>
        </w:tc>
        <w:tc>
          <w:tcPr>
            <w:tcW w:w="708" w:type="dxa"/>
            <w:shd w:val="solid" w:color="FFFFFF" w:fill="auto"/>
          </w:tcPr>
          <w:p w14:paraId="5AA0C298" w14:textId="77777777" w:rsidR="00BB21D4" w:rsidRDefault="00BB21D4" w:rsidP="00306CAB">
            <w:pPr>
              <w:pStyle w:val="TAC"/>
            </w:pPr>
            <w:r>
              <w:t>038</w:t>
            </w:r>
          </w:p>
        </w:tc>
        <w:tc>
          <w:tcPr>
            <w:tcW w:w="284" w:type="dxa"/>
            <w:shd w:val="solid" w:color="FFFFFF" w:fill="auto"/>
          </w:tcPr>
          <w:p w14:paraId="6456174F" w14:textId="77777777" w:rsidR="00BB21D4" w:rsidRDefault="00BB21D4" w:rsidP="00306CAB">
            <w:pPr>
              <w:pStyle w:val="TAC"/>
              <w:tabs>
                <w:tab w:val="left" w:pos="570"/>
              </w:tabs>
              <w:jc w:val="both"/>
              <w:rPr>
                <w:noProof/>
                <w:lang w:eastAsia="zh-CN"/>
              </w:rPr>
            </w:pPr>
          </w:p>
        </w:tc>
        <w:tc>
          <w:tcPr>
            <w:tcW w:w="425" w:type="dxa"/>
            <w:shd w:val="solid" w:color="FFFFFF" w:fill="auto"/>
          </w:tcPr>
          <w:p w14:paraId="36A7E323" w14:textId="77777777" w:rsidR="00BB21D4" w:rsidRDefault="00BB21D4" w:rsidP="00306CAB">
            <w:pPr>
              <w:pStyle w:val="TAC"/>
              <w:jc w:val="left"/>
            </w:pPr>
          </w:p>
        </w:tc>
        <w:tc>
          <w:tcPr>
            <w:tcW w:w="4678" w:type="dxa"/>
            <w:shd w:val="solid" w:color="FFFFFF" w:fill="auto"/>
          </w:tcPr>
          <w:p w14:paraId="55C92696" w14:textId="207B563B" w:rsidR="00BB21D4" w:rsidRDefault="00BB21D4" w:rsidP="00306CAB">
            <w:pPr>
              <w:pStyle w:val="TAC"/>
              <w:jc w:val="left"/>
            </w:pPr>
            <w:r>
              <w:t>Allocation of unique prefixes to IPv6 terminals</w:t>
            </w:r>
          </w:p>
        </w:tc>
        <w:tc>
          <w:tcPr>
            <w:tcW w:w="850" w:type="dxa"/>
            <w:shd w:val="solid" w:color="FFFFFF" w:fill="auto"/>
          </w:tcPr>
          <w:p w14:paraId="20DA301F" w14:textId="77777777" w:rsidR="00BB21D4" w:rsidRDefault="00BB21D4" w:rsidP="00306CAB">
            <w:pPr>
              <w:pStyle w:val="TAC"/>
            </w:pPr>
            <w:r>
              <w:t>5.3.0</w:t>
            </w:r>
          </w:p>
        </w:tc>
      </w:tr>
      <w:tr w:rsidR="00BB21D4" w:rsidRPr="004D3578" w14:paraId="247A47D0" w14:textId="77777777" w:rsidTr="00BB21D4">
        <w:tc>
          <w:tcPr>
            <w:tcW w:w="851" w:type="dxa"/>
            <w:shd w:val="solid" w:color="FFFFFF" w:fill="auto"/>
          </w:tcPr>
          <w:p w14:paraId="35795E7F" w14:textId="77777777" w:rsidR="00BB21D4" w:rsidRDefault="00BB21D4" w:rsidP="00306CAB">
            <w:pPr>
              <w:pStyle w:val="TAC"/>
            </w:pPr>
            <w:r>
              <w:t>CN#16</w:t>
            </w:r>
          </w:p>
        </w:tc>
        <w:tc>
          <w:tcPr>
            <w:tcW w:w="749" w:type="dxa"/>
            <w:gridSpan w:val="2"/>
            <w:shd w:val="solid" w:color="FFFFFF" w:fill="auto"/>
          </w:tcPr>
          <w:p w14:paraId="0C2AF4A6" w14:textId="77777777" w:rsidR="00BB21D4" w:rsidRDefault="00BB21D4" w:rsidP="00306CAB">
            <w:pPr>
              <w:pStyle w:val="TAC"/>
            </w:pPr>
            <w:r>
              <w:t>23.003</w:t>
            </w:r>
          </w:p>
        </w:tc>
        <w:tc>
          <w:tcPr>
            <w:tcW w:w="1134" w:type="dxa"/>
            <w:shd w:val="solid" w:color="FFFFFF" w:fill="auto"/>
          </w:tcPr>
          <w:p w14:paraId="66F834DB" w14:textId="77777777" w:rsidR="00BB21D4" w:rsidRDefault="00BB21D4" w:rsidP="00306CAB">
            <w:pPr>
              <w:pStyle w:val="TAC"/>
              <w:tabs>
                <w:tab w:val="left" w:pos="570"/>
              </w:tabs>
              <w:jc w:val="both"/>
              <w:rPr>
                <w:noProof/>
                <w:lang w:eastAsia="zh-CN"/>
              </w:rPr>
            </w:pPr>
          </w:p>
        </w:tc>
        <w:tc>
          <w:tcPr>
            <w:tcW w:w="708" w:type="dxa"/>
            <w:shd w:val="solid" w:color="FFFFFF" w:fill="auto"/>
          </w:tcPr>
          <w:p w14:paraId="5B10AA5F" w14:textId="77777777" w:rsidR="00BB21D4" w:rsidRDefault="00BB21D4" w:rsidP="00306CAB">
            <w:pPr>
              <w:pStyle w:val="TAC"/>
            </w:pPr>
            <w:r>
              <w:t>041r2</w:t>
            </w:r>
          </w:p>
        </w:tc>
        <w:tc>
          <w:tcPr>
            <w:tcW w:w="284" w:type="dxa"/>
            <w:shd w:val="solid" w:color="FFFFFF" w:fill="auto"/>
          </w:tcPr>
          <w:p w14:paraId="2964DF2C" w14:textId="77777777" w:rsidR="00BB21D4" w:rsidRDefault="00BB21D4" w:rsidP="00306CAB">
            <w:pPr>
              <w:pStyle w:val="TAC"/>
              <w:tabs>
                <w:tab w:val="left" w:pos="570"/>
              </w:tabs>
              <w:jc w:val="both"/>
              <w:rPr>
                <w:noProof/>
                <w:lang w:eastAsia="zh-CN"/>
              </w:rPr>
            </w:pPr>
          </w:p>
        </w:tc>
        <w:tc>
          <w:tcPr>
            <w:tcW w:w="425" w:type="dxa"/>
            <w:shd w:val="solid" w:color="FFFFFF" w:fill="auto"/>
          </w:tcPr>
          <w:p w14:paraId="5601168C" w14:textId="77777777" w:rsidR="00BB21D4" w:rsidRDefault="00BB21D4" w:rsidP="00306CAB">
            <w:pPr>
              <w:pStyle w:val="TAC"/>
              <w:jc w:val="left"/>
            </w:pPr>
          </w:p>
        </w:tc>
        <w:tc>
          <w:tcPr>
            <w:tcW w:w="4678" w:type="dxa"/>
            <w:shd w:val="solid" w:color="FFFFFF" w:fill="auto"/>
          </w:tcPr>
          <w:p w14:paraId="1DD25A9A" w14:textId="61C1770D" w:rsidR="00BB21D4" w:rsidRDefault="00BB21D4" w:rsidP="00306CAB">
            <w:pPr>
              <w:pStyle w:val="TAC"/>
              <w:jc w:val="left"/>
            </w:pPr>
            <w:r>
              <w:t>Use of a temporary public user identity</w:t>
            </w:r>
          </w:p>
        </w:tc>
        <w:tc>
          <w:tcPr>
            <w:tcW w:w="850" w:type="dxa"/>
            <w:shd w:val="solid" w:color="FFFFFF" w:fill="auto"/>
          </w:tcPr>
          <w:p w14:paraId="29EA8197" w14:textId="77777777" w:rsidR="00BB21D4" w:rsidRDefault="00BB21D4" w:rsidP="00306CAB">
            <w:pPr>
              <w:pStyle w:val="TAC"/>
            </w:pPr>
            <w:r>
              <w:t>5.3.0</w:t>
            </w:r>
          </w:p>
        </w:tc>
      </w:tr>
      <w:tr w:rsidR="00BB21D4" w:rsidRPr="004D3578" w14:paraId="69D01482" w14:textId="77777777" w:rsidTr="00BB21D4">
        <w:tc>
          <w:tcPr>
            <w:tcW w:w="851" w:type="dxa"/>
            <w:shd w:val="solid" w:color="FFFFFF" w:fill="auto"/>
          </w:tcPr>
          <w:p w14:paraId="0221B4C2" w14:textId="77777777" w:rsidR="00BB21D4" w:rsidRDefault="00BB21D4" w:rsidP="00306CAB">
            <w:pPr>
              <w:pStyle w:val="TAC"/>
            </w:pPr>
            <w:r>
              <w:t>CN#16</w:t>
            </w:r>
          </w:p>
        </w:tc>
        <w:tc>
          <w:tcPr>
            <w:tcW w:w="749" w:type="dxa"/>
            <w:gridSpan w:val="2"/>
            <w:shd w:val="solid" w:color="FFFFFF" w:fill="auto"/>
          </w:tcPr>
          <w:p w14:paraId="622020CF" w14:textId="77777777" w:rsidR="00BB21D4" w:rsidRDefault="00BB21D4" w:rsidP="00306CAB">
            <w:pPr>
              <w:pStyle w:val="TAC"/>
            </w:pPr>
            <w:r>
              <w:t>23.003</w:t>
            </w:r>
          </w:p>
        </w:tc>
        <w:tc>
          <w:tcPr>
            <w:tcW w:w="1134" w:type="dxa"/>
            <w:shd w:val="solid" w:color="FFFFFF" w:fill="auto"/>
          </w:tcPr>
          <w:p w14:paraId="05979719" w14:textId="77777777" w:rsidR="00BB21D4" w:rsidRDefault="00BB21D4" w:rsidP="00306CAB">
            <w:pPr>
              <w:pStyle w:val="TAC"/>
              <w:tabs>
                <w:tab w:val="left" w:pos="570"/>
              </w:tabs>
              <w:jc w:val="both"/>
              <w:rPr>
                <w:noProof/>
                <w:lang w:eastAsia="zh-CN"/>
              </w:rPr>
            </w:pPr>
          </w:p>
        </w:tc>
        <w:tc>
          <w:tcPr>
            <w:tcW w:w="708" w:type="dxa"/>
            <w:shd w:val="solid" w:color="FFFFFF" w:fill="auto"/>
          </w:tcPr>
          <w:p w14:paraId="238C41CC" w14:textId="77777777" w:rsidR="00BB21D4" w:rsidRDefault="00BB21D4" w:rsidP="00306CAB">
            <w:pPr>
              <w:pStyle w:val="TAC"/>
            </w:pPr>
            <w:r>
              <w:t>044</w:t>
            </w:r>
          </w:p>
        </w:tc>
        <w:tc>
          <w:tcPr>
            <w:tcW w:w="284" w:type="dxa"/>
            <w:shd w:val="solid" w:color="FFFFFF" w:fill="auto"/>
          </w:tcPr>
          <w:p w14:paraId="56C4ECED" w14:textId="77777777" w:rsidR="00BB21D4" w:rsidRDefault="00BB21D4" w:rsidP="00306CAB">
            <w:pPr>
              <w:pStyle w:val="TAC"/>
              <w:tabs>
                <w:tab w:val="left" w:pos="570"/>
              </w:tabs>
              <w:jc w:val="both"/>
              <w:rPr>
                <w:noProof/>
                <w:lang w:eastAsia="zh-CN"/>
              </w:rPr>
            </w:pPr>
          </w:p>
        </w:tc>
        <w:tc>
          <w:tcPr>
            <w:tcW w:w="425" w:type="dxa"/>
            <w:shd w:val="solid" w:color="FFFFFF" w:fill="auto"/>
          </w:tcPr>
          <w:p w14:paraId="3AAB8712" w14:textId="77777777" w:rsidR="00BB21D4" w:rsidRDefault="00BB21D4" w:rsidP="00306CAB">
            <w:pPr>
              <w:pStyle w:val="TAC"/>
              <w:jc w:val="left"/>
              <w:rPr>
                <w:noProof/>
              </w:rPr>
            </w:pPr>
          </w:p>
        </w:tc>
        <w:tc>
          <w:tcPr>
            <w:tcW w:w="4678" w:type="dxa"/>
            <w:shd w:val="solid" w:color="FFFFFF" w:fill="auto"/>
          </w:tcPr>
          <w:p w14:paraId="5BC21451" w14:textId="02CAD720" w:rsidR="00BB21D4" w:rsidRDefault="00BB21D4" w:rsidP="00306CAB">
            <w:pPr>
              <w:pStyle w:val="TAC"/>
              <w:jc w:val="left"/>
            </w:pPr>
            <w:r>
              <w:rPr>
                <w:noProof/>
              </w:rPr>
              <w:t>Restructuring the IMEI to combine the TAC and FAC</w:t>
            </w:r>
          </w:p>
        </w:tc>
        <w:tc>
          <w:tcPr>
            <w:tcW w:w="850" w:type="dxa"/>
            <w:shd w:val="solid" w:color="FFFFFF" w:fill="auto"/>
          </w:tcPr>
          <w:p w14:paraId="3F92478F" w14:textId="77777777" w:rsidR="00BB21D4" w:rsidRDefault="00BB21D4" w:rsidP="00306CAB">
            <w:pPr>
              <w:pStyle w:val="TAC"/>
            </w:pPr>
            <w:r>
              <w:t>5.3.0</w:t>
            </w:r>
          </w:p>
        </w:tc>
      </w:tr>
      <w:tr w:rsidR="00BB21D4" w:rsidRPr="004D3578" w14:paraId="3A0CE700" w14:textId="77777777" w:rsidTr="00BB21D4">
        <w:tc>
          <w:tcPr>
            <w:tcW w:w="851" w:type="dxa"/>
            <w:shd w:val="solid" w:color="FFFFFF" w:fill="auto"/>
          </w:tcPr>
          <w:p w14:paraId="6EAFBE14" w14:textId="77777777" w:rsidR="00BB21D4" w:rsidRDefault="00BB21D4" w:rsidP="00306CAB">
            <w:pPr>
              <w:pStyle w:val="TAC"/>
            </w:pPr>
            <w:r>
              <w:t>CN#16</w:t>
            </w:r>
          </w:p>
        </w:tc>
        <w:tc>
          <w:tcPr>
            <w:tcW w:w="749" w:type="dxa"/>
            <w:gridSpan w:val="2"/>
            <w:shd w:val="solid" w:color="FFFFFF" w:fill="auto"/>
          </w:tcPr>
          <w:p w14:paraId="671BF2F5" w14:textId="77777777" w:rsidR="00BB21D4" w:rsidRDefault="00BB21D4" w:rsidP="00306CAB">
            <w:pPr>
              <w:pStyle w:val="TAC"/>
            </w:pPr>
            <w:r>
              <w:t>23.003</w:t>
            </w:r>
          </w:p>
        </w:tc>
        <w:tc>
          <w:tcPr>
            <w:tcW w:w="1134" w:type="dxa"/>
            <w:shd w:val="solid" w:color="FFFFFF" w:fill="auto"/>
          </w:tcPr>
          <w:p w14:paraId="36449E36" w14:textId="77777777" w:rsidR="00BB21D4" w:rsidRDefault="00BB21D4" w:rsidP="00306CAB">
            <w:pPr>
              <w:pStyle w:val="TAC"/>
              <w:tabs>
                <w:tab w:val="left" w:pos="570"/>
              </w:tabs>
              <w:jc w:val="both"/>
              <w:rPr>
                <w:noProof/>
                <w:lang w:eastAsia="zh-CN"/>
              </w:rPr>
            </w:pPr>
          </w:p>
        </w:tc>
        <w:tc>
          <w:tcPr>
            <w:tcW w:w="708" w:type="dxa"/>
            <w:shd w:val="solid" w:color="FFFFFF" w:fill="auto"/>
          </w:tcPr>
          <w:p w14:paraId="0176451A" w14:textId="77777777" w:rsidR="00BB21D4" w:rsidRDefault="00BB21D4" w:rsidP="00306CAB">
            <w:pPr>
              <w:pStyle w:val="TAC"/>
            </w:pPr>
            <w:r>
              <w:t>045</w:t>
            </w:r>
          </w:p>
        </w:tc>
        <w:tc>
          <w:tcPr>
            <w:tcW w:w="284" w:type="dxa"/>
            <w:shd w:val="solid" w:color="FFFFFF" w:fill="auto"/>
          </w:tcPr>
          <w:p w14:paraId="3145B4DD" w14:textId="77777777" w:rsidR="00BB21D4" w:rsidRDefault="00BB21D4" w:rsidP="00306CAB">
            <w:pPr>
              <w:pStyle w:val="TAC"/>
              <w:tabs>
                <w:tab w:val="left" w:pos="570"/>
              </w:tabs>
              <w:jc w:val="both"/>
              <w:rPr>
                <w:noProof/>
                <w:lang w:eastAsia="zh-CN"/>
              </w:rPr>
            </w:pPr>
          </w:p>
        </w:tc>
        <w:tc>
          <w:tcPr>
            <w:tcW w:w="425" w:type="dxa"/>
            <w:shd w:val="solid" w:color="FFFFFF" w:fill="auto"/>
          </w:tcPr>
          <w:p w14:paraId="28DEC410" w14:textId="77777777" w:rsidR="00BB21D4" w:rsidRDefault="00BB21D4" w:rsidP="00306CAB">
            <w:pPr>
              <w:pStyle w:val="TAC"/>
              <w:jc w:val="left"/>
            </w:pPr>
          </w:p>
        </w:tc>
        <w:tc>
          <w:tcPr>
            <w:tcW w:w="4678" w:type="dxa"/>
            <w:shd w:val="solid" w:color="FFFFFF" w:fill="auto"/>
          </w:tcPr>
          <w:p w14:paraId="5A384186" w14:textId="616989F7" w:rsidR="00BB21D4" w:rsidRDefault="00BB21D4" w:rsidP="00306CAB">
            <w:pPr>
              <w:pStyle w:val="TAC"/>
              <w:jc w:val="left"/>
              <w:rPr>
                <w:noProof/>
              </w:rPr>
            </w:pPr>
            <w:r>
              <w:t>Use of the TLLI codespace in GERAN Iu mode</w:t>
            </w:r>
          </w:p>
        </w:tc>
        <w:tc>
          <w:tcPr>
            <w:tcW w:w="850" w:type="dxa"/>
            <w:shd w:val="solid" w:color="FFFFFF" w:fill="auto"/>
          </w:tcPr>
          <w:p w14:paraId="3B36A2B6" w14:textId="77777777" w:rsidR="00BB21D4" w:rsidRDefault="00BB21D4" w:rsidP="00306CAB">
            <w:pPr>
              <w:pStyle w:val="TAC"/>
            </w:pPr>
            <w:r>
              <w:t>5.3.0</w:t>
            </w:r>
          </w:p>
        </w:tc>
      </w:tr>
      <w:tr w:rsidR="00BB21D4" w:rsidRPr="004D3578" w14:paraId="607894A7" w14:textId="77777777" w:rsidTr="00BB21D4">
        <w:tc>
          <w:tcPr>
            <w:tcW w:w="851" w:type="dxa"/>
            <w:shd w:val="solid" w:color="FFFFFF" w:fill="auto"/>
          </w:tcPr>
          <w:p w14:paraId="1C06BE66" w14:textId="77777777" w:rsidR="00BB21D4" w:rsidRDefault="00BB21D4" w:rsidP="00306CAB">
            <w:pPr>
              <w:pStyle w:val="TAC"/>
            </w:pPr>
            <w:r>
              <w:t>CN#17</w:t>
            </w:r>
          </w:p>
        </w:tc>
        <w:tc>
          <w:tcPr>
            <w:tcW w:w="749" w:type="dxa"/>
            <w:gridSpan w:val="2"/>
            <w:shd w:val="solid" w:color="FFFFFF" w:fill="auto"/>
          </w:tcPr>
          <w:p w14:paraId="49C308E6" w14:textId="77777777" w:rsidR="00BB21D4" w:rsidRDefault="00BB21D4" w:rsidP="00306CAB">
            <w:pPr>
              <w:pStyle w:val="TAC"/>
            </w:pPr>
            <w:r>
              <w:t>23.003</w:t>
            </w:r>
          </w:p>
        </w:tc>
        <w:tc>
          <w:tcPr>
            <w:tcW w:w="1134" w:type="dxa"/>
            <w:shd w:val="solid" w:color="FFFFFF" w:fill="auto"/>
          </w:tcPr>
          <w:p w14:paraId="5A394216" w14:textId="77777777" w:rsidR="00BB21D4" w:rsidRDefault="00BB21D4" w:rsidP="00306CAB">
            <w:pPr>
              <w:pStyle w:val="TAC"/>
              <w:tabs>
                <w:tab w:val="left" w:pos="570"/>
              </w:tabs>
              <w:jc w:val="both"/>
              <w:rPr>
                <w:noProof/>
                <w:lang w:eastAsia="zh-CN"/>
              </w:rPr>
            </w:pPr>
          </w:p>
        </w:tc>
        <w:tc>
          <w:tcPr>
            <w:tcW w:w="708" w:type="dxa"/>
            <w:shd w:val="solid" w:color="FFFFFF" w:fill="auto"/>
          </w:tcPr>
          <w:p w14:paraId="61A91A5C" w14:textId="77777777" w:rsidR="00BB21D4" w:rsidRDefault="00BB21D4" w:rsidP="00306CAB">
            <w:pPr>
              <w:pStyle w:val="TAC"/>
            </w:pPr>
            <w:r>
              <w:t>048r3</w:t>
            </w:r>
          </w:p>
        </w:tc>
        <w:tc>
          <w:tcPr>
            <w:tcW w:w="284" w:type="dxa"/>
            <w:shd w:val="solid" w:color="FFFFFF" w:fill="auto"/>
          </w:tcPr>
          <w:p w14:paraId="2F65297E" w14:textId="77777777" w:rsidR="00BB21D4" w:rsidRDefault="00BB21D4" w:rsidP="00306CAB">
            <w:pPr>
              <w:pStyle w:val="TAC"/>
              <w:tabs>
                <w:tab w:val="left" w:pos="570"/>
              </w:tabs>
              <w:jc w:val="both"/>
              <w:rPr>
                <w:noProof/>
                <w:lang w:eastAsia="zh-CN"/>
              </w:rPr>
            </w:pPr>
          </w:p>
        </w:tc>
        <w:tc>
          <w:tcPr>
            <w:tcW w:w="425" w:type="dxa"/>
            <w:shd w:val="solid" w:color="FFFFFF" w:fill="auto"/>
          </w:tcPr>
          <w:p w14:paraId="7C88E0A1" w14:textId="77777777" w:rsidR="00BB21D4" w:rsidRDefault="00BB21D4" w:rsidP="00306CAB">
            <w:pPr>
              <w:pStyle w:val="TAC"/>
              <w:jc w:val="left"/>
              <w:rPr>
                <w:noProof/>
              </w:rPr>
            </w:pPr>
          </w:p>
        </w:tc>
        <w:tc>
          <w:tcPr>
            <w:tcW w:w="4678" w:type="dxa"/>
            <w:shd w:val="solid" w:color="FFFFFF" w:fill="auto"/>
          </w:tcPr>
          <w:p w14:paraId="56F59A18" w14:textId="051472E8" w:rsidR="00BB21D4" w:rsidRDefault="00BB21D4" w:rsidP="00306CAB">
            <w:pPr>
              <w:pStyle w:val="TAC"/>
              <w:jc w:val="left"/>
            </w:pPr>
            <w:r>
              <w:rPr>
                <w:noProof/>
              </w:rPr>
              <w:t>Clarification on the definition of DNS</w:t>
            </w:r>
          </w:p>
        </w:tc>
        <w:tc>
          <w:tcPr>
            <w:tcW w:w="850" w:type="dxa"/>
            <w:shd w:val="solid" w:color="FFFFFF" w:fill="auto"/>
          </w:tcPr>
          <w:p w14:paraId="272563F6" w14:textId="77777777" w:rsidR="00BB21D4" w:rsidRDefault="00BB21D4" w:rsidP="00306CAB">
            <w:pPr>
              <w:pStyle w:val="TAC"/>
            </w:pPr>
            <w:r>
              <w:t>5.4.0</w:t>
            </w:r>
          </w:p>
        </w:tc>
      </w:tr>
      <w:tr w:rsidR="00BB21D4" w:rsidRPr="004D3578" w14:paraId="62E25C96" w14:textId="77777777" w:rsidTr="00BB21D4">
        <w:tc>
          <w:tcPr>
            <w:tcW w:w="851" w:type="dxa"/>
            <w:shd w:val="solid" w:color="FFFFFF" w:fill="auto"/>
          </w:tcPr>
          <w:p w14:paraId="0CEBC508" w14:textId="77777777" w:rsidR="00BB21D4" w:rsidRDefault="00BB21D4" w:rsidP="00306CAB">
            <w:pPr>
              <w:pStyle w:val="TAC"/>
            </w:pPr>
            <w:r>
              <w:t>CN#17</w:t>
            </w:r>
          </w:p>
        </w:tc>
        <w:tc>
          <w:tcPr>
            <w:tcW w:w="749" w:type="dxa"/>
            <w:gridSpan w:val="2"/>
            <w:shd w:val="solid" w:color="FFFFFF" w:fill="auto"/>
          </w:tcPr>
          <w:p w14:paraId="4BF268C5" w14:textId="77777777" w:rsidR="00BB21D4" w:rsidRDefault="00BB21D4" w:rsidP="00306CAB">
            <w:pPr>
              <w:pStyle w:val="TAC"/>
            </w:pPr>
            <w:r>
              <w:t>23.003</w:t>
            </w:r>
          </w:p>
        </w:tc>
        <w:tc>
          <w:tcPr>
            <w:tcW w:w="1134" w:type="dxa"/>
            <w:shd w:val="solid" w:color="FFFFFF" w:fill="auto"/>
          </w:tcPr>
          <w:p w14:paraId="2DAA357E" w14:textId="77777777" w:rsidR="00BB21D4" w:rsidRDefault="00BB21D4" w:rsidP="00306CAB">
            <w:pPr>
              <w:pStyle w:val="TAC"/>
              <w:tabs>
                <w:tab w:val="left" w:pos="570"/>
              </w:tabs>
              <w:jc w:val="both"/>
              <w:rPr>
                <w:noProof/>
                <w:lang w:eastAsia="zh-CN"/>
              </w:rPr>
            </w:pPr>
          </w:p>
        </w:tc>
        <w:tc>
          <w:tcPr>
            <w:tcW w:w="708" w:type="dxa"/>
            <w:shd w:val="solid" w:color="FFFFFF" w:fill="auto"/>
          </w:tcPr>
          <w:p w14:paraId="75D2FA23" w14:textId="77777777" w:rsidR="00BB21D4" w:rsidRDefault="00BB21D4" w:rsidP="00306CAB">
            <w:pPr>
              <w:pStyle w:val="TAC"/>
            </w:pPr>
            <w:r>
              <w:t>050r1</w:t>
            </w:r>
          </w:p>
        </w:tc>
        <w:tc>
          <w:tcPr>
            <w:tcW w:w="284" w:type="dxa"/>
            <w:shd w:val="solid" w:color="FFFFFF" w:fill="auto"/>
          </w:tcPr>
          <w:p w14:paraId="39D308FA" w14:textId="77777777" w:rsidR="00BB21D4" w:rsidRDefault="00BB21D4" w:rsidP="00306CAB">
            <w:pPr>
              <w:pStyle w:val="TAC"/>
              <w:tabs>
                <w:tab w:val="left" w:pos="570"/>
              </w:tabs>
              <w:jc w:val="both"/>
              <w:rPr>
                <w:noProof/>
                <w:lang w:eastAsia="zh-CN"/>
              </w:rPr>
            </w:pPr>
          </w:p>
        </w:tc>
        <w:tc>
          <w:tcPr>
            <w:tcW w:w="425" w:type="dxa"/>
            <w:shd w:val="solid" w:color="FFFFFF" w:fill="auto"/>
          </w:tcPr>
          <w:p w14:paraId="6F97D3E8" w14:textId="77777777" w:rsidR="00BB21D4" w:rsidRDefault="00BB21D4" w:rsidP="00306CAB">
            <w:pPr>
              <w:pStyle w:val="TAC"/>
              <w:jc w:val="left"/>
              <w:rPr>
                <w:noProof/>
              </w:rPr>
            </w:pPr>
          </w:p>
        </w:tc>
        <w:tc>
          <w:tcPr>
            <w:tcW w:w="4678" w:type="dxa"/>
            <w:shd w:val="solid" w:color="FFFFFF" w:fill="auto"/>
          </w:tcPr>
          <w:p w14:paraId="700C26D3" w14:textId="2A1E8317" w:rsidR="00BB21D4" w:rsidRDefault="00BB21D4" w:rsidP="00306CAB">
            <w:pPr>
              <w:pStyle w:val="TAC"/>
              <w:jc w:val="left"/>
            </w:pPr>
            <w:r>
              <w:rPr>
                <w:noProof/>
              </w:rPr>
              <w:t>Support for Shared Network in connected mode: definition of SNA</w:t>
            </w:r>
          </w:p>
        </w:tc>
        <w:tc>
          <w:tcPr>
            <w:tcW w:w="850" w:type="dxa"/>
            <w:shd w:val="solid" w:color="FFFFFF" w:fill="auto"/>
          </w:tcPr>
          <w:p w14:paraId="1D3A5BD9" w14:textId="77777777" w:rsidR="00BB21D4" w:rsidRDefault="00BB21D4" w:rsidP="00306CAB">
            <w:pPr>
              <w:pStyle w:val="TAC"/>
            </w:pPr>
            <w:r>
              <w:t>5.4.0</w:t>
            </w:r>
          </w:p>
        </w:tc>
      </w:tr>
      <w:tr w:rsidR="00BB21D4" w:rsidRPr="004D3578" w14:paraId="6D0D138F" w14:textId="77777777" w:rsidTr="00BB21D4">
        <w:tc>
          <w:tcPr>
            <w:tcW w:w="851" w:type="dxa"/>
            <w:shd w:val="solid" w:color="FFFFFF" w:fill="auto"/>
          </w:tcPr>
          <w:p w14:paraId="2106CEA5" w14:textId="77777777" w:rsidR="00BB21D4" w:rsidRDefault="00BB21D4" w:rsidP="00306CAB">
            <w:pPr>
              <w:pStyle w:val="TAC"/>
            </w:pPr>
            <w:r>
              <w:t>CN#17</w:t>
            </w:r>
          </w:p>
        </w:tc>
        <w:tc>
          <w:tcPr>
            <w:tcW w:w="749" w:type="dxa"/>
            <w:gridSpan w:val="2"/>
            <w:shd w:val="solid" w:color="FFFFFF" w:fill="auto"/>
          </w:tcPr>
          <w:p w14:paraId="1D3255DA" w14:textId="77777777" w:rsidR="00BB21D4" w:rsidRDefault="00BB21D4" w:rsidP="00306CAB">
            <w:pPr>
              <w:pStyle w:val="TAC"/>
            </w:pPr>
            <w:r>
              <w:t>23.003</w:t>
            </w:r>
          </w:p>
        </w:tc>
        <w:tc>
          <w:tcPr>
            <w:tcW w:w="1134" w:type="dxa"/>
            <w:shd w:val="solid" w:color="FFFFFF" w:fill="auto"/>
          </w:tcPr>
          <w:p w14:paraId="2F1451BB" w14:textId="77777777" w:rsidR="00BB21D4" w:rsidRDefault="00BB21D4" w:rsidP="00306CAB">
            <w:pPr>
              <w:pStyle w:val="TAC"/>
              <w:tabs>
                <w:tab w:val="left" w:pos="570"/>
              </w:tabs>
              <w:jc w:val="both"/>
              <w:rPr>
                <w:noProof/>
                <w:lang w:eastAsia="zh-CN"/>
              </w:rPr>
            </w:pPr>
          </w:p>
        </w:tc>
        <w:tc>
          <w:tcPr>
            <w:tcW w:w="708" w:type="dxa"/>
            <w:shd w:val="solid" w:color="FFFFFF" w:fill="auto"/>
          </w:tcPr>
          <w:p w14:paraId="39903BFD" w14:textId="77777777" w:rsidR="00BB21D4" w:rsidRDefault="00BB21D4" w:rsidP="00306CAB">
            <w:pPr>
              <w:pStyle w:val="TAC"/>
            </w:pPr>
            <w:r>
              <w:t>053r1</w:t>
            </w:r>
          </w:p>
        </w:tc>
        <w:tc>
          <w:tcPr>
            <w:tcW w:w="284" w:type="dxa"/>
            <w:shd w:val="solid" w:color="FFFFFF" w:fill="auto"/>
          </w:tcPr>
          <w:p w14:paraId="6D5A3691" w14:textId="77777777" w:rsidR="00BB21D4" w:rsidRDefault="00BB21D4" w:rsidP="00306CAB">
            <w:pPr>
              <w:pStyle w:val="TAC"/>
              <w:tabs>
                <w:tab w:val="left" w:pos="570"/>
              </w:tabs>
              <w:jc w:val="both"/>
              <w:rPr>
                <w:noProof/>
                <w:lang w:eastAsia="zh-CN"/>
              </w:rPr>
            </w:pPr>
          </w:p>
        </w:tc>
        <w:tc>
          <w:tcPr>
            <w:tcW w:w="425" w:type="dxa"/>
            <w:shd w:val="solid" w:color="FFFFFF" w:fill="auto"/>
          </w:tcPr>
          <w:p w14:paraId="33037796" w14:textId="77777777" w:rsidR="00BB21D4" w:rsidRDefault="00BB21D4" w:rsidP="00306CAB">
            <w:pPr>
              <w:pStyle w:val="TAC"/>
              <w:jc w:val="left"/>
              <w:rPr>
                <w:noProof/>
              </w:rPr>
            </w:pPr>
          </w:p>
        </w:tc>
        <w:tc>
          <w:tcPr>
            <w:tcW w:w="4678" w:type="dxa"/>
            <w:shd w:val="solid" w:color="FFFFFF" w:fill="auto"/>
          </w:tcPr>
          <w:p w14:paraId="38EC5AD4" w14:textId="2EA96138" w:rsidR="00BB21D4" w:rsidRDefault="00BB21D4" w:rsidP="00306CAB">
            <w:pPr>
              <w:pStyle w:val="TAC"/>
              <w:jc w:val="left"/>
            </w:pPr>
            <w:r>
              <w:rPr>
                <w:noProof/>
              </w:rPr>
              <w:t>Restructuring the IMEI to combine the TAC and FAC in Annex B</w:t>
            </w:r>
          </w:p>
        </w:tc>
        <w:tc>
          <w:tcPr>
            <w:tcW w:w="850" w:type="dxa"/>
            <w:shd w:val="solid" w:color="FFFFFF" w:fill="auto"/>
          </w:tcPr>
          <w:p w14:paraId="5E653E1F" w14:textId="77777777" w:rsidR="00BB21D4" w:rsidRDefault="00BB21D4" w:rsidP="00306CAB">
            <w:pPr>
              <w:pStyle w:val="TAC"/>
            </w:pPr>
            <w:r>
              <w:t>5.4.0</w:t>
            </w:r>
          </w:p>
        </w:tc>
      </w:tr>
      <w:tr w:rsidR="00BB21D4" w:rsidRPr="004D3578" w14:paraId="44B0E8E9" w14:textId="77777777" w:rsidTr="00BB21D4">
        <w:tc>
          <w:tcPr>
            <w:tcW w:w="851" w:type="dxa"/>
            <w:shd w:val="solid" w:color="FFFFFF" w:fill="auto"/>
          </w:tcPr>
          <w:p w14:paraId="29B44F29" w14:textId="77777777" w:rsidR="00BB21D4" w:rsidRDefault="00BB21D4" w:rsidP="00306CAB">
            <w:pPr>
              <w:pStyle w:val="TAC"/>
            </w:pPr>
            <w:r>
              <w:t>CN#17</w:t>
            </w:r>
          </w:p>
        </w:tc>
        <w:tc>
          <w:tcPr>
            <w:tcW w:w="749" w:type="dxa"/>
            <w:gridSpan w:val="2"/>
            <w:shd w:val="solid" w:color="FFFFFF" w:fill="auto"/>
          </w:tcPr>
          <w:p w14:paraId="054D9544" w14:textId="77777777" w:rsidR="00BB21D4" w:rsidRDefault="00BB21D4" w:rsidP="00306CAB">
            <w:pPr>
              <w:pStyle w:val="TAC"/>
            </w:pPr>
            <w:r>
              <w:t>23.003</w:t>
            </w:r>
          </w:p>
        </w:tc>
        <w:tc>
          <w:tcPr>
            <w:tcW w:w="1134" w:type="dxa"/>
            <w:shd w:val="solid" w:color="FFFFFF" w:fill="auto"/>
          </w:tcPr>
          <w:p w14:paraId="0C63FC1E" w14:textId="77777777" w:rsidR="00BB21D4" w:rsidRDefault="00BB21D4" w:rsidP="00306CAB">
            <w:pPr>
              <w:pStyle w:val="TAC"/>
              <w:tabs>
                <w:tab w:val="left" w:pos="570"/>
              </w:tabs>
              <w:jc w:val="both"/>
              <w:rPr>
                <w:noProof/>
                <w:lang w:eastAsia="zh-CN"/>
              </w:rPr>
            </w:pPr>
          </w:p>
        </w:tc>
        <w:tc>
          <w:tcPr>
            <w:tcW w:w="708" w:type="dxa"/>
            <w:shd w:val="solid" w:color="FFFFFF" w:fill="auto"/>
          </w:tcPr>
          <w:p w14:paraId="72CBB707" w14:textId="77777777" w:rsidR="00BB21D4" w:rsidRDefault="00BB21D4" w:rsidP="00306CAB">
            <w:pPr>
              <w:pStyle w:val="TAC"/>
            </w:pPr>
            <w:r>
              <w:t>054</w:t>
            </w:r>
          </w:p>
        </w:tc>
        <w:tc>
          <w:tcPr>
            <w:tcW w:w="284" w:type="dxa"/>
            <w:shd w:val="solid" w:color="FFFFFF" w:fill="auto"/>
          </w:tcPr>
          <w:p w14:paraId="0C398739" w14:textId="77777777" w:rsidR="00BB21D4" w:rsidRDefault="00BB21D4" w:rsidP="00306CAB">
            <w:pPr>
              <w:pStyle w:val="TAC"/>
              <w:tabs>
                <w:tab w:val="left" w:pos="570"/>
              </w:tabs>
              <w:jc w:val="both"/>
              <w:rPr>
                <w:noProof/>
                <w:lang w:eastAsia="zh-CN"/>
              </w:rPr>
            </w:pPr>
          </w:p>
        </w:tc>
        <w:tc>
          <w:tcPr>
            <w:tcW w:w="425" w:type="dxa"/>
            <w:shd w:val="solid" w:color="FFFFFF" w:fill="auto"/>
          </w:tcPr>
          <w:p w14:paraId="1B5F1D07" w14:textId="77777777" w:rsidR="00BB21D4" w:rsidRDefault="00BB21D4" w:rsidP="00306CAB">
            <w:pPr>
              <w:pStyle w:val="TAC"/>
              <w:jc w:val="left"/>
              <w:rPr>
                <w:noProof/>
              </w:rPr>
            </w:pPr>
          </w:p>
        </w:tc>
        <w:tc>
          <w:tcPr>
            <w:tcW w:w="4678" w:type="dxa"/>
            <w:shd w:val="solid" w:color="FFFFFF" w:fill="auto"/>
          </w:tcPr>
          <w:p w14:paraId="16055CF7" w14:textId="270F91F5" w:rsidR="00BB21D4" w:rsidRDefault="00BB21D4" w:rsidP="00306CAB">
            <w:pPr>
              <w:pStyle w:val="TAC"/>
              <w:jc w:val="left"/>
            </w:pPr>
            <w:r>
              <w:rPr>
                <w:noProof/>
              </w:rPr>
              <w:t>SCCP sub-system Number for IM-SSF</w:t>
            </w:r>
          </w:p>
        </w:tc>
        <w:tc>
          <w:tcPr>
            <w:tcW w:w="850" w:type="dxa"/>
            <w:shd w:val="solid" w:color="FFFFFF" w:fill="auto"/>
          </w:tcPr>
          <w:p w14:paraId="66CC3F9A" w14:textId="77777777" w:rsidR="00BB21D4" w:rsidRDefault="00BB21D4" w:rsidP="00306CAB">
            <w:pPr>
              <w:pStyle w:val="TAC"/>
            </w:pPr>
            <w:r>
              <w:t>5.4.0</w:t>
            </w:r>
          </w:p>
        </w:tc>
      </w:tr>
      <w:tr w:rsidR="00BB21D4" w:rsidRPr="004D3578" w14:paraId="666E0603" w14:textId="77777777" w:rsidTr="00BB21D4">
        <w:tc>
          <w:tcPr>
            <w:tcW w:w="851" w:type="dxa"/>
            <w:shd w:val="solid" w:color="FFFFFF" w:fill="auto"/>
          </w:tcPr>
          <w:p w14:paraId="51E4170C" w14:textId="77777777" w:rsidR="00BB21D4" w:rsidRDefault="00BB21D4" w:rsidP="00306CAB">
            <w:pPr>
              <w:pStyle w:val="TAC"/>
            </w:pPr>
            <w:r>
              <w:t>CN#18</w:t>
            </w:r>
          </w:p>
        </w:tc>
        <w:tc>
          <w:tcPr>
            <w:tcW w:w="749" w:type="dxa"/>
            <w:gridSpan w:val="2"/>
            <w:shd w:val="solid" w:color="FFFFFF" w:fill="auto"/>
          </w:tcPr>
          <w:p w14:paraId="3655107C" w14:textId="77777777" w:rsidR="00BB21D4" w:rsidRDefault="00BB21D4" w:rsidP="00306CAB">
            <w:pPr>
              <w:pStyle w:val="TAC"/>
            </w:pPr>
            <w:r>
              <w:t>23.003</w:t>
            </w:r>
          </w:p>
        </w:tc>
        <w:tc>
          <w:tcPr>
            <w:tcW w:w="1134" w:type="dxa"/>
            <w:shd w:val="solid" w:color="FFFFFF" w:fill="auto"/>
          </w:tcPr>
          <w:p w14:paraId="786638D0" w14:textId="77777777" w:rsidR="00BB21D4" w:rsidRDefault="00BB21D4" w:rsidP="00306CAB">
            <w:pPr>
              <w:pStyle w:val="TAC"/>
              <w:tabs>
                <w:tab w:val="left" w:pos="570"/>
              </w:tabs>
              <w:jc w:val="both"/>
              <w:rPr>
                <w:noProof/>
                <w:lang w:eastAsia="zh-CN"/>
              </w:rPr>
            </w:pPr>
          </w:p>
        </w:tc>
        <w:tc>
          <w:tcPr>
            <w:tcW w:w="708" w:type="dxa"/>
            <w:shd w:val="solid" w:color="FFFFFF" w:fill="auto"/>
          </w:tcPr>
          <w:p w14:paraId="049E869E" w14:textId="77777777" w:rsidR="00BB21D4" w:rsidRDefault="00BB21D4" w:rsidP="00306CAB">
            <w:pPr>
              <w:pStyle w:val="TAC"/>
            </w:pPr>
            <w:r>
              <w:t>055r1</w:t>
            </w:r>
          </w:p>
        </w:tc>
        <w:tc>
          <w:tcPr>
            <w:tcW w:w="284" w:type="dxa"/>
            <w:shd w:val="solid" w:color="FFFFFF" w:fill="auto"/>
          </w:tcPr>
          <w:p w14:paraId="509F0309" w14:textId="77777777" w:rsidR="00BB21D4" w:rsidRDefault="00BB21D4" w:rsidP="00306CAB">
            <w:pPr>
              <w:pStyle w:val="TAC"/>
              <w:tabs>
                <w:tab w:val="left" w:pos="570"/>
              </w:tabs>
              <w:jc w:val="both"/>
              <w:rPr>
                <w:noProof/>
                <w:lang w:eastAsia="zh-CN"/>
              </w:rPr>
            </w:pPr>
          </w:p>
        </w:tc>
        <w:tc>
          <w:tcPr>
            <w:tcW w:w="425" w:type="dxa"/>
            <w:shd w:val="solid" w:color="FFFFFF" w:fill="auto"/>
          </w:tcPr>
          <w:p w14:paraId="53F3675B" w14:textId="77777777" w:rsidR="00BB21D4" w:rsidRDefault="00BB21D4" w:rsidP="00306CAB">
            <w:pPr>
              <w:pStyle w:val="TAC"/>
              <w:jc w:val="left"/>
              <w:rPr>
                <w:noProof/>
              </w:rPr>
            </w:pPr>
          </w:p>
        </w:tc>
        <w:tc>
          <w:tcPr>
            <w:tcW w:w="4678" w:type="dxa"/>
            <w:shd w:val="solid" w:color="FFFFFF" w:fill="auto"/>
          </w:tcPr>
          <w:p w14:paraId="7F444D7A" w14:textId="2AE951C9" w:rsidR="00BB21D4" w:rsidRDefault="00BB21D4" w:rsidP="00306CAB">
            <w:pPr>
              <w:pStyle w:val="TAC"/>
              <w:jc w:val="left"/>
              <w:rPr>
                <w:noProof/>
              </w:rPr>
            </w:pPr>
            <w:r>
              <w:rPr>
                <w:noProof/>
              </w:rPr>
              <w:t>Iur</w:t>
            </w:r>
            <w:r>
              <w:rPr>
                <w:noProof/>
              </w:rPr>
              <w:noBreakHyphen/>
              <w:t>g Introduction</w:t>
            </w:r>
          </w:p>
        </w:tc>
        <w:tc>
          <w:tcPr>
            <w:tcW w:w="850" w:type="dxa"/>
            <w:shd w:val="solid" w:color="FFFFFF" w:fill="auto"/>
          </w:tcPr>
          <w:p w14:paraId="7A5D4005" w14:textId="77777777" w:rsidR="00BB21D4" w:rsidRDefault="00BB21D4" w:rsidP="00306CAB">
            <w:pPr>
              <w:pStyle w:val="TAC"/>
            </w:pPr>
            <w:r>
              <w:t>5.5.0</w:t>
            </w:r>
          </w:p>
        </w:tc>
      </w:tr>
      <w:tr w:rsidR="00BB21D4" w:rsidRPr="004D3578" w14:paraId="2E117C52" w14:textId="77777777" w:rsidTr="00BB21D4">
        <w:tc>
          <w:tcPr>
            <w:tcW w:w="851" w:type="dxa"/>
            <w:shd w:val="solid" w:color="FFFFFF" w:fill="auto"/>
          </w:tcPr>
          <w:p w14:paraId="25E98738" w14:textId="77777777" w:rsidR="00BB21D4" w:rsidRDefault="00BB21D4" w:rsidP="00306CAB">
            <w:pPr>
              <w:pStyle w:val="TAC"/>
            </w:pPr>
            <w:r>
              <w:t>CN#18</w:t>
            </w:r>
          </w:p>
        </w:tc>
        <w:tc>
          <w:tcPr>
            <w:tcW w:w="749" w:type="dxa"/>
            <w:gridSpan w:val="2"/>
            <w:shd w:val="solid" w:color="FFFFFF" w:fill="auto"/>
          </w:tcPr>
          <w:p w14:paraId="0AF538ED" w14:textId="77777777" w:rsidR="00BB21D4" w:rsidRDefault="00BB21D4" w:rsidP="00306CAB">
            <w:pPr>
              <w:pStyle w:val="TAC"/>
            </w:pPr>
            <w:r>
              <w:t>23.003</w:t>
            </w:r>
          </w:p>
        </w:tc>
        <w:tc>
          <w:tcPr>
            <w:tcW w:w="1134" w:type="dxa"/>
            <w:shd w:val="solid" w:color="FFFFFF" w:fill="auto"/>
          </w:tcPr>
          <w:p w14:paraId="7C959DCE" w14:textId="77777777" w:rsidR="00BB21D4" w:rsidRDefault="00BB21D4" w:rsidP="00306CAB">
            <w:pPr>
              <w:pStyle w:val="TAC"/>
              <w:tabs>
                <w:tab w:val="left" w:pos="570"/>
              </w:tabs>
              <w:jc w:val="both"/>
              <w:rPr>
                <w:noProof/>
                <w:lang w:eastAsia="zh-CN"/>
              </w:rPr>
            </w:pPr>
          </w:p>
        </w:tc>
        <w:tc>
          <w:tcPr>
            <w:tcW w:w="708" w:type="dxa"/>
            <w:shd w:val="solid" w:color="FFFFFF" w:fill="auto"/>
          </w:tcPr>
          <w:p w14:paraId="12D3F381" w14:textId="77777777" w:rsidR="00BB21D4" w:rsidRDefault="00BB21D4" w:rsidP="00306CAB">
            <w:pPr>
              <w:pStyle w:val="TAC"/>
            </w:pPr>
            <w:r>
              <w:t>056r2</w:t>
            </w:r>
          </w:p>
        </w:tc>
        <w:tc>
          <w:tcPr>
            <w:tcW w:w="284" w:type="dxa"/>
            <w:shd w:val="solid" w:color="FFFFFF" w:fill="auto"/>
          </w:tcPr>
          <w:p w14:paraId="68316584" w14:textId="77777777" w:rsidR="00BB21D4" w:rsidRDefault="00BB21D4" w:rsidP="00306CAB">
            <w:pPr>
              <w:pStyle w:val="TAC"/>
              <w:tabs>
                <w:tab w:val="left" w:pos="570"/>
              </w:tabs>
              <w:jc w:val="both"/>
              <w:rPr>
                <w:noProof/>
                <w:lang w:eastAsia="zh-CN"/>
              </w:rPr>
            </w:pPr>
          </w:p>
        </w:tc>
        <w:tc>
          <w:tcPr>
            <w:tcW w:w="425" w:type="dxa"/>
            <w:shd w:val="solid" w:color="FFFFFF" w:fill="auto"/>
          </w:tcPr>
          <w:p w14:paraId="5AC7386C" w14:textId="77777777" w:rsidR="00BB21D4" w:rsidRDefault="00BB21D4" w:rsidP="00306CAB">
            <w:pPr>
              <w:pStyle w:val="TAC"/>
              <w:jc w:val="left"/>
              <w:rPr>
                <w:noProof/>
              </w:rPr>
            </w:pPr>
          </w:p>
        </w:tc>
        <w:tc>
          <w:tcPr>
            <w:tcW w:w="4678" w:type="dxa"/>
            <w:shd w:val="solid" w:color="FFFFFF" w:fill="auto"/>
          </w:tcPr>
          <w:p w14:paraId="4A1067FF" w14:textId="3BD0F802" w:rsidR="00BB21D4" w:rsidRDefault="00BB21D4" w:rsidP="00306CAB">
            <w:pPr>
              <w:pStyle w:val="TAC"/>
              <w:jc w:val="left"/>
              <w:rPr>
                <w:noProof/>
              </w:rPr>
            </w:pPr>
            <w:r>
              <w:rPr>
                <w:noProof/>
              </w:rPr>
              <w:t>Editorial clean</w:t>
            </w:r>
            <w:r>
              <w:rPr>
                <w:noProof/>
              </w:rPr>
              <w:noBreakHyphen/>
              <w:t>up</w:t>
            </w:r>
          </w:p>
        </w:tc>
        <w:tc>
          <w:tcPr>
            <w:tcW w:w="850" w:type="dxa"/>
            <w:shd w:val="solid" w:color="FFFFFF" w:fill="auto"/>
          </w:tcPr>
          <w:p w14:paraId="727282D1" w14:textId="77777777" w:rsidR="00BB21D4" w:rsidRDefault="00BB21D4" w:rsidP="00306CAB">
            <w:pPr>
              <w:pStyle w:val="TAC"/>
            </w:pPr>
            <w:r>
              <w:t>5.5.0</w:t>
            </w:r>
          </w:p>
        </w:tc>
      </w:tr>
      <w:tr w:rsidR="00BB21D4" w:rsidRPr="004D3578" w14:paraId="6B7653F2" w14:textId="77777777" w:rsidTr="00BB21D4">
        <w:tc>
          <w:tcPr>
            <w:tcW w:w="851" w:type="dxa"/>
            <w:shd w:val="solid" w:color="FFFFFF" w:fill="auto"/>
          </w:tcPr>
          <w:p w14:paraId="6FDB1AF2" w14:textId="77777777" w:rsidR="00BB21D4" w:rsidRDefault="00BB21D4" w:rsidP="00306CAB">
            <w:pPr>
              <w:pStyle w:val="TAC"/>
            </w:pPr>
            <w:r>
              <w:t>CN#18</w:t>
            </w:r>
          </w:p>
        </w:tc>
        <w:tc>
          <w:tcPr>
            <w:tcW w:w="749" w:type="dxa"/>
            <w:gridSpan w:val="2"/>
            <w:shd w:val="solid" w:color="FFFFFF" w:fill="auto"/>
          </w:tcPr>
          <w:p w14:paraId="43A5A8DB" w14:textId="77777777" w:rsidR="00BB21D4" w:rsidRDefault="00BB21D4" w:rsidP="00306CAB">
            <w:pPr>
              <w:pStyle w:val="TAC"/>
            </w:pPr>
            <w:r>
              <w:t>23.003</w:t>
            </w:r>
          </w:p>
        </w:tc>
        <w:tc>
          <w:tcPr>
            <w:tcW w:w="1134" w:type="dxa"/>
            <w:shd w:val="solid" w:color="FFFFFF" w:fill="auto"/>
          </w:tcPr>
          <w:p w14:paraId="454BA59C" w14:textId="77777777" w:rsidR="00BB21D4" w:rsidRDefault="00BB21D4" w:rsidP="00306CAB">
            <w:pPr>
              <w:pStyle w:val="TAC"/>
              <w:tabs>
                <w:tab w:val="left" w:pos="570"/>
              </w:tabs>
              <w:jc w:val="both"/>
              <w:rPr>
                <w:noProof/>
                <w:lang w:eastAsia="zh-CN"/>
              </w:rPr>
            </w:pPr>
          </w:p>
        </w:tc>
        <w:tc>
          <w:tcPr>
            <w:tcW w:w="708" w:type="dxa"/>
            <w:shd w:val="solid" w:color="FFFFFF" w:fill="auto"/>
          </w:tcPr>
          <w:p w14:paraId="021D3987" w14:textId="77777777" w:rsidR="00BB21D4" w:rsidRDefault="00BB21D4" w:rsidP="00306CAB">
            <w:pPr>
              <w:pStyle w:val="TAC"/>
            </w:pPr>
            <w:r>
              <w:t>057</w:t>
            </w:r>
          </w:p>
        </w:tc>
        <w:tc>
          <w:tcPr>
            <w:tcW w:w="284" w:type="dxa"/>
            <w:shd w:val="solid" w:color="FFFFFF" w:fill="auto"/>
          </w:tcPr>
          <w:p w14:paraId="36349A14" w14:textId="77777777" w:rsidR="00BB21D4" w:rsidRDefault="00BB21D4" w:rsidP="00306CAB">
            <w:pPr>
              <w:pStyle w:val="TAC"/>
              <w:tabs>
                <w:tab w:val="left" w:pos="570"/>
              </w:tabs>
              <w:jc w:val="both"/>
              <w:rPr>
                <w:noProof/>
                <w:lang w:eastAsia="zh-CN"/>
              </w:rPr>
            </w:pPr>
          </w:p>
        </w:tc>
        <w:tc>
          <w:tcPr>
            <w:tcW w:w="425" w:type="dxa"/>
            <w:shd w:val="solid" w:color="FFFFFF" w:fill="auto"/>
          </w:tcPr>
          <w:p w14:paraId="6616CEAF" w14:textId="77777777" w:rsidR="00BB21D4" w:rsidRDefault="00BB21D4" w:rsidP="00306CAB">
            <w:pPr>
              <w:pStyle w:val="TAC"/>
              <w:jc w:val="left"/>
              <w:rPr>
                <w:noProof/>
              </w:rPr>
            </w:pPr>
          </w:p>
        </w:tc>
        <w:tc>
          <w:tcPr>
            <w:tcW w:w="4678" w:type="dxa"/>
            <w:shd w:val="solid" w:color="FFFFFF" w:fill="auto"/>
          </w:tcPr>
          <w:p w14:paraId="1B07C74A" w14:textId="27CC5CF4" w:rsidR="00BB21D4" w:rsidRDefault="00BB21D4" w:rsidP="00306CAB">
            <w:pPr>
              <w:pStyle w:val="TAC"/>
              <w:jc w:val="left"/>
              <w:rPr>
                <w:noProof/>
              </w:rPr>
            </w:pPr>
            <w:r>
              <w:rPr>
                <w:noProof/>
              </w:rPr>
              <w:t>Correction of the private user identity's form</w:t>
            </w:r>
          </w:p>
        </w:tc>
        <w:tc>
          <w:tcPr>
            <w:tcW w:w="850" w:type="dxa"/>
            <w:shd w:val="solid" w:color="FFFFFF" w:fill="auto"/>
          </w:tcPr>
          <w:p w14:paraId="14751A15" w14:textId="77777777" w:rsidR="00BB21D4" w:rsidRDefault="00BB21D4" w:rsidP="00306CAB">
            <w:pPr>
              <w:pStyle w:val="TAC"/>
            </w:pPr>
            <w:r>
              <w:t>5.5.0</w:t>
            </w:r>
          </w:p>
        </w:tc>
      </w:tr>
      <w:tr w:rsidR="00BB21D4" w:rsidRPr="004D3578" w14:paraId="58D516F0" w14:textId="77777777" w:rsidTr="00BB21D4">
        <w:tc>
          <w:tcPr>
            <w:tcW w:w="851" w:type="dxa"/>
            <w:shd w:val="solid" w:color="FFFFFF" w:fill="auto"/>
          </w:tcPr>
          <w:p w14:paraId="357F4D39" w14:textId="77777777" w:rsidR="00BB21D4" w:rsidRDefault="00BB21D4" w:rsidP="00306CAB">
            <w:pPr>
              <w:pStyle w:val="TAC"/>
            </w:pPr>
            <w:r>
              <w:t>CN#18</w:t>
            </w:r>
          </w:p>
        </w:tc>
        <w:tc>
          <w:tcPr>
            <w:tcW w:w="749" w:type="dxa"/>
            <w:gridSpan w:val="2"/>
            <w:shd w:val="solid" w:color="FFFFFF" w:fill="auto"/>
          </w:tcPr>
          <w:p w14:paraId="6FC2432B" w14:textId="77777777" w:rsidR="00BB21D4" w:rsidRDefault="00BB21D4" w:rsidP="00306CAB">
            <w:pPr>
              <w:pStyle w:val="TAC"/>
            </w:pPr>
            <w:r>
              <w:t>23.003</w:t>
            </w:r>
          </w:p>
        </w:tc>
        <w:tc>
          <w:tcPr>
            <w:tcW w:w="1134" w:type="dxa"/>
            <w:shd w:val="solid" w:color="FFFFFF" w:fill="auto"/>
          </w:tcPr>
          <w:p w14:paraId="0A97C30F" w14:textId="77777777" w:rsidR="00BB21D4" w:rsidRDefault="00BB21D4" w:rsidP="00306CAB">
            <w:pPr>
              <w:pStyle w:val="TAC"/>
              <w:tabs>
                <w:tab w:val="left" w:pos="570"/>
              </w:tabs>
              <w:jc w:val="both"/>
              <w:rPr>
                <w:noProof/>
                <w:lang w:eastAsia="zh-CN"/>
              </w:rPr>
            </w:pPr>
          </w:p>
        </w:tc>
        <w:tc>
          <w:tcPr>
            <w:tcW w:w="708" w:type="dxa"/>
            <w:shd w:val="solid" w:color="FFFFFF" w:fill="auto"/>
          </w:tcPr>
          <w:p w14:paraId="7B22C26E" w14:textId="77777777" w:rsidR="00BB21D4" w:rsidRDefault="00BB21D4" w:rsidP="00306CAB">
            <w:pPr>
              <w:pStyle w:val="TAC"/>
            </w:pPr>
            <w:r>
              <w:t>058</w:t>
            </w:r>
          </w:p>
        </w:tc>
        <w:tc>
          <w:tcPr>
            <w:tcW w:w="284" w:type="dxa"/>
            <w:shd w:val="solid" w:color="FFFFFF" w:fill="auto"/>
          </w:tcPr>
          <w:p w14:paraId="7F89E7B3" w14:textId="77777777" w:rsidR="00BB21D4" w:rsidRDefault="00BB21D4" w:rsidP="00306CAB">
            <w:pPr>
              <w:pStyle w:val="TAC"/>
              <w:tabs>
                <w:tab w:val="left" w:pos="570"/>
              </w:tabs>
              <w:jc w:val="both"/>
              <w:rPr>
                <w:noProof/>
                <w:lang w:eastAsia="zh-CN"/>
              </w:rPr>
            </w:pPr>
          </w:p>
        </w:tc>
        <w:tc>
          <w:tcPr>
            <w:tcW w:w="425" w:type="dxa"/>
            <w:shd w:val="solid" w:color="FFFFFF" w:fill="auto"/>
          </w:tcPr>
          <w:p w14:paraId="7A45BDD1" w14:textId="77777777" w:rsidR="00BB21D4" w:rsidRDefault="00BB21D4" w:rsidP="00306CAB">
            <w:pPr>
              <w:pStyle w:val="TAC"/>
              <w:jc w:val="left"/>
              <w:rPr>
                <w:noProof/>
              </w:rPr>
            </w:pPr>
          </w:p>
        </w:tc>
        <w:tc>
          <w:tcPr>
            <w:tcW w:w="4678" w:type="dxa"/>
            <w:shd w:val="solid" w:color="FFFFFF" w:fill="auto"/>
          </w:tcPr>
          <w:p w14:paraId="688AB40A" w14:textId="14040BCF" w:rsidR="00BB21D4" w:rsidRDefault="00BB21D4" w:rsidP="00306CAB">
            <w:pPr>
              <w:pStyle w:val="TAC"/>
              <w:jc w:val="left"/>
              <w:rPr>
                <w:noProof/>
              </w:rPr>
            </w:pPr>
            <w:r>
              <w:rPr>
                <w:noProof/>
              </w:rPr>
              <w:t>Addition of a reference to the ITU-T RECOMMENDATION E.212 for Mobile Country Codes</w:t>
            </w:r>
          </w:p>
        </w:tc>
        <w:tc>
          <w:tcPr>
            <w:tcW w:w="850" w:type="dxa"/>
            <w:shd w:val="solid" w:color="FFFFFF" w:fill="auto"/>
          </w:tcPr>
          <w:p w14:paraId="2C29C0C5" w14:textId="77777777" w:rsidR="00BB21D4" w:rsidRDefault="00BB21D4" w:rsidP="00306CAB">
            <w:pPr>
              <w:pStyle w:val="TAC"/>
            </w:pPr>
            <w:r>
              <w:t>5.5.0</w:t>
            </w:r>
          </w:p>
        </w:tc>
      </w:tr>
      <w:tr w:rsidR="00BB21D4" w:rsidRPr="004D3578" w14:paraId="539EFBD4" w14:textId="77777777" w:rsidTr="00BB21D4">
        <w:tc>
          <w:tcPr>
            <w:tcW w:w="851" w:type="dxa"/>
            <w:shd w:val="solid" w:color="FFFFFF" w:fill="auto"/>
          </w:tcPr>
          <w:p w14:paraId="01DDD912" w14:textId="77777777" w:rsidR="00BB21D4" w:rsidRDefault="00BB21D4" w:rsidP="00306CAB">
            <w:pPr>
              <w:pStyle w:val="TAC"/>
            </w:pPr>
            <w:r>
              <w:t>CN#18</w:t>
            </w:r>
          </w:p>
        </w:tc>
        <w:tc>
          <w:tcPr>
            <w:tcW w:w="749" w:type="dxa"/>
            <w:gridSpan w:val="2"/>
            <w:shd w:val="solid" w:color="FFFFFF" w:fill="auto"/>
          </w:tcPr>
          <w:p w14:paraId="36DD3FE3" w14:textId="77777777" w:rsidR="00BB21D4" w:rsidRDefault="00BB21D4" w:rsidP="00306CAB">
            <w:pPr>
              <w:pStyle w:val="TAC"/>
            </w:pPr>
            <w:r>
              <w:t>23.003</w:t>
            </w:r>
          </w:p>
        </w:tc>
        <w:tc>
          <w:tcPr>
            <w:tcW w:w="1134" w:type="dxa"/>
            <w:shd w:val="solid" w:color="FFFFFF" w:fill="auto"/>
          </w:tcPr>
          <w:p w14:paraId="60E8B1B8" w14:textId="77777777" w:rsidR="00BB21D4" w:rsidRDefault="00BB21D4" w:rsidP="00306CAB">
            <w:pPr>
              <w:pStyle w:val="TAC"/>
              <w:tabs>
                <w:tab w:val="left" w:pos="570"/>
              </w:tabs>
              <w:jc w:val="both"/>
              <w:rPr>
                <w:noProof/>
                <w:lang w:eastAsia="zh-CN"/>
              </w:rPr>
            </w:pPr>
          </w:p>
        </w:tc>
        <w:tc>
          <w:tcPr>
            <w:tcW w:w="708" w:type="dxa"/>
            <w:shd w:val="solid" w:color="FFFFFF" w:fill="auto"/>
          </w:tcPr>
          <w:p w14:paraId="59F6D0E9" w14:textId="77777777" w:rsidR="00BB21D4" w:rsidRDefault="00BB21D4" w:rsidP="00306CAB">
            <w:pPr>
              <w:pStyle w:val="TAC"/>
            </w:pPr>
            <w:r>
              <w:t>059</w:t>
            </w:r>
          </w:p>
        </w:tc>
        <w:tc>
          <w:tcPr>
            <w:tcW w:w="284" w:type="dxa"/>
            <w:shd w:val="solid" w:color="FFFFFF" w:fill="auto"/>
          </w:tcPr>
          <w:p w14:paraId="6CB95827" w14:textId="77777777" w:rsidR="00BB21D4" w:rsidRDefault="00BB21D4" w:rsidP="00306CAB">
            <w:pPr>
              <w:pStyle w:val="TAC"/>
              <w:tabs>
                <w:tab w:val="left" w:pos="570"/>
              </w:tabs>
              <w:jc w:val="both"/>
              <w:rPr>
                <w:noProof/>
                <w:lang w:eastAsia="zh-CN"/>
              </w:rPr>
            </w:pPr>
          </w:p>
        </w:tc>
        <w:tc>
          <w:tcPr>
            <w:tcW w:w="425" w:type="dxa"/>
            <w:shd w:val="solid" w:color="FFFFFF" w:fill="auto"/>
          </w:tcPr>
          <w:p w14:paraId="0CCD67BE" w14:textId="77777777" w:rsidR="00BB21D4" w:rsidRDefault="00BB21D4" w:rsidP="00306CAB">
            <w:pPr>
              <w:pStyle w:val="TAC"/>
              <w:jc w:val="left"/>
              <w:rPr>
                <w:noProof/>
              </w:rPr>
            </w:pPr>
          </w:p>
        </w:tc>
        <w:tc>
          <w:tcPr>
            <w:tcW w:w="4678" w:type="dxa"/>
            <w:shd w:val="solid" w:color="FFFFFF" w:fill="auto"/>
          </w:tcPr>
          <w:p w14:paraId="1D77C462" w14:textId="608FEEEA" w:rsidR="00BB21D4" w:rsidRDefault="00BB21D4" w:rsidP="00306CAB">
            <w:pPr>
              <w:pStyle w:val="TAC"/>
              <w:jc w:val="left"/>
              <w:rPr>
                <w:noProof/>
              </w:rPr>
            </w:pPr>
            <w:r>
              <w:rPr>
                <w:noProof/>
              </w:rPr>
              <w:t>Correction to the form of public user identity</w:t>
            </w:r>
          </w:p>
        </w:tc>
        <w:tc>
          <w:tcPr>
            <w:tcW w:w="850" w:type="dxa"/>
            <w:shd w:val="solid" w:color="FFFFFF" w:fill="auto"/>
          </w:tcPr>
          <w:p w14:paraId="16B5B2F4" w14:textId="77777777" w:rsidR="00BB21D4" w:rsidRDefault="00BB21D4" w:rsidP="00306CAB">
            <w:pPr>
              <w:pStyle w:val="TAC"/>
            </w:pPr>
            <w:r>
              <w:t>5.5.0</w:t>
            </w:r>
          </w:p>
        </w:tc>
      </w:tr>
      <w:tr w:rsidR="00BB21D4" w:rsidRPr="004D3578" w14:paraId="72BE1A4B" w14:textId="77777777" w:rsidTr="00BB21D4">
        <w:tc>
          <w:tcPr>
            <w:tcW w:w="851" w:type="dxa"/>
            <w:shd w:val="solid" w:color="FFFFFF" w:fill="auto"/>
          </w:tcPr>
          <w:p w14:paraId="152FCEE8" w14:textId="77777777" w:rsidR="00BB21D4" w:rsidRDefault="00BB21D4" w:rsidP="00306CAB">
            <w:pPr>
              <w:pStyle w:val="TAC"/>
            </w:pPr>
            <w:r>
              <w:t>CN#18</w:t>
            </w:r>
          </w:p>
        </w:tc>
        <w:tc>
          <w:tcPr>
            <w:tcW w:w="749" w:type="dxa"/>
            <w:gridSpan w:val="2"/>
            <w:shd w:val="solid" w:color="FFFFFF" w:fill="auto"/>
          </w:tcPr>
          <w:p w14:paraId="66215A6B" w14:textId="77777777" w:rsidR="00BB21D4" w:rsidRDefault="00BB21D4" w:rsidP="00306CAB">
            <w:pPr>
              <w:pStyle w:val="TAC"/>
            </w:pPr>
            <w:r>
              <w:t>23.003</w:t>
            </w:r>
          </w:p>
        </w:tc>
        <w:tc>
          <w:tcPr>
            <w:tcW w:w="1134" w:type="dxa"/>
            <w:shd w:val="solid" w:color="FFFFFF" w:fill="auto"/>
          </w:tcPr>
          <w:p w14:paraId="2896A74B" w14:textId="77777777" w:rsidR="00BB21D4" w:rsidRDefault="00BB21D4" w:rsidP="00306CAB">
            <w:pPr>
              <w:pStyle w:val="TAC"/>
              <w:tabs>
                <w:tab w:val="left" w:pos="570"/>
              </w:tabs>
              <w:jc w:val="both"/>
              <w:rPr>
                <w:noProof/>
                <w:lang w:eastAsia="zh-CN"/>
              </w:rPr>
            </w:pPr>
          </w:p>
        </w:tc>
        <w:tc>
          <w:tcPr>
            <w:tcW w:w="708" w:type="dxa"/>
            <w:shd w:val="solid" w:color="FFFFFF" w:fill="auto"/>
          </w:tcPr>
          <w:p w14:paraId="369CBBB8" w14:textId="77777777" w:rsidR="00BB21D4" w:rsidRDefault="00BB21D4" w:rsidP="00306CAB">
            <w:pPr>
              <w:pStyle w:val="TAC"/>
            </w:pPr>
            <w:r>
              <w:t>062</w:t>
            </w:r>
          </w:p>
        </w:tc>
        <w:tc>
          <w:tcPr>
            <w:tcW w:w="284" w:type="dxa"/>
            <w:shd w:val="solid" w:color="FFFFFF" w:fill="auto"/>
          </w:tcPr>
          <w:p w14:paraId="35DA42A8" w14:textId="77777777" w:rsidR="00BB21D4" w:rsidRDefault="00BB21D4" w:rsidP="00306CAB">
            <w:pPr>
              <w:pStyle w:val="TAC"/>
              <w:tabs>
                <w:tab w:val="left" w:pos="570"/>
              </w:tabs>
              <w:jc w:val="both"/>
              <w:rPr>
                <w:noProof/>
                <w:lang w:eastAsia="zh-CN"/>
              </w:rPr>
            </w:pPr>
          </w:p>
        </w:tc>
        <w:tc>
          <w:tcPr>
            <w:tcW w:w="425" w:type="dxa"/>
            <w:shd w:val="solid" w:color="FFFFFF" w:fill="auto"/>
          </w:tcPr>
          <w:p w14:paraId="23CADA32" w14:textId="77777777" w:rsidR="00BB21D4" w:rsidRDefault="00BB21D4" w:rsidP="00306CAB">
            <w:pPr>
              <w:pStyle w:val="TAC"/>
              <w:jc w:val="left"/>
              <w:rPr>
                <w:noProof/>
              </w:rPr>
            </w:pPr>
          </w:p>
        </w:tc>
        <w:tc>
          <w:tcPr>
            <w:tcW w:w="4678" w:type="dxa"/>
            <w:shd w:val="solid" w:color="FFFFFF" w:fill="auto"/>
          </w:tcPr>
          <w:p w14:paraId="113C0572" w14:textId="3F11AA9B" w:rsidR="00BB21D4" w:rsidRDefault="00BB21D4" w:rsidP="00306CAB">
            <w:pPr>
              <w:pStyle w:val="TAC"/>
              <w:jc w:val="left"/>
              <w:rPr>
                <w:noProof/>
              </w:rPr>
            </w:pPr>
            <w:r>
              <w:rPr>
                <w:noProof/>
              </w:rPr>
              <w:t>Fix miss-interworking for LMSI handling (LMSI definition)</w:t>
            </w:r>
          </w:p>
        </w:tc>
        <w:tc>
          <w:tcPr>
            <w:tcW w:w="850" w:type="dxa"/>
            <w:shd w:val="solid" w:color="FFFFFF" w:fill="auto"/>
          </w:tcPr>
          <w:p w14:paraId="46A994CB" w14:textId="77777777" w:rsidR="00BB21D4" w:rsidRDefault="00BB21D4" w:rsidP="00306CAB">
            <w:pPr>
              <w:pStyle w:val="TAC"/>
            </w:pPr>
            <w:r>
              <w:t>5.5.0</w:t>
            </w:r>
          </w:p>
        </w:tc>
      </w:tr>
      <w:tr w:rsidR="00BB21D4" w:rsidRPr="004D3578" w14:paraId="15AE8F1D" w14:textId="77777777" w:rsidTr="00BB21D4">
        <w:tc>
          <w:tcPr>
            <w:tcW w:w="851" w:type="dxa"/>
            <w:shd w:val="solid" w:color="FFFFFF" w:fill="auto"/>
          </w:tcPr>
          <w:p w14:paraId="02039454" w14:textId="77777777" w:rsidR="00BB21D4" w:rsidRDefault="00BB21D4" w:rsidP="00306CAB">
            <w:pPr>
              <w:pStyle w:val="TAC"/>
            </w:pPr>
            <w:r>
              <w:t>CN#18</w:t>
            </w:r>
          </w:p>
        </w:tc>
        <w:tc>
          <w:tcPr>
            <w:tcW w:w="749" w:type="dxa"/>
            <w:gridSpan w:val="2"/>
            <w:shd w:val="solid" w:color="FFFFFF" w:fill="auto"/>
          </w:tcPr>
          <w:p w14:paraId="5E5E0F57" w14:textId="77777777" w:rsidR="00BB21D4" w:rsidRDefault="00BB21D4" w:rsidP="00306CAB">
            <w:pPr>
              <w:pStyle w:val="TAC"/>
            </w:pPr>
            <w:r>
              <w:t>23.003</w:t>
            </w:r>
          </w:p>
        </w:tc>
        <w:tc>
          <w:tcPr>
            <w:tcW w:w="1134" w:type="dxa"/>
            <w:shd w:val="solid" w:color="FFFFFF" w:fill="auto"/>
          </w:tcPr>
          <w:p w14:paraId="597F589E" w14:textId="77777777" w:rsidR="00BB21D4" w:rsidRDefault="00BB21D4" w:rsidP="00306CAB">
            <w:pPr>
              <w:pStyle w:val="TAC"/>
              <w:tabs>
                <w:tab w:val="left" w:pos="570"/>
              </w:tabs>
              <w:jc w:val="both"/>
              <w:rPr>
                <w:noProof/>
                <w:lang w:eastAsia="zh-CN"/>
              </w:rPr>
            </w:pPr>
          </w:p>
        </w:tc>
        <w:tc>
          <w:tcPr>
            <w:tcW w:w="708" w:type="dxa"/>
            <w:shd w:val="solid" w:color="FFFFFF" w:fill="auto"/>
          </w:tcPr>
          <w:p w14:paraId="05779858" w14:textId="77777777" w:rsidR="00BB21D4" w:rsidRDefault="00BB21D4" w:rsidP="00306CAB">
            <w:pPr>
              <w:pStyle w:val="TAC"/>
            </w:pPr>
          </w:p>
        </w:tc>
        <w:tc>
          <w:tcPr>
            <w:tcW w:w="284" w:type="dxa"/>
            <w:shd w:val="solid" w:color="FFFFFF" w:fill="auto"/>
          </w:tcPr>
          <w:p w14:paraId="581C0D82" w14:textId="77777777" w:rsidR="00BB21D4" w:rsidRDefault="00BB21D4" w:rsidP="00306CAB">
            <w:pPr>
              <w:pStyle w:val="TAC"/>
              <w:tabs>
                <w:tab w:val="left" w:pos="570"/>
              </w:tabs>
              <w:jc w:val="both"/>
              <w:rPr>
                <w:noProof/>
                <w:lang w:eastAsia="zh-CN"/>
              </w:rPr>
            </w:pPr>
          </w:p>
        </w:tc>
        <w:tc>
          <w:tcPr>
            <w:tcW w:w="425" w:type="dxa"/>
            <w:shd w:val="solid" w:color="FFFFFF" w:fill="auto"/>
          </w:tcPr>
          <w:p w14:paraId="776514CD" w14:textId="77777777" w:rsidR="00BB21D4" w:rsidRDefault="00BB21D4" w:rsidP="00306CAB">
            <w:pPr>
              <w:pStyle w:val="TAC"/>
              <w:jc w:val="left"/>
              <w:rPr>
                <w:noProof/>
              </w:rPr>
            </w:pPr>
          </w:p>
        </w:tc>
        <w:tc>
          <w:tcPr>
            <w:tcW w:w="4678" w:type="dxa"/>
            <w:shd w:val="solid" w:color="FFFFFF" w:fill="auto"/>
          </w:tcPr>
          <w:p w14:paraId="473F0E24" w14:textId="38217A7E" w:rsidR="00BB21D4" w:rsidRDefault="00BB21D4" w:rsidP="00306CAB">
            <w:pPr>
              <w:pStyle w:val="TAC"/>
              <w:jc w:val="left"/>
              <w:rPr>
                <w:noProof/>
              </w:rPr>
            </w:pPr>
            <w:r>
              <w:rPr>
                <w:noProof/>
              </w:rPr>
              <w:t>Corrupted figures 13 – 18 fixed</w:t>
            </w:r>
          </w:p>
        </w:tc>
        <w:tc>
          <w:tcPr>
            <w:tcW w:w="850" w:type="dxa"/>
            <w:shd w:val="solid" w:color="FFFFFF" w:fill="auto"/>
          </w:tcPr>
          <w:p w14:paraId="590E53B8" w14:textId="77777777" w:rsidR="00BB21D4" w:rsidRDefault="00BB21D4" w:rsidP="00306CAB">
            <w:pPr>
              <w:pStyle w:val="TAC"/>
            </w:pPr>
            <w:r>
              <w:t>5.5.1</w:t>
            </w:r>
          </w:p>
        </w:tc>
      </w:tr>
      <w:tr w:rsidR="00BB21D4" w:rsidRPr="004D3578" w14:paraId="18258BE5" w14:textId="77777777" w:rsidTr="00BB21D4">
        <w:tc>
          <w:tcPr>
            <w:tcW w:w="851" w:type="dxa"/>
            <w:shd w:val="solid" w:color="FFFFFF" w:fill="auto"/>
          </w:tcPr>
          <w:p w14:paraId="64B51A22" w14:textId="77777777" w:rsidR="00BB21D4" w:rsidRDefault="00BB21D4" w:rsidP="00306CAB">
            <w:pPr>
              <w:pStyle w:val="TAC"/>
            </w:pPr>
            <w:r>
              <w:t>CN#20</w:t>
            </w:r>
          </w:p>
        </w:tc>
        <w:tc>
          <w:tcPr>
            <w:tcW w:w="749" w:type="dxa"/>
            <w:gridSpan w:val="2"/>
            <w:shd w:val="solid" w:color="FFFFFF" w:fill="auto"/>
          </w:tcPr>
          <w:p w14:paraId="12B878F3" w14:textId="77777777" w:rsidR="00BB21D4" w:rsidRDefault="00BB21D4" w:rsidP="00306CAB">
            <w:pPr>
              <w:pStyle w:val="TAC"/>
            </w:pPr>
            <w:r>
              <w:t>23.003</w:t>
            </w:r>
          </w:p>
        </w:tc>
        <w:tc>
          <w:tcPr>
            <w:tcW w:w="1134" w:type="dxa"/>
            <w:shd w:val="solid" w:color="FFFFFF" w:fill="auto"/>
          </w:tcPr>
          <w:p w14:paraId="4A04B9A6" w14:textId="77777777" w:rsidR="00BB21D4" w:rsidRDefault="00BB21D4" w:rsidP="00306CAB">
            <w:pPr>
              <w:pStyle w:val="TAC"/>
              <w:tabs>
                <w:tab w:val="left" w:pos="570"/>
              </w:tabs>
              <w:jc w:val="both"/>
              <w:rPr>
                <w:noProof/>
                <w:lang w:eastAsia="zh-CN"/>
              </w:rPr>
            </w:pPr>
          </w:p>
        </w:tc>
        <w:tc>
          <w:tcPr>
            <w:tcW w:w="708" w:type="dxa"/>
            <w:shd w:val="solid" w:color="FFFFFF" w:fill="auto"/>
          </w:tcPr>
          <w:p w14:paraId="3252F810" w14:textId="77777777" w:rsidR="00BB21D4" w:rsidRDefault="00BB21D4" w:rsidP="00306CAB">
            <w:pPr>
              <w:pStyle w:val="TAC"/>
            </w:pPr>
            <w:r>
              <w:t>065</w:t>
            </w:r>
          </w:p>
        </w:tc>
        <w:tc>
          <w:tcPr>
            <w:tcW w:w="284" w:type="dxa"/>
            <w:shd w:val="solid" w:color="FFFFFF" w:fill="auto"/>
          </w:tcPr>
          <w:p w14:paraId="340340B9" w14:textId="77777777" w:rsidR="00BB21D4" w:rsidRDefault="00BB21D4" w:rsidP="00306CAB">
            <w:pPr>
              <w:pStyle w:val="TAC"/>
              <w:tabs>
                <w:tab w:val="left" w:pos="570"/>
              </w:tabs>
              <w:jc w:val="both"/>
              <w:rPr>
                <w:noProof/>
                <w:lang w:eastAsia="zh-CN"/>
              </w:rPr>
            </w:pPr>
          </w:p>
        </w:tc>
        <w:tc>
          <w:tcPr>
            <w:tcW w:w="425" w:type="dxa"/>
            <w:shd w:val="solid" w:color="FFFFFF" w:fill="auto"/>
          </w:tcPr>
          <w:p w14:paraId="42C3DBCC" w14:textId="77777777" w:rsidR="00BB21D4" w:rsidRDefault="00BB21D4" w:rsidP="00306CAB">
            <w:pPr>
              <w:pStyle w:val="TAC"/>
              <w:jc w:val="left"/>
              <w:rPr>
                <w:noProof/>
              </w:rPr>
            </w:pPr>
          </w:p>
        </w:tc>
        <w:tc>
          <w:tcPr>
            <w:tcW w:w="4678" w:type="dxa"/>
            <w:shd w:val="solid" w:color="FFFFFF" w:fill="auto"/>
          </w:tcPr>
          <w:p w14:paraId="7BD6DAE9" w14:textId="7BDC054A" w:rsidR="00BB21D4" w:rsidRDefault="00BB21D4" w:rsidP="00306CAB">
            <w:pPr>
              <w:pStyle w:val="TAC"/>
              <w:jc w:val="left"/>
              <w:rPr>
                <w:noProof/>
              </w:rPr>
            </w:pPr>
            <w:r>
              <w:rPr>
                <w:noProof/>
              </w:rPr>
              <w:t>Correction to Annex C.3 – Target ID</w:t>
            </w:r>
          </w:p>
        </w:tc>
        <w:tc>
          <w:tcPr>
            <w:tcW w:w="850" w:type="dxa"/>
            <w:shd w:val="solid" w:color="FFFFFF" w:fill="auto"/>
          </w:tcPr>
          <w:p w14:paraId="7C991773" w14:textId="77777777" w:rsidR="00BB21D4" w:rsidRDefault="00BB21D4" w:rsidP="00306CAB">
            <w:pPr>
              <w:pStyle w:val="TAC"/>
            </w:pPr>
            <w:r>
              <w:t>5.6.0</w:t>
            </w:r>
          </w:p>
        </w:tc>
      </w:tr>
      <w:tr w:rsidR="00BB21D4" w:rsidRPr="004D3578" w14:paraId="7D7CD8EF" w14:textId="77777777" w:rsidTr="00BB21D4">
        <w:tc>
          <w:tcPr>
            <w:tcW w:w="851" w:type="dxa"/>
            <w:shd w:val="solid" w:color="FFFFFF" w:fill="auto"/>
          </w:tcPr>
          <w:p w14:paraId="73748011" w14:textId="77777777" w:rsidR="00BB21D4" w:rsidRDefault="00BB21D4" w:rsidP="00306CAB">
            <w:pPr>
              <w:pStyle w:val="TAC"/>
            </w:pPr>
            <w:r>
              <w:lastRenderedPageBreak/>
              <w:t>CN#21</w:t>
            </w:r>
          </w:p>
        </w:tc>
        <w:tc>
          <w:tcPr>
            <w:tcW w:w="749" w:type="dxa"/>
            <w:gridSpan w:val="2"/>
            <w:shd w:val="solid" w:color="FFFFFF" w:fill="auto"/>
          </w:tcPr>
          <w:p w14:paraId="57620F00" w14:textId="77777777" w:rsidR="00BB21D4" w:rsidRDefault="00BB21D4" w:rsidP="00306CAB">
            <w:pPr>
              <w:pStyle w:val="TAC"/>
            </w:pPr>
            <w:r>
              <w:t>23.003</w:t>
            </w:r>
          </w:p>
        </w:tc>
        <w:tc>
          <w:tcPr>
            <w:tcW w:w="1134" w:type="dxa"/>
            <w:shd w:val="solid" w:color="FFFFFF" w:fill="auto"/>
          </w:tcPr>
          <w:p w14:paraId="67E65288" w14:textId="77777777" w:rsidR="00BB21D4" w:rsidRDefault="00BB21D4" w:rsidP="00306CAB">
            <w:pPr>
              <w:pStyle w:val="TAC"/>
              <w:tabs>
                <w:tab w:val="left" w:pos="570"/>
              </w:tabs>
              <w:jc w:val="both"/>
              <w:rPr>
                <w:noProof/>
                <w:lang w:eastAsia="zh-CN"/>
              </w:rPr>
            </w:pPr>
          </w:p>
        </w:tc>
        <w:tc>
          <w:tcPr>
            <w:tcW w:w="708" w:type="dxa"/>
            <w:shd w:val="solid" w:color="FFFFFF" w:fill="auto"/>
          </w:tcPr>
          <w:p w14:paraId="09F91BF4" w14:textId="77777777" w:rsidR="00BB21D4" w:rsidRDefault="00BB21D4" w:rsidP="00306CAB">
            <w:pPr>
              <w:pStyle w:val="TAC"/>
            </w:pPr>
            <w:r>
              <w:t>072</w:t>
            </w:r>
          </w:p>
        </w:tc>
        <w:tc>
          <w:tcPr>
            <w:tcW w:w="284" w:type="dxa"/>
            <w:shd w:val="solid" w:color="FFFFFF" w:fill="auto"/>
          </w:tcPr>
          <w:p w14:paraId="34B20C60" w14:textId="77777777" w:rsidR="00BB21D4" w:rsidRDefault="00BB21D4" w:rsidP="00306CAB">
            <w:pPr>
              <w:pStyle w:val="TAC"/>
              <w:tabs>
                <w:tab w:val="left" w:pos="570"/>
              </w:tabs>
              <w:jc w:val="both"/>
              <w:rPr>
                <w:noProof/>
                <w:lang w:eastAsia="zh-CN"/>
              </w:rPr>
            </w:pPr>
          </w:p>
        </w:tc>
        <w:tc>
          <w:tcPr>
            <w:tcW w:w="425" w:type="dxa"/>
            <w:shd w:val="solid" w:color="FFFFFF" w:fill="auto"/>
          </w:tcPr>
          <w:p w14:paraId="554F0DF3" w14:textId="77777777" w:rsidR="00BB21D4" w:rsidRDefault="00BB21D4" w:rsidP="00306CAB">
            <w:pPr>
              <w:pStyle w:val="TAC"/>
              <w:jc w:val="left"/>
              <w:rPr>
                <w:noProof/>
              </w:rPr>
            </w:pPr>
          </w:p>
        </w:tc>
        <w:tc>
          <w:tcPr>
            <w:tcW w:w="4678" w:type="dxa"/>
            <w:shd w:val="solid" w:color="FFFFFF" w:fill="auto"/>
          </w:tcPr>
          <w:p w14:paraId="2D918336" w14:textId="6ED3FAF2" w:rsidR="00BB21D4" w:rsidRDefault="00BB21D4" w:rsidP="00306CAB">
            <w:pPr>
              <w:pStyle w:val="TAC"/>
              <w:jc w:val="left"/>
              <w:rPr>
                <w:noProof/>
              </w:rPr>
            </w:pPr>
            <w:r>
              <w:rPr>
                <w:noProof/>
              </w:rPr>
              <w:t>Correction to definition of Group-ID, Group call area ID and Group Call Reference</w:t>
            </w:r>
          </w:p>
        </w:tc>
        <w:tc>
          <w:tcPr>
            <w:tcW w:w="850" w:type="dxa"/>
            <w:shd w:val="solid" w:color="FFFFFF" w:fill="auto"/>
          </w:tcPr>
          <w:p w14:paraId="42637B45" w14:textId="77777777" w:rsidR="00BB21D4" w:rsidRDefault="00BB21D4" w:rsidP="00306CAB">
            <w:pPr>
              <w:pStyle w:val="TAC"/>
            </w:pPr>
            <w:r>
              <w:t>5.7.0</w:t>
            </w:r>
          </w:p>
        </w:tc>
      </w:tr>
      <w:tr w:rsidR="00BB21D4" w:rsidRPr="004D3578" w14:paraId="477C9A49" w14:textId="77777777" w:rsidTr="00BB21D4">
        <w:tc>
          <w:tcPr>
            <w:tcW w:w="851" w:type="dxa"/>
            <w:shd w:val="solid" w:color="FFFFFF" w:fill="auto"/>
          </w:tcPr>
          <w:p w14:paraId="399B44FB" w14:textId="77777777" w:rsidR="00BB21D4" w:rsidRDefault="00BB21D4" w:rsidP="00306CAB">
            <w:pPr>
              <w:pStyle w:val="TAC"/>
            </w:pPr>
            <w:r>
              <w:t>CN#21</w:t>
            </w:r>
          </w:p>
        </w:tc>
        <w:tc>
          <w:tcPr>
            <w:tcW w:w="749" w:type="dxa"/>
            <w:gridSpan w:val="2"/>
            <w:shd w:val="solid" w:color="FFFFFF" w:fill="auto"/>
          </w:tcPr>
          <w:p w14:paraId="14B22A47" w14:textId="77777777" w:rsidR="00BB21D4" w:rsidRDefault="00BB21D4" w:rsidP="00306CAB">
            <w:pPr>
              <w:pStyle w:val="TAC"/>
            </w:pPr>
            <w:r>
              <w:t>23.003</w:t>
            </w:r>
          </w:p>
        </w:tc>
        <w:tc>
          <w:tcPr>
            <w:tcW w:w="1134" w:type="dxa"/>
            <w:shd w:val="solid" w:color="FFFFFF" w:fill="auto"/>
          </w:tcPr>
          <w:p w14:paraId="120C9826" w14:textId="77777777" w:rsidR="00BB21D4" w:rsidRDefault="00BB21D4" w:rsidP="00306CAB">
            <w:pPr>
              <w:pStyle w:val="TAC"/>
              <w:tabs>
                <w:tab w:val="left" w:pos="570"/>
              </w:tabs>
              <w:jc w:val="both"/>
              <w:rPr>
                <w:noProof/>
                <w:lang w:eastAsia="zh-CN"/>
              </w:rPr>
            </w:pPr>
          </w:p>
        </w:tc>
        <w:tc>
          <w:tcPr>
            <w:tcW w:w="708" w:type="dxa"/>
            <w:shd w:val="solid" w:color="FFFFFF" w:fill="auto"/>
          </w:tcPr>
          <w:p w14:paraId="08359FAF" w14:textId="77777777" w:rsidR="00BB21D4" w:rsidRDefault="00BB21D4" w:rsidP="00306CAB">
            <w:pPr>
              <w:pStyle w:val="TAC"/>
            </w:pPr>
            <w:r>
              <w:t>073r2</w:t>
            </w:r>
          </w:p>
        </w:tc>
        <w:tc>
          <w:tcPr>
            <w:tcW w:w="284" w:type="dxa"/>
            <w:shd w:val="solid" w:color="FFFFFF" w:fill="auto"/>
          </w:tcPr>
          <w:p w14:paraId="0C3BA0B1" w14:textId="77777777" w:rsidR="00BB21D4" w:rsidRDefault="00BB21D4" w:rsidP="00306CAB">
            <w:pPr>
              <w:pStyle w:val="TAC"/>
              <w:tabs>
                <w:tab w:val="left" w:pos="570"/>
              </w:tabs>
              <w:jc w:val="both"/>
              <w:rPr>
                <w:noProof/>
                <w:lang w:eastAsia="zh-CN"/>
              </w:rPr>
            </w:pPr>
          </w:p>
        </w:tc>
        <w:tc>
          <w:tcPr>
            <w:tcW w:w="425" w:type="dxa"/>
            <w:shd w:val="solid" w:color="FFFFFF" w:fill="auto"/>
          </w:tcPr>
          <w:p w14:paraId="56ADBA16" w14:textId="77777777" w:rsidR="00BB21D4" w:rsidRDefault="00BB21D4" w:rsidP="00306CAB">
            <w:pPr>
              <w:pStyle w:val="TAC"/>
              <w:jc w:val="left"/>
              <w:rPr>
                <w:noProof/>
              </w:rPr>
            </w:pPr>
          </w:p>
        </w:tc>
        <w:tc>
          <w:tcPr>
            <w:tcW w:w="4678" w:type="dxa"/>
            <w:shd w:val="solid" w:color="FFFFFF" w:fill="auto"/>
          </w:tcPr>
          <w:p w14:paraId="66906EE7" w14:textId="54D6FCD1" w:rsidR="00BB21D4" w:rsidRDefault="00BB21D4" w:rsidP="00306CAB">
            <w:pPr>
              <w:pStyle w:val="TAC"/>
              <w:jc w:val="left"/>
              <w:rPr>
                <w:noProof/>
              </w:rPr>
            </w:pPr>
            <w:r>
              <w:rPr>
                <w:noProof/>
              </w:rPr>
              <w:t>PSI definition</w:t>
            </w:r>
          </w:p>
        </w:tc>
        <w:tc>
          <w:tcPr>
            <w:tcW w:w="850" w:type="dxa"/>
            <w:shd w:val="solid" w:color="FFFFFF" w:fill="auto"/>
          </w:tcPr>
          <w:p w14:paraId="4DFB947F" w14:textId="77777777" w:rsidR="00BB21D4" w:rsidRDefault="00BB21D4" w:rsidP="00306CAB">
            <w:pPr>
              <w:pStyle w:val="TAC"/>
            </w:pPr>
            <w:r>
              <w:t>6.0.0</w:t>
            </w:r>
          </w:p>
        </w:tc>
      </w:tr>
      <w:tr w:rsidR="00BB21D4" w:rsidRPr="004D3578" w14:paraId="254C3C71" w14:textId="77777777" w:rsidTr="00BB21D4">
        <w:tc>
          <w:tcPr>
            <w:tcW w:w="851" w:type="dxa"/>
            <w:shd w:val="solid" w:color="FFFFFF" w:fill="auto"/>
          </w:tcPr>
          <w:p w14:paraId="1237CDAC" w14:textId="77777777" w:rsidR="00BB21D4" w:rsidRDefault="00BB21D4" w:rsidP="00306CAB">
            <w:pPr>
              <w:pStyle w:val="TAC"/>
            </w:pPr>
            <w:r>
              <w:t>CN#22</w:t>
            </w:r>
          </w:p>
        </w:tc>
        <w:tc>
          <w:tcPr>
            <w:tcW w:w="749" w:type="dxa"/>
            <w:gridSpan w:val="2"/>
            <w:shd w:val="solid" w:color="FFFFFF" w:fill="auto"/>
          </w:tcPr>
          <w:p w14:paraId="01D9E939" w14:textId="77777777" w:rsidR="00BB21D4" w:rsidRDefault="00BB21D4" w:rsidP="00306CAB">
            <w:pPr>
              <w:pStyle w:val="TAC"/>
            </w:pPr>
            <w:r>
              <w:t>23.003</w:t>
            </w:r>
          </w:p>
        </w:tc>
        <w:tc>
          <w:tcPr>
            <w:tcW w:w="1134" w:type="dxa"/>
            <w:shd w:val="solid" w:color="FFFFFF" w:fill="auto"/>
          </w:tcPr>
          <w:p w14:paraId="1FD4E9DB" w14:textId="77777777" w:rsidR="00BB21D4" w:rsidRDefault="00BB21D4" w:rsidP="00306CAB">
            <w:pPr>
              <w:pStyle w:val="TAC"/>
              <w:tabs>
                <w:tab w:val="left" w:pos="570"/>
              </w:tabs>
              <w:jc w:val="both"/>
              <w:rPr>
                <w:noProof/>
                <w:lang w:eastAsia="zh-CN"/>
              </w:rPr>
            </w:pPr>
          </w:p>
        </w:tc>
        <w:tc>
          <w:tcPr>
            <w:tcW w:w="708" w:type="dxa"/>
            <w:shd w:val="solid" w:color="FFFFFF" w:fill="auto"/>
          </w:tcPr>
          <w:p w14:paraId="461C283D" w14:textId="77777777" w:rsidR="00BB21D4" w:rsidRDefault="00BB21D4" w:rsidP="00306CAB">
            <w:pPr>
              <w:pStyle w:val="TAC"/>
            </w:pPr>
            <w:r>
              <w:t>078</w:t>
            </w:r>
          </w:p>
        </w:tc>
        <w:tc>
          <w:tcPr>
            <w:tcW w:w="284" w:type="dxa"/>
            <w:shd w:val="solid" w:color="FFFFFF" w:fill="auto"/>
          </w:tcPr>
          <w:p w14:paraId="4140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6EA85C5F" w14:textId="77777777" w:rsidR="00BB21D4" w:rsidRDefault="00BB21D4" w:rsidP="00306CAB">
            <w:pPr>
              <w:pStyle w:val="TAC"/>
              <w:jc w:val="left"/>
              <w:rPr>
                <w:noProof/>
              </w:rPr>
            </w:pPr>
          </w:p>
        </w:tc>
        <w:tc>
          <w:tcPr>
            <w:tcW w:w="4678" w:type="dxa"/>
            <w:shd w:val="solid" w:color="FFFFFF" w:fill="auto"/>
          </w:tcPr>
          <w:p w14:paraId="6389BDDC" w14:textId="61C8C7DD" w:rsidR="00BB21D4" w:rsidRDefault="00BB21D4" w:rsidP="00306CAB">
            <w:pPr>
              <w:pStyle w:val="TAC"/>
              <w:jc w:val="left"/>
              <w:rPr>
                <w:noProof/>
              </w:rPr>
            </w:pPr>
            <w:r>
              <w:rPr>
                <w:noProof/>
              </w:rPr>
              <w:t>On the length of the APN NI</w:t>
            </w:r>
          </w:p>
        </w:tc>
        <w:tc>
          <w:tcPr>
            <w:tcW w:w="850" w:type="dxa"/>
            <w:shd w:val="solid" w:color="FFFFFF" w:fill="auto"/>
          </w:tcPr>
          <w:p w14:paraId="36458D58" w14:textId="77777777" w:rsidR="00BB21D4" w:rsidRDefault="00BB21D4" w:rsidP="00306CAB">
            <w:pPr>
              <w:pStyle w:val="TAC"/>
            </w:pPr>
            <w:r>
              <w:t>6.1.0</w:t>
            </w:r>
          </w:p>
        </w:tc>
      </w:tr>
      <w:tr w:rsidR="00BB21D4" w:rsidRPr="004D3578" w14:paraId="6F7E23CA" w14:textId="77777777" w:rsidTr="00BB21D4">
        <w:tc>
          <w:tcPr>
            <w:tcW w:w="851" w:type="dxa"/>
            <w:shd w:val="solid" w:color="FFFFFF" w:fill="auto"/>
          </w:tcPr>
          <w:p w14:paraId="78B77BDC" w14:textId="77777777" w:rsidR="00BB21D4" w:rsidRDefault="00BB21D4" w:rsidP="00306CAB">
            <w:pPr>
              <w:pStyle w:val="TAC"/>
            </w:pPr>
            <w:r>
              <w:t>CN#23</w:t>
            </w:r>
          </w:p>
        </w:tc>
        <w:tc>
          <w:tcPr>
            <w:tcW w:w="749" w:type="dxa"/>
            <w:gridSpan w:val="2"/>
            <w:shd w:val="solid" w:color="FFFFFF" w:fill="auto"/>
          </w:tcPr>
          <w:p w14:paraId="3217ABB2" w14:textId="77777777" w:rsidR="00BB21D4" w:rsidRDefault="00BB21D4" w:rsidP="00306CAB">
            <w:pPr>
              <w:pStyle w:val="TAC"/>
            </w:pPr>
            <w:r>
              <w:t>23.003</w:t>
            </w:r>
          </w:p>
        </w:tc>
        <w:tc>
          <w:tcPr>
            <w:tcW w:w="1134" w:type="dxa"/>
            <w:shd w:val="solid" w:color="FFFFFF" w:fill="auto"/>
          </w:tcPr>
          <w:p w14:paraId="5122A068" w14:textId="77777777" w:rsidR="00BB21D4" w:rsidRDefault="00BB21D4" w:rsidP="00306CAB">
            <w:pPr>
              <w:pStyle w:val="TAC"/>
              <w:tabs>
                <w:tab w:val="left" w:pos="570"/>
              </w:tabs>
              <w:jc w:val="both"/>
              <w:rPr>
                <w:noProof/>
                <w:lang w:eastAsia="zh-CN"/>
              </w:rPr>
            </w:pPr>
          </w:p>
        </w:tc>
        <w:tc>
          <w:tcPr>
            <w:tcW w:w="708" w:type="dxa"/>
            <w:shd w:val="solid" w:color="FFFFFF" w:fill="auto"/>
          </w:tcPr>
          <w:p w14:paraId="3870A054" w14:textId="77777777" w:rsidR="00BB21D4" w:rsidRDefault="00BB21D4" w:rsidP="00306CAB">
            <w:pPr>
              <w:pStyle w:val="TAC"/>
            </w:pPr>
            <w:r>
              <w:t>081</w:t>
            </w:r>
          </w:p>
        </w:tc>
        <w:tc>
          <w:tcPr>
            <w:tcW w:w="284" w:type="dxa"/>
            <w:shd w:val="solid" w:color="FFFFFF" w:fill="auto"/>
          </w:tcPr>
          <w:p w14:paraId="53C39B98" w14:textId="77777777" w:rsidR="00BB21D4" w:rsidRDefault="00BB21D4" w:rsidP="00306CAB">
            <w:pPr>
              <w:pStyle w:val="TAC"/>
              <w:tabs>
                <w:tab w:val="left" w:pos="570"/>
              </w:tabs>
              <w:jc w:val="both"/>
              <w:rPr>
                <w:noProof/>
                <w:lang w:eastAsia="zh-CN"/>
              </w:rPr>
            </w:pPr>
          </w:p>
        </w:tc>
        <w:tc>
          <w:tcPr>
            <w:tcW w:w="425" w:type="dxa"/>
            <w:shd w:val="solid" w:color="FFFFFF" w:fill="auto"/>
          </w:tcPr>
          <w:p w14:paraId="5111463A" w14:textId="77777777" w:rsidR="00BB21D4" w:rsidRDefault="00BB21D4" w:rsidP="00306CAB">
            <w:pPr>
              <w:pStyle w:val="TAC"/>
              <w:jc w:val="left"/>
              <w:rPr>
                <w:noProof/>
              </w:rPr>
            </w:pPr>
          </w:p>
        </w:tc>
        <w:tc>
          <w:tcPr>
            <w:tcW w:w="4678" w:type="dxa"/>
            <w:shd w:val="solid" w:color="FFFFFF" w:fill="auto"/>
          </w:tcPr>
          <w:p w14:paraId="1234F156" w14:textId="4BECA8B7" w:rsidR="00BB21D4" w:rsidRDefault="00BB21D4" w:rsidP="00306CAB">
            <w:pPr>
              <w:pStyle w:val="TAC"/>
              <w:jc w:val="left"/>
              <w:rPr>
                <w:noProof/>
              </w:rPr>
            </w:pPr>
            <w:r>
              <w:rPr>
                <w:noProof/>
              </w:rPr>
              <w:t>Changes and corrections to DNS names</w:t>
            </w:r>
          </w:p>
        </w:tc>
        <w:tc>
          <w:tcPr>
            <w:tcW w:w="850" w:type="dxa"/>
            <w:shd w:val="solid" w:color="FFFFFF" w:fill="auto"/>
          </w:tcPr>
          <w:p w14:paraId="141B1EED" w14:textId="77777777" w:rsidR="00BB21D4" w:rsidRDefault="00BB21D4" w:rsidP="00306CAB">
            <w:pPr>
              <w:pStyle w:val="TAC"/>
            </w:pPr>
            <w:r>
              <w:t>6.2.0</w:t>
            </w:r>
          </w:p>
        </w:tc>
      </w:tr>
      <w:tr w:rsidR="00BB21D4" w:rsidRPr="004D3578" w14:paraId="6B9DA73F" w14:textId="77777777" w:rsidTr="00BB21D4">
        <w:tc>
          <w:tcPr>
            <w:tcW w:w="851" w:type="dxa"/>
            <w:shd w:val="solid" w:color="FFFFFF" w:fill="auto"/>
          </w:tcPr>
          <w:p w14:paraId="552FF757" w14:textId="77777777" w:rsidR="00BB21D4" w:rsidRDefault="00BB21D4" w:rsidP="00306CAB">
            <w:pPr>
              <w:pStyle w:val="TAC"/>
            </w:pPr>
            <w:r>
              <w:t>CN#23</w:t>
            </w:r>
          </w:p>
        </w:tc>
        <w:tc>
          <w:tcPr>
            <w:tcW w:w="749" w:type="dxa"/>
            <w:gridSpan w:val="2"/>
            <w:shd w:val="solid" w:color="FFFFFF" w:fill="auto"/>
          </w:tcPr>
          <w:p w14:paraId="2C30A14B" w14:textId="77777777" w:rsidR="00BB21D4" w:rsidRDefault="00BB21D4" w:rsidP="00306CAB">
            <w:pPr>
              <w:pStyle w:val="TAC"/>
            </w:pPr>
            <w:r>
              <w:t>23.003</w:t>
            </w:r>
          </w:p>
        </w:tc>
        <w:tc>
          <w:tcPr>
            <w:tcW w:w="1134" w:type="dxa"/>
            <w:shd w:val="solid" w:color="FFFFFF" w:fill="auto"/>
          </w:tcPr>
          <w:p w14:paraId="60A8882B" w14:textId="77777777" w:rsidR="00BB21D4" w:rsidRDefault="00BB21D4" w:rsidP="00306CAB">
            <w:pPr>
              <w:pStyle w:val="TAC"/>
              <w:tabs>
                <w:tab w:val="left" w:pos="570"/>
              </w:tabs>
              <w:jc w:val="both"/>
              <w:rPr>
                <w:noProof/>
                <w:lang w:eastAsia="zh-CN"/>
              </w:rPr>
            </w:pPr>
          </w:p>
        </w:tc>
        <w:tc>
          <w:tcPr>
            <w:tcW w:w="708" w:type="dxa"/>
            <w:shd w:val="solid" w:color="FFFFFF" w:fill="auto"/>
          </w:tcPr>
          <w:p w14:paraId="3C7CD63A" w14:textId="77777777" w:rsidR="00BB21D4" w:rsidRDefault="00BB21D4" w:rsidP="00306CAB">
            <w:pPr>
              <w:pStyle w:val="TAC"/>
            </w:pPr>
            <w:r>
              <w:t>083r2</w:t>
            </w:r>
          </w:p>
        </w:tc>
        <w:tc>
          <w:tcPr>
            <w:tcW w:w="284" w:type="dxa"/>
            <w:shd w:val="solid" w:color="FFFFFF" w:fill="auto"/>
          </w:tcPr>
          <w:p w14:paraId="1C334B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B6E911" w14:textId="77777777" w:rsidR="00BB21D4" w:rsidRDefault="00BB21D4" w:rsidP="00306CAB">
            <w:pPr>
              <w:pStyle w:val="TAC"/>
              <w:jc w:val="left"/>
              <w:rPr>
                <w:noProof/>
              </w:rPr>
            </w:pPr>
          </w:p>
        </w:tc>
        <w:tc>
          <w:tcPr>
            <w:tcW w:w="4678" w:type="dxa"/>
            <w:shd w:val="solid" w:color="FFFFFF" w:fill="auto"/>
          </w:tcPr>
          <w:p w14:paraId="76E57FC9" w14:textId="1EBFFF6E" w:rsidR="00BB21D4" w:rsidRDefault="00BB21D4" w:rsidP="00306CAB">
            <w:pPr>
              <w:pStyle w:val="TAC"/>
              <w:jc w:val="left"/>
              <w:rPr>
                <w:noProof/>
              </w:rPr>
            </w:pPr>
            <w:r>
              <w:rPr>
                <w:noProof/>
              </w:rPr>
              <w:t>Changes to enable the GSMA root DNS architecture using ".3gppnetwork.org" TLD</w:t>
            </w:r>
          </w:p>
        </w:tc>
        <w:tc>
          <w:tcPr>
            <w:tcW w:w="850" w:type="dxa"/>
            <w:shd w:val="solid" w:color="FFFFFF" w:fill="auto"/>
          </w:tcPr>
          <w:p w14:paraId="5D644AFD" w14:textId="77777777" w:rsidR="00BB21D4" w:rsidRDefault="00BB21D4" w:rsidP="00306CAB">
            <w:pPr>
              <w:pStyle w:val="TAC"/>
            </w:pPr>
            <w:r>
              <w:t>6.2.0</w:t>
            </w:r>
          </w:p>
        </w:tc>
      </w:tr>
      <w:tr w:rsidR="00BB21D4" w:rsidRPr="004D3578" w14:paraId="6081C6A4" w14:textId="77777777" w:rsidTr="00BB21D4">
        <w:tc>
          <w:tcPr>
            <w:tcW w:w="851" w:type="dxa"/>
            <w:shd w:val="solid" w:color="FFFFFF" w:fill="auto"/>
          </w:tcPr>
          <w:p w14:paraId="1A2605D7" w14:textId="77777777" w:rsidR="00BB21D4" w:rsidRDefault="00BB21D4" w:rsidP="00306CAB">
            <w:pPr>
              <w:pStyle w:val="TAC"/>
            </w:pPr>
            <w:r>
              <w:t>CN#23</w:t>
            </w:r>
          </w:p>
        </w:tc>
        <w:tc>
          <w:tcPr>
            <w:tcW w:w="749" w:type="dxa"/>
            <w:gridSpan w:val="2"/>
            <w:shd w:val="solid" w:color="FFFFFF" w:fill="auto"/>
          </w:tcPr>
          <w:p w14:paraId="3FBAB696" w14:textId="77777777" w:rsidR="00BB21D4" w:rsidRDefault="00BB21D4" w:rsidP="00306CAB">
            <w:pPr>
              <w:pStyle w:val="TAC"/>
            </w:pPr>
            <w:r>
              <w:t>23.003</w:t>
            </w:r>
          </w:p>
        </w:tc>
        <w:tc>
          <w:tcPr>
            <w:tcW w:w="1134" w:type="dxa"/>
            <w:shd w:val="solid" w:color="FFFFFF" w:fill="auto"/>
          </w:tcPr>
          <w:p w14:paraId="78FB7C25" w14:textId="77777777" w:rsidR="00BB21D4" w:rsidRDefault="00BB21D4" w:rsidP="00306CAB">
            <w:pPr>
              <w:pStyle w:val="TAC"/>
              <w:tabs>
                <w:tab w:val="left" w:pos="570"/>
              </w:tabs>
              <w:jc w:val="both"/>
              <w:rPr>
                <w:noProof/>
                <w:lang w:eastAsia="zh-CN"/>
              </w:rPr>
            </w:pPr>
          </w:p>
        </w:tc>
        <w:tc>
          <w:tcPr>
            <w:tcW w:w="708" w:type="dxa"/>
            <w:shd w:val="solid" w:color="FFFFFF" w:fill="auto"/>
          </w:tcPr>
          <w:p w14:paraId="62D6879B" w14:textId="77777777" w:rsidR="00BB21D4" w:rsidRDefault="00BB21D4" w:rsidP="00306CAB">
            <w:pPr>
              <w:pStyle w:val="TAC"/>
            </w:pPr>
            <w:r>
              <w:t>085r1</w:t>
            </w:r>
          </w:p>
        </w:tc>
        <w:tc>
          <w:tcPr>
            <w:tcW w:w="284" w:type="dxa"/>
            <w:shd w:val="solid" w:color="FFFFFF" w:fill="auto"/>
          </w:tcPr>
          <w:p w14:paraId="5B1D425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D61CB" w14:textId="77777777" w:rsidR="00BB21D4" w:rsidRDefault="00BB21D4" w:rsidP="00306CAB">
            <w:pPr>
              <w:pStyle w:val="TAC"/>
              <w:jc w:val="left"/>
              <w:rPr>
                <w:lang w:val="en-US"/>
              </w:rPr>
            </w:pPr>
          </w:p>
        </w:tc>
        <w:tc>
          <w:tcPr>
            <w:tcW w:w="4678" w:type="dxa"/>
            <w:shd w:val="solid" w:color="FFFFFF" w:fill="auto"/>
          </w:tcPr>
          <w:p w14:paraId="0C87C9B2" w14:textId="7217FD4D" w:rsidR="00BB21D4" w:rsidRDefault="00BB21D4" w:rsidP="00306CAB">
            <w:pPr>
              <w:pStyle w:val="TAC"/>
              <w:jc w:val="left"/>
              <w:rPr>
                <w:noProof/>
              </w:rPr>
            </w:pPr>
            <w:r>
              <w:rPr>
                <w:lang w:val="en-US"/>
              </w:rPr>
              <w:t>WLAN access parameters moved from TS 24.234 to TS 23.003</w:t>
            </w:r>
          </w:p>
        </w:tc>
        <w:tc>
          <w:tcPr>
            <w:tcW w:w="850" w:type="dxa"/>
            <w:shd w:val="solid" w:color="FFFFFF" w:fill="auto"/>
          </w:tcPr>
          <w:p w14:paraId="50517852" w14:textId="77777777" w:rsidR="00BB21D4" w:rsidRDefault="00BB21D4" w:rsidP="00306CAB">
            <w:pPr>
              <w:pStyle w:val="TAC"/>
            </w:pPr>
            <w:r>
              <w:t>6.2.0</w:t>
            </w:r>
          </w:p>
        </w:tc>
      </w:tr>
      <w:tr w:rsidR="00BB21D4" w:rsidRPr="004D3578" w14:paraId="4D429109" w14:textId="77777777" w:rsidTr="00BB21D4">
        <w:tc>
          <w:tcPr>
            <w:tcW w:w="851" w:type="dxa"/>
            <w:shd w:val="solid" w:color="FFFFFF" w:fill="auto"/>
          </w:tcPr>
          <w:p w14:paraId="6DAE6E26" w14:textId="77777777" w:rsidR="00BB21D4" w:rsidRDefault="00BB21D4" w:rsidP="00306CAB">
            <w:pPr>
              <w:pStyle w:val="TAC"/>
            </w:pPr>
            <w:r>
              <w:t>CN#23</w:t>
            </w:r>
          </w:p>
        </w:tc>
        <w:tc>
          <w:tcPr>
            <w:tcW w:w="749" w:type="dxa"/>
            <w:gridSpan w:val="2"/>
            <w:shd w:val="solid" w:color="FFFFFF" w:fill="auto"/>
          </w:tcPr>
          <w:p w14:paraId="57C48936" w14:textId="77777777" w:rsidR="00BB21D4" w:rsidRDefault="00BB21D4" w:rsidP="00306CAB">
            <w:pPr>
              <w:pStyle w:val="TAC"/>
            </w:pPr>
            <w:r>
              <w:t>23.003</w:t>
            </w:r>
          </w:p>
        </w:tc>
        <w:tc>
          <w:tcPr>
            <w:tcW w:w="1134" w:type="dxa"/>
            <w:shd w:val="solid" w:color="FFFFFF" w:fill="auto"/>
          </w:tcPr>
          <w:p w14:paraId="29D0BB8E" w14:textId="77777777" w:rsidR="00BB21D4" w:rsidRDefault="00BB21D4" w:rsidP="00306CAB">
            <w:pPr>
              <w:pStyle w:val="TAC"/>
              <w:tabs>
                <w:tab w:val="left" w:pos="570"/>
              </w:tabs>
              <w:jc w:val="both"/>
              <w:rPr>
                <w:noProof/>
                <w:lang w:eastAsia="zh-CN"/>
              </w:rPr>
            </w:pPr>
          </w:p>
        </w:tc>
        <w:tc>
          <w:tcPr>
            <w:tcW w:w="708" w:type="dxa"/>
            <w:shd w:val="solid" w:color="FFFFFF" w:fill="auto"/>
          </w:tcPr>
          <w:p w14:paraId="47B7EF62" w14:textId="77777777" w:rsidR="00BB21D4" w:rsidRDefault="00BB21D4" w:rsidP="00306CAB">
            <w:pPr>
              <w:pStyle w:val="TAC"/>
            </w:pPr>
            <w:r>
              <w:t>087</w:t>
            </w:r>
          </w:p>
        </w:tc>
        <w:tc>
          <w:tcPr>
            <w:tcW w:w="284" w:type="dxa"/>
            <w:shd w:val="solid" w:color="FFFFFF" w:fill="auto"/>
          </w:tcPr>
          <w:p w14:paraId="7667504D" w14:textId="77777777" w:rsidR="00BB21D4" w:rsidRDefault="00BB21D4" w:rsidP="00306CAB">
            <w:pPr>
              <w:pStyle w:val="TAC"/>
              <w:tabs>
                <w:tab w:val="left" w:pos="570"/>
              </w:tabs>
              <w:jc w:val="both"/>
              <w:rPr>
                <w:noProof/>
                <w:lang w:eastAsia="zh-CN"/>
              </w:rPr>
            </w:pPr>
          </w:p>
        </w:tc>
        <w:tc>
          <w:tcPr>
            <w:tcW w:w="425" w:type="dxa"/>
            <w:shd w:val="solid" w:color="FFFFFF" w:fill="auto"/>
          </w:tcPr>
          <w:p w14:paraId="42021D71" w14:textId="77777777" w:rsidR="00BB21D4" w:rsidRDefault="00BB21D4" w:rsidP="00306CAB">
            <w:pPr>
              <w:pStyle w:val="TAC"/>
              <w:jc w:val="left"/>
              <w:rPr>
                <w:rFonts w:cs="Arial"/>
                <w:noProof/>
              </w:rPr>
            </w:pPr>
          </w:p>
        </w:tc>
        <w:tc>
          <w:tcPr>
            <w:tcW w:w="4678" w:type="dxa"/>
            <w:shd w:val="solid" w:color="FFFFFF" w:fill="auto"/>
          </w:tcPr>
          <w:p w14:paraId="748081AC" w14:textId="227D751A" w:rsidR="00BB21D4" w:rsidRDefault="00BB21D4" w:rsidP="00306CAB">
            <w:pPr>
              <w:pStyle w:val="TAC"/>
              <w:jc w:val="left"/>
              <w:rPr>
                <w:noProof/>
              </w:rPr>
            </w:pPr>
            <w:r>
              <w:rPr>
                <w:rFonts w:cs="Arial"/>
                <w:noProof/>
              </w:rPr>
              <w:t>Assignment of SSN for Presence Network Agent</w:t>
            </w:r>
          </w:p>
        </w:tc>
        <w:tc>
          <w:tcPr>
            <w:tcW w:w="850" w:type="dxa"/>
            <w:shd w:val="solid" w:color="FFFFFF" w:fill="auto"/>
          </w:tcPr>
          <w:p w14:paraId="00FB8C50" w14:textId="77777777" w:rsidR="00BB21D4" w:rsidRDefault="00BB21D4" w:rsidP="00306CAB">
            <w:pPr>
              <w:pStyle w:val="TAC"/>
            </w:pPr>
            <w:r>
              <w:t>6.2.0</w:t>
            </w:r>
          </w:p>
        </w:tc>
      </w:tr>
      <w:tr w:rsidR="00BB21D4" w:rsidRPr="004D3578" w14:paraId="02A04AB8" w14:textId="77777777" w:rsidTr="00BB21D4">
        <w:tc>
          <w:tcPr>
            <w:tcW w:w="851" w:type="dxa"/>
            <w:shd w:val="solid" w:color="FFFFFF" w:fill="auto"/>
          </w:tcPr>
          <w:p w14:paraId="0DC2D40D" w14:textId="77777777" w:rsidR="00BB21D4" w:rsidRDefault="00BB21D4" w:rsidP="00306CAB">
            <w:pPr>
              <w:pStyle w:val="TAC"/>
            </w:pPr>
            <w:r>
              <w:t>CN#24</w:t>
            </w:r>
          </w:p>
        </w:tc>
        <w:tc>
          <w:tcPr>
            <w:tcW w:w="749" w:type="dxa"/>
            <w:gridSpan w:val="2"/>
            <w:shd w:val="solid" w:color="FFFFFF" w:fill="auto"/>
          </w:tcPr>
          <w:p w14:paraId="064DA422" w14:textId="77777777" w:rsidR="00BB21D4" w:rsidRDefault="00BB21D4" w:rsidP="00306CAB">
            <w:pPr>
              <w:pStyle w:val="TAC"/>
            </w:pPr>
            <w:r>
              <w:t>23.003</w:t>
            </w:r>
          </w:p>
        </w:tc>
        <w:tc>
          <w:tcPr>
            <w:tcW w:w="1134" w:type="dxa"/>
            <w:shd w:val="solid" w:color="FFFFFF" w:fill="auto"/>
          </w:tcPr>
          <w:p w14:paraId="6B9E62AC" w14:textId="77777777" w:rsidR="00BB21D4" w:rsidRDefault="00BB21D4" w:rsidP="00306CAB">
            <w:pPr>
              <w:pStyle w:val="TAC"/>
              <w:tabs>
                <w:tab w:val="left" w:pos="570"/>
              </w:tabs>
              <w:jc w:val="both"/>
              <w:rPr>
                <w:noProof/>
                <w:lang w:eastAsia="zh-CN"/>
              </w:rPr>
            </w:pPr>
          </w:p>
        </w:tc>
        <w:tc>
          <w:tcPr>
            <w:tcW w:w="708" w:type="dxa"/>
            <w:shd w:val="solid" w:color="FFFFFF" w:fill="auto"/>
          </w:tcPr>
          <w:p w14:paraId="363C54C6" w14:textId="77777777" w:rsidR="00BB21D4" w:rsidRDefault="00BB21D4" w:rsidP="00306CAB">
            <w:pPr>
              <w:pStyle w:val="TAC"/>
            </w:pPr>
            <w:r>
              <w:t>086r4</w:t>
            </w:r>
          </w:p>
        </w:tc>
        <w:tc>
          <w:tcPr>
            <w:tcW w:w="284" w:type="dxa"/>
            <w:shd w:val="solid" w:color="FFFFFF" w:fill="auto"/>
          </w:tcPr>
          <w:p w14:paraId="438D062C" w14:textId="77777777" w:rsidR="00BB21D4" w:rsidRDefault="00BB21D4" w:rsidP="00306CAB">
            <w:pPr>
              <w:pStyle w:val="TAC"/>
              <w:tabs>
                <w:tab w:val="left" w:pos="570"/>
              </w:tabs>
              <w:jc w:val="both"/>
              <w:rPr>
                <w:noProof/>
                <w:lang w:eastAsia="zh-CN"/>
              </w:rPr>
            </w:pPr>
          </w:p>
        </w:tc>
        <w:tc>
          <w:tcPr>
            <w:tcW w:w="425" w:type="dxa"/>
            <w:shd w:val="solid" w:color="FFFFFF" w:fill="auto"/>
          </w:tcPr>
          <w:p w14:paraId="689F9408" w14:textId="77777777" w:rsidR="00BB21D4" w:rsidRDefault="00BB21D4" w:rsidP="00306CAB">
            <w:pPr>
              <w:pStyle w:val="TAC"/>
              <w:jc w:val="left"/>
              <w:rPr>
                <w:noProof/>
              </w:rPr>
            </w:pPr>
          </w:p>
        </w:tc>
        <w:tc>
          <w:tcPr>
            <w:tcW w:w="4678" w:type="dxa"/>
            <w:shd w:val="solid" w:color="FFFFFF" w:fill="auto"/>
          </w:tcPr>
          <w:p w14:paraId="1432A273" w14:textId="66305E53" w:rsidR="00BB21D4" w:rsidRDefault="00BB21D4" w:rsidP="00306CAB">
            <w:pPr>
              <w:pStyle w:val="TAC"/>
              <w:jc w:val="left"/>
              <w:rPr>
                <w:noProof/>
              </w:rPr>
            </w:pPr>
            <w:r>
              <w:rPr>
                <w:noProof/>
              </w:rPr>
              <w:t>Clarification of the uses of SIP URIs for Public User ID</w:t>
            </w:r>
          </w:p>
        </w:tc>
        <w:tc>
          <w:tcPr>
            <w:tcW w:w="850" w:type="dxa"/>
            <w:shd w:val="solid" w:color="FFFFFF" w:fill="auto"/>
          </w:tcPr>
          <w:p w14:paraId="758ECECB" w14:textId="77777777" w:rsidR="00BB21D4" w:rsidRDefault="00BB21D4" w:rsidP="00306CAB">
            <w:pPr>
              <w:pStyle w:val="TAC"/>
            </w:pPr>
            <w:r>
              <w:t>6.3.0</w:t>
            </w:r>
          </w:p>
        </w:tc>
      </w:tr>
      <w:tr w:rsidR="00BB21D4" w:rsidRPr="004D3578" w14:paraId="1C0B88E0" w14:textId="77777777" w:rsidTr="00BB21D4">
        <w:tc>
          <w:tcPr>
            <w:tcW w:w="851" w:type="dxa"/>
            <w:shd w:val="solid" w:color="FFFFFF" w:fill="auto"/>
          </w:tcPr>
          <w:p w14:paraId="5A5F29D1" w14:textId="77777777" w:rsidR="00BB21D4" w:rsidRDefault="00BB21D4" w:rsidP="00306CAB">
            <w:pPr>
              <w:pStyle w:val="TAC"/>
            </w:pPr>
            <w:r>
              <w:t>CN#24</w:t>
            </w:r>
          </w:p>
        </w:tc>
        <w:tc>
          <w:tcPr>
            <w:tcW w:w="749" w:type="dxa"/>
            <w:gridSpan w:val="2"/>
            <w:shd w:val="solid" w:color="FFFFFF" w:fill="auto"/>
          </w:tcPr>
          <w:p w14:paraId="0FD420E1" w14:textId="77777777" w:rsidR="00BB21D4" w:rsidRDefault="00BB21D4" w:rsidP="00306CAB">
            <w:pPr>
              <w:pStyle w:val="TAC"/>
            </w:pPr>
            <w:r>
              <w:t>23.003</w:t>
            </w:r>
          </w:p>
        </w:tc>
        <w:tc>
          <w:tcPr>
            <w:tcW w:w="1134" w:type="dxa"/>
            <w:shd w:val="solid" w:color="FFFFFF" w:fill="auto"/>
          </w:tcPr>
          <w:p w14:paraId="57FE1C12" w14:textId="77777777" w:rsidR="00BB21D4" w:rsidRDefault="00BB21D4" w:rsidP="00306CAB">
            <w:pPr>
              <w:pStyle w:val="TAC"/>
              <w:tabs>
                <w:tab w:val="left" w:pos="570"/>
              </w:tabs>
              <w:jc w:val="both"/>
              <w:rPr>
                <w:noProof/>
                <w:lang w:eastAsia="zh-CN"/>
              </w:rPr>
            </w:pPr>
          </w:p>
        </w:tc>
        <w:tc>
          <w:tcPr>
            <w:tcW w:w="708" w:type="dxa"/>
            <w:shd w:val="solid" w:color="FFFFFF" w:fill="auto"/>
          </w:tcPr>
          <w:p w14:paraId="4A87D18E" w14:textId="77777777" w:rsidR="00BB21D4" w:rsidRDefault="00BB21D4" w:rsidP="00306CAB">
            <w:pPr>
              <w:pStyle w:val="TAC"/>
            </w:pPr>
            <w:r>
              <w:t>088r1</w:t>
            </w:r>
          </w:p>
        </w:tc>
        <w:tc>
          <w:tcPr>
            <w:tcW w:w="284" w:type="dxa"/>
            <w:shd w:val="solid" w:color="FFFFFF" w:fill="auto"/>
          </w:tcPr>
          <w:p w14:paraId="577F0775" w14:textId="77777777" w:rsidR="00BB21D4" w:rsidRDefault="00BB21D4" w:rsidP="00306CAB">
            <w:pPr>
              <w:pStyle w:val="TAC"/>
              <w:tabs>
                <w:tab w:val="left" w:pos="570"/>
              </w:tabs>
              <w:jc w:val="both"/>
              <w:rPr>
                <w:noProof/>
                <w:lang w:eastAsia="zh-CN"/>
              </w:rPr>
            </w:pPr>
          </w:p>
        </w:tc>
        <w:tc>
          <w:tcPr>
            <w:tcW w:w="425" w:type="dxa"/>
            <w:shd w:val="solid" w:color="FFFFFF" w:fill="auto"/>
          </w:tcPr>
          <w:p w14:paraId="6780F6B6" w14:textId="77777777" w:rsidR="00BB21D4" w:rsidRDefault="00BB21D4" w:rsidP="00306CAB">
            <w:pPr>
              <w:pStyle w:val="TAC"/>
              <w:jc w:val="left"/>
              <w:rPr>
                <w:noProof/>
              </w:rPr>
            </w:pPr>
          </w:p>
        </w:tc>
        <w:tc>
          <w:tcPr>
            <w:tcW w:w="4678" w:type="dxa"/>
            <w:shd w:val="solid" w:color="FFFFFF" w:fill="auto"/>
          </w:tcPr>
          <w:p w14:paraId="3F4DE94C" w14:textId="4CFED6BD" w:rsidR="00BB21D4" w:rsidRDefault="00BB21D4" w:rsidP="00306CAB">
            <w:pPr>
              <w:pStyle w:val="TAC"/>
              <w:jc w:val="left"/>
              <w:rPr>
                <w:noProof/>
              </w:rPr>
            </w:pPr>
            <w:r>
              <w:rPr>
                <w:rFonts w:hint="eastAsia"/>
                <w:noProof/>
              </w:rPr>
              <w:t>Addition of TMGI</w:t>
            </w:r>
          </w:p>
        </w:tc>
        <w:tc>
          <w:tcPr>
            <w:tcW w:w="850" w:type="dxa"/>
            <w:shd w:val="solid" w:color="FFFFFF" w:fill="auto"/>
          </w:tcPr>
          <w:p w14:paraId="2AFBE1A0" w14:textId="77777777" w:rsidR="00BB21D4" w:rsidRDefault="00BB21D4" w:rsidP="00306CAB">
            <w:pPr>
              <w:pStyle w:val="TAC"/>
            </w:pPr>
            <w:r>
              <w:t>6.3.0</w:t>
            </w:r>
          </w:p>
        </w:tc>
      </w:tr>
      <w:tr w:rsidR="00BB21D4" w:rsidRPr="004D3578" w14:paraId="51701D21" w14:textId="77777777" w:rsidTr="00BB21D4">
        <w:tc>
          <w:tcPr>
            <w:tcW w:w="851" w:type="dxa"/>
            <w:shd w:val="solid" w:color="FFFFFF" w:fill="auto"/>
          </w:tcPr>
          <w:p w14:paraId="018EB360" w14:textId="77777777" w:rsidR="00BB21D4" w:rsidRDefault="00BB21D4" w:rsidP="00306CAB">
            <w:pPr>
              <w:pStyle w:val="TAC"/>
            </w:pPr>
            <w:r>
              <w:t>CN#25</w:t>
            </w:r>
          </w:p>
        </w:tc>
        <w:tc>
          <w:tcPr>
            <w:tcW w:w="749" w:type="dxa"/>
            <w:gridSpan w:val="2"/>
            <w:shd w:val="solid" w:color="FFFFFF" w:fill="auto"/>
          </w:tcPr>
          <w:p w14:paraId="5A840D9D" w14:textId="77777777" w:rsidR="00BB21D4" w:rsidRDefault="00BB21D4" w:rsidP="00306CAB">
            <w:pPr>
              <w:pStyle w:val="TAC"/>
            </w:pPr>
            <w:r>
              <w:t>23.003</w:t>
            </w:r>
          </w:p>
        </w:tc>
        <w:tc>
          <w:tcPr>
            <w:tcW w:w="1134" w:type="dxa"/>
            <w:shd w:val="solid" w:color="FFFFFF" w:fill="auto"/>
          </w:tcPr>
          <w:p w14:paraId="170B3288" w14:textId="77777777" w:rsidR="00BB21D4" w:rsidRDefault="00BB21D4" w:rsidP="00306CAB">
            <w:pPr>
              <w:pStyle w:val="TAC"/>
              <w:tabs>
                <w:tab w:val="left" w:pos="570"/>
              </w:tabs>
              <w:jc w:val="both"/>
              <w:rPr>
                <w:noProof/>
                <w:lang w:eastAsia="zh-CN"/>
              </w:rPr>
            </w:pPr>
          </w:p>
        </w:tc>
        <w:tc>
          <w:tcPr>
            <w:tcW w:w="708" w:type="dxa"/>
            <w:shd w:val="solid" w:color="FFFFFF" w:fill="auto"/>
          </w:tcPr>
          <w:p w14:paraId="239E38F7" w14:textId="77777777" w:rsidR="00BB21D4" w:rsidRDefault="00BB21D4" w:rsidP="00306CAB">
            <w:pPr>
              <w:pStyle w:val="TAC"/>
            </w:pPr>
            <w:r>
              <w:t>089</w:t>
            </w:r>
          </w:p>
        </w:tc>
        <w:tc>
          <w:tcPr>
            <w:tcW w:w="284" w:type="dxa"/>
            <w:shd w:val="solid" w:color="FFFFFF" w:fill="auto"/>
          </w:tcPr>
          <w:p w14:paraId="07FC1FFE" w14:textId="77777777" w:rsidR="00BB21D4" w:rsidRDefault="00BB21D4" w:rsidP="00306CAB">
            <w:pPr>
              <w:pStyle w:val="TAC"/>
              <w:tabs>
                <w:tab w:val="left" w:pos="570"/>
              </w:tabs>
              <w:jc w:val="both"/>
              <w:rPr>
                <w:noProof/>
                <w:lang w:eastAsia="zh-CN"/>
              </w:rPr>
            </w:pPr>
          </w:p>
        </w:tc>
        <w:tc>
          <w:tcPr>
            <w:tcW w:w="425" w:type="dxa"/>
            <w:shd w:val="solid" w:color="FFFFFF" w:fill="auto"/>
          </w:tcPr>
          <w:p w14:paraId="7382978D" w14:textId="77777777" w:rsidR="00BB21D4" w:rsidRDefault="00BB21D4" w:rsidP="00306CAB">
            <w:pPr>
              <w:pStyle w:val="TAC"/>
              <w:jc w:val="left"/>
              <w:rPr>
                <w:noProof/>
              </w:rPr>
            </w:pPr>
          </w:p>
        </w:tc>
        <w:tc>
          <w:tcPr>
            <w:tcW w:w="4678" w:type="dxa"/>
            <w:shd w:val="solid" w:color="FFFFFF" w:fill="auto"/>
          </w:tcPr>
          <w:p w14:paraId="6E6418F4" w14:textId="59858D17" w:rsidR="00BB21D4" w:rsidRDefault="00BB21D4" w:rsidP="00306CAB">
            <w:pPr>
              <w:pStyle w:val="TAC"/>
              <w:jc w:val="left"/>
              <w:rPr>
                <w:noProof/>
              </w:rPr>
            </w:pPr>
            <w:r>
              <w:rPr>
                <w:noProof/>
              </w:rPr>
              <w:t>Background of and procedures for the ".3gppnetwork.org" domain name</w:t>
            </w:r>
          </w:p>
        </w:tc>
        <w:tc>
          <w:tcPr>
            <w:tcW w:w="850" w:type="dxa"/>
            <w:shd w:val="solid" w:color="FFFFFF" w:fill="auto"/>
          </w:tcPr>
          <w:p w14:paraId="111E4600" w14:textId="77777777" w:rsidR="00BB21D4" w:rsidRDefault="00BB21D4" w:rsidP="00306CAB">
            <w:pPr>
              <w:pStyle w:val="TAC"/>
            </w:pPr>
            <w:r>
              <w:t>6.4.0</w:t>
            </w:r>
          </w:p>
        </w:tc>
      </w:tr>
      <w:tr w:rsidR="00BB21D4" w:rsidRPr="004D3578" w14:paraId="3371407D" w14:textId="77777777" w:rsidTr="00BB21D4">
        <w:tc>
          <w:tcPr>
            <w:tcW w:w="851" w:type="dxa"/>
            <w:shd w:val="solid" w:color="FFFFFF" w:fill="auto"/>
          </w:tcPr>
          <w:p w14:paraId="551A5E7E" w14:textId="77777777" w:rsidR="00BB21D4" w:rsidRDefault="00BB21D4" w:rsidP="00306CAB">
            <w:pPr>
              <w:pStyle w:val="TAC"/>
            </w:pPr>
            <w:r>
              <w:t>CN#25</w:t>
            </w:r>
          </w:p>
        </w:tc>
        <w:tc>
          <w:tcPr>
            <w:tcW w:w="749" w:type="dxa"/>
            <w:gridSpan w:val="2"/>
            <w:shd w:val="solid" w:color="FFFFFF" w:fill="auto"/>
          </w:tcPr>
          <w:p w14:paraId="6FA7EA00" w14:textId="77777777" w:rsidR="00BB21D4" w:rsidRDefault="00BB21D4" w:rsidP="00306CAB">
            <w:pPr>
              <w:pStyle w:val="TAC"/>
            </w:pPr>
            <w:r>
              <w:t>23.003</w:t>
            </w:r>
          </w:p>
        </w:tc>
        <w:tc>
          <w:tcPr>
            <w:tcW w:w="1134" w:type="dxa"/>
            <w:shd w:val="solid" w:color="FFFFFF" w:fill="auto"/>
          </w:tcPr>
          <w:p w14:paraId="17C9073A" w14:textId="77777777" w:rsidR="00BB21D4" w:rsidRDefault="00BB21D4" w:rsidP="00306CAB">
            <w:pPr>
              <w:pStyle w:val="TAC"/>
              <w:tabs>
                <w:tab w:val="left" w:pos="570"/>
              </w:tabs>
              <w:jc w:val="both"/>
              <w:rPr>
                <w:noProof/>
                <w:lang w:eastAsia="zh-CN"/>
              </w:rPr>
            </w:pPr>
          </w:p>
        </w:tc>
        <w:tc>
          <w:tcPr>
            <w:tcW w:w="708" w:type="dxa"/>
            <w:shd w:val="solid" w:color="FFFFFF" w:fill="auto"/>
          </w:tcPr>
          <w:p w14:paraId="1626EE0D" w14:textId="77777777" w:rsidR="00BB21D4" w:rsidRDefault="00BB21D4" w:rsidP="00306CAB">
            <w:pPr>
              <w:pStyle w:val="TAC"/>
            </w:pPr>
            <w:r>
              <w:t>090r2</w:t>
            </w:r>
          </w:p>
        </w:tc>
        <w:tc>
          <w:tcPr>
            <w:tcW w:w="284" w:type="dxa"/>
            <w:shd w:val="solid" w:color="FFFFFF" w:fill="auto"/>
          </w:tcPr>
          <w:p w14:paraId="6E87221D" w14:textId="77777777" w:rsidR="00BB21D4" w:rsidRDefault="00BB21D4" w:rsidP="00306CAB">
            <w:pPr>
              <w:pStyle w:val="TAC"/>
              <w:tabs>
                <w:tab w:val="left" w:pos="570"/>
              </w:tabs>
              <w:jc w:val="both"/>
              <w:rPr>
                <w:noProof/>
                <w:lang w:eastAsia="zh-CN"/>
              </w:rPr>
            </w:pPr>
          </w:p>
        </w:tc>
        <w:tc>
          <w:tcPr>
            <w:tcW w:w="425" w:type="dxa"/>
            <w:shd w:val="solid" w:color="FFFFFF" w:fill="auto"/>
          </w:tcPr>
          <w:p w14:paraId="4756626B" w14:textId="77777777" w:rsidR="00BB21D4" w:rsidRDefault="00BB21D4" w:rsidP="00306CAB">
            <w:pPr>
              <w:pStyle w:val="TAC"/>
              <w:jc w:val="left"/>
              <w:rPr>
                <w:noProof/>
              </w:rPr>
            </w:pPr>
          </w:p>
        </w:tc>
        <w:tc>
          <w:tcPr>
            <w:tcW w:w="4678" w:type="dxa"/>
            <w:shd w:val="solid" w:color="FFFFFF" w:fill="auto"/>
          </w:tcPr>
          <w:p w14:paraId="5134B7FB" w14:textId="73FCE126" w:rsidR="00BB21D4" w:rsidRDefault="00BB21D4" w:rsidP="00306CAB">
            <w:pPr>
              <w:pStyle w:val="TAC"/>
              <w:jc w:val="left"/>
              <w:rPr>
                <w:noProof/>
              </w:rPr>
            </w:pPr>
            <w:r>
              <w:rPr>
                <w:noProof/>
              </w:rPr>
              <w:t>Decorated NAI format</w:t>
            </w:r>
          </w:p>
        </w:tc>
        <w:tc>
          <w:tcPr>
            <w:tcW w:w="850" w:type="dxa"/>
            <w:shd w:val="solid" w:color="FFFFFF" w:fill="auto"/>
          </w:tcPr>
          <w:p w14:paraId="6E83055A" w14:textId="77777777" w:rsidR="00BB21D4" w:rsidRDefault="00BB21D4" w:rsidP="00306CAB">
            <w:pPr>
              <w:pStyle w:val="TAC"/>
            </w:pPr>
            <w:r>
              <w:t>6.4.0</w:t>
            </w:r>
          </w:p>
        </w:tc>
      </w:tr>
      <w:tr w:rsidR="00BB21D4" w:rsidRPr="004D3578" w14:paraId="480DE414" w14:textId="77777777" w:rsidTr="00BB21D4">
        <w:tc>
          <w:tcPr>
            <w:tcW w:w="851" w:type="dxa"/>
            <w:shd w:val="solid" w:color="FFFFFF" w:fill="auto"/>
          </w:tcPr>
          <w:p w14:paraId="1AC3B961" w14:textId="77777777" w:rsidR="00BB21D4" w:rsidRDefault="00BB21D4" w:rsidP="00306CAB">
            <w:pPr>
              <w:pStyle w:val="TAC"/>
            </w:pPr>
            <w:r>
              <w:t>CN#25</w:t>
            </w:r>
          </w:p>
        </w:tc>
        <w:tc>
          <w:tcPr>
            <w:tcW w:w="749" w:type="dxa"/>
            <w:gridSpan w:val="2"/>
            <w:shd w:val="solid" w:color="FFFFFF" w:fill="auto"/>
          </w:tcPr>
          <w:p w14:paraId="61AB7A08" w14:textId="77777777" w:rsidR="00BB21D4" w:rsidRDefault="00BB21D4" w:rsidP="00306CAB">
            <w:pPr>
              <w:pStyle w:val="TAC"/>
            </w:pPr>
            <w:r>
              <w:t>23.003</w:t>
            </w:r>
          </w:p>
        </w:tc>
        <w:tc>
          <w:tcPr>
            <w:tcW w:w="1134" w:type="dxa"/>
            <w:shd w:val="solid" w:color="FFFFFF" w:fill="auto"/>
          </w:tcPr>
          <w:p w14:paraId="0A755CCD" w14:textId="77777777" w:rsidR="00BB21D4" w:rsidRDefault="00BB21D4" w:rsidP="00306CAB">
            <w:pPr>
              <w:pStyle w:val="TAC"/>
              <w:tabs>
                <w:tab w:val="left" w:pos="570"/>
              </w:tabs>
              <w:jc w:val="both"/>
              <w:rPr>
                <w:noProof/>
                <w:lang w:eastAsia="zh-CN"/>
              </w:rPr>
            </w:pPr>
          </w:p>
        </w:tc>
        <w:tc>
          <w:tcPr>
            <w:tcW w:w="708" w:type="dxa"/>
            <w:shd w:val="solid" w:color="FFFFFF" w:fill="auto"/>
          </w:tcPr>
          <w:p w14:paraId="5375DA6C" w14:textId="77777777" w:rsidR="00BB21D4" w:rsidRDefault="00BB21D4" w:rsidP="00306CAB">
            <w:pPr>
              <w:pStyle w:val="TAC"/>
            </w:pPr>
            <w:r>
              <w:t>091r1</w:t>
            </w:r>
          </w:p>
        </w:tc>
        <w:tc>
          <w:tcPr>
            <w:tcW w:w="284" w:type="dxa"/>
            <w:shd w:val="solid" w:color="FFFFFF" w:fill="auto"/>
          </w:tcPr>
          <w:p w14:paraId="6B4932AE"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91AF" w14:textId="77777777" w:rsidR="00BB21D4" w:rsidRDefault="00BB21D4" w:rsidP="00306CAB">
            <w:pPr>
              <w:pStyle w:val="TAC"/>
              <w:jc w:val="left"/>
              <w:rPr>
                <w:lang w:val="en-US"/>
              </w:rPr>
            </w:pPr>
          </w:p>
        </w:tc>
        <w:tc>
          <w:tcPr>
            <w:tcW w:w="4678" w:type="dxa"/>
            <w:shd w:val="solid" w:color="FFFFFF" w:fill="auto"/>
          </w:tcPr>
          <w:p w14:paraId="722A280E" w14:textId="580A8733" w:rsidR="00BB21D4" w:rsidRDefault="00BB21D4" w:rsidP="00306CAB">
            <w:pPr>
              <w:pStyle w:val="TAC"/>
              <w:jc w:val="left"/>
              <w:rPr>
                <w:noProof/>
              </w:rPr>
            </w:pPr>
            <w:r>
              <w:rPr>
                <w:lang w:val="en-US"/>
              </w:rPr>
              <w:t>Introduction of temporary identities</w:t>
            </w:r>
          </w:p>
        </w:tc>
        <w:tc>
          <w:tcPr>
            <w:tcW w:w="850" w:type="dxa"/>
            <w:shd w:val="solid" w:color="FFFFFF" w:fill="auto"/>
          </w:tcPr>
          <w:p w14:paraId="564FA230" w14:textId="77777777" w:rsidR="00BB21D4" w:rsidRDefault="00BB21D4" w:rsidP="00306CAB">
            <w:pPr>
              <w:pStyle w:val="TAC"/>
            </w:pPr>
            <w:r>
              <w:t>6.4.0</w:t>
            </w:r>
          </w:p>
        </w:tc>
      </w:tr>
      <w:tr w:rsidR="00BB21D4" w:rsidRPr="004D3578" w14:paraId="411C8150" w14:textId="77777777" w:rsidTr="00BB21D4">
        <w:tc>
          <w:tcPr>
            <w:tcW w:w="851" w:type="dxa"/>
            <w:shd w:val="solid" w:color="FFFFFF" w:fill="auto"/>
          </w:tcPr>
          <w:p w14:paraId="57F3A888" w14:textId="77777777" w:rsidR="00BB21D4" w:rsidRDefault="00BB21D4" w:rsidP="00306CAB">
            <w:pPr>
              <w:pStyle w:val="TAC"/>
            </w:pPr>
            <w:r>
              <w:t>CN#26</w:t>
            </w:r>
          </w:p>
        </w:tc>
        <w:tc>
          <w:tcPr>
            <w:tcW w:w="749" w:type="dxa"/>
            <w:gridSpan w:val="2"/>
            <w:shd w:val="solid" w:color="FFFFFF" w:fill="auto"/>
          </w:tcPr>
          <w:p w14:paraId="39955E5F" w14:textId="77777777" w:rsidR="00BB21D4" w:rsidRDefault="00BB21D4" w:rsidP="00306CAB">
            <w:pPr>
              <w:pStyle w:val="TAC"/>
            </w:pPr>
            <w:r>
              <w:t>23.003</w:t>
            </w:r>
          </w:p>
        </w:tc>
        <w:tc>
          <w:tcPr>
            <w:tcW w:w="1134" w:type="dxa"/>
            <w:shd w:val="solid" w:color="FFFFFF" w:fill="auto"/>
          </w:tcPr>
          <w:p w14:paraId="32522ABE" w14:textId="77777777" w:rsidR="00BB21D4" w:rsidRDefault="00BB21D4" w:rsidP="00306CAB">
            <w:pPr>
              <w:pStyle w:val="TAC"/>
              <w:tabs>
                <w:tab w:val="left" w:pos="570"/>
              </w:tabs>
              <w:jc w:val="both"/>
              <w:rPr>
                <w:noProof/>
                <w:lang w:eastAsia="zh-CN"/>
              </w:rPr>
            </w:pPr>
          </w:p>
        </w:tc>
        <w:tc>
          <w:tcPr>
            <w:tcW w:w="708" w:type="dxa"/>
            <w:shd w:val="solid" w:color="FFFFFF" w:fill="auto"/>
          </w:tcPr>
          <w:p w14:paraId="153E98C3" w14:textId="77777777" w:rsidR="00BB21D4" w:rsidRDefault="00BB21D4" w:rsidP="00306CAB">
            <w:pPr>
              <w:pStyle w:val="TAC"/>
            </w:pPr>
            <w:r>
              <w:t>092r2</w:t>
            </w:r>
          </w:p>
        </w:tc>
        <w:tc>
          <w:tcPr>
            <w:tcW w:w="284" w:type="dxa"/>
            <w:shd w:val="solid" w:color="FFFFFF" w:fill="auto"/>
          </w:tcPr>
          <w:p w14:paraId="1D772D3C" w14:textId="77777777" w:rsidR="00BB21D4" w:rsidRDefault="00BB21D4" w:rsidP="00306CAB">
            <w:pPr>
              <w:pStyle w:val="TAC"/>
              <w:tabs>
                <w:tab w:val="left" w:pos="570"/>
              </w:tabs>
              <w:jc w:val="both"/>
              <w:rPr>
                <w:noProof/>
                <w:lang w:eastAsia="zh-CN"/>
              </w:rPr>
            </w:pPr>
          </w:p>
        </w:tc>
        <w:tc>
          <w:tcPr>
            <w:tcW w:w="425" w:type="dxa"/>
            <w:shd w:val="solid" w:color="FFFFFF" w:fill="auto"/>
          </w:tcPr>
          <w:p w14:paraId="5F8DB78A" w14:textId="77777777" w:rsidR="00BB21D4" w:rsidRDefault="00BB21D4" w:rsidP="00306CAB">
            <w:pPr>
              <w:pStyle w:val="TAC"/>
              <w:jc w:val="left"/>
              <w:rPr>
                <w:noProof/>
              </w:rPr>
            </w:pPr>
          </w:p>
        </w:tc>
        <w:tc>
          <w:tcPr>
            <w:tcW w:w="4678" w:type="dxa"/>
            <w:shd w:val="solid" w:color="FFFFFF" w:fill="auto"/>
          </w:tcPr>
          <w:p w14:paraId="000F19B6" w14:textId="1C6EBE78" w:rsidR="00BB21D4" w:rsidRDefault="00BB21D4" w:rsidP="00306CAB">
            <w:pPr>
              <w:pStyle w:val="TAC"/>
              <w:jc w:val="left"/>
              <w:rPr>
                <w:lang w:val="en-US"/>
              </w:rPr>
            </w:pPr>
            <w:r>
              <w:rPr>
                <w:noProof/>
              </w:rPr>
              <w:t>'otherrealm' format of Decorated NAI</w:t>
            </w:r>
          </w:p>
        </w:tc>
        <w:tc>
          <w:tcPr>
            <w:tcW w:w="850" w:type="dxa"/>
            <w:shd w:val="solid" w:color="FFFFFF" w:fill="auto"/>
          </w:tcPr>
          <w:p w14:paraId="5E5A1675" w14:textId="77777777" w:rsidR="00BB21D4" w:rsidRDefault="00BB21D4" w:rsidP="00306CAB">
            <w:pPr>
              <w:pStyle w:val="TAC"/>
            </w:pPr>
            <w:r>
              <w:t>6.5.0</w:t>
            </w:r>
          </w:p>
        </w:tc>
      </w:tr>
      <w:tr w:rsidR="00BB21D4" w:rsidRPr="004D3578" w14:paraId="7DFBC5B8" w14:textId="77777777" w:rsidTr="00BB21D4">
        <w:tc>
          <w:tcPr>
            <w:tcW w:w="851" w:type="dxa"/>
            <w:shd w:val="solid" w:color="FFFFFF" w:fill="auto"/>
          </w:tcPr>
          <w:p w14:paraId="7D99B65F" w14:textId="77777777" w:rsidR="00BB21D4" w:rsidRDefault="00BB21D4" w:rsidP="00306CAB">
            <w:pPr>
              <w:pStyle w:val="TAC"/>
            </w:pPr>
            <w:r>
              <w:t>CN#26</w:t>
            </w:r>
          </w:p>
        </w:tc>
        <w:tc>
          <w:tcPr>
            <w:tcW w:w="749" w:type="dxa"/>
            <w:gridSpan w:val="2"/>
            <w:shd w:val="solid" w:color="FFFFFF" w:fill="auto"/>
          </w:tcPr>
          <w:p w14:paraId="0CF65253" w14:textId="77777777" w:rsidR="00BB21D4" w:rsidRDefault="00BB21D4" w:rsidP="00306CAB">
            <w:pPr>
              <w:pStyle w:val="TAC"/>
            </w:pPr>
            <w:r>
              <w:t>23.003</w:t>
            </w:r>
          </w:p>
        </w:tc>
        <w:tc>
          <w:tcPr>
            <w:tcW w:w="1134" w:type="dxa"/>
            <w:shd w:val="solid" w:color="FFFFFF" w:fill="auto"/>
          </w:tcPr>
          <w:p w14:paraId="60C0FEB6" w14:textId="77777777" w:rsidR="00BB21D4" w:rsidRDefault="00BB21D4" w:rsidP="00306CAB">
            <w:pPr>
              <w:pStyle w:val="TAC"/>
              <w:tabs>
                <w:tab w:val="left" w:pos="570"/>
              </w:tabs>
              <w:jc w:val="both"/>
              <w:rPr>
                <w:noProof/>
                <w:lang w:eastAsia="zh-CN"/>
              </w:rPr>
            </w:pPr>
          </w:p>
        </w:tc>
        <w:tc>
          <w:tcPr>
            <w:tcW w:w="708" w:type="dxa"/>
            <w:shd w:val="solid" w:color="FFFFFF" w:fill="auto"/>
          </w:tcPr>
          <w:p w14:paraId="66F86DAC" w14:textId="77777777" w:rsidR="00BB21D4" w:rsidRDefault="00BB21D4" w:rsidP="00306CAB">
            <w:pPr>
              <w:pStyle w:val="TAC"/>
            </w:pPr>
            <w:r>
              <w:t>095r1</w:t>
            </w:r>
          </w:p>
        </w:tc>
        <w:tc>
          <w:tcPr>
            <w:tcW w:w="284" w:type="dxa"/>
            <w:shd w:val="solid" w:color="FFFFFF" w:fill="auto"/>
          </w:tcPr>
          <w:p w14:paraId="63944C5A" w14:textId="77777777" w:rsidR="00BB21D4" w:rsidRDefault="00BB21D4" w:rsidP="00306CAB">
            <w:pPr>
              <w:pStyle w:val="TAC"/>
              <w:tabs>
                <w:tab w:val="left" w:pos="570"/>
              </w:tabs>
              <w:jc w:val="both"/>
              <w:rPr>
                <w:noProof/>
                <w:lang w:eastAsia="zh-CN"/>
              </w:rPr>
            </w:pPr>
          </w:p>
        </w:tc>
        <w:tc>
          <w:tcPr>
            <w:tcW w:w="425" w:type="dxa"/>
            <w:shd w:val="solid" w:color="FFFFFF" w:fill="auto"/>
          </w:tcPr>
          <w:p w14:paraId="2447A867" w14:textId="77777777" w:rsidR="00BB21D4" w:rsidRDefault="00BB21D4" w:rsidP="00306CAB">
            <w:pPr>
              <w:pStyle w:val="TAC"/>
              <w:jc w:val="left"/>
              <w:rPr>
                <w:noProof/>
              </w:rPr>
            </w:pPr>
          </w:p>
        </w:tc>
        <w:tc>
          <w:tcPr>
            <w:tcW w:w="4678" w:type="dxa"/>
            <w:shd w:val="solid" w:color="FFFFFF" w:fill="auto"/>
          </w:tcPr>
          <w:p w14:paraId="4B4215FA" w14:textId="5AC720F1" w:rsidR="00BB21D4" w:rsidRDefault="00BB21D4" w:rsidP="00306CAB">
            <w:pPr>
              <w:pStyle w:val="TAC"/>
              <w:jc w:val="left"/>
              <w:rPr>
                <w:noProof/>
              </w:rPr>
            </w:pPr>
            <w:r>
              <w:rPr>
                <w:noProof/>
              </w:rPr>
              <w:t>Clarification of NRI position within (P)-TMSI</w:t>
            </w:r>
          </w:p>
        </w:tc>
        <w:tc>
          <w:tcPr>
            <w:tcW w:w="850" w:type="dxa"/>
            <w:shd w:val="solid" w:color="FFFFFF" w:fill="auto"/>
          </w:tcPr>
          <w:p w14:paraId="4151E645" w14:textId="77777777" w:rsidR="00BB21D4" w:rsidRDefault="00BB21D4" w:rsidP="00306CAB">
            <w:pPr>
              <w:pStyle w:val="TAC"/>
            </w:pPr>
            <w:r>
              <w:t>6.5.0</w:t>
            </w:r>
          </w:p>
        </w:tc>
      </w:tr>
      <w:tr w:rsidR="00BB21D4" w:rsidRPr="004D3578" w14:paraId="2D340417" w14:textId="77777777" w:rsidTr="00BB21D4">
        <w:tc>
          <w:tcPr>
            <w:tcW w:w="851" w:type="dxa"/>
            <w:shd w:val="solid" w:color="FFFFFF" w:fill="auto"/>
          </w:tcPr>
          <w:p w14:paraId="3EDD302F" w14:textId="77777777" w:rsidR="00BB21D4" w:rsidRDefault="00BB21D4" w:rsidP="00306CAB">
            <w:pPr>
              <w:pStyle w:val="TAC"/>
            </w:pPr>
            <w:r>
              <w:t>CN#26</w:t>
            </w:r>
          </w:p>
        </w:tc>
        <w:tc>
          <w:tcPr>
            <w:tcW w:w="749" w:type="dxa"/>
            <w:gridSpan w:val="2"/>
            <w:shd w:val="solid" w:color="FFFFFF" w:fill="auto"/>
          </w:tcPr>
          <w:p w14:paraId="468E5D28" w14:textId="77777777" w:rsidR="00BB21D4" w:rsidRDefault="00BB21D4" w:rsidP="00306CAB">
            <w:pPr>
              <w:pStyle w:val="TAC"/>
            </w:pPr>
            <w:r>
              <w:t>23.003</w:t>
            </w:r>
          </w:p>
        </w:tc>
        <w:tc>
          <w:tcPr>
            <w:tcW w:w="1134" w:type="dxa"/>
            <w:shd w:val="solid" w:color="FFFFFF" w:fill="auto"/>
          </w:tcPr>
          <w:p w14:paraId="5E989874" w14:textId="77777777" w:rsidR="00BB21D4" w:rsidRDefault="00BB21D4" w:rsidP="00306CAB">
            <w:pPr>
              <w:pStyle w:val="TAC"/>
              <w:tabs>
                <w:tab w:val="left" w:pos="570"/>
              </w:tabs>
              <w:jc w:val="both"/>
              <w:rPr>
                <w:noProof/>
                <w:lang w:eastAsia="zh-CN"/>
              </w:rPr>
            </w:pPr>
          </w:p>
        </w:tc>
        <w:tc>
          <w:tcPr>
            <w:tcW w:w="708" w:type="dxa"/>
            <w:shd w:val="solid" w:color="FFFFFF" w:fill="auto"/>
          </w:tcPr>
          <w:p w14:paraId="1F1D7A93" w14:textId="77777777" w:rsidR="00BB21D4" w:rsidRDefault="00BB21D4" w:rsidP="00306CAB">
            <w:pPr>
              <w:pStyle w:val="TAC"/>
            </w:pPr>
            <w:r>
              <w:t>096r1</w:t>
            </w:r>
          </w:p>
        </w:tc>
        <w:tc>
          <w:tcPr>
            <w:tcW w:w="284" w:type="dxa"/>
            <w:shd w:val="solid" w:color="FFFFFF" w:fill="auto"/>
          </w:tcPr>
          <w:p w14:paraId="48F42A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DB2392" w14:textId="77777777" w:rsidR="00BB21D4" w:rsidRDefault="00BB21D4" w:rsidP="00306CAB">
            <w:pPr>
              <w:pStyle w:val="TAC"/>
              <w:jc w:val="left"/>
              <w:rPr>
                <w:noProof/>
              </w:rPr>
            </w:pPr>
          </w:p>
        </w:tc>
        <w:tc>
          <w:tcPr>
            <w:tcW w:w="4678" w:type="dxa"/>
            <w:shd w:val="solid" w:color="FFFFFF" w:fill="auto"/>
          </w:tcPr>
          <w:p w14:paraId="5A0E5253" w14:textId="6C142BA4" w:rsidR="00BB21D4" w:rsidRDefault="00BB21D4" w:rsidP="00306CAB">
            <w:pPr>
              <w:pStyle w:val="TAC"/>
              <w:jc w:val="left"/>
              <w:rPr>
                <w:noProof/>
              </w:rPr>
            </w:pPr>
            <w:r>
              <w:rPr>
                <w:noProof/>
              </w:rPr>
              <w:t>BSF address</w:t>
            </w:r>
          </w:p>
        </w:tc>
        <w:tc>
          <w:tcPr>
            <w:tcW w:w="850" w:type="dxa"/>
            <w:shd w:val="solid" w:color="FFFFFF" w:fill="auto"/>
          </w:tcPr>
          <w:p w14:paraId="72792958" w14:textId="77777777" w:rsidR="00BB21D4" w:rsidRDefault="00BB21D4" w:rsidP="00306CAB">
            <w:pPr>
              <w:pStyle w:val="TAC"/>
            </w:pPr>
            <w:r>
              <w:t>6.5.0</w:t>
            </w:r>
          </w:p>
        </w:tc>
      </w:tr>
      <w:tr w:rsidR="00BB21D4" w:rsidRPr="004D3578" w14:paraId="048EA202" w14:textId="77777777" w:rsidTr="00BB21D4">
        <w:tc>
          <w:tcPr>
            <w:tcW w:w="851" w:type="dxa"/>
            <w:shd w:val="solid" w:color="FFFFFF" w:fill="auto"/>
          </w:tcPr>
          <w:p w14:paraId="3F8DA838" w14:textId="77777777" w:rsidR="00BB21D4" w:rsidRDefault="00BB21D4" w:rsidP="00306CAB">
            <w:pPr>
              <w:pStyle w:val="TAC"/>
            </w:pPr>
            <w:r>
              <w:t>CN#27</w:t>
            </w:r>
          </w:p>
        </w:tc>
        <w:tc>
          <w:tcPr>
            <w:tcW w:w="749" w:type="dxa"/>
            <w:gridSpan w:val="2"/>
            <w:shd w:val="solid" w:color="FFFFFF" w:fill="auto"/>
          </w:tcPr>
          <w:p w14:paraId="387B3939" w14:textId="77777777" w:rsidR="00BB21D4" w:rsidRDefault="00BB21D4" w:rsidP="00306CAB">
            <w:pPr>
              <w:pStyle w:val="TAC"/>
            </w:pPr>
            <w:r>
              <w:t>23.003</w:t>
            </w:r>
          </w:p>
        </w:tc>
        <w:tc>
          <w:tcPr>
            <w:tcW w:w="1134" w:type="dxa"/>
            <w:shd w:val="solid" w:color="FFFFFF" w:fill="auto"/>
          </w:tcPr>
          <w:p w14:paraId="6A4F011E" w14:textId="77777777" w:rsidR="00BB21D4" w:rsidRDefault="00BB21D4" w:rsidP="00306CAB">
            <w:pPr>
              <w:pStyle w:val="TAC"/>
              <w:tabs>
                <w:tab w:val="left" w:pos="570"/>
              </w:tabs>
              <w:jc w:val="both"/>
              <w:rPr>
                <w:noProof/>
                <w:lang w:eastAsia="zh-CN"/>
              </w:rPr>
            </w:pPr>
          </w:p>
        </w:tc>
        <w:tc>
          <w:tcPr>
            <w:tcW w:w="708" w:type="dxa"/>
            <w:shd w:val="solid" w:color="FFFFFF" w:fill="auto"/>
          </w:tcPr>
          <w:p w14:paraId="73EACBB0" w14:textId="77777777" w:rsidR="00BB21D4" w:rsidRDefault="00BB21D4" w:rsidP="00306CAB">
            <w:pPr>
              <w:pStyle w:val="TAC"/>
            </w:pPr>
            <w:r>
              <w:t>097</w:t>
            </w:r>
          </w:p>
        </w:tc>
        <w:tc>
          <w:tcPr>
            <w:tcW w:w="284" w:type="dxa"/>
            <w:shd w:val="solid" w:color="FFFFFF" w:fill="auto"/>
          </w:tcPr>
          <w:p w14:paraId="11951F71" w14:textId="77777777" w:rsidR="00BB21D4" w:rsidRDefault="00BB21D4" w:rsidP="00306CAB">
            <w:pPr>
              <w:pStyle w:val="TAC"/>
              <w:tabs>
                <w:tab w:val="left" w:pos="570"/>
              </w:tabs>
              <w:jc w:val="both"/>
              <w:rPr>
                <w:noProof/>
                <w:lang w:eastAsia="zh-CN"/>
              </w:rPr>
            </w:pPr>
          </w:p>
        </w:tc>
        <w:tc>
          <w:tcPr>
            <w:tcW w:w="425" w:type="dxa"/>
            <w:shd w:val="solid" w:color="FFFFFF" w:fill="auto"/>
          </w:tcPr>
          <w:p w14:paraId="6BCF1C19" w14:textId="77777777" w:rsidR="00BB21D4" w:rsidRDefault="00BB21D4" w:rsidP="00306CAB">
            <w:pPr>
              <w:pStyle w:val="TAC"/>
              <w:jc w:val="left"/>
              <w:rPr>
                <w:noProof/>
              </w:rPr>
            </w:pPr>
          </w:p>
        </w:tc>
        <w:tc>
          <w:tcPr>
            <w:tcW w:w="4678" w:type="dxa"/>
            <w:shd w:val="solid" w:color="FFFFFF" w:fill="auto"/>
          </w:tcPr>
          <w:p w14:paraId="20E3F94F" w14:textId="5DF06E94" w:rsidR="00BB21D4" w:rsidRDefault="00BB21D4" w:rsidP="00306CAB">
            <w:pPr>
              <w:pStyle w:val="TAC"/>
              <w:jc w:val="left"/>
              <w:rPr>
                <w:noProof/>
              </w:rPr>
            </w:pPr>
            <w:r>
              <w:rPr>
                <w:noProof/>
              </w:rPr>
              <w:t>Clarification of the TMGI</w:t>
            </w:r>
          </w:p>
        </w:tc>
        <w:tc>
          <w:tcPr>
            <w:tcW w:w="850" w:type="dxa"/>
            <w:shd w:val="solid" w:color="FFFFFF" w:fill="auto"/>
          </w:tcPr>
          <w:p w14:paraId="64E01B92" w14:textId="77777777" w:rsidR="00BB21D4" w:rsidRDefault="00BB21D4" w:rsidP="00306CAB">
            <w:pPr>
              <w:pStyle w:val="TAC"/>
            </w:pPr>
            <w:r>
              <w:t>6.6.0</w:t>
            </w:r>
          </w:p>
        </w:tc>
      </w:tr>
      <w:tr w:rsidR="00BB21D4" w:rsidRPr="004D3578" w14:paraId="2B7DA0BD" w14:textId="77777777" w:rsidTr="00BB21D4">
        <w:tc>
          <w:tcPr>
            <w:tcW w:w="851" w:type="dxa"/>
            <w:shd w:val="solid" w:color="FFFFFF" w:fill="auto"/>
          </w:tcPr>
          <w:p w14:paraId="6EE9E4C4" w14:textId="77777777" w:rsidR="00BB21D4" w:rsidRDefault="00BB21D4" w:rsidP="00306CAB">
            <w:pPr>
              <w:pStyle w:val="TAC"/>
            </w:pPr>
            <w:r>
              <w:t>CN#27</w:t>
            </w:r>
          </w:p>
        </w:tc>
        <w:tc>
          <w:tcPr>
            <w:tcW w:w="749" w:type="dxa"/>
            <w:gridSpan w:val="2"/>
            <w:shd w:val="solid" w:color="FFFFFF" w:fill="auto"/>
          </w:tcPr>
          <w:p w14:paraId="1DFA1C54" w14:textId="77777777" w:rsidR="00BB21D4" w:rsidRDefault="00BB21D4" w:rsidP="00306CAB">
            <w:pPr>
              <w:pStyle w:val="TAC"/>
            </w:pPr>
            <w:r>
              <w:t>23.003</w:t>
            </w:r>
          </w:p>
        </w:tc>
        <w:tc>
          <w:tcPr>
            <w:tcW w:w="1134" w:type="dxa"/>
            <w:shd w:val="solid" w:color="FFFFFF" w:fill="auto"/>
          </w:tcPr>
          <w:p w14:paraId="1F1D965D" w14:textId="77777777" w:rsidR="00BB21D4" w:rsidRDefault="00BB21D4" w:rsidP="00306CAB">
            <w:pPr>
              <w:pStyle w:val="TAC"/>
              <w:tabs>
                <w:tab w:val="left" w:pos="570"/>
              </w:tabs>
              <w:jc w:val="both"/>
              <w:rPr>
                <w:noProof/>
                <w:lang w:eastAsia="zh-CN"/>
              </w:rPr>
            </w:pPr>
          </w:p>
        </w:tc>
        <w:tc>
          <w:tcPr>
            <w:tcW w:w="708" w:type="dxa"/>
            <w:shd w:val="solid" w:color="FFFFFF" w:fill="auto"/>
          </w:tcPr>
          <w:p w14:paraId="4D1E2B13" w14:textId="77777777" w:rsidR="00BB21D4" w:rsidRDefault="00BB21D4" w:rsidP="00306CAB">
            <w:pPr>
              <w:pStyle w:val="TAC"/>
            </w:pPr>
            <w:r>
              <w:t>093r3</w:t>
            </w:r>
          </w:p>
        </w:tc>
        <w:tc>
          <w:tcPr>
            <w:tcW w:w="284" w:type="dxa"/>
            <w:shd w:val="solid" w:color="FFFFFF" w:fill="auto"/>
          </w:tcPr>
          <w:p w14:paraId="19676813" w14:textId="77777777" w:rsidR="00BB21D4" w:rsidRDefault="00BB21D4" w:rsidP="00306CAB">
            <w:pPr>
              <w:pStyle w:val="TAC"/>
              <w:tabs>
                <w:tab w:val="left" w:pos="570"/>
              </w:tabs>
              <w:jc w:val="both"/>
              <w:rPr>
                <w:noProof/>
                <w:lang w:eastAsia="zh-CN"/>
              </w:rPr>
            </w:pPr>
          </w:p>
        </w:tc>
        <w:tc>
          <w:tcPr>
            <w:tcW w:w="425" w:type="dxa"/>
            <w:shd w:val="solid" w:color="FFFFFF" w:fill="auto"/>
          </w:tcPr>
          <w:p w14:paraId="5C2C7425" w14:textId="77777777" w:rsidR="00BB21D4" w:rsidRDefault="00BB21D4" w:rsidP="00306CAB">
            <w:pPr>
              <w:pStyle w:val="TAC"/>
              <w:jc w:val="left"/>
              <w:rPr>
                <w:noProof/>
              </w:rPr>
            </w:pPr>
          </w:p>
        </w:tc>
        <w:tc>
          <w:tcPr>
            <w:tcW w:w="4678" w:type="dxa"/>
            <w:shd w:val="solid" w:color="FFFFFF" w:fill="auto"/>
          </w:tcPr>
          <w:p w14:paraId="2F105128" w14:textId="0375E059" w:rsidR="00BB21D4" w:rsidRDefault="00BB21D4" w:rsidP="00306CAB">
            <w:pPr>
              <w:pStyle w:val="TAC"/>
              <w:jc w:val="left"/>
              <w:rPr>
                <w:noProof/>
              </w:rPr>
            </w:pPr>
            <w:r>
              <w:rPr>
                <w:noProof/>
              </w:rPr>
              <w:t>Definition of Alternative NAI</w:t>
            </w:r>
          </w:p>
        </w:tc>
        <w:tc>
          <w:tcPr>
            <w:tcW w:w="850" w:type="dxa"/>
            <w:shd w:val="solid" w:color="FFFFFF" w:fill="auto"/>
          </w:tcPr>
          <w:p w14:paraId="20064479" w14:textId="77777777" w:rsidR="00BB21D4" w:rsidRDefault="00BB21D4" w:rsidP="00306CAB">
            <w:pPr>
              <w:pStyle w:val="TAC"/>
            </w:pPr>
            <w:r>
              <w:t>6.6.0</w:t>
            </w:r>
          </w:p>
        </w:tc>
      </w:tr>
      <w:tr w:rsidR="00BB21D4" w:rsidRPr="004D3578" w14:paraId="73AC703F" w14:textId="77777777" w:rsidTr="00BB21D4">
        <w:tc>
          <w:tcPr>
            <w:tcW w:w="851" w:type="dxa"/>
            <w:shd w:val="solid" w:color="FFFFFF" w:fill="auto"/>
          </w:tcPr>
          <w:p w14:paraId="0D8C30C7" w14:textId="77777777" w:rsidR="00BB21D4" w:rsidRDefault="00BB21D4" w:rsidP="00306CAB">
            <w:pPr>
              <w:pStyle w:val="TAC"/>
            </w:pPr>
            <w:r>
              <w:t>CT#28</w:t>
            </w:r>
          </w:p>
        </w:tc>
        <w:tc>
          <w:tcPr>
            <w:tcW w:w="749" w:type="dxa"/>
            <w:gridSpan w:val="2"/>
            <w:shd w:val="solid" w:color="FFFFFF" w:fill="auto"/>
          </w:tcPr>
          <w:p w14:paraId="56380C05" w14:textId="77777777" w:rsidR="00BB21D4" w:rsidRDefault="00BB21D4" w:rsidP="00306CAB">
            <w:pPr>
              <w:pStyle w:val="TAC"/>
            </w:pPr>
            <w:r>
              <w:t>23.003</w:t>
            </w:r>
          </w:p>
        </w:tc>
        <w:tc>
          <w:tcPr>
            <w:tcW w:w="1134" w:type="dxa"/>
            <w:shd w:val="solid" w:color="FFFFFF" w:fill="auto"/>
          </w:tcPr>
          <w:p w14:paraId="3F3211D4" w14:textId="77777777" w:rsidR="00BB21D4" w:rsidRDefault="00BB21D4" w:rsidP="00306CAB">
            <w:pPr>
              <w:pStyle w:val="TAC"/>
              <w:tabs>
                <w:tab w:val="left" w:pos="570"/>
              </w:tabs>
              <w:jc w:val="both"/>
              <w:rPr>
                <w:noProof/>
                <w:lang w:eastAsia="zh-CN"/>
              </w:rPr>
            </w:pPr>
          </w:p>
        </w:tc>
        <w:tc>
          <w:tcPr>
            <w:tcW w:w="708" w:type="dxa"/>
            <w:shd w:val="solid" w:color="FFFFFF" w:fill="auto"/>
          </w:tcPr>
          <w:p w14:paraId="7EE2CF13" w14:textId="77777777" w:rsidR="00BB21D4" w:rsidRDefault="00BB21D4" w:rsidP="00306CAB">
            <w:pPr>
              <w:pStyle w:val="TAC"/>
            </w:pPr>
            <w:r>
              <w:t>0099r4</w:t>
            </w:r>
          </w:p>
        </w:tc>
        <w:tc>
          <w:tcPr>
            <w:tcW w:w="284" w:type="dxa"/>
            <w:shd w:val="solid" w:color="FFFFFF" w:fill="auto"/>
          </w:tcPr>
          <w:p w14:paraId="5E2E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6D37884F" w14:textId="77777777" w:rsidR="00BB21D4" w:rsidRDefault="00BB21D4" w:rsidP="00306CAB">
            <w:pPr>
              <w:pStyle w:val="TAC"/>
              <w:jc w:val="left"/>
              <w:rPr>
                <w:noProof/>
              </w:rPr>
            </w:pPr>
          </w:p>
        </w:tc>
        <w:tc>
          <w:tcPr>
            <w:tcW w:w="4678" w:type="dxa"/>
            <w:shd w:val="solid" w:color="FFFFFF" w:fill="auto"/>
          </w:tcPr>
          <w:p w14:paraId="4BA01432" w14:textId="3070AA06" w:rsidR="00BB21D4" w:rsidRDefault="00BB21D4" w:rsidP="00306CAB">
            <w:pPr>
              <w:pStyle w:val="TAC"/>
              <w:jc w:val="left"/>
              <w:rPr>
                <w:noProof/>
              </w:rPr>
            </w:pPr>
            <w:r>
              <w:rPr>
                <w:noProof/>
              </w:rPr>
              <w:t>W-APN Definition</w:t>
            </w:r>
          </w:p>
        </w:tc>
        <w:tc>
          <w:tcPr>
            <w:tcW w:w="850" w:type="dxa"/>
            <w:shd w:val="solid" w:color="FFFFFF" w:fill="auto"/>
          </w:tcPr>
          <w:p w14:paraId="5733A777" w14:textId="77777777" w:rsidR="00BB21D4" w:rsidRDefault="00BB21D4" w:rsidP="00306CAB">
            <w:pPr>
              <w:pStyle w:val="TAC"/>
            </w:pPr>
            <w:r>
              <w:t>6.7.0</w:t>
            </w:r>
          </w:p>
        </w:tc>
      </w:tr>
      <w:tr w:rsidR="00BB21D4" w:rsidRPr="004D3578" w14:paraId="46857CF3" w14:textId="77777777" w:rsidTr="00BB21D4">
        <w:tc>
          <w:tcPr>
            <w:tcW w:w="851" w:type="dxa"/>
            <w:shd w:val="solid" w:color="FFFFFF" w:fill="auto"/>
          </w:tcPr>
          <w:p w14:paraId="395B0FEE" w14:textId="77777777" w:rsidR="00BB21D4" w:rsidRDefault="00BB21D4" w:rsidP="00306CAB">
            <w:pPr>
              <w:pStyle w:val="TAC"/>
            </w:pPr>
            <w:r>
              <w:t>CT#28</w:t>
            </w:r>
          </w:p>
        </w:tc>
        <w:tc>
          <w:tcPr>
            <w:tcW w:w="749" w:type="dxa"/>
            <w:gridSpan w:val="2"/>
            <w:shd w:val="solid" w:color="FFFFFF" w:fill="auto"/>
          </w:tcPr>
          <w:p w14:paraId="757EFECA" w14:textId="77777777" w:rsidR="00BB21D4" w:rsidRDefault="00BB21D4" w:rsidP="00306CAB">
            <w:pPr>
              <w:pStyle w:val="TAC"/>
            </w:pPr>
            <w:r>
              <w:t>23.003</w:t>
            </w:r>
          </w:p>
        </w:tc>
        <w:tc>
          <w:tcPr>
            <w:tcW w:w="1134" w:type="dxa"/>
            <w:shd w:val="solid" w:color="FFFFFF" w:fill="auto"/>
          </w:tcPr>
          <w:p w14:paraId="240189B7" w14:textId="77777777" w:rsidR="00BB21D4" w:rsidRDefault="00BB21D4" w:rsidP="00306CAB">
            <w:pPr>
              <w:pStyle w:val="TAC"/>
              <w:tabs>
                <w:tab w:val="left" w:pos="570"/>
              </w:tabs>
              <w:jc w:val="both"/>
              <w:rPr>
                <w:noProof/>
                <w:lang w:eastAsia="zh-CN"/>
              </w:rPr>
            </w:pPr>
          </w:p>
        </w:tc>
        <w:tc>
          <w:tcPr>
            <w:tcW w:w="708" w:type="dxa"/>
            <w:shd w:val="solid" w:color="FFFFFF" w:fill="auto"/>
          </w:tcPr>
          <w:p w14:paraId="6A0CEE8B" w14:textId="77777777" w:rsidR="00BB21D4" w:rsidRDefault="00BB21D4" w:rsidP="00306CAB">
            <w:pPr>
              <w:pStyle w:val="TAC"/>
            </w:pPr>
            <w:r>
              <w:t>0100r5</w:t>
            </w:r>
          </w:p>
        </w:tc>
        <w:tc>
          <w:tcPr>
            <w:tcW w:w="284" w:type="dxa"/>
            <w:shd w:val="solid" w:color="FFFFFF" w:fill="auto"/>
          </w:tcPr>
          <w:p w14:paraId="0D284C20" w14:textId="77777777" w:rsidR="00BB21D4" w:rsidRDefault="00BB21D4" w:rsidP="00306CAB">
            <w:pPr>
              <w:pStyle w:val="TAC"/>
              <w:tabs>
                <w:tab w:val="left" w:pos="570"/>
              </w:tabs>
              <w:jc w:val="both"/>
              <w:rPr>
                <w:noProof/>
                <w:lang w:eastAsia="zh-CN"/>
              </w:rPr>
            </w:pPr>
          </w:p>
        </w:tc>
        <w:tc>
          <w:tcPr>
            <w:tcW w:w="425" w:type="dxa"/>
            <w:shd w:val="solid" w:color="FFFFFF" w:fill="auto"/>
          </w:tcPr>
          <w:p w14:paraId="5B3D12C4" w14:textId="77777777" w:rsidR="00BB21D4" w:rsidRDefault="00BB21D4" w:rsidP="00306CAB">
            <w:pPr>
              <w:pStyle w:val="TAC"/>
              <w:jc w:val="left"/>
              <w:rPr>
                <w:noProof/>
              </w:rPr>
            </w:pPr>
          </w:p>
        </w:tc>
        <w:tc>
          <w:tcPr>
            <w:tcW w:w="4678" w:type="dxa"/>
            <w:shd w:val="solid" w:color="FFFFFF" w:fill="auto"/>
          </w:tcPr>
          <w:p w14:paraId="5DFD243E" w14:textId="067540A1" w:rsidR="00BB21D4" w:rsidRDefault="00BB21D4" w:rsidP="00306CAB">
            <w:pPr>
              <w:pStyle w:val="TAC"/>
              <w:jc w:val="left"/>
              <w:rPr>
                <w:noProof/>
              </w:rPr>
            </w:pPr>
            <w:r>
              <w:rPr>
                <w:noProof/>
              </w:rPr>
              <w:t>Correction to wildcards in PSI</w:t>
            </w:r>
          </w:p>
        </w:tc>
        <w:tc>
          <w:tcPr>
            <w:tcW w:w="850" w:type="dxa"/>
            <w:shd w:val="solid" w:color="FFFFFF" w:fill="auto"/>
          </w:tcPr>
          <w:p w14:paraId="53643657" w14:textId="77777777" w:rsidR="00BB21D4" w:rsidRDefault="00BB21D4" w:rsidP="00306CAB">
            <w:pPr>
              <w:pStyle w:val="TAC"/>
            </w:pPr>
            <w:r>
              <w:t>6.7.0</w:t>
            </w:r>
          </w:p>
        </w:tc>
      </w:tr>
      <w:tr w:rsidR="00BB21D4" w:rsidRPr="004D3578" w14:paraId="62A25508" w14:textId="77777777" w:rsidTr="00BB21D4">
        <w:tc>
          <w:tcPr>
            <w:tcW w:w="851" w:type="dxa"/>
            <w:shd w:val="solid" w:color="FFFFFF" w:fill="auto"/>
          </w:tcPr>
          <w:p w14:paraId="0A174BD9" w14:textId="77777777" w:rsidR="00BB21D4" w:rsidRDefault="00BB21D4" w:rsidP="00306CAB">
            <w:pPr>
              <w:pStyle w:val="TAC"/>
            </w:pPr>
          </w:p>
        </w:tc>
        <w:tc>
          <w:tcPr>
            <w:tcW w:w="749" w:type="dxa"/>
            <w:gridSpan w:val="2"/>
            <w:shd w:val="solid" w:color="FFFFFF" w:fill="auto"/>
          </w:tcPr>
          <w:p w14:paraId="3AC587F1" w14:textId="77777777" w:rsidR="00BB21D4" w:rsidRDefault="00BB21D4" w:rsidP="00306CAB">
            <w:pPr>
              <w:pStyle w:val="TAC"/>
            </w:pPr>
          </w:p>
        </w:tc>
        <w:tc>
          <w:tcPr>
            <w:tcW w:w="1134" w:type="dxa"/>
            <w:shd w:val="solid" w:color="FFFFFF" w:fill="auto"/>
          </w:tcPr>
          <w:p w14:paraId="46FD06A9" w14:textId="77777777" w:rsidR="00BB21D4" w:rsidRDefault="00BB21D4" w:rsidP="00306CAB">
            <w:pPr>
              <w:pStyle w:val="TAC"/>
              <w:tabs>
                <w:tab w:val="left" w:pos="570"/>
              </w:tabs>
              <w:jc w:val="both"/>
              <w:rPr>
                <w:noProof/>
                <w:lang w:eastAsia="zh-CN"/>
              </w:rPr>
            </w:pPr>
          </w:p>
        </w:tc>
        <w:tc>
          <w:tcPr>
            <w:tcW w:w="708" w:type="dxa"/>
            <w:shd w:val="solid" w:color="FFFFFF" w:fill="auto"/>
          </w:tcPr>
          <w:p w14:paraId="73F560A0" w14:textId="77777777" w:rsidR="00BB21D4" w:rsidRDefault="00BB21D4" w:rsidP="00306CAB">
            <w:pPr>
              <w:pStyle w:val="TAC"/>
            </w:pPr>
          </w:p>
        </w:tc>
        <w:tc>
          <w:tcPr>
            <w:tcW w:w="284" w:type="dxa"/>
            <w:shd w:val="solid" w:color="FFFFFF" w:fill="auto"/>
          </w:tcPr>
          <w:p w14:paraId="2788D529" w14:textId="77777777" w:rsidR="00BB21D4" w:rsidRDefault="00BB21D4" w:rsidP="00306CAB">
            <w:pPr>
              <w:pStyle w:val="TAC"/>
              <w:tabs>
                <w:tab w:val="left" w:pos="570"/>
              </w:tabs>
              <w:jc w:val="both"/>
              <w:rPr>
                <w:noProof/>
                <w:lang w:eastAsia="zh-CN"/>
              </w:rPr>
            </w:pPr>
          </w:p>
        </w:tc>
        <w:tc>
          <w:tcPr>
            <w:tcW w:w="425" w:type="dxa"/>
            <w:shd w:val="solid" w:color="FFFFFF" w:fill="auto"/>
          </w:tcPr>
          <w:p w14:paraId="6468F68E" w14:textId="77777777" w:rsidR="00BB21D4" w:rsidRDefault="00BB21D4" w:rsidP="00306CAB">
            <w:pPr>
              <w:pStyle w:val="TAC"/>
              <w:jc w:val="left"/>
              <w:rPr>
                <w:noProof/>
              </w:rPr>
            </w:pPr>
          </w:p>
        </w:tc>
        <w:tc>
          <w:tcPr>
            <w:tcW w:w="4678" w:type="dxa"/>
            <w:shd w:val="solid" w:color="FFFFFF" w:fill="auto"/>
          </w:tcPr>
          <w:p w14:paraId="47664343" w14:textId="5105BE79" w:rsidR="00BB21D4" w:rsidRDefault="00BB21D4" w:rsidP="00306CAB">
            <w:pPr>
              <w:pStyle w:val="TAC"/>
              <w:jc w:val="left"/>
              <w:rPr>
                <w:noProof/>
              </w:rPr>
            </w:pPr>
            <w:r>
              <w:rPr>
                <w:noProof/>
              </w:rPr>
              <w:t>2005-07: Correct line break before clause 14 header</w:t>
            </w:r>
          </w:p>
        </w:tc>
        <w:tc>
          <w:tcPr>
            <w:tcW w:w="850" w:type="dxa"/>
            <w:shd w:val="solid" w:color="FFFFFF" w:fill="auto"/>
          </w:tcPr>
          <w:p w14:paraId="392F321D" w14:textId="77777777" w:rsidR="00BB21D4" w:rsidRDefault="00BB21D4" w:rsidP="00306CAB">
            <w:pPr>
              <w:pStyle w:val="TAC"/>
            </w:pPr>
            <w:r>
              <w:t>6.7.1</w:t>
            </w:r>
          </w:p>
        </w:tc>
      </w:tr>
      <w:tr w:rsidR="00BB21D4" w:rsidRPr="004D3578" w14:paraId="613434D0" w14:textId="77777777" w:rsidTr="00BB21D4">
        <w:tc>
          <w:tcPr>
            <w:tcW w:w="851" w:type="dxa"/>
            <w:shd w:val="solid" w:color="FFFFFF" w:fill="auto"/>
          </w:tcPr>
          <w:p w14:paraId="08A4ED39" w14:textId="77777777" w:rsidR="00BB21D4" w:rsidRDefault="00BB21D4" w:rsidP="00306CAB">
            <w:pPr>
              <w:pStyle w:val="TAC"/>
            </w:pPr>
            <w:r>
              <w:t>CT#29</w:t>
            </w:r>
          </w:p>
        </w:tc>
        <w:tc>
          <w:tcPr>
            <w:tcW w:w="749" w:type="dxa"/>
            <w:gridSpan w:val="2"/>
            <w:shd w:val="solid" w:color="FFFFFF" w:fill="auto"/>
          </w:tcPr>
          <w:p w14:paraId="3A2D6AF7" w14:textId="77777777" w:rsidR="00BB21D4" w:rsidRDefault="00BB21D4" w:rsidP="00306CAB">
            <w:pPr>
              <w:pStyle w:val="TAC"/>
            </w:pPr>
            <w:r>
              <w:t>23.003</w:t>
            </w:r>
          </w:p>
        </w:tc>
        <w:tc>
          <w:tcPr>
            <w:tcW w:w="1134" w:type="dxa"/>
            <w:shd w:val="solid" w:color="FFFFFF" w:fill="auto"/>
          </w:tcPr>
          <w:p w14:paraId="7B6D559A" w14:textId="77777777" w:rsidR="00BB21D4" w:rsidRDefault="00BB21D4" w:rsidP="00306CAB">
            <w:pPr>
              <w:pStyle w:val="TAC"/>
              <w:tabs>
                <w:tab w:val="left" w:pos="570"/>
              </w:tabs>
              <w:jc w:val="both"/>
              <w:rPr>
                <w:noProof/>
                <w:lang w:eastAsia="zh-CN"/>
              </w:rPr>
            </w:pPr>
          </w:p>
        </w:tc>
        <w:tc>
          <w:tcPr>
            <w:tcW w:w="708" w:type="dxa"/>
            <w:shd w:val="solid" w:color="FFFFFF" w:fill="auto"/>
          </w:tcPr>
          <w:p w14:paraId="2C79E6EA" w14:textId="77777777" w:rsidR="00BB21D4" w:rsidRDefault="00BB21D4" w:rsidP="00306CAB">
            <w:pPr>
              <w:pStyle w:val="TAC"/>
            </w:pPr>
            <w:r>
              <w:t>0102r2</w:t>
            </w:r>
          </w:p>
        </w:tc>
        <w:tc>
          <w:tcPr>
            <w:tcW w:w="284" w:type="dxa"/>
            <w:shd w:val="solid" w:color="FFFFFF" w:fill="auto"/>
          </w:tcPr>
          <w:p w14:paraId="5B9C5D1F" w14:textId="77777777" w:rsidR="00BB21D4" w:rsidRDefault="00BB21D4" w:rsidP="00306CAB">
            <w:pPr>
              <w:pStyle w:val="TAC"/>
              <w:tabs>
                <w:tab w:val="left" w:pos="570"/>
              </w:tabs>
              <w:jc w:val="both"/>
              <w:rPr>
                <w:noProof/>
                <w:lang w:eastAsia="zh-CN"/>
              </w:rPr>
            </w:pPr>
          </w:p>
        </w:tc>
        <w:tc>
          <w:tcPr>
            <w:tcW w:w="425" w:type="dxa"/>
            <w:shd w:val="solid" w:color="FFFFFF" w:fill="auto"/>
          </w:tcPr>
          <w:p w14:paraId="688C8672" w14:textId="77777777" w:rsidR="00BB21D4" w:rsidRPr="00B3591A" w:rsidRDefault="00BB21D4" w:rsidP="00306CAB">
            <w:pPr>
              <w:pStyle w:val="TAC"/>
              <w:jc w:val="left"/>
              <w:rPr>
                <w:noProof/>
              </w:rPr>
            </w:pPr>
          </w:p>
        </w:tc>
        <w:tc>
          <w:tcPr>
            <w:tcW w:w="4678" w:type="dxa"/>
            <w:shd w:val="solid" w:color="FFFFFF" w:fill="auto"/>
          </w:tcPr>
          <w:p w14:paraId="18AD5E5B" w14:textId="29C7942F" w:rsidR="00BB21D4" w:rsidRDefault="00BB21D4" w:rsidP="00306CAB">
            <w:pPr>
              <w:pStyle w:val="TAC"/>
              <w:jc w:val="left"/>
              <w:rPr>
                <w:noProof/>
              </w:rPr>
            </w:pPr>
            <w:r w:rsidRPr="00B3591A">
              <w:rPr>
                <w:noProof/>
              </w:rPr>
              <w:t>Corrections to "3gppnetwork.org" addressing</w:t>
            </w:r>
          </w:p>
        </w:tc>
        <w:tc>
          <w:tcPr>
            <w:tcW w:w="850" w:type="dxa"/>
            <w:shd w:val="solid" w:color="FFFFFF" w:fill="auto"/>
          </w:tcPr>
          <w:p w14:paraId="4E0998B5" w14:textId="77777777" w:rsidR="00BB21D4" w:rsidRDefault="00BB21D4" w:rsidP="00306CAB">
            <w:pPr>
              <w:pStyle w:val="TAC"/>
            </w:pPr>
            <w:r>
              <w:t>6.8.0</w:t>
            </w:r>
          </w:p>
        </w:tc>
      </w:tr>
      <w:tr w:rsidR="00BB21D4" w:rsidRPr="004D3578" w14:paraId="5728CE53" w14:textId="77777777" w:rsidTr="00BB21D4">
        <w:tc>
          <w:tcPr>
            <w:tcW w:w="851" w:type="dxa"/>
            <w:shd w:val="solid" w:color="FFFFFF" w:fill="auto"/>
          </w:tcPr>
          <w:p w14:paraId="2ADB0055" w14:textId="77777777" w:rsidR="00BB21D4" w:rsidRDefault="00BB21D4" w:rsidP="00306CAB">
            <w:pPr>
              <w:pStyle w:val="TAC"/>
            </w:pPr>
            <w:r>
              <w:t>CT#29</w:t>
            </w:r>
          </w:p>
        </w:tc>
        <w:tc>
          <w:tcPr>
            <w:tcW w:w="749" w:type="dxa"/>
            <w:gridSpan w:val="2"/>
            <w:shd w:val="solid" w:color="FFFFFF" w:fill="auto"/>
          </w:tcPr>
          <w:p w14:paraId="2EA87E84" w14:textId="77777777" w:rsidR="00BB21D4" w:rsidRDefault="00BB21D4" w:rsidP="00306CAB">
            <w:pPr>
              <w:pStyle w:val="TAC"/>
            </w:pPr>
            <w:r>
              <w:t>23.003</w:t>
            </w:r>
          </w:p>
        </w:tc>
        <w:tc>
          <w:tcPr>
            <w:tcW w:w="1134" w:type="dxa"/>
            <w:shd w:val="solid" w:color="FFFFFF" w:fill="auto"/>
          </w:tcPr>
          <w:p w14:paraId="110A6C4B" w14:textId="77777777" w:rsidR="00BB21D4" w:rsidRDefault="00BB21D4" w:rsidP="00306CAB">
            <w:pPr>
              <w:pStyle w:val="TAC"/>
              <w:tabs>
                <w:tab w:val="left" w:pos="570"/>
              </w:tabs>
              <w:jc w:val="both"/>
              <w:rPr>
                <w:noProof/>
                <w:lang w:eastAsia="zh-CN"/>
              </w:rPr>
            </w:pPr>
          </w:p>
        </w:tc>
        <w:tc>
          <w:tcPr>
            <w:tcW w:w="708" w:type="dxa"/>
            <w:shd w:val="solid" w:color="FFFFFF" w:fill="auto"/>
          </w:tcPr>
          <w:p w14:paraId="57E920A8" w14:textId="77777777" w:rsidR="00BB21D4" w:rsidRDefault="00BB21D4" w:rsidP="00306CAB">
            <w:pPr>
              <w:pStyle w:val="TAC"/>
            </w:pPr>
            <w:r>
              <w:t>0103</w:t>
            </w:r>
          </w:p>
        </w:tc>
        <w:tc>
          <w:tcPr>
            <w:tcW w:w="284" w:type="dxa"/>
            <w:shd w:val="solid" w:color="FFFFFF" w:fill="auto"/>
          </w:tcPr>
          <w:p w14:paraId="2596BBB4" w14:textId="77777777" w:rsidR="00BB21D4" w:rsidRDefault="00BB21D4" w:rsidP="00306CAB">
            <w:pPr>
              <w:pStyle w:val="TAC"/>
              <w:tabs>
                <w:tab w:val="left" w:pos="570"/>
              </w:tabs>
              <w:jc w:val="both"/>
              <w:rPr>
                <w:noProof/>
                <w:lang w:eastAsia="zh-CN"/>
              </w:rPr>
            </w:pPr>
          </w:p>
        </w:tc>
        <w:tc>
          <w:tcPr>
            <w:tcW w:w="425" w:type="dxa"/>
            <w:shd w:val="solid" w:color="FFFFFF" w:fill="auto"/>
          </w:tcPr>
          <w:p w14:paraId="3709A8E5" w14:textId="77777777" w:rsidR="00BB21D4" w:rsidRDefault="00BB21D4" w:rsidP="00306CAB">
            <w:pPr>
              <w:pStyle w:val="TAC"/>
              <w:jc w:val="left"/>
              <w:rPr>
                <w:noProof/>
              </w:rPr>
            </w:pPr>
          </w:p>
        </w:tc>
        <w:tc>
          <w:tcPr>
            <w:tcW w:w="4678" w:type="dxa"/>
            <w:shd w:val="solid" w:color="FFFFFF" w:fill="auto"/>
          </w:tcPr>
          <w:p w14:paraId="22ABA6BC" w14:textId="720EA62B" w:rsidR="00BB21D4" w:rsidRDefault="00BB21D4" w:rsidP="00306CAB">
            <w:pPr>
              <w:pStyle w:val="TAC"/>
              <w:jc w:val="left"/>
              <w:rPr>
                <w:noProof/>
              </w:rPr>
            </w:pPr>
            <w:r>
              <w:rPr>
                <w:noProof/>
              </w:rPr>
              <w:t>Addition of addressing for the Generic Access Network</w:t>
            </w:r>
          </w:p>
        </w:tc>
        <w:tc>
          <w:tcPr>
            <w:tcW w:w="850" w:type="dxa"/>
            <w:shd w:val="solid" w:color="FFFFFF" w:fill="auto"/>
          </w:tcPr>
          <w:p w14:paraId="2E283292" w14:textId="77777777" w:rsidR="00BB21D4" w:rsidRDefault="00BB21D4" w:rsidP="00306CAB">
            <w:pPr>
              <w:pStyle w:val="TAC"/>
            </w:pPr>
            <w:r>
              <w:t>6.8.0</w:t>
            </w:r>
          </w:p>
        </w:tc>
      </w:tr>
      <w:tr w:rsidR="00BB21D4" w:rsidRPr="004D3578" w14:paraId="72803426" w14:textId="77777777" w:rsidTr="00BB21D4">
        <w:tc>
          <w:tcPr>
            <w:tcW w:w="851" w:type="dxa"/>
            <w:shd w:val="solid" w:color="FFFFFF" w:fill="auto"/>
          </w:tcPr>
          <w:p w14:paraId="53802456" w14:textId="77777777" w:rsidR="00BB21D4" w:rsidRDefault="00BB21D4" w:rsidP="00306CAB">
            <w:pPr>
              <w:pStyle w:val="TAC"/>
            </w:pPr>
            <w:r>
              <w:t>CT#29</w:t>
            </w:r>
          </w:p>
        </w:tc>
        <w:tc>
          <w:tcPr>
            <w:tcW w:w="749" w:type="dxa"/>
            <w:gridSpan w:val="2"/>
            <w:shd w:val="solid" w:color="FFFFFF" w:fill="auto"/>
          </w:tcPr>
          <w:p w14:paraId="75FEDD71" w14:textId="77777777" w:rsidR="00BB21D4" w:rsidRDefault="00BB21D4" w:rsidP="00306CAB">
            <w:pPr>
              <w:pStyle w:val="TAC"/>
            </w:pPr>
            <w:r>
              <w:t>23.003</w:t>
            </w:r>
          </w:p>
        </w:tc>
        <w:tc>
          <w:tcPr>
            <w:tcW w:w="1134" w:type="dxa"/>
            <w:shd w:val="solid" w:color="FFFFFF" w:fill="auto"/>
          </w:tcPr>
          <w:p w14:paraId="4D822EF6" w14:textId="77777777" w:rsidR="00BB21D4" w:rsidRDefault="00BB21D4" w:rsidP="00306CAB">
            <w:pPr>
              <w:pStyle w:val="TAC"/>
              <w:tabs>
                <w:tab w:val="left" w:pos="570"/>
              </w:tabs>
              <w:jc w:val="both"/>
              <w:rPr>
                <w:noProof/>
                <w:lang w:eastAsia="zh-CN"/>
              </w:rPr>
            </w:pPr>
          </w:p>
        </w:tc>
        <w:tc>
          <w:tcPr>
            <w:tcW w:w="708" w:type="dxa"/>
            <w:shd w:val="solid" w:color="FFFFFF" w:fill="auto"/>
          </w:tcPr>
          <w:p w14:paraId="16507766" w14:textId="77777777" w:rsidR="00BB21D4" w:rsidRDefault="00BB21D4" w:rsidP="00306CAB">
            <w:pPr>
              <w:pStyle w:val="TAC"/>
            </w:pPr>
            <w:r>
              <w:t>0104r1</w:t>
            </w:r>
          </w:p>
        </w:tc>
        <w:tc>
          <w:tcPr>
            <w:tcW w:w="284" w:type="dxa"/>
            <w:shd w:val="solid" w:color="FFFFFF" w:fill="auto"/>
          </w:tcPr>
          <w:p w14:paraId="28014A57" w14:textId="77777777" w:rsidR="00BB21D4" w:rsidRDefault="00BB21D4" w:rsidP="00306CAB">
            <w:pPr>
              <w:pStyle w:val="TAC"/>
              <w:tabs>
                <w:tab w:val="left" w:pos="570"/>
              </w:tabs>
              <w:jc w:val="both"/>
              <w:rPr>
                <w:noProof/>
                <w:lang w:eastAsia="zh-CN"/>
              </w:rPr>
            </w:pPr>
          </w:p>
        </w:tc>
        <w:tc>
          <w:tcPr>
            <w:tcW w:w="425" w:type="dxa"/>
            <w:shd w:val="solid" w:color="FFFFFF" w:fill="auto"/>
          </w:tcPr>
          <w:p w14:paraId="2C603DDF" w14:textId="77777777" w:rsidR="00BB21D4" w:rsidRDefault="00BB21D4" w:rsidP="00306CAB">
            <w:pPr>
              <w:pStyle w:val="TAC"/>
              <w:jc w:val="left"/>
              <w:rPr>
                <w:noProof/>
              </w:rPr>
            </w:pPr>
          </w:p>
        </w:tc>
        <w:tc>
          <w:tcPr>
            <w:tcW w:w="4678" w:type="dxa"/>
            <w:shd w:val="solid" w:color="FFFFFF" w:fill="auto"/>
          </w:tcPr>
          <w:p w14:paraId="548DAD9E" w14:textId="08A13AFA" w:rsidR="00BB21D4" w:rsidRDefault="00BB21D4" w:rsidP="00306CAB">
            <w:pPr>
              <w:pStyle w:val="TAC"/>
              <w:jc w:val="left"/>
              <w:rPr>
                <w:noProof/>
              </w:rPr>
            </w:pPr>
            <w:r>
              <w:rPr>
                <w:noProof/>
              </w:rPr>
              <w:t>PSI routing</w:t>
            </w:r>
          </w:p>
        </w:tc>
        <w:tc>
          <w:tcPr>
            <w:tcW w:w="850" w:type="dxa"/>
            <w:shd w:val="solid" w:color="FFFFFF" w:fill="auto"/>
          </w:tcPr>
          <w:p w14:paraId="5A4A6136" w14:textId="77777777" w:rsidR="00BB21D4" w:rsidRDefault="00BB21D4" w:rsidP="00306CAB">
            <w:pPr>
              <w:pStyle w:val="TAC"/>
            </w:pPr>
            <w:r>
              <w:t>6.8.0</w:t>
            </w:r>
          </w:p>
        </w:tc>
      </w:tr>
      <w:tr w:rsidR="00BB21D4" w:rsidRPr="004D3578" w14:paraId="2204359A" w14:textId="77777777" w:rsidTr="00BB21D4">
        <w:tc>
          <w:tcPr>
            <w:tcW w:w="851" w:type="dxa"/>
            <w:shd w:val="solid" w:color="FFFFFF" w:fill="auto"/>
          </w:tcPr>
          <w:p w14:paraId="3B5D8659" w14:textId="77777777" w:rsidR="00BB21D4" w:rsidRDefault="00BB21D4" w:rsidP="00306CAB">
            <w:pPr>
              <w:pStyle w:val="TAC"/>
            </w:pPr>
            <w:r>
              <w:t>CT#31</w:t>
            </w:r>
          </w:p>
        </w:tc>
        <w:tc>
          <w:tcPr>
            <w:tcW w:w="749" w:type="dxa"/>
            <w:gridSpan w:val="2"/>
            <w:shd w:val="solid" w:color="FFFFFF" w:fill="auto"/>
          </w:tcPr>
          <w:p w14:paraId="0DF7D795" w14:textId="77777777" w:rsidR="00BB21D4" w:rsidRDefault="00BB21D4" w:rsidP="00306CAB">
            <w:pPr>
              <w:pStyle w:val="TAC"/>
            </w:pPr>
            <w:r>
              <w:t>23.003</w:t>
            </w:r>
          </w:p>
        </w:tc>
        <w:tc>
          <w:tcPr>
            <w:tcW w:w="1134" w:type="dxa"/>
            <w:shd w:val="solid" w:color="FFFFFF" w:fill="auto"/>
          </w:tcPr>
          <w:p w14:paraId="78161B09" w14:textId="77777777" w:rsidR="00BB21D4" w:rsidRDefault="00BB21D4" w:rsidP="00306CAB">
            <w:pPr>
              <w:pStyle w:val="TAC"/>
              <w:tabs>
                <w:tab w:val="left" w:pos="570"/>
              </w:tabs>
              <w:jc w:val="both"/>
              <w:rPr>
                <w:noProof/>
                <w:lang w:eastAsia="zh-CN"/>
              </w:rPr>
            </w:pPr>
          </w:p>
        </w:tc>
        <w:tc>
          <w:tcPr>
            <w:tcW w:w="708" w:type="dxa"/>
            <w:shd w:val="solid" w:color="FFFFFF" w:fill="auto"/>
          </w:tcPr>
          <w:p w14:paraId="0318130C" w14:textId="77777777" w:rsidR="00BB21D4" w:rsidRDefault="00BB21D4" w:rsidP="00306CAB">
            <w:pPr>
              <w:pStyle w:val="TAC"/>
            </w:pPr>
            <w:r>
              <w:t>0106r1</w:t>
            </w:r>
          </w:p>
        </w:tc>
        <w:tc>
          <w:tcPr>
            <w:tcW w:w="284" w:type="dxa"/>
            <w:shd w:val="solid" w:color="FFFFFF" w:fill="auto"/>
          </w:tcPr>
          <w:p w14:paraId="4D9F60B1" w14:textId="77777777" w:rsidR="00BB21D4" w:rsidRDefault="00BB21D4" w:rsidP="00306CAB">
            <w:pPr>
              <w:pStyle w:val="TAC"/>
              <w:tabs>
                <w:tab w:val="left" w:pos="570"/>
              </w:tabs>
              <w:jc w:val="both"/>
              <w:rPr>
                <w:noProof/>
                <w:lang w:eastAsia="zh-CN"/>
              </w:rPr>
            </w:pPr>
          </w:p>
        </w:tc>
        <w:tc>
          <w:tcPr>
            <w:tcW w:w="425" w:type="dxa"/>
            <w:shd w:val="solid" w:color="FFFFFF" w:fill="auto"/>
          </w:tcPr>
          <w:p w14:paraId="3E62B040" w14:textId="77777777" w:rsidR="00BB21D4" w:rsidRDefault="00BB21D4" w:rsidP="00306CAB">
            <w:pPr>
              <w:pStyle w:val="TAC"/>
              <w:jc w:val="left"/>
              <w:rPr>
                <w:noProof/>
              </w:rPr>
            </w:pPr>
          </w:p>
        </w:tc>
        <w:tc>
          <w:tcPr>
            <w:tcW w:w="4678" w:type="dxa"/>
            <w:shd w:val="solid" w:color="FFFFFF" w:fill="auto"/>
          </w:tcPr>
          <w:p w14:paraId="764D3C05" w14:textId="03325E92" w:rsidR="00BB21D4" w:rsidRDefault="00BB21D4"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0C0474DF" w14:textId="77777777" w:rsidR="00BB21D4" w:rsidRDefault="00BB21D4" w:rsidP="00306CAB">
            <w:pPr>
              <w:pStyle w:val="TAC"/>
            </w:pPr>
            <w:r>
              <w:t>6.9.0</w:t>
            </w:r>
          </w:p>
        </w:tc>
      </w:tr>
      <w:tr w:rsidR="00BB21D4" w:rsidRPr="004D3578" w14:paraId="29697B98" w14:textId="77777777" w:rsidTr="00BB21D4">
        <w:tc>
          <w:tcPr>
            <w:tcW w:w="851" w:type="dxa"/>
            <w:shd w:val="solid" w:color="FFFFFF" w:fill="auto"/>
          </w:tcPr>
          <w:p w14:paraId="16891D54" w14:textId="77777777" w:rsidR="00BB21D4" w:rsidRDefault="00BB21D4" w:rsidP="00306CAB">
            <w:pPr>
              <w:pStyle w:val="TAC"/>
            </w:pPr>
            <w:r>
              <w:t>CT#32</w:t>
            </w:r>
          </w:p>
        </w:tc>
        <w:tc>
          <w:tcPr>
            <w:tcW w:w="749" w:type="dxa"/>
            <w:gridSpan w:val="2"/>
            <w:shd w:val="solid" w:color="FFFFFF" w:fill="auto"/>
          </w:tcPr>
          <w:p w14:paraId="2536E4D4" w14:textId="77777777" w:rsidR="00BB21D4" w:rsidRDefault="00BB21D4" w:rsidP="00306CAB">
            <w:pPr>
              <w:pStyle w:val="TAC"/>
            </w:pPr>
            <w:r>
              <w:t>23.003</w:t>
            </w:r>
          </w:p>
        </w:tc>
        <w:tc>
          <w:tcPr>
            <w:tcW w:w="1134" w:type="dxa"/>
            <w:shd w:val="solid" w:color="FFFFFF" w:fill="auto"/>
          </w:tcPr>
          <w:p w14:paraId="45F54D2A" w14:textId="77777777" w:rsidR="00BB21D4" w:rsidRDefault="00BB21D4" w:rsidP="00306CAB">
            <w:pPr>
              <w:pStyle w:val="TAC"/>
              <w:tabs>
                <w:tab w:val="left" w:pos="570"/>
              </w:tabs>
              <w:jc w:val="both"/>
              <w:rPr>
                <w:noProof/>
                <w:lang w:eastAsia="zh-CN"/>
              </w:rPr>
            </w:pPr>
          </w:p>
        </w:tc>
        <w:tc>
          <w:tcPr>
            <w:tcW w:w="708" w:type="dxa"/>
            <w:shd w:val="solid" w:color="FFFFFF" w:fill="auto"/>
          </w:tcPr>
          <w:p w14:paraId="6E9E2E47" w14:textId="77777777" w:rsidR="00BB21D4" w:rsidRDefault="00BB21D4" w:rsidP="00306CAB">
            <w:pPr>
              <w:pStyle w:val="TAC"/>
            </w:pPr>
            <w:r>
              <w:t>0107r1</w:t>
            </w:r>
          </w:p>
        </w:tc>
        <w:tc>
          <w:tcPr>
            <w:tcW w:w="284" w:type="dxa"/>
            <w:shd w:val="solid" w:color="FFFFFF" w:fill="auto"/>
          </w:tcPr>
          <w:p w14:paraId="45625AD2" w14:textId="77777777" w:rsidR="00BB21D4" w:rsidRDefault="00BB21D4" w:rsidP="00306CAB">
            <w:pPr>
              <w:pStyle w:val="TAC"/>
              <w:tabs>
                <w:tab w:val="left" w:pos="570"/>
              </w:tabs>
              <w:jc w:val="both"/>
              <w:rPr>
                <w:noProof/>
                <w:lang w:eastAsia="zh-CN"/>
              </w:rPr>
            </w:pPr>
          </w:p>
        </w:tc>
        <w:tc>
          <w:tcPr>
            <w:tcW w:w="425" w:type="dxa"/>
            <w:shd w:val="solid" w:color="FFFFFF" w:fill="auto"/>
          </w:tcPr>
          <w:p w14:paraId="6DD9DE7E" w14:textId="77777777" w:rsidR="00BB21D4" w:rsidRPr="00517BF9" w:rsidRDefault="00BB21D4" w:rsidP="00306CAB">
            <w:pPr>
              <w:pStyle w:val="TAC"/>
              <w:jc w:val="left"/>
              <w:rPr>
                <w:noProof/>
              </w:rPr>
            </w:pPr>
          </w:p>
        </w:tc>
        <w:tc>
          <w:tcPr>
            <w:tcW w:w="4678" w:type="dxa"/>
            <w:shd w:val="solid" w:color="FFFFFF" w:fill="auto"/>
          </w:tcPr>
          <w:p w14:paraId="6942FC09" w14:textId="6B105D58" w:rsidR="00BB21D4" w:rsidRDefault="00BB21D4" w:rsidP="00306CAB">
            <w:pPr>
              <w:pStyle w:val="TAC"/>
              <w:jc w:val="left"/>
              <w:rPr>
                <w:noProof/>
              </w:rPr>
            </w:pPr>
            <w:r w:rsidRPr="00517BF9">
              <w:rPr>
                <w:noProof/>
              </w:rPr>
              <w:t>Fast re-authentication identity clarification</w:t>
            </w:r>
          </w:p>
        </w:tc>
        <w:tc>
          <w:tcPr>
            <w:tcW w:w="850" w:type="dxa"/>
            <w:shd w:val="solid" w:color="FFFFFF" w:fill="auto"/>
          </w:tcPr>
          <w:p w14:paraId="49CBC5A1" w14:textId="77777777" w:rsidR="00BB21D4" w:rsidRDefault="00BB21D4" w:rsidP="00306CAB">
            <w:pPr>
              <w:pStyle w:val="TAC"/>
            </w:pPr>
            <w:r>
              <w:t>6.10.0</w:t>
            </w:r>
          </w:p>
        </w:tc>
      </w:tr>
      <w:tr w:rsidR="00BB21D4" w:rsidRPr="004D3578" w14:paraId="26F9C2B6" w14:textId="77777777" w:rsidTr="00BB21D4">
        <w:tc>
          <w:tcPr>
            <w:tcW w:w="851" w:type="dxa"/>
            <w:shd w:val="solid" w:color="FFFFFF" w:fill="auto"/>
          </w:tcPr>
          <w:p w14:paraId="4EB74258" w14:textId="77777777" w:rsidR="00BB21D4" w:rsidRDefault="00BB21D4" w:rsidP="00306CAB">
            <w:pPr>
              <w:pStyle w:val="TAC"/>
            </w:pPr>
            <w:r>
              <w:t>CT#32</w:t>
            </w:r>
          </w:p>
        </w:tc>
        <w:tc>
          <w:tcPr>
            <w:tcW w:w="749" w:type="dxa"/>
            <w:gridSpan w:val="2"/>
            <w:shd w:val="solid" w:color="FFFFFF" w:fill="auto"/>
          </w:tcPr>
          <w:p w14:paraId="677918C9" w14:textId="77777777" w:rsidR="00BB21D4" w:rsidRDefault="00BB21D4" w:rsidP="00306CAB">
            <w:pPr>
              <w:pStyle w:val="TAC"/>
            </w:pPr>
            <w:r>
              <w:t>23.003</w:t>
            </w:r>
          </w:p>
        </w:tc>
        <w:tc>
          <w:tcPr>
            <w:tcW w:w="1134" w:type="dxa"/>
            <w:shd w:val="solid" w:color="FFFFFF" w:fill="auto"/>
          </w:tcPr>
          <w:p w14:paraId="2BB8C9A9" w14:textId="77777777" w:rsidR="00BB21D4" w:rsidRDefault="00BB21D4" w:rsidP="00306CAB">
            <w:pPr>
              <w:pStyle w:val="TAC"/>
              <w:tabs>
                <w:tab w:val="left" w:pos="570"/>
              </w:tabs>
              <w:jc w:val="both"/>
              <w:rPr>
                <w:noProof/>
                <w:lang w:eastAsia="zh-CN"/>
              </w:rPr>
            </w:pPr>
          </w:p>
        </w:tc>
        <w:tc>
          <w:tcPr>
            <w:tcW w:w="708" w:type="dxa"/>
            <w:shd w:val="solid" w:color="FFFFFF" w:fill="auto"/>
          </w:tcPr>
          <w:p w14:paraId="6B1D2EC9" w14:textId="77777777" w:rsidR="00BB21D4" w:rsidRDefault="00BB21D4" w:rsidP="00306CAB">
            <w:pPr>
              <w:pStyle w:val="TAC"/>
            </w:pPr>
            <w:r>
              <w:t>0109r1</w:t>
            </w:r>
          </w:p>
        </w:tc>
        <w:tc>
          <w:tcPr>
            <w:tcW w:w="284" w:type="dxa"/>
            <w:shd w:val="solid" w:color="FFFFFF" w:fill="auto"/>
          </w:tcPr>
          <w:p w14:paraId="5998BF6B" w14:textId="77777777" w:rsidR="00BB21D4" w:rsidRDefault="00BB21D4" w:rsidP="00306CAB">
            <w:pPr>
              <w:pStyle w:val="TAC"/>
              <w:tabs>
                <w:tab w:val="left" w:pos="570"/>
              </w:tabs>
              <w:jc w:val="both"/>
              <w:rPr>
                <w:noProof/>
                <w:lang w:eastAsia="zh-CN"/>
              </w:rPr>
            </w:pPr>
          </w:p>
        </w:tc>
        <w:tc>
          <w:tcPr>
            <w:tcW w:w="425" w:type="dxa"/>
            <w:shd w:val="solid" w:color="FFFFFF" w:fill="auto"/>
          </w:tcPr>
          <w:p w14:paraId="6CDA4B4A" w14:textId="77777777" w:rsidR="00BB21D4" w:rsidRDefault="00BB21D4" w:rsidP="00306CAB">
            <w:pPr>
              <w:pStyle w:val="TAC"/>
              <w:jc w:val="left"/>
              <w:rPr>
                <w:rFonts w:cs="Arial"/>
                <w:bCs/>
              </w:rPr>
            </w:pPr>
          </w:p>
        </w:tc>
        <w:tc>
          <w:tcPr>
            <w:tcW w:w="4678" w:type="dxa"/>
            <w:shd w:val="solid" w:color="FFFFFF" w:fill="auto"/>
          </w:tcPr>
          <w:p w14:paraId="53F44303" w14:textId="5A398CC5" w:rsidR="00BB21D4" w:rsidRPr="00517BF9" w:rsidRDefault="00BB21D4" w:rsidP="00306CAB">
            <w:pPr>
              <w:pStyle w:val="TAC"/>
              <w:jc w:val="left"/>
              <w:rPr>
                <w:noProof/>
              </w:rPr>
            </w:pPr>
            <w:r>
              <w:rPr>
                <w:rFonts w:cs="Arial"/>
                <w:bCs/>
              </w:rPr>
              <w:t>Case insensitive naming convention</w:t>
            </w:r>
          </w:p>
        </w:tc>
        <w:tc>
          <w:tcPr>
            <w:tcW w:w="850" w:type="dxa"/>
            <w:shd w:val="solid" w:color="FFFFFF" w:fill="auto"/>
          </w:tcPr>
          <w:p w14:paraId="5CBBAD71" w14:textId="77777777" w:rsidR="00BB21D4" w:rsidRDefault="00BB21D4" w:rsidP="00306CAB">
            <w:pPr>
              <w:pStyle w:val="TAC"/>
            </w:pPr>
            <w:r>
              <w:t>6.10.0</w:t>
            </w:r>
          </w:p>
        </w:tc>
      </w:tr>
      <w:tr w:rsidR="00BB21D4" w:rsidRPr="004D3578" w14:paraId="24D72044" w14:textId="77777777" w:rsidTr="00BB21D4">
        <w:tc>
          <w:tcPr>
            <w:tcW w:w="851" w:type="dxa"/>
            <w:shd w:val="solid" w:color="FFFFFF" w:fill="auto"/>
          </w:tcPr>
          <w:p w14:paraId="56AF80DB" w14:textId="77777777" w:rsidR="00BB21D4" w:rsidRDefault="00BB21D4" w:rsidP="00306CAB">
            <w:pPr>
              <w:pStyle w:val="TAC"/>
            </w:pPr>
          </w:p>
        </w:tc>
        <w:tc>
          <w:tcPr>
            <w:tcW w:w="749" w:type="dxa"/>
            <w:gridSpan w:val="2"/>
            <w:shd w:val="solid" w:color="FFFFFF" w:fill="auto"/>
          </w:tcPr>
          <w:p w14:paraId="25EF2900" w14:textId="77777777" w:rsidR="00BB21D4" w:rsidRDefault="00BB21D4" w:rsidP="00306CAB">
            <w:pPr>
              <w:pStyle w:val="TAC"/>
            </w:pPr>
          </w:p>
        </w:tc>
        <w:tc>
          <w:tcPr>
            <w:tcW w:w="1134" w:type="dxa"/>
            <w:shd w:val="solid" w:color="FFFFFF" w:fill="auto"/>
          </w:tcPr>
          <w:p w14:paraId="6304BDDD" w14:textId="77777777" w:rsidR="00BB21D4" w:rsidRDefault="00BB21D4" w:rsidP="00306CAB">
            <w:pPr>
              <w:pStyle w:val="TAC"/>
              <w:tabs>
                <w:tab w:val="left" w:pos="570"/>
              </w:tabs>
              <w:jc w:val="both"/>
              <w:rPr>
                <w:noProof/>
                <w:lang w:eastAsia="zh-CN"/>
              </w:rPr>
            </w:pPr>
          </w:p>
        </w:tc>
        <w:tc>
          <w:tcPr>
            <w:tcW w:w="708" w:type="dxa"/>
            <w:shd w:val="solid" w:color="FFFFFF" w:fill="auto"/>
          </w:tcPr>
          <w:p w14:paraId="47F4B175" w14:textId="77777777" w:rsidR="00BB21D4" w:rsidRDefault="00BB21D4" w:rsidP="00306CAB">
            <w:pPr>
              <w:pStyle w:val="TAC"/>
            </w:pPr>
            <w:r>
              <w:t>0111r1</w:t>
            </w:r>
          </w:p>
        </w:tc>
        <w:tc>
          <w:tcPr>
            <w:tcW w:w="284" w:type="dxa"/>
            <w:shd w:val="solid" w:color="FFFFFF" w:fill="auto"/>
          </w:tcPr>
          <w:p w14:paraId="1148BE1B" w14:textId="77777777" w:rsidR="00BB21D4" w:rsidRDefault="00BB21D4" w:rsidP="00306CAB">
            <w:pPr>
              <w:pStyle w:val="TAC"/>
              <w:tabs>
                <w:tab w:val="left" w:pos="570"/>
              </w:tabs>
              <w:jc w:val="both"/>
              <w:rPr>
                <w:noProof/>
                <w:lang w:eastAsia="zh-CN"/>
              </w:rPr>
            </w:pPr>
          </w:p>
        </w:tc>
        <w:tc>
          <w:tcPr>
            <w:tcW w:w="425" w:type="dxa"/>
            <w:shd w:val="solid" w:color="FFFFFF" w:fill="auto"/>
          </w:tcPr>
          <w:p w14:paraId="17F0AA81" w14:textId="77777777" w:rsidR="00BB21D4" w:rsidRPr="00AC411B" w:rsidRDefault="00BB21D4" w:rsidP="00306CAB">
            <w:pPr>
              <w:pStyle w:val="TAC"/>
              <w:jc w:val="left"/>
              <w:rPr>
                <w:rFonts w:cs="Arial"/>
                <w:bCs/>
              </w:rPr>
            </w:pPr>
          </w:p>
        </w:tc>
        <w:tc>
          <w:tcPr>
            <w:tcW w:w="4678" w:type="dxa"/>
            <w:shd w:val="solid" w:color="FFFFFF" w:fill="auto"/>
          </w:tcPr>
          <w:p w14:paraId="2EB1DB2A" w14:textId="0D873B0A" w:rsidR="00BB21D4" w:rsidRPr="00AC411B" w:rsidRDefault="00BB21D4" w:rsidP="00306CAB">
            <w:pPr>
              <w:pStyle w:val="TAC"/>
              <w:jc w:val="left"/>
              <w:rPr>
                <w:rFonts w:cs="Arial"/>
                <w:bCs/>
              </w:rPr>
            </w:pPr>
            <w:r w:rsidRPr="00AC411B">
              <w:rPr>
                <w:rFonts w:cs="Arial"/>
                <w:bCs/>
              </w:rPr>
              <w:t>Correction to the W-APN definition</w:t>
            </w:r>
          </w:p>
        </w:tc>
        <w:tc>
          <w:tcPr>
            <w:tcW w:w="850" w:type="dxa"/>
            <w:shd w:val="solid" w:color="FFFFFF" w:fill="auto"/>
          </w:tcPr>
          <w:p w14:paraId="7831AD6D" w14:textId="77777777" w:rsidR="00BB21D4" w:rsidRDefault="00BB21D4" w:rsidP="00306CAB">
            <w:pPr>
              <w:pStyle w:val="TAC"/>
            </w:pPr>
          </w:p>
        </w:tc>
      </w:tr>
      <w:tr w:rsidR="00BB21D4" w:rsidRPr="004D3578" w14:paraId="1C6B8ADE" w14:textId="77777777" w:rsidTr="00BB21D4">
        <w:tc>
          <w:tcPr>
            <w:tcW w:w="851" w:type="dxa"/>
            <w:shd w:val="solid" w:color="FFFFFF" w:fill="auto"/>
          </w:tcPr>
          <w:p w14:paraId="6BFD994E" w14:textId="77777777" w:rsidR="00BB21D4" w:rsidRDefault="00BB21D4" w:rsidP="00306CAB">
            <w:pPr>
              <w:pStyle w:val="TAC"/>
            </w:pPr>
            <w:r>
              <w:t>CT#32</w:t>
            </w:r>
          </w:p>
        </w:tc>
        <w:tc>
          <w:tcPr>
            <w:tcW w:w="749" w:type="dxa"/>
            <w:gridSpan w:val="2"/>
            <w:shd w:val="solid" w:color="FFFFFF" w:fill="auto"/>
          </w:tcPr>
          <w:p w14:paraId="7AEF45E9" w14:textId="77777777" w:rsidR="00BB21D4" w:rsidRDefault="00BB21D4" w:rsidP="00306CAB">
            <w:pPr>
              <w:pStyle w:val="TAC"/>
            </w:pPr>
            <w:r>
              <w:t>23.003</w:t>
            </w:r>
          </w:p>
        </w:tc>
        <w:tc>
          <w:tcPr>
            <w:tcW w:w="1134" w:type="dxa"/>
            <w:shd w:val="solid" w:color="FFFFFF" w:fill="auto"/>
          </w:tcPr>
          <w:p w14:paraId="4859F028" w14:textId="77777777" w:rsidR="00BB21D4" w:rsidRDefault="00BB21D4" w:rsidP="00306CAB">
            <w:pPr>
              <w:pStyle w:val="TAC"/>
              <w:tabs>
                <w:tab w:val="left" w:pos="570"/>
              </w:tabs>
              <w:jc w:val="both"/>
              <w:rPr>
                <w:noProof/>
                <w:lang w:eastAsia="zh-CN"/>
              </w:rPr>
            </w:pPr>
          </w:p>
        </w:tc>
        <w:tc>
          <w:tcPr>
            <w:tcW w:w="708" w:type="dxa"/>
            <w:shd w:val="solid" w:color="FFFFFF" w:fill="auto"/>
          </w:tcPr>
          <w:p w14:paraId="3D5F19C1" w14:textId="77777777" w:rsidR="00BB21D4" w:rsidRDefault="00BB21D4" w:rsidP="00306CAB">
            <w:pPr>
              <w:pStyle w:val="TAC"/>
            </w:pPr>
            <w:r>
              <w:t>0112r1</w:t>
            </w:r>
          </w:p>
        </w:tc>
        <w:tc>
          <w:tcPr>
            <w:tcW w:w="284" w:type="dxa"/>
            <w:shd w:val="solid" w:color="FFFFFF" w:fill="auto"/>
          </w:tcPr>
          <w:p w14:paraId="046BD82F" w14:textId="77777777" w:rsidR="00BB21D4" w:rsidRDefault="00BB21D4" w:rsidP="00306CAB">
            <w:pPr>
              <w:pStyle w:val="TAC"/>
              <w:tabs>
                <w:tab w:val="left" w:pos="570"/>
              </w:tabs>
              <w:jc w:val="both"/>
              <w:rPr>
                <w:noProof/>
                <w:lang w:eastAsia="zh-CN"/>
              </w:rPr>
            </w:pPr>
          </w:p>
        </w:tc>
        <w:tc>
          <w:tcPr>
            <w:tcW w:w="425" w:type="dxa"/>
            <w:shd w:val="solid" w:color="FFFFFF" w:fill="auto"/>
          </w:tcPr>
          <w:p w14:paraId="0724D49E" w14:textId="77777777" w:rsidR="00BB21D4" w:rsidRPr="003938B6" w:rsidRDefault="00BB21D4" w:rsidP="00306CAB">
            <w:pPr>
              <w:pStyle w:val="TAC"/>
              <w:jc w:val="left"/>
              <w:rPr>
                <w:noProof/>
              </w:rPr>
            </w:pPr>
          </w:p>
        </w:tc>
        <w:tc>
          <w:tcPr>
            <w:tcW w:w="4678" w:type="dxa"/>
            <w:shd w:val="solid" w:color="FFFFFF" w:fill="auto"/>
          </w:tcPr>
          <w:p w14:paraId="38513919" w14:textId="06C9CF5D" w:rsidR="00BB21D4" w:rsidRPr="00AC411B" w:rsidRDefault="00BB21D4" w:rsidP="00306CAB">
            <w:pPr>
              <w:pStyle w:val="TAC"/>
              <w:jc w:val="left"/>
              <w:rPr>
                <w:rFonts w:cs="Arial"/>
                <w:bCs/>
              </w:rPr>
            </w:pPr>
            <w:r w:rsidRPr="003938B6">
              <w:rPr>
                <w:noProof/>
              </w:rPr>
              <w:t>Definition of Anonymous URI in IMS</w:t>
            </w:r>
          </w:p>
        </w:tc>
        <w:tc>
          <w:tcPr>
            <w:tcW w:w="850" w:type="dxa"/>
            <w:shd w:val="solid" w:color="FFFFFF" w:fill="auto"/>
          </w:tcPr>
          <w:p w14:paraId="1F084C80" w14:textId="77777777" w:rsidR="00BB21D4" w:rsidRDefault="00BB21D4" w:rsidP="00306CAB">
            <w:pPr>
              <w:pStyle w:val="TAC"/>
            </w:pPr>
            <w:r>
              <w:t>7.0.0</w:t>
            </w:r>
          </w:p>
        </w:tc>
      </w:tr>
      <w:tr w:rsidR="00BB21D4" w:rsidRPr="004D3578" w14:paraId="704453E0" w14:textId="77777777" w:rsidTr="00BB21D4">
        <w:tc>
          <w:tcPr>
            <w:tcW w:w="851" w:type="dxa"/>
            <w:shd w:val="solid" w:color="FFFFFF" w:fill="auto"/>
          </w:tcPr>
          <w:p w14:paraId="64BB1B3F" w14:textId="77777777" w:rsidR="00BB21D4" w:rsidRDefault="00BB21D4" w:rsidP="00306CAB">
            <w:pPr>
              <w:pStyle w:val="TAC"/>
            </w:pPr>
            <w:r>
              <w:t>CT#33</w:t>
            </w:r>
          </w:p>
        </w:tc>
        <w:tc>
          <w:tcPr>
            <w:tcW w:w="749" w:type="dxa"/>
            <w:gridSpan w:val="2"/>
            <w:shd w:val="solid" w:color="FFFFFF" w:fill="auto"/>
          </w:tcPr>
          <w:p w14:paraId="79112D5B" w14:textId="77777777" w:rsidR="00BB21D4" w:rsidRDefault="00BB21D4" w:rsidP="00306CAB">
            <w:pPr>
              <w:pStyle w:val="TAC"/>
            </w:pPr>
            <w:r>
              <w:t>23.003</w:t>
            </w:r>
          </w:p>
        </w:tc>
        <w:tc>
          <w:tcPr>
            <w:tcW w:w="1134" w:type="dxa"/>
            <w:shd w:val="solid" w:color="FFFFFF" w:fill="auto"/>
          </w:tcPr>
          <w:p w14:paraId="2305E45C" w14:textId="77777777" w:rsidR="00BB21D4" w:rsidRDefault="00BB21D4" w:rsidP="00306CAB">
            <w:pPr>
              <w:pStyle w:val="TAC"/>
              <w:tabs>
                <w:tab w:val="left" w:pos="570"/>
              </w:tabs>
              <w:jc w:val="both"/>
              <w:rPr>
                <w:noProof/>
                <w:lang w:eastAsia="zh-CN"/>
              </w:rPr>
            </w:pPr>
          </w:p>
        </w:tc>
        <w:tc>
          <w:tcPr>
            <w:tcW w:w="708" w:type="dxa"/>
            <w:shd w:val="solid" w:color="FFFFFF" w:fill="auto"/>
          </w:tcPr>
          <w:p w14:paraId="34167145" w14:textId="77777777" w:rsidR="00BB21D4" w:rsidRDefault="00BB21D4" w:rsidP="00306CAB">
            <w:pPr>
              <w:pStyle w:val="TAC"/>
            </w:pPr>
            <w:r>
              <w:t>0117r1</w:t>
            </w:r>
          </w:p>
        </w:tc>
        <w:tc>
          <w:tcPr>
            <w:tcW w:w="284" w:type="dxa"/>
            <w:shd w:val="solid" w:color="FFFFFF" w:fill="auto"/>
          </w:tcPr>
          <w:p w14:paraId="5C04215B" w14:textId="77777777" w:rsidR="00BB21D4" w:rsidRDefault="00BB21D4" w:rsidP="00306CAB">
            <w:pPr>
              <w:pStyle w:val="TAC"/>
              <w:tabs>
                <w:tab w:val="left" w:pos="570"/>
              </w:tabs>
              <w:jc w:val="both"/>
              <w:rPr>
                <w:noProof/>
                <w:lang w:eastAsia="zh-CN"/>
              </w:rPr>
            </w:pPr>
          </w:p>
        </w:tc>
        <w:tc>
          <w:tcPr>
            <w:tcW w:w="425" w:type="dxa"/>
            <w:shd w:val="solid" w:color="FFFFFF" w:fill="auto"/>
          </w:tcPr>
          <w:p w14:paraId="54E024E2" w14:textId="77777777" w:rsidR="00BB21D4" w:rsidRDefault="00BB21D4" w:rsidP="00306CAB">
            <w:pPr>
              <w:pStyle w:val="TAC"/>
              <w:jc w:val="left"/>
              <w:rPr>
                <w:noProof/>
              </w:rPr>
            </w:pPr>
          </w:p>
        </w:tc>
        <w:tc>
          <w:tcPr>
            <w:tcW w:w="4678" w:type="dxa"/>
            <w:shd w:val="solid" w:color="FFFFFF" w:fill="auto"/>
          </w:tcPr>
          <w:p w14:paraId="2580903A" w14:textId="2AFD5CDC" w:rsidR="00BB21D4" w:rsidRPr="003938B6" w:rsidRDefault="00BB21D4" w:rsidP="00306CAB">
            <w:pPr>
              <w:pStyle w:val="TAC"/>
              <w:jc w:val="left"/>
              <w:rPr>
                <w:noProof/>
              </w:rPr>
            </w:pPr>
            <w:r>
              <w:rPr>
                <w:noProof/>
              </w:rPr>
              <w:t>Re-authentication identity definition correction</w:t>
            </w:r>
          </w:p>
        </w:tc>
        <w:tc>
          <w:tcPr>
            <w:tcW w:w="850" w:type="dxa"/>
            <w:shd w:val="solid" w:color="FFFFFF" w:fill="auto"/>
          </w:tcPr>
          <w:p w14:paraId="5029D7B0" w14:textId="77777777" w:rsidR="00BB21D4" w:rsidRDefault="00BB21D4" w:rsidP="00306CAB">
            <w:pPr>
              <w:pStyle w:val="TAC"/>
            </w:pPr>
            <w:r>
              <w:t>7.1.0</w:t>
            </w:r>
          </w:p>
        </w:tc>
      </w:tr>
      <w:tr w:rsidR="00BB21D4" w:rsidRPr="004D3578" w14:paraId="061C7269" w14:textId="77777777" w:rsidTr="00BB21D4">
        <w:tc>
          <w:tcPr>
            <w:tcW w:w="851" w:type="dxa"/>
            <w:shd w:val="solid" w:color="FFFFFF" w:fill="auto"/>
          </w:tcPr>
          <w:p w14:paraId="0852A985" w14:textId="77777777" w:rsidR="00BB21D4" w:rsidRDefault="00BB21D4" w:rsidP="00306CAB">
            <w:pPr>
              <w:pStyle w:val="TAC"/>
            </w:pPr>
          </w:p>
        </w:tc>
        <w:tc>
          <w:tcPr>
            <w:tcW w:w="749" w:type="dxa"/>
            <w:gridSpan w:val="2"/>
            <w:shd w:val="solid" w:color="FFFFFF" w:fill="auto"/>
          </w:tcPr>
          <w:p w14:paraId="663E1194" w14:textId="77777777" w:rsidR="00BB21D4" w:rsidRDefault="00BB21D4" w:rsidP="00306CAB">
            <w:pPr>
              <w:pStyle w:val="TAC"/>
            </w:pPr>
          </w:p>
        </w:tc>
        <w:tc>
          <w:tcPr>
            <w:tcW w:w="1134" w:type="dxa"/>
            <w:shd w:val="solid" w:color="FFFFFF" w:fill="auto"/>
          </w:tcPr>
          <w:p w14:paraId="763558CB" w14:textId="77777777" w:rsidR="00BB21D4" w:rsidRDefault="00BB21D4" w:rsidP="00306CAB">
            <w:pPr>
              <w:pStyle w:val="TAC"/>
              <w:tabs>
                <w:tab w:val="left" w:pos="570"/>
              </w:tabs>
              <w:jc w:val="both"/>
              <w:rPr>
                <w:noProof/>
                <w:lang w:eastAsia="zh-CN"/>
              </w:rPr>
            </w:pPr>
          </w:p>
        </w:tc>
        <w:tc>
          <w:tcPr>
            <w:tcW w:w="708" w:type="dxa"/>
            <w:shd w:val="solid" w:color="FFFFFF" w:fill="auto"/>
          </w:tcPr>
          <w:p w14:paraId="779C5183" w14:textId="77777777" w:rsidR="00BB21D4" w:rsidRDefault="00BB21D4" w:rsidP="00306CAB">
            <w:pPr>
              <w:pStyle w:val="TAC"/>
            </w:pPr>
            <w:r>
              <w:t>0115r3</w:t>
            </w:r>
          </w:p>
        </w:tc>
        <w:tc>
          <w:tcPr>
            <w:tcW w:w="284" w:type="dxa"/>
            <w:shd w:val="solid" w:color="FFFFFF" w:fill="auto"/>
          </w:tcPr>
          <w:p w14:paraId="42F012D7" w14:textId="77777777" w:rsidR="00BB21D4" w:rsidRDefault="00BB21D4" w:rsidP="00306CAB">
            <w:pPr>
              <w:pStyle w:val="TAC"/>
              <w:tabs>
                <w:tab w:val="left" w:pos="570"/>
              </w:tabs>
              <w:jc w:val="both"/>
              <w:rPr>
                <w:noProof/>
                <w:lang w:eastAsia="zh-CN"/>
              </w:rPr>
            </w:pPr>
          </w:p>
        </w:tc>
        <w:tc>
          <w:tcPr>
            <w:tcW w:w="425" w:type="dxa"/>
            <w:shd w:val="solid" w:color="FFFFFF" w:fill="auto"/>
          </w:tcPr>
          <w:p w14:paraId="67A9AE47" w14:textId="77777777" w:rsidR="00BB21D4" w:rsidRDefault="00BB21D4" w:rsidP="00306CAB">
            <w:pPr>
              <w:pStyle w:val="TAC"/>
              <w:jc w:val="left"/>
              <w:rPr>
                <w:noProof/>
              </w:rPr>
            </w:pPr>
          </w:p>
        </w:tc>
        <w:tc>
          <w:tcPr>
            <w:tcW w:w="4678" w:type="dxa"/>
            <w:shd w:val="solid" w:color="FFFFFF" w:fill="auto"/>
          </w:tcPr>
          <w:p w14:paraId="0F0F8C83" w14:textId="35F3DE73" w:rsidR="00BB21D4" w:rsidRPr="003938B6" w:rsidRDefault="00BB21D4" w:rsidP="00306CAB">
            <w:pPr>
              <w:pStyle w:val="TAC"/>
              <w:jc w:val="left"/>
              <w:rPr>
                <w:noProof/>
              </w:rPr>
            </w:pPr>
            <w:r>
              <w:rPr>
                <w:noProof/>
              </w:rPr>
              <w:t>Definition of MBMS SAI</w:t>
            </w:r>
          </w:p>
        </w:tc>
        <w:tc>
          <w:tcPr>
            <w:tcW w:w="850" w:type="dxa"/>
            <w:shd w:val="solid" w:color="FFFFFF" w:fill="auto"/>
          </w:tcPr>
          <w:p w14:paraId="628E3F3A" w14:textId="77777777" w:rsidR="00BB21D4" w:rsidRDefault="00BB21D4" w:rsidP="00306CAB">
            <w:pPr>
              <w:pStyle w:val="TAC"/>
            </w:pPr>
          </w:p>
        </w:tc>
      </w:tr>
      <w:tr w:rsidR="00BB21D4" w:rsidRPr="004D3578" w14:paraId="68BBA81B" w14:textId="77777777" w:rsidTr="00BB21D4">
        <w:tc>
          <w:tcPr>
            <w:tcW w:w="851" w:type="dxa"/>
            <w:shd w:val="solid" w:color="FFFFFF" w:fill="auto"/>
          </w:tcPr>
          <w:p w14:paraId="0C5DCD8F" w14:textId="77777777" w:rsidR="00BB21D4" w:rsidRDefault="00BB21D4" w:rsidP="00306CAB">
            <w:pPr>
              <w:pStyle w:val="TAC"/>
            </w:pPr>
            <w:r>
              <w:t>CT#34</w:t>
            </w:r>
          </w:p>
        </w:tc>
        <w:tc>
          <w:tcPr>
            <w:tcW w:w="749" w:type="dxa"/>
            <w:gridSpan w:val="2"/>
            <w:shd w:val="solid" w:color="FFFFFF" w:fill="auto"/>
          </w:tcPr>
          <w:p w14:paraId="05A3AF42" w14:textId="77777777" w:rsidR="00BB21D4" w:rsidRDefault="00BB21D4" w:rsidP="00306CAB">
            <w:pPr>
              <w:pStyle w:val="TAC"/>
            </w:pPr>
            <w:r>
              <w:t>23.003</w:t>
            </w:r>
          </w:p>
        </w:tc>
        <w:tc>
          <w:tcPr>
            <w:tcW w:w="1134" w:type="dxa"/>
            <w:shd w:val="solid" w:color="FFFFFF" w:fill="auto"/>
          </w:tcPr>
          <w:p w14:paraId="73873550" w14:textId="77777777" w:rsidR="00BB21D4" w:rsidRDefault="00BB21D4" w:rsidP="00306CAB">
            <w:pPr>
              <w:pStyle w:val="TAC"/>
              <w:tabs>
                <w:tab w:val="left" w:pos="570"/>
              </w:tabs>
              <w:jc w:val="both"/>
              <w:rPr>
                <w:noProof/>
                <w:lang w:eastAsia="zh-CN"/>
              </w:rPr>
            </w:pPr>
          </w:p>
        </w:tc>
        <w:tc>
          <w:tcPr>
            <w:tcW w:w="708" w:type="dxa"/>
            <w:shd w:val="solid" w:color="FFFFFF" w:fill="auto"/>
          </w:tcPr>
          <w:p w14:paraId="25154310" w14:textId="77777777" w:rsidR="00BB21D4" w:rsidRDefault="00BB21D4" w:rsidP="00306CAB">
            <w:pPr>
              <w:pStyle w:val="TAC"/>
            </w:pPr>
            <w:r>
              <w:t>0118</w:t>
            </w:r>
          </w:p>
        </w:tc>
        <w:tc>
          <w:tcPr>
            <w:tcW w:w="284" w:type="dxa"/>
            <w:shd w:val="solid" w:color="FFFFFF" w:fill="auto"/>
          </w:tcPr>
          <w:p w14:paraId="3BBA802C" w14:textId="77777777" w:rsidR="00BB21D4" w:rsidRDefault="00BB21D4" w:rsidP="00306CAB">
            <w:pPr>
              <w:pStyle w:val="TAC"/>
              <w:tabs>
                <w:tab w:val="left" w:pos="570"/>
              </w:tabs>
              <w:jc w:val="both"/>
              <w:rPr>
                <w:noProof/>
                <w:lang w:eastAsia="zh-CN"/>
              </w:rPr>
            </w:pPr>
          </w:p>
        </w:tc>
        <w:tc>
          <w:tcPr>
            <w:tcW w:w="425" w:type="dxa"/>
            <w:shd w:val="solid" w:color="FFFFFF" w:fill="auto"/>
          </w:tcPr>
          <w:p w14:paraId="6D88E163" w14:textId="77777777" w:rsidR="00BB21D4" w:rsidRDefault="00BB21D4" w:rsidP="00306CAB">
            <w:pPr>
              <w:pStyle w:val="TAC"/>
              <w:jc w:val="left"/>
              <w:rPr>
                <w:noProof/>
              </w:rPr>
            </w:pPr>
          </w:p>
        </w:tc>
        <w:tc>
          <w:tcPr>
            <w:tcW w:w="4678" w:type="dxa"/>
            <w:shd w:val="solid" w:color="FFFFFF" w:fill="auto"/>
          </w:tcPr>
          <w:p w14:paraId="7CD3FD22" w14:textId="738FC516" w:rsidR="00BB21D4" w:rsidRDefault="00BB21D4" w:rsidP="00306CAB">
            <w:pPr>
              <w:pStyle w:val="TAC"/>
              <w:jc w:val="left"/>
              <w:rPr>
                <w:noProof/>
              </w:rPr>
            </w:pPr>
            <w:r>
              <w:rPr>
                <w:noProof/>
              </w:rPr>
              <w:t>Voice Call Continuity Identification and Addressing</w:t>
            </w:r>
          </w:p>
        </w:tc>
        <w:tc>
          <w:tcPr>
            <w:tcW w:w="850" w:type="dxa"/>
            <w:shd w:val="solid" w:color="FFFFFF" w:fill="auto"/>
          </w:tcPr>
          <w:p w14:paraId="6BA309CB" w14:textId="77777777" w:rsidR="00BB21D4" w:rsidRDefault="00BB21D4" w:rsidP="00306CAB">
            <w:pPr>
              <w:pStyle w:val="TAC"/>
            </w:pPr>
            <w:r>
              <w:t>7.2.0</w:t>
            </w:r>
          </w:p>
        </w:tc>
      </w:tr>
      <w:tr w:rsidR="00BB21D4" w:rsidRPr="004D3578" w14:paraId="1DFD1C50" w14:textId="77777777" w:rsidTr="00BB21D4">
        <w:tc>
          <w:tcPr>
            <w:tcW w:w="851" w:type="dxa"/>
            <w:shd w:val="solid" w:color="FFFFFF" w:fill="auto"/>
          </w:tcPr>
          <w:p w14:paraId="022CFB4A" w14:textId="77777777" w:rsidR="00BB21D4" w:rsidRDefault="00BB21D4" w:rsidP="00306CAB">
            <w:pPr>
              <w:pStyle w:val="TAC"/>
            </w:pPr>
          </w:p>
        </w:tc>
        <w:tc>
          <w:tcPr>
            <w:tcW w:w="749" w:type="dxa"/>
            <w:gridSpan w:val="2"/>
            <w:shd w:val="solid" w:color="FFFFFF" w:fill="auto"/>
          </w:tcPr>
          <w:p w14:paraId="12B0F371" w14:textId="77777777" w:rsidR="00BB21D4" w:rsidRDefault="00BB21D4" w:rsidP="00306CAB">
            <w:pPr>
              <w:pStyle w:val="TAC"/>
            </w:pPr>
          </w:p>
        </w:tc>
        <w:tc>
          <w:tcPr>
            <w:tcW w:w="1134" w:type="dxa"/>
            <w:shd w:val="solid" w:color="FFFFFF" w:fill="auto"/>
          </w:tcPr>
          <w:p w14:paraId="2977FA51" w14:textId="77777777" w:rsidR="00BB21D4" w:rsidRDefault="00BB21D4" w:rsidP="00306CAB">
            <w:pPr>
              <w:pStyle w:val="TAC"/>
              <w:tabs>
                <w:tab w:val="left" w:pos="570"/>
              </w:tabs>
              <w:jc w:val="both"/>
              <w:rPr>
                <w:noProof/>
                <w:lang w:eastAsia="zh-CN"/>
              </w:rPr>
            </w:pPr>
          </w:p>
        </w:tc>
        <w:tc>
          <w:tcPr>
            <w:tcW w:w="708" w:type="dxa"/>
            <w:shd w:val="solid" w:color="FFFFFF" w:fill="auto"/>
          </w:tcPr>
          <w:p w14:paraId="7ACAABBF" w14:textId="77777777" w:rsidR="00BB21D4" w:rsidRDefault="00BB21D4" w:rsidP="00306CAB">
            <w:pPr>
              <w:pStyle w:val="TAC"/>
            </w:pPr>
            <w:r>
              <w:t>0119r2</w:t>
            </w:r>
          </w:p>
        </w:tc>
        <w:tc>
          <w:tcPr>
            <w:tcW w:w="284" w:type="dxa"/>
            <w:shd w:val="solid" w:color="FFFFFF" w:fill="auto"/>
          </w:tcPr>
          <w:p w14:paraId="4C2BB2AD" w14:textId="77777777" w:rsidR="00BB21D4" w:rsidRDefault="00BB21D4" w:rsidP="00306CAB">
            <w:pPr>
              <w:pStyle w:val="TAC"/>
              <w:tabs>
                <w:tab w:val="left" w:pos="570"/>
              </w:tabs>
              <w:jc w:val="both"/>
              <w:rPr>
                <w:noProof/>
                <w:lang w:eastAsia="zh-CN"/>
              </w:rPr>
            </w:pPr>
          </w:p>
        </w:tc>
        <w:tc>
          <w:tcPr>
            <w:tcW w:w="425" w:type="dxa"/>
            <w:shd w:val="solid" w:color="FFFFFF" w:fill="auto"/>
          </w:tcPr>
          <w:p w14:paraId="03502CF5" w14:textId="77777777" w:rsidR="00BB21D4" w:rsidRDefault="00BB21D4" w:rsidP="00306CAB">
            <w:pPr>
              <w:pStyle w:val="TAC"/>
              <w:jc w:val="left"/>
              <w:rPr>
                <w:noProof/>
              </w:rPr>
            </w:pPr>
          </w:p>
        </w:tc>
        <w:tc>
          <w:tcPr>
            <w:tcW w:w="4678" w:type="dxa"/>
            <w:shd w:val="solid" w:color="FFFFFF" w:fill="auto"/>
          </w:tcPr>
          <w:p w14:paraId="43726D17" w14:textId="373B91AB" w:rsidR="00BB21D4" w:rsidRDefault="00BB21D4" w:rsidP="00306CAB">
            <w:pPr>
              <w:pStyle w:val="TAC"/>
              <w:jc w:val="left"/>
              <w:rPr>
                <w:noProof/>
              </w:rPr>
            </w:pPr>
            <w:r>
              <w:rPr>
                <w:noProof/>
              </w:rPr>
              <w:t>Unavailable User Identity</w:t>
            </w:r>
          </w:p>
        </w:tc>
        <w:tc>
          <w:tcPr>
            <w:tcW w:w="850" w:type="dxa"/>
            <w:shd w:val="solid" w:color="FFFFFF" w:fill="auto"/>
          </w:tcPr>
          <w:p w14:paraId="17CFE7D2" w14:textId="77777777" w:rsidR="00BB21D4" w:rsidRDefault="00BB21D4" w:rsidP="00306CAB">
            <w:pPr>
              <w:pStyle w:val="TAC"/>
            </w:pPr>
          </w:p>
        </w:tc>
      </w:tr>
      <w:tr w:rsidR="00BB21D4" w:rsidRPr="004D3578" w14:paraId="7038653F" w14:textId="77777777" w:rsidTr="00BB21D4">
        <w:tc>
          <w:tcPr>
            <w:tcW w:w="851" w:type="dxa"/>
            <w:shd w:val="solid" w:color="FFFFFF" w:fill="auto"/>
          </w:tcPr>
          <w:p w14:paraId="1233E54F" w14:textId="77777777" w:rsidR="00BB21D4" w:rsidRDefault="00BB21D4" w:rsidP="00306CAB">
            <w:pPr>
              <w:pStyle w:val="TAC"/>
            </w:pPr>
          </w:p>
        </w:tc>
        <w:tc>
          <w:tcPr>
            <w:tcW w:w="749" w:type="dxa"/>
            <w:gridSpan w:val="2"/>
            <w:shd w:val="solid" w:color="FFFFFF" w:fill="auto"/>
          </w:tcPr>
          <w:p w14:paraId="6BF0BCAC" w14:textId="77777777" w:rsidR="00BB21D4" w:rsidRDefault="00BB21D4" w:rsidP="00306CAB">
            <w:pPr>
              <w:pStyle w:val="TAC"/>
            </w:pPr>
          </w:p>
        </w:tc>
        <w:tc>
          <w:tcPr>
            <w:tcW w:w="1134" w:type="dxa"/>
            <w:shd w:val="solid" w:color="FFFFFF" w:fill="auto"/>
          </w:tcPr>
          <w:p w14:paraId="0D82FC70" w14:textId="77777777" w:rsidR="00BB21D4" w:rsidRDefault="00BB21D4" w:rsidP="00306CAB">
            <w:pPr>
              <w:pStyle w:val="TAC"/>
              <w:tabs>
                <w:tab w:val="left" w:pos="570"/>
              </w:tabs>
              <w:jc w:val="both"/>
              <w:rPr>
                <w:noProof/>
                <w:lang w:eastAsia="zh-CN"/>
              </w:rPr>
            </w:pPr>
          </w:p>
        </w:tc>
        <w:tc>
          <w:tcPr>
            <w:tcW w:w="708" w:type="dxa"/>
            <w:shd w:val="solid" w:color="FFFFFF" w:fill="auto"/>
          </w:tcPr>
          <w:p w14:paraId="751B022B" w14:textId="77777777" w:rsidR="00BB21D4" w:rsidRDefault="00BB21D4" w:rsidP="00306CAB">
            <w:pPr>
              <w:pStyle w:val="TAC"/>
            </w:pPr>
            <w:r>
              <w:t>0120</w:t>
            </w:r>
          </w:p>
        </w:tc>
        <w:tc>
          <w:tcPr>
            <w:tcW w:w="284" w:type="dxa"/>
            <w:shd w:val="solid" w:color="FFFFFF" w:fill="auto"/>
          </w:tcPr>
          <w:p w14:paraId="282F0F47" w14:textId="77777777" w:rsidR="00BB21D4" w:rsidRDefault="00BB21D4" w:rsidP="00306CAB">
            <w:pPr>
              <w:pStyle w:val="TAC"/>
              <w:tabs>
                <w:tab w:val="left" w:pos="570"/>
              </w:tabs>
              <w:jc w:val="both"/>
              <w:rPr>
                <w:noProof/>
                <w:lang w:eastAsia="zh-CN"/>
              </w:rPr>
            </w:pPr>
          </w:p>
        </w:tc>
        <w:tc>
          <w:tcPr>
            <w:tcW w:w="425" w:type="dxa"/>
            <w:shd w:val="solid" w:color="FFFFFF" w:fill="auto"/>
          </w:tcPr>
          <w:p w14:paraId="7211D946" w14:textId="77777777" w:rsidR="00BB21D4" w:rsidRDefault="00BB21D4" w:rsidP="00306CAB">
            <w:pPr>
              <w:pStyle w:val="TAC"/>
              <w:jc w:val="left"/>
              <w:rPr>
                <w:noProof/>
              </w:rPr>
            </w:pPr>
          </w:p>
        </w:tc>
        <w:tc>
          <w:tcPr>
            <w:tcW w:w="4678" w:type="dxa"/>
            <w:shd w:val="solid" w:color="FFFFFF" w:fill="auto"/>
          </w:tcPr>
          <w:p w14:paraId="3069E0C0" w14:textId="35D972B2" w:rsidR="00BB21D4" w:rsidRDefault="00BB21D4" w:rsidP="00306CAB">
            <w:pPr>
              <w:pStyle w:val="TAC"/>
              <w:jc w:val="left"/>
              <w:rPr>
                <w:noProof/>
              </w:rPr>
            </w:pPr>
            <w:r>
              <w:rPr>
                <w:noProof/>
              </w:rPr>
              <w:t>Emergency Realm for I-WLAN network advertisment</w:t>
            </w:r>
          </w:p>
        </w:tc>
        <w:tc>
          <w:tcPr>
            <w:tcW w:w="850" w:type="dxa"/>
            <w:shd w:val="solid" w:color="FFFFFF" w:fill="auto"/>
          </w:tcPr>
          <w:p w14:paraId="68DFE3F0" w14:textId="77777777" w:rsidR="00BB21D4" w:rsidRDefault="00BB21D4" w:rsidP="00306CAB">
            <w:pPr>
              <w:pStyle w:val="TAC"/>
            </w:pPr>
          </w:p>
        </w:tc>
      </w:tr>
      <w:tr w:rsidR="00BB21D4" w:rsidRPr="004D3578" w14:paraId="7F2B0DFA" w14:textId="77777777" w:rsidTr="00BB21D4">
        <w:tc>
          <w:tcPr>
            <w:tcW w:w="851" w:type="dxa"/>
            <w:shd w:val="solid" w:color="FFFFFF" w:fill="auto"/>
          </w:tcPr>
          <w:p w14:paraId="3E9113C7" w14:textId="77777777" w:rsidR="00BB21D4" w:rsidRDefault="00BB21D4" w:rsidP="00306CAB">
            <w:pPr>
              <w:pStyle w:val="TAC"/>
            </w:pPr>
          </w:p>
        </w:tc>
        <w:tc>
          <w:tcPr>
            <w:tcW w:w="749" w:type="dxa"/>
            <w:gridSpan w:val="2"/>
            <w:shd w:val="solid" w:color="FFFFFF" w:fill="auto"/>
          </w:tcPr>
          <w:p w14:paraId="5EB096BA" w14:textId="77777777" w:rsidR="00BB21D4" w:rsidRDefault="00BB21D4" w:rsidP="00306CAB">
            <w:pPr>
              <w:pStyle w:val="TAC"/>
            </w:pPr>
          </w:p>
        </w:tc>
        <w:tc>
          <w:tcPr>
            <w:tcW w:w="1134" w:type="dxa"/>
            <w:shd w:val="solid" w:color="FFFFFF" w:fill="auto"/>
          </w:tcPr>
          <w:p w14:paraId="37934AD1" w14:textId="77777777" w:rsidR="00BB21D4" w:rsidRDefault="00BB21D4" w:rsidP="00306CAB">
            <w:pPr>
              <w:pStyle w:val="TAC"/>
              <w:tabs>
                <w:tab w:val="left" w:pos="570"/>
              </w:tabs>
              <w:jc w:val="both"/>
              <w:rPr>
                <w:noProof/>
                <w:lang w:eastAsia="zh-CN"/>
              </w:rPr>
            </w:pPr>
          </w:p>
        </w:tc>
        <w:tc>
          <w:tcPr>
            <w:tcW w:w="708" w:type="dxa"/>
            <w:shd w:val="solid" w:color="FFFFFF" w:fill="auto"/>
          </w:tcPr>
          <w:p w14:paraId="28AA0753" w14:textId="77777777" w:rsidR="00BB21D4" w:rsidRDefault="00BB21D4" w:rsidP="00306CAB">
            <w:pPr>
              <w:pStyle w:val="TAC"/>
            </w:pPr>
            <w:r>
              <w:t>0121</w:t>
            </w:r>
          </w:p>
        </w:tc>
        <w:tc>
          <w:tcPr>
            <w:tcW w:w="284" w:type="dxa"/>
            <w:shd w:val="solid" w:color="FFFFFF" w:fill="auto"/>
          </w:tcPr>
          <w:p w14:paraId="1DE7B500" w14:textId="77777777" w:rsidR="00BB21D4" w:rsidRDefault="00BB21D4" w:rsidP="00306CAB">
            <w:pPr>
              <w:pStyle w:val="TAC"/>
              <w:tabs>
                <w:tab w:val="left" w:pos="570"/>
              </w:tabs>
              <w:jc w:val="both"/>
              <w:rPr>
                <w:noProof/>
                <w:lang w:eastAsia="zh-CN"/>
              </w:rPr>
            </w:pPr>
          </w:p>
        </w:tc>
        <w:tc>
          <w:tcPr>
            <w:tcW w:w="425" w:type="dxa"/>
            <w:shd w:val="solid" w:color="FFFFFF" w:fill="auto"/>
          </w:tcPr>
          <w:p w14:paraId="13E6DD6E" w14:textId="77777777" w:rsidR="00BB21D4" w:rsidRDefault="00BB21D4" w:rsidP="00306CAB">
            <w:pPr>
              <w:pStyle w:val="TAC"/>
              <w:jc w:val="left"/>
              <w:rPr>
                <w:noProof/>
              </w:rPr>
            </w:pPr>
          </w:p>
        </w:tc>
        <w:tc>
          <w:tcPr>
            <w:tcW w:w="4678" w:type="dxa"/>
            <w:shd w:val="solid" w:color="FFFFFF" w:fill="auto"/>
          </w:tcPr>
          <w:p w14:paraId="5D177D2A" w14:textId="31C955A1" w:rsidR="00BB21D4" w:rsidRDefault="00BB21D4" w:rsidP="00306CAB">
            <w:pPr>
              <w:pStyle w:val="TAC"/>
              <w:jc w:val="left"/>
              <w:rPr>
                <w:noProof/>
              </w:rPr>
            </w:pPr>
            <w:r>
              <w:rPr>
                <w:noProof/>
              </w:rPr>
              <w:t>Definition of emergency W-APN</w:t>
            </w:r>
          </w:p>
        </w:tc>
        <w:tc>
          <w:tcPr>
            <w:tcW w:w="850" w:type="dxa"/>
            <w:shd w:val="solid" w:color="FFFFFF" w:fill="auto"/>
          </w:tcPr>
          <w:p w14:paraId="6929AEFD" w14:textId="77777777" w:rsidR="00BB21D4" w:rsidRDefault="00BB21D4" w:rsidP="00306CAB">
            <w:pPr>
              <w:pStyle w:val="TAC"/>
            </w:pPr>
          </w:p>
        </w:tc>
      </w:tr>
      <w:tr w:rsidR="00BB21D4" w:rsidRPr="004D3578" w14:paraId="70863396" w14:textId="77777777" w:rsidTr="00BB21D4">
        <w:tc>
          <w:tcPr>
            <w:tcW w:w="851" w:type="dxa"/>
            <w:shd w:val="solid" w:color="FFFFFF" w:fill="auto"/>
          </w:tcPr>
          <w:p w14:paraId="31C42981" w14:textId="77777777" w:rsidR="00BB21D4" w:rsidRDefault="00BB21D4" w:rsidP="00306CAB">
            <w:pPr>
              <w:pStyle w:val="TAC"/>
            </w:pPr>
          </w:p>
        </w:tc>
        <w:tc>
          <w:tcPr>
            <w:tcW w:w="749" w:type="dxa"/>
            <w:gridSpan w:val="2"/>
            <w:shd w:val="solid" w:color="FFFFFF" w:fill="auto"/>
          </w:tcPr>
          <w:p w14:paraId="4D79131A" w14:textId="77777777" w:rsidR="00BB21D4" w:rsidRDefault="00BB21D4" w:rsidP="00306CAB">
            <w:pPr>
              <w:pStyle w:val="TAC"/>
            </w:pPr>
          </w:p>
        </w:tc>
        <w:tc>
          <w:tcPr>
            <w:tcW w:w="1134" w:type="dxa"/>
            <w:shd w:val="solid" w:color="FFFFFF" w:fill="auto"/>
          </w:tcPr>
          <w:p w14:paraId="38DEB319" w14:textId="77777777" w:rsidR="00BB21D4" w:rsidRDefault="00BB21D4" w:rsidP="00306CAB">
            <w:pPr>
              <w:pStyle w:val="TAC"/>
              <w:tabs>
                <w:tab w:val="left" w:pos="570"/>
              </w:tabs>
              <w:jc w:val="both"/>
              <w:rPr>
                <w:noProof/>
                <w:lang w:eastAsia="zh-CN"/>
              </w:rPr>
            </w:pPr>
          </w:p>
        </w:tc>
        <w:tc>
          <w:tcPr>
            <w:tcW w:w="708" w:type="dxa"/>
            <w:shd w:val="solid" w:color="FFFFFF" w:fill="auto"/>
          </w:tcPr>
          <w:p w14:paraId="52899A13" w14:textId="77777777" w:rsidR="00BB21D4" w:rsidRDefault="00BB21D4" w:rsidP="00306CAB">
            <w:pPr>
              <w:pStyle w:val="TAC"/>
            </w:pPr>
            <w:r>
              <w:t>0122r2</w:t>
            </w:r>
          </w:p>
        </w:tc>
        <w:tc>
          <w:tcPr>
            <w:tcW w:w="284" w:type="dxa"/>
            <w:shd w:val="solid" w:color="FFFFFF" w:fill="auto"/>
          </w:tcPr>
          <w:p w14:paraId="03E8BC7F" w14:textId="77777777" w:rsidR="00BB21D4" w:rsidRDefault="00BB21D4" w:rsidP="00306CAB">
            <w:pPr>
              <w:pStyle w:val="TAC"/>
              <w:tabs>
                <w:tab w:val="left" w:pos="570"/>
              </w:tabs>
              <w:jc w:val="both"/>
              <w:rPr>
                <w:noProof/>
                <w:lang w:eastAsia="zh-CN"/>
              </w:rPr>
            </w:pPr>
          </w:p>
        </w:tc>
        <w:tc>
          <w:tcPr>
            <w:tcW w:w="425" w:type="dxa"/>
            <w:shd w:val="solid" w:color="FFFFFF" w:fill="auto"/>
          </w:tcPr>
          <w:p w14:paraId="3D635AC4" w14:textId="77777777" w:rsidR="00BB21D4" w:rsidRDefault="00BB21D4" w:rsidP="00306CAB">
            <w:pPr>
              <w:pStyle w:val="TAC"/>
              <w:jc w:val="left"/>
              <w:rPr>
                <w:noProof/>
              </w:rPr>
            </w:pPr>
          </w:p>
        </w:tc>
        <w:tc>
          <w:tcPr>
            <w:tcW w:w="4678" w:type="dxa"/>
            <w:shd w:val="solid" w:color="FFFFFF" w:fill="auto"/>
          </w:tcPr>
          <w:p w14:paraId="129415B4" w14:textId="1AC97392" w:rsidR="00BB21D4" w:rsidRDefault="00BB21D4" w:rsidP="00306CAB">
            <w:pPr>
              <w:pStyle w:val="TAC"/>
              <w:jc w:val="left"/>
              <w:rPr>
                <w:noProof/>
              </w:rPr>
            </w:pPr>
            <w:r>
              <w:rPr>
                <w:noProof/>
              </w:rPr>
              <w:t>Format of emergency public identity</w:t>
            </w:r>
          </w:p>
        </w:tc>
        <w:tc>
          <w:tcPr>
            <w:tcW w:w="850" w:type="dxa"/>
            <w:shd w:val="solid" w:color="FFFFFF" w:fill="auto"/>
          </w:tcPr>
          <w:p w14:paraId="56114B65" w14:textId="77777777" w:rsidR="00BB21D4" w:rsidRDefault="00BB21D4" w:rsidP="00306CAB">
            <w:pPr>
              <w:pStyle w:val="TAC"/>
            </w:pPr>
          </w:p>
        </w:tc>
      </w:tr>
      <w:tr w:rsidR="00BB21D4" w:rsidRPr="004D3578" w14:paraId="0BCE1E98" w14:textId="77777777" w:rsidTr="00BB21D4">
        <w:tc>
          <w:tcPr>
            <w:tcW w:w="851" w:type="dxa"/>
            <w:shd w:val="solid" w:color="FFFFFF" w:fill="auto"/>
          </w:tcPr>
          <w:p w14:paraId="6775EFC9" w14:textId="77777777" w:rsidR="00BB21D4" w:rsidRDefault="00BB21D4" w:rsidP="00306CAB">
            <w:pPr>
              <w:pStyle w:val="TAC"/>
            </w:pPr>
            <w:r>
              <w:t>CT#35</w:t>
            </w:r>
          </w:p>
        </w:tc>
        <w:tc>
          <w:tcPr>
            <w:tcW w:w="749" w:type="dxa"/>
            <w:gridSpan w:val="2"/>
            <w:shd w:val="solid" w:color="FFFFFF" w:fill="auto"/>
          </w:tcPr>
          <w:p w14:paraId="327CDA3F" w14:textId="77777777" w:rsidR="00BB21D4" w:rsidRDefault="00BB21D4" w:rsidP="00306CAB">
            <w:pPr>
              <w:pStyle w:val="TAC"/>
            </w:pPr>
            <w:r>
              <w:t>23.003</w:t>
            </w:r>
          </w:p>
        </w:tc>
        <w:tc>
          <w:tcPr>
            <w:tcW w:w="1134" w:type="dxa"/>
            <w:shd w:val="solid" w:color="FFFFFF" w:fill="auto"/>
          </w:tcPr>
          <w:p w14:paraId="7ACD6FC3" w14:textId="77777777" w:rsidR="00BB21D4" w:rsidRDefault="00BB21D4" w:rsidP="00306CAB">
            <w:pPr>
              <w:pStyle w:val="TAC"/>
              <w:tabs>
                <w:tab w:val="left" w:pos="570"/>
              </w:tabs>
              <w:jc w:val="both"/>
              <w:rPr>
                <w:noProof/>
                <w:lang w:eastAsia="zh-CN"/>
              </w:rPr>
            </w:pPr>
          </w:p>
        </w:tc>
        <w:tc>
          <w:tcPr>
            <w:tcW w:w="708" w:type="dxa"/>
            <w:shd w:val="solid" w:color="FFFFFF" w:fill="auto"/>
          </w:tcPr>
          <w:p w14:paraId="3645739E" w14:textId="77777777" w:rsidR="00BB21D4" w:rsidRDefault="00BB21D4" w:rsidP="00306CAB">
            <w:pPr>
              <w:pStyle w:val="TAC"/>
            </w:pPr>
            <w:r>
              <w:t>0128r2</w:t>
            </w:r>
          </w:p>
        </w:tc>
        <w:tc>
          <w:tcPr>
            <w:tcW w:w="284" w:type="dxa"/>
            <w:shd w:val="solid" w:color="FFFFFF" w:fill="auto"/>
          </w:tcPr>
          <w:p w14:paraId="21713DE8" w14:textId="77777777" w:rsidR="00BB21D4" w:rsidRDefault="00BB21D4" w:rsidP="00306CAB">
            <w:pPr>
              <w:pStyle w:val="TAC"/>
              <w:tabs>
                <w:tab w:val="left" w:pos="570"/>
              </w:tabs>
              <w:jc w:val="both"/>
              <w:rPr>
                <w:noProof/>
                <w:lang w:eastAsia="zh-CN"/>
              </w:rPr>
            </w:pPr>
          </w:p>
        </w:tc>
        <w:tc>
          <w:tcPr>
            <w:tcW w:w="425" w:type="dxa"/>
            <w:shd w:val="solid" w:color="FFFFFF" w:fill="auto"/>
          </w:tcPr>
          <w:p w14:paraId="7023B89B" w14:textId="77777777" w:rsidR="00BB21D4" w:rsidRDefault="00BB21D4" w:rsidP="00306CAB">
            <w:pPr>
              <w:pStyle w:val="TAC"/>
              <w:jc w:val="left"/>
              <w:rPr>
                <w:noProof/>
              </w:rPr>
            </w:pPr>
          </w:p>
        </w:tc>
        <w:tc>
          <w:tcPr>
            <w:tcW w:w="4678" w:type="dxa"/>
            <w:shd w:val="solid" w:color="FFFFFF" w:fill="auto"/>
          </w:tcPr>
          <w:p w14:paraId="1060A807" w14:textId="279DE9EC" w:rsidR="00BB21D4" w:rsidRDefault="00BB21D4" w:rsidP="00306CAB">
            <w:pPr>
              <w:pStyle w:val="TAC"/>
              <w:jc w:val="left"/>
              <w:rPr>
                <w:noProof/>
              </w:rPr>
            </w:pPr>
            <w:r>
              <w:rPr>
                <w:noProof/>
              </w:rPr>
              <w:t>Definition of Private Service identity</w:t>
            </w:r>
          </w:p>
        </w:tc>
        <w:tc>
          <w:tcPr>
            <w:tcW w:w="850" w:type="dxa"/>
            <w:shd w:val="solid" w:color="FFFFFF" w:fill="auto"/>
          </w:tcPr>
          <w:p w14:paraId="671AD79A" w14:textId="77777777" w:rsidR="00BB21D4" w:rsidRDefault="00BB21D4" w:rsidP="00306CAB">
            <w:pPr>
              <w:pStyle w:val="TAC"/>
            </w:pPr>
            <w:r>
              <w:t>7.3.0</w:t>
            </w:r>
          </w:p>
        </w:tc>
      </w:tr>
      <w:tr w:rsidR="00BB21D4" w:rsidRPr="004D3578" w14:paraId="4F1ABA68" w14:textId="77777777" w:rsidTr="00BB21D4">
        <w:tc>
          <w:tcPr>
            <w:tcW w:w="851" w:type="dxa"/>
            <w:shd w:val="solid" w:color="FFFFFF" w:fill="auto"/>
          </w:tcPr>
          <w:p w14:paraId="7D78530E" w14:textId="77777777" w:rsidR="00BB21D4" w:rsidRDefault="00BB21D4" w:rsidP="00306CAB">
            <w:pPr>
              <w:pStyle w:val="TAC"/>
            </w:pPr>
          </w:p>
        </w:tc>
        <w:tc>
          <w:tcPr>
            <w:tcW w:w="749" w:type="dxa"/>
            <w:gridSpan w:val="2"/>
            <w:shd w:val="solid" w:color="FFFFFF" w:fill="auto"/>
          </w:tcPr>
          <w:p w14:paraId="0C1735E0" w14:textId="77777777" w:rsidR="00BB21D4" w:rsidRDefault="00BB21D4" w:rsidP="00306CAB">
            <w:pPr>
              <w:pStyle w:val="TAC"/>
            </w:pPr>
          </w:p>
        </w:tc>
        <w:tc>
          <w:tcPr>
            <w:tcW w:w="1134" w:type="dxa"/>
            <w:shd w:val="solid" w:color="FFFFFF" w:fill="auto"/>
          </w:tcPr>
          <w:p w14:paraId="717A9A87" w14:textId="77777777" w:rsidR="00BB21D4" w:rsidRDefault="00BB21D4" w:rsidP="00306CAB">
            <w:pPr>
              <w:pStyle w:val="TAC"/>
              <w:tabs>
                <w:tab w:val="left" w:pos="570"/>
              </w:tabs>
              <w:jc w:val="both"/>
              <w:rPr>
                <w:noProof/>
                <w:lang w:eastAsia="zh-CN"/>
              </w:rPr>
            </w:pPr>
          </w:p>
        </w:tc>
        <w:tc>
          <w:tcPr>
            <w:tcW w:w="708" w:type="dxa"/>
            <w:shd w:val="solid" w:color="FFFFFF" w:fill="auto"/>
          </w:tcPr>
          <w:p w14:paraId="07872A2D" w14:textId="77777777" w:rsidR="00BB21D4" w:rsidRDefault="00BB21D4" w:rsidP="00306CAB">
            <w:pPr>
              <w:pStyle w:val="TAC"/>
            </w:pPr>
            <w:r>
              <w:t>0126r2</w:t>
            </w:r>
          </w:p>
        </w:tc>
        <w:tc>
          <w:tcPr>
            <w:tcW w:w="284" w:type="dxa"/>
            <w:shd w:val="solid" w:color="FFFFFF" w:fill="auto"/>
          </w:tcPr>
          <w:p w14:paraId="6769C102" w14:textId="77777777" w:rsidR="00BB21D4" w:rsidRDefault="00BB21D4" w:rsidP="00306CAB">
            <w:pPr>
              <w:pStyle w:val="TAC"/>
              <w:tabs>
                <w:tab w:val="left" w:pos="570"/>
              </w:tabs>
              <w:jc w:val="both"/>
              <w:rPr>
                <w:noProof/>
                <w:lang w:eastAsia="zh-CN"/>
              </w:rPr>
            </w:pPr>
          </w:p>
        </w:tc>
        <w:tc>
          <w:tcPr>
            <w:tcW w:w="425" w:type="dxa"/>
            <w:shd w:val="solid" w:color="FFFFFF" w:fill="auto"/>
          </w:tcPr>
          <w:p w14:paraId="087BB7ED" w14:textId="77777777" w:rsidR="00BB21D4" w:rsidRDefault="00BB21D4" w:rsidP="00306CAB">
            <w:pPr>
              <w:pStyle w:val="TAC"/>
              <w:jc w:val="left"/>
              <w:rPr>
                <w:noProof/>
              </w:rPr>
            </w:pPr>
          </w:p>
        </w:tc>
        <w:tc>
          <w:tcPr>
            <w:tcW w:w="4678" w:type="dxa"/>
            <w:shd w:val="solid" w:color="FFFFFF" w:fill="auto"/>
          </w:tcPr>
          <w:p w14:paraId="5F1E6090" w14:textId="256E0327" w:rsidR="00BB21D4" w:rsidRDefault="00BB21D4"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2B6B514D" w14:textId="77777777" w:rsidR="00BB21D4" w:rsidRDefault="00BB21D4" w:rsidP="00306CAB">
            <w:pPr>
              <w:pStyle w:val="TAC"/>
            </w:pPr>
          </w:p>
        </w:tc>
      </w:tr>
      <w:tr w:rsidR="00BB21D4" w:rsidRPr="004D3578" w14:paraId="21ECF16E" w14:textId="77777777" w:rsidTr="00BB21D4">
        <w:tc>
          <w:tcPr>
            <w:tcW w:w="851" w:type="dxa"/>
            <w:shd w:val="solid" w:color="FFFFFF" w:fill="auto"/>
          </w:tcPr>
          <w:p w14:paraId="4F6E13E7" w14:textId="77777777" w:rsidR="00BB21D4" w:rsidRDefault="00BB21D4" w:rsidP="00306CAB">
            <w:pPr>
              <w:pStyle w:val="TAC"/>
            </w:pPr>
          </w:p>
        </w:tc>
        <w:tc>
          <w:tcPr>
            <w:tcW w:w="749" w:type="dxa"/>
            <w:gridSpan w:val="2"/>
            <w:shd w:val="solid" w:color="FFFFFF" w:fill="auto"/>
          </w:tcPr>
          <w:p w14:paraId="4CFE62E1" w14:textId="77777777" w:rsidR="00BB21D4" w:rsidRDefault="00BB21D4" w:rsidP="00306CAB">
            <w:pPr>
              <w:pStyle w:val="TAC"/>
            </w:pPr>
          </w:p>
        </w:tc>
        <w:tc>
          <w:tcPr>
            <w:tcW w:w="1134" w:type="dxa"/>
            <w:shd w:val="solid" w:color="FFFFFF" w:fill="auto"/>
          </w:tcPr>
          <w:p w14:paraId="56242309" w14:textId="77777777" w:rsidR="00BB21D4" w:rsidRDefault="00BB21D4" w:rsidP="00306CAB">
            <w:pPr>
              <w:pStyle w:val="TAC"/>
              <w:tabs>
                <w:tab w:val="left" w:pos="570"/>
              </w:tabs>
              <w:jc w:val="both"/>
              <w:rPr>
                <w:noProof/>
                <w:lang w:eastAsia="zh-CN"/>
              </w:rPr>
            </w:pPr>
          </w:p>
        </w:tc>
        <w:tc>
          <w:tcPr>
            <w:tcW w:w="708" w:type="dxa"/>
            <w:shd w:val="solid" w:color="FFFFFF" w:fill="auto"/>
          </w:tcPr>
          <w:p w14:paraId="4360ED2E" w14:textId="77777777" w:rsidR="00BB21D4" w:rsidRDefault="00BB21D4" w:rsidP="00306CAB">
            <w:pPr>
              <w:pStyle w:val="TAC"/>
            </w:pPr>
            <w:r>
              <w:t>0129r2</w:t>
            </w:r>
          </w:p>
        </w:tc>
        <w:tc>
          <w:tcPr>
            <w:tcW w:w="284" w:type="dxa"/>
            <w:shd w:val="solid" w:color="FFFFFF" w:fill="auto"/>
          </w:tcPr>
          <w:p w14:paraId="7877E08A" w14:textId="77777777" w:rsidR="00BB21D4" w:rsidRDefault="00BB21D4" w:rsidP="00306CAB">
            <w:pPr>
              <w:pStyle w:val="TAC"/>
              <w:tabs>
                <w:tab w:val="left" w:pos="570"/>
              </w:tabs>
              <w:jc w:val="both"/>
              <w:rPr>
                <w:noProof/>
                <w:lang w:eastAsia="zh-CN"/>
              </w:rPr>
            </w:pPr>
          </w:p>
        </w:tc>
        <w:tc>
          <w:tcPr>
            <w:tcW w:w="425" w:type="dxa"/>
            <w:shd w:val="solid" w:color="FFFFFF" w:fill="auto"/>
          </w:tcPr>
          <w:p w14:paraId="2E338A60" w14:textId="77777777" w:rsidR="00BB21D4" w:rsidRDefault="00BB21D4" w:rsidP="00306CAB">
            <w:pPr>
              <w:pStyle w:val="TAC"/>
              <w:jc w:val="left"/>
              <w:rPr>
                <w:noProof/>
              </w:rPr>
            </w:pPr>
          </w:p>
        </w:tc>
        <w:tc>
          <w:tcPr>
            <w:tcW w:w="4678" w:type="dxa"/>
            <w:shd w:val="solid" w:color="FFFFFF" w:fill="auto"/>
          </w:tcPr>
          <w:p w14:paraId="29EDFE61" w14:textId="0D4BC0E3" w:rsidR="00BB21D4" w:rsidRDefault="00BB21D4" w:rsidP="00306CAB">
            <w:pPr>
              <w:pStyle w:val="TAC"/>
              <w:jc w:val="left"/>
              <w:rPr>
                <w:noProof/>
              </w:rPr>
            </w:pPr>
            <w:r>
              <w:rPr>
                <w:noProof/>
              </w:rPr>
              <w:t>Clarification to TMGI definition</w:t>
            </w:r>
          </w:p>
        </w:tc>
        <w:tc>
          <w:tcPr>
            <w:tcW w:w="850" w:type="dxa"/>
            <w:shd w:val="solid" w:color="FFFFFF" w:fill="auto"/>
          </w:tcPr>
          <w:p w14:paraId="2A44869D" w14:textId="77777777" w:rsidR="00BB21D4" w:rsidRDefault="00BB21D4" w:rsidP="00306CAB">
            <w:pPr>
              <w:pStyle w:val="TAC"/>
            </w:pPr>
          </w:p>
        </w:tc>
      </w:tr>
      <w:tr w:rsidR="00BB21D4" w:rsidRPr="004D3578" w14:paraId="2DF158C1" w14:textId="77777777" w:rsidTr="00BB21D4">
        <w:tc>
          <w:tcPr>
            <w:tcW w:w="851" w:type="dxa"/>
            <w:shd w:val="solid" w:color="FFFFFF" w:fill="auto"/>
          </w:tcPr>
          <w:p w14:paraId="19F6CBE0" w14:textId="77777777" w:rsidR="00BB21D4" w:rsidRDefault="00BB21D4" w:rsidP="00306CAB">
            <w:pPr>
              <w:pStyle w:val="TAC"/>
            </w:pPr>
            <w:r>
              <w:t>CT#36</w:t>
            </w:r>
          </w:p>
        </w:tc>
        <w:tc>
          <w:tcPr>
            <w:tcW w:w="749" w:type="dxa"/>
            <w:gridSpan w:val="2"/>
            <w:shd w:val="solid" w:color="FFFFFF" w:fill="auto"/>
          </w:tcPr>
          <w:p w14:paraId="2BF80BB8" w14:textId="77777777" w:rsidR="00BB21D4" w:rsidRDefault="00BB21D4" w:rsidP="00306CAB">
            <w:pPr>
              <w:pStyle w:val="TAC"/>
            </w:pPr>
            <w:r>
              <w:t>23.003</w:t>
            </w:r>
          </w:p>
        </w:tc>
        <w:tc>
          <w:tcPr>
            <w:tcW w:w="1134" w:type="dxa"/>
            <w:shd w:val="solid" w:color="FFFFFF" w:fill="auto"/>
          </w:tcPr>
          <w:p w14:paraId="65E66649" w14:textId="77777777" w:rsidR="00BB21D4" w:rsidRDefault="00BB21D4" w:rsidP="00306CAB">
            <w:pPr>
              <w:pStyle w:val="TAC"/>
              <w:tabs>
                <w:tab w:val="left" w:pos="570"/>
              </w:tabs>
              <w:jc w:val="both"/>
              <w:rPr>
                <w:noProof/>
                <w:lang w:eastAsia="zh-CN"/>
              </w:rPr>
            </w:pPr>
          </w:p>
        </w:tc>
        <w:tc>
          <w:tcPr>
            <w:tcW w:w="708" w:type="dxa"/>
            <w:shd w:val="solid" w:color="FFFFFF" w:fill="auto"/>
          </w:tcPr>
          <w:p w14:paraId="52EEF38F" w14:textId="77777777" w:rsidR="00BB21D4" w:rsidRDefault="00BB21D4" w:rsidP="00306CAB">
            <w:pPr>
              <w:pStyle w:val="TAC"/>
            </w:pPr>
            <w:r>
              <w:t>0131r2</w:t>
            </w:r>
          </w:p>
        </w:tc>
        <w:tc>
          <w:tcPr>
            <w:tcW w:w="284" w:type="dxa"/>
            <w:shd w:val="solid" w:color="FFFFFF" w:fill="auto"/>
          </w:tcPr>
          <w:p w14:paraId="34028426" w14:textId="77777777" w:rsidR="00BB21D4" w:rsidRDefault="00BB21D4" w:rsidP="00306CAB">
            <w:pPr>
              <w:pStyle w:val="TAC"/>
              <w:tabs>
                <w:tab w:val="left" w:pos="570"/>
              </w:tabs>
              <w:jc w:val="both"/>
              <w:rPr>
                <w:noProof/>
                <w:lang w:eastAsia="zh-CN"/>
              </w:rPr>
            </w:pPr>
          </w:p>
        </w:tc>
        <w:tc>
          <w:tcPr>
            <w:tcW w:w="425" w:type="dxa"/>
            <w:shd w:val="solid" w:color="FFFFFF" w:fill="auto"/>
          </w:tcPr>
          <w:p w14:paraId="45436733" w14:textId="77777777" w:rsidR="00BB21D4" w:rsidRDefault="00BB21D4" w:rsidP="00306CAB">
            <w:pPr>
              <w:pStyle w:val="TAC"/>
              <w:jc w:val="left"/>
              <w:rPr>
                <w:noProof/>
              </w:rPr>
            </w:pPr>
          </w:p>
        </w:tc>
        <w:tc>
          <w:tcPr>
            <w:tcW w:w="4678" w:type="dxa"/>
            <w:shd w:val="solid" w:color="FFFFFF" w:fill="auto"/>
          </w:tcPr>
          <w:p w14:paraId="5F947F6B" w14:textId="0A504A69" w:rsidR="00BB21D4" w:rsidRDefault="00BB21D4" w:rsidP="00306CAB">
            <w:pPr>
              <w:pStyle w:val="TAC"/>
              <w:jc w:val="left"/>
              <w:rPr>
                <w:noProof/>
              </w:rPr>
            </w:pPr>
            <w:r>
              <w:rPr>
                <w:noProof/>
              </w:rPr>
              <w:t>Correction of derivation of identifiers, by the UE, using the IMSI</w:t>
            </w:r>
          </w:p>
        </w:tc>
        <w:tc>
          <w:tcPr>
            <w:tcW w:w="850" w:type="dxa"/>
            <w:shd w:val="solid" w:color="FFFFFF" w:fill="auto"/>
          </w:tcPr>
          <w:p w14:paraId="5EE90F00" w14:textId="77777777" w:rsidR="00BB21D4" w:rsidRDefault="00BB21D4" w:rsidP="00306CAB">
            <w:pPr>
              <w:pStyle w:val="TAC"/>
            </w:pPr>
            <w:r>
              <w:t>7.4.0</w:t>
            </w:r>
          </w:p>
        </w:tc>
      </w:tr>
      <w:tr w:rsidR="00BB21D4" w:rsidRPr="004D3578" w14:paraId="4D13397E" w14:textId="77777777" w:rsidTr="00BB21D4">
        <w:tc>
          <w:tcPr>
            <w:tcW w:w="851" w:type="dxa"/>
            <w:shd w:val="solid" w:color="FFFFFF" w:fill="auto"/>
          </w:tcPr>
          <w:p w14:paraId="1EE6B138" w14:textId="77777777" w:rsidR="00BB21D4" w:rsidRDefault="00BB21D4" w:rsidP="00306CAB">
            <w:pPr>
              <w:pStyle w:val="TAC"/>
            </w:pPr>
            <w:r>
              <w:t>CT#37</w:t>
            </w:r>
          </w:p>
        </w:tc>
        <w:tc>
          <w:tcPr>
            <w:tcW w:w="749" w:type="dxa"/>
            <w:gridSpan w:val="2"/>
            <w:shd w:val="solid" w:color="FFFFFF" w:fill="auto"/>
          </w:tcPr>
          <w:p w14:paraId="1329614D" w14:textId="77777777" w:rsidR="00BB21D4" w:rsidRDefault="00BB21D4" w:rsidP="00306CAB">
            <w:pPr>
              <w:pStyle w:val="TAC"/>
            </w:pPr>
            <w:r>
              <w:t>23.003</w:t>
            </w:r>
          </w:p>
        </w:tc>
        <w:tc>
          <w:tcPr>
            <w:tcW w:w="1134" w:type="dxa"/>
            <w:shd w:val="solid" w:color="FFFFFF" w:fill="auto"/>
          </w:tcPr>
          <w:p w14:paraId="3586840A" w14:textId="77777777" w:rsidR="00BB21D4" w:rsidRDefault="00BB21D4" w:rsidP="00306CAB">
            <w:pPr>
              <w:pStyle w:val="TAC"/>
              <w:tabs>
                <w:tab w:val="left" w:pos="570"/>
              </w:tabs>
              <w:jc w:val="both"/>
              <w:rPr>
                <w:noProof/>
                <w:lang w:eastAsia="zh-CN"/>
              </w:rPr>
            </w:pPr>
          </w:p>
        </w:tc>
        <w:tc>
          <w:tcPr>
            <w:tcW w:w="708" w:type="dxa"/>
            <w:shd w:val="solid" w:color="FFFFFF" w:fill="auto"/>
          </w:tcPr>
          <w:p w14:paraId="04844EE6" w14:textId="77777777" w:rsidR="00BB21D4" w:rsidRDefault="00BB21D4" w:rsidP="00306CAB">
            <w:pPr>
              <w:pStyle w:val="TAC"/>
            </w:pPr>
            <w:r>
              <w:t>0134r1</w:t>
            </w:r>
          </w:p>
        </w:tc>
        <w:tc>
          <w:tcPr>
            <w:tcW w:w="284" w:type="dxa"/>
            <w:shd w:val="solid" w:color="FFFFFF" w:fill="auto"/>
          </w:tcPr>
          <w:p w14:paraId="62D38A2B" w14:textId="77777777" w:rsidR="00BB21D4" w:rsidRDefault="00BB21D4" w:rsidP="00306CAB">
            <w:pPr>
              <w:pStyle w:val="TAC"/>
              <w:tabs>
                <w:tab w:val="left" w:pos="570"/>
              </w:tabs>
              <w:jc w:val="both"/>
              <w:rPr>
                <w:noProof/>
                <w:lang w:eastAsia="zh-CN"/>
              </w:rPr>
            </w:pPr>
          </w:p>
        </w:tc>
        <w:tc>
          <w:tcPr>
            <w:tcW w:w="425" w:type="dxa"/>
            <w:shd w:val="solid" w:color="FFFFFF" w:fill="auto"/>
          </w:tcPr>
          <w:p w14:paraId="7ACA2639" w14:textId="77777777" w:rsidR="00BB21D4" w:rsidRDefault="00BB21D4" w:rsidP="00306CAB">
            <w:pPr>
              <w:pStyle w:val="TAC"/>
              <w:jc w:val="left"/>
              <w:rPr>
                <w:noProof/>
                <w:lang w:eastAsia="zh-CN"/>
              </w:rPr>
            </w:pPr>
          </w:p>
        </w:tc>
        <w:tc>
          <w:tcPr>
            <w:tcW w:w="4678" w:type="dxa"/>
            <w:shd w:val="solid" w:color="FFFFFF" w:fill="auto"/>
          </w:tcPr>
          <w:p w14:paraId="686891CC" w14:textId="45DAED30" w:rsidR="00BB21D4" w:rsidRDefault="00BB21D4" w:rsidP="00306CAB">
            <w:pPr>
              <w:pStyle w:val="TAC"/>
              <w:jc w:val="left"/>
              <w:rPr>
                <w:noProof/>
              </w:rPr>
            </w:pPr>
            <w:r>
              <w:rPr>
                <w:rFonts w:hint="eastAsia"/>
                <w:noProof/>
                <w:lang w:eastAsia="zh-CN"/>
              </w:rPr>
              <w:t>Home realm construction for MBMS roaming</w:t>
            </w:r>
          </w:p>
        </w:tc>
        <w:tc>
          <w:tcPr>
            <w:tcW w:w="850" w:type="dxa"/>
            <w:shd w:val="solid" w:color="FFFFFF" w:fill="auto"/>
          </w:tcPr>
          <w:p w14:paraId="0EAE3AD2" w14:textId="77777777" w:rsidR="00BB21D4" w:rsidRDefault="00BB21D4" w:rsidP="00306CAB">
            <w:pPr>
              <w:pStyle w:val="TAC"/>
            </w:pPr>
            <w:r>
              <w:t>7.5.0</w:t>
            </w:r>
          </w:p>
        </w:tc>
      </w:tr>
      <w:tr w:rsidR="00BB21D4" w:rsidRPr="004D3578" w14:paraId="6BB6D236" w14:textId="77777777" w:rsidTr="00BB21D4">
        <w:tc>
          <w:tcPr>
            <w:tcW w:w="851" w:type="dxa"/>
            <w:shd w:val="solid" w:color="FFFFFF" w:fill="auto"/>
          </w:tcPr>
          <w:p w14:paraId="7591813E" w14:textId="77777777" w:rsidR="00BB21D4" w:rsidRDefault="00BB21D4" w:rsidP="00306CAB">
            <w:pPr>
              <w:pStyle w:val="TAC"/>
            </w:pPr>
          </w:p>
        </w:tc>
        <w:tc>
          <w:tcPr>
            <w:tcW w:w="749" w:type="dxa"/>
            <w:gridSpan w:val="2"/>
            <w:shd w:val="solid" w:color="FFFFFF" w:fill="auto"/>
          </w:tcPr>
          <w:p w14:paraId="6A182BFF" w14:textId="77777777" w:rsidR="00BB21D4" w:rsidRDefault="00BB21D4" w:rsidP="00306CAB">
            <w:pPr>
              <w:pStyle w:val="TAC"/>
            </w:pPr>
          </w:p>
        </w:tc>
        <w:tc>
          <w:tcPr>
            <w:tcW w:w="1134" w:type="dxa"/>
            <w:shd w:val="solid" w:color="FFFFFF" w:fill="auto"/>
          </w:tcPr>
          <w:p w14:paraId="3C5CB4DF" w14:textId="77777777" w:rsidR="00BB21D4" w:rsidRDefault="00BB21D4" w:rsidP="00306CAB">
            <w:pPr>
              <w:pStyle w:val="TAC"/>
              <w:tabs>
                <w:tab w:val="left" w:pos="570"/>
              </w:tabs>
              <w:jc w:val="both"/>
              <w:rPr>
                <w:noProof/>
                <w:lang w:eastAsia="zh-CN"/>
              </w:rPr>
            </w:pPr>
          </w:p>
        </w:tc>
        <w:tc>
          <w:tcPr>
            <w:tcW w:w="708" w:type="dxa"/>
            <w:shd w:val="solid" w:color="FFFFFF" w:fill="auto"/>
          </w:tcPr>
          <w:p w14:paraId="4B93A3AE" w14:textId="77777777" w:rsidR="00BB21D4" w:rsidRDefault="00BB21D4" w:rsidP="00306CAB">
            <w:pPr>
              <w:pStyle w:val="TAC"/>
            </w:pPr>
            <w:r>
              <w:t>0135r2</w:t>
            </w:r>
          </w:p>
        </w:tc>
        <w:tc>
          <w:tcPr>
            <w:tcW w:w="284" w:type="dxa"/>
            <w:shd w:val="solid" w:color="FFFFFF" w:fill="auto"/>
          </w:tcPr>
          <w:p w14:paraId="79FB2DCA" w14:textId="77777777" w:rsidR="00BB21D4" w:rsidRDefault="00BB21D4" w:rsidP="00306CAB">
            <w:pPr>
              <w:pStyle w:val="TAC"/>
              <w:tabs>
                <w:tab w:val="left" w:pos="570"/>
              </w:tabs>
              <w:jc w:val="both"/>
              <w:rPr>
                <w:noProof/>
                <w:lang w:eastAsia="zh-CN"/>
              </w:rPr>
            </w:pPr>
          </w:p>
        </w:tc>
        <w:tc>
          <w:tcPr>
            <w:tcW w:w="425" w:type="dxa"/>
            <w:shd w:val="solid" w:color="FFFFFF" w:fill="auto"/>
          </w:tcPr>
          <w:p w14:paraId="227334C7" w14:textId="77777777" w:rsidR="00BB21D4" w:rsidRDefault="00BB21D4" w:rsidP="00306CAB">
            <w:pPr>
              <w:pStyle w:val="TAC"/>
              <w:jc w:val="left"/>
              <w:rPr>
                <w:noProof/>
              </w:rPr>
            </w:pPr>
          </w:p>
        </w:tc>
        <w:tc>
          <w:tcPr>
            <w:tcW w:w="4678" w:type="dxa"/>
            <w:shd w:val="solid" w:color="FFFFFF" w:fill="auto"/>
          </w:tcPr>
          <w:p w14:paraId="34188795" w14:textId="3829461A" w:rsidR="00BB21D4" w:rsidRDefault="00BB21D4" w:rsidP="00306CAB">
            <w:pPr>
              <w:pStyle w:val="TAC"/>
              <w:jc w:val="left"/>
              <w:rPr>
                <w:noProof/>
              </w:rPr>
            </w:pPr>
            <w:r>
              <w:rPr>
                <w:noProof/>
              </w:rPr>
              <w:t>PSI clarification</w:t>
            </w:r>
          </w:p>
        </w:tc>
        <w:tc>
          <w:tcPr>
            <w:tcW w:w="850" w:type="dxa"/>
            <w:shd w:val="solid" w:color="FFFFFF" w:fill="auto"/>
          </w:tcPr>
          <w:p w14:paraId="2C1639DE" w14:textId="77777777" w:rsidR="00BB21D4" w:rsidRDefault="00BB21D4" w:rsidP="00306CAB">
            <w:pPr>
              <w:pStyle w:val="TAC"/>
            </w:pPr>
          </w:p>
        </w:tc>
      </w:tr>
      <w:tr w:rsidR="00BB21D4" w:rsidRPr="004D3578" w14:paraId="74D5BBA0" w14:textId="77777777" w:rsidTr="00BB21D4">
        <w:tc>
          <w:tcPr>
            <w:tcW w:w="851" w:type="dxa"/>
            <w:shd w:val="solid" w:color="FFFFFF" w:fill="auto"/>
          </w:tcPr>
          <w:p w14:paraId="5FAB5647" w14:textId="77777777" w:rsidR="00BB21D4" w:rsidRDefault="00BB21D4" w:rsidP="00306CAB">
            <w:pPr>
              <w:pStyle w:val="TAC"/>
            </w:pPr>
          </w:p>
        </w:tc>
        <w:tc>
          <w:tcPr>
            <w:tcW w:w="749" w:type="dxa"/>
            <w:gridSpan w:val="2"/>
            <w:shd w:val="solid" w:color="FFFFFF" w:fill="auto"/>
          </w:tcPr>
          <w:p w14:paraId="4B19DAF4" w14:textId="77777777" w:rsidR="00BB21D4" w:rsidRDefault="00BB21D4" w:rsidP="00306CAB">
            <w:pPr>
              <w:pStyle w:val="TAC"/>
            </w:pPr>
          </w:p>
        </w:tc>
        <w:tc>
          <w:tcPr>
            <w:tcW w:w="1134" w:type="dxa"/>
            <w:shd w:val="solid" w:color="FFFFFF" w:fill="auto"/>
          </w:tcPr>
          <w:p w14:paraId="39F19177" w14:textId="77777777" w:rsidR="00BB21D4" w:rsidRDefault="00BB21D4" w:rsidP="00306CAB">
            <w:pPr>
              <w:pStyle w:val="TAC"/>
              <w:tabs>
                <w:tab w:val="left" w:pos="570"/>
              </w:tabs>
              <w:jc w:val="both"/>
              <w:rPr>
                <w:noProof/>
                <w:lang w:eastAsia="zh-CN"/>
              </w:rPr>
            </w:pPr>
          </w:p>
        </w:tc>
        <w:tc>
          <w:tcPr>
            <w:tcW w:w="708" w:type="dxa"/>
            <w:shd w:val="solid" w:color="FFFFFF" w:fill="auto"/>
          </w:tcPr>
          <w:p w14:paraId="03665F5F" w14:textId="77777777" w:rsidR="00BB21D4" w:rsidRDefault="00BB21D4" w:rsidP="00306CAB">
            <w:pPr>
              <w:pStyle w:val="TAC"/>
            </w:pPr>
            <w:r>
              <w:t>0136</w:t>
            </w:r>
          </w:p>
        </w:tc>
        <w:tc>
          <w:tcPr>
            <w:tcW w:w="284" w:type="dxa"/>
            <w:shd w:val="solid" w:color="FFFFFF" w:fill="auto"/>
          </w:tcPr>
          <w:p w14:paraId="09656A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AA5D42" w14:textId="77777777" w:rsidR="00BB21D4" w:rsidRDefault="00BB21D4" w:rsidP="00306CAB">
            <w:pPr>
              <w:pStyle w:val="TAC"/>
              <w:jc w:val="left"/>
              <w:rPr>
                <w:noProof/>
              </w:rPr>
            </w:pPr>
          </w:p>
        </w:tc>
        <w:tc>
          <w:tcPr>
            <w:tcW w:w="4678" w:type="dxa"/>
            <w:shd w:val="solid" w:color="FFFFFF" w:fill="auto"/>
          </w:tcPr>
          <w:p w14:paraId="12B45433" w14:textId="38BC8E42" w:rsidR="00BB21D4" w:rsidRDefault="00BB21D4" w:rsidP="00306CAB">
            <w:pPr>
              <w:pStyle w:val="TAC"/>
              <w:jc w:val="left"/>
              <w:rPr>
                <w:noProof/>
              </w:rPr>
            </w:pPr>
            <w:r>
              <w:rPr>
                <w:noProof/>
              </w:rPr>
              <w:t>Remove emergency APN</w:t>
            </w:r>
          </w:p>
        </w:tc>
        <w:tc>
          <w:tcPr>
            <w:tcW w:w="850" w:type="dxa"/>
            <w:shd w:val="solid" w:color="FFFFFF" w:fill="auto"/>
          </w:tcPr>
          <w:p w14:paraId="2B0EE0E0" w14:textId="77777777" w:rsidR="00BB21D4" w:rsidRDefault="00BB21D4" w:rsidP="00306CAB">
            <w:pPr>
              <w:pStyle w:val="TAC"/>
            </w:pPr>
          </w:p>
        </w:tc>
      </w:tr>
      <w:tr w:rsidR="00BB21D4" w:rsidRPr="004D3578" w14:paraId="00074B70" w14:textId="77777777" w:rsidTr="00BB21D4">
        <w:tc>
          <w:tcPr>
            <w:tcW w:w="851" w:type="dxa"/>
            <w:shd w:val="solid" w:color="FFFFFF" w:fill="auto"/>
          </w:tcPr>
          <w:p w14:paraId="468BE98D" w14:textId="77777777" w:rsidR="00BB21D4" w:rsidRDefault="00BB21D4" w:rsidP="00306CAB">
            <w:pPr>
              <w:pStyle w:val="TAC"/>
            </w:pPr>
            <w:r>
              <w:t>CT#38</w:t>
            </w:r>
          </w:p>
        </w:tc>
        <w:tc>
          <w:tcPr>
            <w:tcW w:w="749" w:type="dxa"/>
            <w:gridSpan w:val="2"/>
            <w:shd w:val="solid" w:color="FFFFFF" w:fill="auto"/>
          </w:tcPr>
          <w:p w14:paraId="008BACF4" w14:textId="77777777" w:rsidR="00BB21D4" w:rsidRDefault="00BB21D4" w:rsidP="00306CAB">
            <w:pPr>
              <w:pStyle w:val="TAC"/>
            </w:pPr>
            <w:r>
              <w:t>23.003</w:t>
            </w:r>
          </w:p>
        </w:tc>
        <w:tc>
          <w:tcPr>
            <w:tcW w:w="1134" w:type="dxa"/>
            <w:shd w:val="solid" w:color="FFFFFF" w:fill="auto"/>
          </w:tcPr>
          <w:p w14:paraId="0976C13E" w14:textId="77777777" w:rsidR="00BB21D4" w:rsidRDefault="00BB21D4" w:rsidP="00306CAB">
            <w:pPr>
              <w:pStyle w:val="TAC"/>
              <w:tabs>
                <w:tab w:val="left" w:pos="570"/>
              </w:tabs>
              <w:jc w:val="both"/>
              <w:rPr>
                <w:noProof/>
                <w:lang w:eastAsia="zh-CN"/>
              </w:rPr>
            </w:pPr>
          </w:p>
        </w:tc>
        <w:tc>
          <w:tcPr>
            <w:tcW w:w="708" w:type="dxa"/>
            <w:shd w:val="solid" w:color="FFFFFF" w:fill="auto"/>
          </w:tcPr>
          <w:p w14:paraId="2BE02EA2" w14:textId="77777777" w:rsidR="00BB21D4" w:rsidRDefault="00BB21D4" w:rsidP="00306CAB">
            <w:pPr>
              <w:pStyle w:val="TAC"/>
            </w:pPr>
            <w:r>
              <w:t>0138</w:t>
            </w:r>
          </w:p>
        </w:tc>
        <w:tc>
          <w:tcPr>
            <w:tcW w:w="284" w:type="dxa"/>
            <w:shd w:val="solid" w:color="FFFFFF" w:fill="auto"/>
          </w:tcPr>
          <w:p w14:paraId="5269CA4A" w14:textId="77777777" w:rsidR="00BB21D4" w:rsidRDefault="00BB21D4" w:rsidP="00306CAB">
            <w:pPr>
              <w:pStyle w:val="TAC"/>
              <w:tabs>
                <w:tab w:val="left" w:pos="570"/>
              </w:tabs>
              <w:jc w:val="both"/>
              <w:rPr>
                <w:noProof/>
                <w:lang w:eastAsia="zh-CN"/>
              </w:rPr>
            </w:pPr>
          </w:p>
        </w:tc>
        <w:tc>
          <w:tcPr>
            <w:tcW w:w="425" w:type="dxa"/>
            <w:shd w:val="solid" w:color="FFFFFF" w:fill="auto"/>
          </w:tcPr>
          <w:p w14:paraId="5408C732" w14:textId="77777777" w:rsidR="00BB21D4" w:rsidRPr="0046755D" w:rsidRDefault="00BB21D4" w:rsidP="00306CAB">
            <w:pPr>
              <w:pStyle w:val="TAC"/>
              <w:jc w:val="left"/>
              <w:rPr>
                <w:noProof/>
              </w:rPr>
            </w:pPr>
          </w:p>
        </w:tc>
        <w:tc>
          <w:tcPr>
            <w:tcW w:w="4678" w:type="dxa"/>
            <w:shd w:val="solid" w:color="FFFFFF" w:fill="auto"/>
          </w:tcPr>
          <w:p w14:paraId="3F825B60" w14:textId="06C87A4E" w:rsidR="00BB21D4" w:rsidRDefault="00BB21D4" w:rsidP="00306CAB">
            <w:pPr>
              <w:pStyle w:val="TAC"/>
              <w:jc w:val="left"/>
              <w:rPr>
                <w:noProof/>
              </w:rPr>
            </w:pPr>
            <w:r w:rsidRPr="0046755D">
              <w:rPr>
                <w:noProof/>
              </w:rPr>
              <w:t>Correction to text describing W-APN format</w:t>
            </w:r>
          </w:p>
        </w:tc>
        <w:tc>
          <w:tcPr>
            <w:tcW w:w="850" w:type="dxa"/>
            <w:shd w:val="solid" w:color="FFFFFF" w:fill="auto"/>
          </w:tcPr>
          <w:p w14:paraId="06F855FC" w14:textId="77777777" w:rsidR="00BB21D4" w:rsidRDefault="00BB21D4" w:rsidP="00306CAB">
            <w:pPr>
              <w:pStyle w:val="TAC"/>
            </w:pPr>
            <w:r>
              <w:t>7.6.0</w:t>
            </w:r>
          </w:p>
        </w:tc>
      </w:tr>
      <w:tr w:rsidR="00BB21D4" w:rsidRPr="004D3578" w14:paraId="74C0F322" w14:textId="77777777" w:rsidTr="00BB21D4">
        <w:tc>
          <w:tcPr>
            <w:tcW w:w="851" w:type="dxa"/>
            <w:shd w:val="solid" w:color="FFFFFF" w:fill="auto"/>
          </w:tcPr>
          <w:p w14:paraId="32E5C594" w14:textId="77777777" w:rsidR="00BB21D4" w:rsidRDefault="00BB21D4" w:rsidP="00306CAB">
            <w:pPr>
              <w:pStyle w:val="TAC"/>
            </w:pPr>
            <w:r>
              <w:t>CT#39</w:t>
            </w:r>
          </w:p>
        </w:tc>
        <w:tc>
          <w:tcPr>
            <w:tcW w:w="749" w:type="dxa"/>
            <w:gridSpan w:val="2"/>
            <w:shd w:val="solid" w:color="FFFFFF" w:fill="auto"/>
          </w:tcPr>
          <w:p w14:paraId="33D999F5" w14:textId="77777777" w:rsidR="00BB21D4" w:rsidRDefault="00BB21D4" w:rsidP="00306CAB">
            <w:pPr>
              <w:pStyle w:val="TAC"/>
            </w:pPr>
            <w:r>
              <w:t>23.003</w:t>
            </w:r>
          </w:p>
        </w:tc>
        <w:tc>
          <w:tcPr>
            <w:tcW w:w="1134" w:type="dxa"/>
            <w:shd w:val="solid" w:color="FFFFFF" w:fill="auto"/>
          </w:tcPr>
          <w:p w14:paraId="3DF40F4A" w14:textId="77777777" w:rsidR="00BB21D4" w:rsidRDefault="00BB21D4" w:rsidP="00306CAB">
            <w:pPr>
              <w:pStyle w:val="TAC"/>
              <w:tabs>
                <w:tab w:val="left" w:pos="570"/>
              </w:tabs>
              <w:jc w:val="both"/>
              <w:rPr>
                <w:noProof/>
                <w:lang w:eastAsia="zh-CN"/>
              </w:rPr>
            </w:pPr>
          </w:p>
        </w:tc>
        <w:tc>
          <w:tcPr>
            <w:tcW w:w="708" w:type="dxa"/>
            <w:shd w:val="solid" w:color="FFFFFF" w:fill="auto"/>
          </w:tcPr>
          <w:p w14:paraId="56FB6811" w14:textId="77777777" w:rsidR="00BB21D4" w:rsidRDefault="00BB21D4" w:rsidP="00306CAB">
            <w:pPr>
              <w:pStyle w:val="TAC"/>
            </w:pPr>
            <w:r>
              <w:t>0141r1</w:t>
            </w:r>
          </w:p>
        </w:tc>
        <w:tc>
          <w:tcPr>
            <w:tcW w:w="284" w:type="dxa"/>
            <w:shd w:val="solid" w:color="FFFFFF" w:fill="auto"/>
          </w:tcPr>
          <w:p w14:paraId="05D43A62" w14:textId="77777777" w:rsidR="00BB21D4" w:rsidRDefault="00BB21D4" w:rsidP="00306CAB">
            <w:pPr>
              <w:pStyle w:val="TAC"/>
              <w:tabs>
                <w:tab w:val="left" w:pos="570"/>
              </w:tabs>
              <w:jc w:val="both"/>
              <w:rPr>
                <w:noProof/>
                <w:lang w:eastAsia="zh-CN"/>
              </w:rPr>
            </w:pPr>
          </w:p>
        </w:tc>
        <w:tc>
          <w:tcPr>
            <w:tcW w:w="425" w:type="dxa"/>
            <w:shd w:val="solid" w:color="FFFFFF" w:fill="auto"/>
          </w:tcPr>
          <w:p w14:paraId="64E5D3D1" w14:textId="77777777" w:rsidR="00BB21D4" w:rsidRDefault="00BB21D4" w:rsidP="00306CAB">
            <w:pPr>
              <w:pStyle w:val="TAC"/>
              <w:jc w:val="left"/>
              <w:rPr>
                <w:noProof/>
              </w:rPr>
            </w:pPr>
          </w:p>
        </w:tc>
        <w:tc>
          <w:tcPr>
            <w:tcW w:w="4678" w:type="dxa"/>
            <w:shd w:val="solid" w:color="FFFFFF" w:fill="auto"/>
          </w:tcPr>
          <w:p w14:paraId="39D06BC9" w14:textId="6FCEA03A" w:rsidR="00BB21D4" w:rsidRPr="0046755D" w:rsidRDefault="00BB21D4" w:rsidP="00306CAB">
            <w:pPr>
              <w:pStyle w:val="TAC"/>
              <w:jc w:val="left"/>
              <w:rPr>
                <w:noProof/>
              </w:rPr>
            </w:pPr>
            <w:r>
              <w:rPr>
                <w:noProof/>
              </w:rPr>
              <w:t>Structure of TMGI</w:t>
            </w:r>
          </w:p>
        </w:tc>
        <w:tc>
          <w:tcPr>
            <w:tcW w:w="850" w:type="dxa"/>
            <w:shd w:val="solid" w:color="FFFFFF" w:fill="auto"/>
          </w:tcPr>
          <w:p w14:paraId="0BC3E1FA" w14:textId="77777777" w:rsidR="00BB21D4" w:rsidRDefault="00BB21D4" w:rsidP="00306CAB">
            <w:pPr>
              <w:pStyle w:val="TAC"/>
            </w:pPr>
            <w:r>
              <w:t>7.7.0</w:t>
            </w:r>
          </w:p>
        </w:tc>
      </w:tr>
      <w:tr w:rsidR="00BB21D4" w:rsidRPr="004D3578" w14:paraId="45462F6E" w14:textId="77777777" w:rsidTr="00BB21D4">
        <w:tc>
          <w:tcPr>
            <w:tcW w:w="851" w:type="dxa"/>
            <w:shd w:val="solid" w:color="FFFFFF" w:fill="auto"/>
          </w:tcPr>
          <w:p w14:paraId="293C4BD9" w14:textId="77777777" w:rsidR="00BB21D4" w:rsidRDefault="00BB21D4" w:rsidP="00306CAB">
            <w:pPr>
              <w:pStyle w:val="TAC"/>
            </w:pPr>
            <w:r>
              <w:t>CT#39</w:t>
            </w:r>
          </w:p>
        </w:tc>
        <w:tc>
          <w:tcPr>
            <w:tcW w:w="749" w:type="dxa"/>
            <w:gridSpan w:val="2"/>
            <w:shd w:val="solid" w:color="FFFFFF" w:fill="auto"/>
          </w:tcPr>
          <w:p w14:paraId="09369E46" w14:textId="77777777" w:rsidR="00BB21D4" w:rsidRDefault="00BB21D4" w:rsidP="00306CAB">
            <w:pPr>
              <w:pStyle w:val="TAC"/>
            </w:pPr>
            <w:r>
              <w:t>23.003</w:t>
            </w:r>
          </w:p>
        </w:tc>
        <w:tc>
          <w:tcPr>
            <w:tcW w:w="1134" w:type="dxa"/>
            <w:shd w:val="solid" w:color="FFFFFF" w:fill="auto"/>
          </w:tcPr>
          <w:p w14:paraId="0F62A020" w14:textId="77777777" w:rsidR="00BB21D4" w:rsidRDefault="00BB21D4" w:rsidP="00306CAB">
            <w:pPr>
              <w:pStyle w:val="TAC"/>
              <w:tabs>
                <w:tab w:val="left" w:pos="570"/>
              </w:tabs>
              <w:jc w:val="both"/>
              <w:rPr>
                <w:noProof/>
                <w:lang w:eastAsia="zh-CN"/>
              </w:rPr>
            </w:pPr>
          </w:p>
        </w:tc>
        <w:tc>
          <w:tcPr>
            <w:tcW w:w="708" w:type="dxa"/>
            <w:shd w:val="solid" w:color="FFFFFF" w:fill="auto"/>
          </w:tcPr>
          <w:p w14:paraId="55A5A40C" w14:textId="77777777" w:rsidR="00BB21D4" w:rsidRDefault="00BB21D4" w:rsidP="00306CAB">
            <w:pPr>
              <w:pStyle w:val="TAC"/>
            </w:pPr>
            <w:r>
              <w:t>0140</w:t>
            </w:r>
          </w:p>
        </w:tc>
        <w:tc>
          <w:tcPr>
            <w:tcW w:w="284" w:type="dxa"/>
            <w:shd w:val="solid" w:color="FFFFFF" w:fill="auto"/>
          </w:tcPr>
          <w:p w14:paraId="4E933195" w14:textId="77777777" w:rsidR="00BB21D4" w:rsidRDefault="00BB21D4" w:rsidP="00306CAB">
            <w:pPr>
              <w:pStyle w:val="TAC"/>
              <w:tabs>
                <w:tab w:val="left" w:pos="570"/>
              </w:tabs>
              <w:jc w:val="both"/>
              <w:rPr>
                <w:noProof/>
                <w:lang w:eastAsia="zh-CN"/>
              </w:rPr>
            </w:pPr>
          </w:p>
        </w:tc>
        <w:tc>
          <w:tcPr>
            <w:tcW w:w="425" w:type="dxa"/>
            <w:shd w:val="solid" w:color="FFFFFF" w:fill="auto"/>
          </w:tcPr>
          <w:p w14:paraId="605D7AFD" w14:textId="77777777" w:rsidR="00BB21D4" w:rsidRDefault="00BB21D4" w:rsidP="00306CAB">
            <w:pPr>
              <w:pStyle w:val="TAC"/>
              <w:jc w:val="left"/>
              <w:rPr>
                <w:noProof/>
              </w:rPr>
            </w:pPr>
          </w:p>
        </w:tc>
        <w:tc>
          <w:tcPr>
            <w:tcW w:w="4678" w:type="dxa"/>
            <w:shd w:val="solid" w:color="FFFFFF" w:fill="auto"/>
          </w:tcPr>
          <w:p w14:paraId="7FE1F711" w14:textId="5FFBF7C7" w:rsidR="00BB21D4" w:rsidRDefault="00BB21D4" w:rsidP="00306CAB">
            <w:pPr>
              <w:pStyle w:val="TAC"/>
              <w:jc w:val="left"/>
              <w:rPr>
                <w:noProof/>
              </w:rPr>
            </w:pPr>
            <w:r>
              <w:rPr>
                <w:noProof/>
              </w:rPr>
              <w:t>Wildcarded Public User Identities format</w:t>
            </w:r>
          </w:p>
        </w:tc>
        <w:tc>
          <w:tcPr>
            <w:tcW w:w="850" w:type="dxa"/>
            <w:shd w:val="solid" w:color="FFFFFF" w:fill="auto"/>
          </w:tcPr>
          <w:p w14:paraId="1AD0547E" w14:textId="77777777" w:rsidR="00BB21D4" w:rsidRDefault="00BB21D4" w:rsidP="00306CAB">
            <w:pPr>
              <w:pStyle w:val="TAC"/>
            </w:pPr>
            <w:r>
              <w:t>8.0.0</w:t>
            </w:r>
          </w:p>
        </w:tc>
      </w:tr>
      <w:tr w:rsidR="00BB21D4" w:rsidRPr="004D3578" w14:paraId="571859D5" w14:textId="77777777" w:rsidTr="00BB21D4">
        <w:tc>
          <w:tcPr>
            <w:tcW w:w="851" w:type="dxa"/>
            <w:shd w:val="solid" w:color="FFFFFF" w:fill="auto"/>
          </w:tcPr>
          <w:p w14:paraId="309657A5" w14:textId="77777777" w:rsidR="00BB21D4" w:rsidRDefault="00BB21D4" w:rsidP="00306CAB">
            <w:pPr>
              <w:pStyle w:val="TAC"/>
            </w:pPr>
            <w:r>
              <w:t>CT#40</w:t>
            </w:r>
          </w:p>
        </w:tc>
        <w:tc>
          <w:tcPr>
            <w:tcW w:w="749" w:type="dxa"/>
            <w:gridSpan w:val="2"/>
            <w:shd w:val="solid" w:color="FFFFFF" w:fill="auto"/>
          </w:tcPr>
          <w:p w14:paraId="12AD0FC3" w14:textId="77777777" w:rsidR="00BB21D4" w:rsidRDefault="00BB21D4" w:rsidP="00306CAB">
            <w:pPr>
              <w:pStyle w:val="TAC"/>
            </w:pPr>
            <w:r>
              <w:t>23.003</w:t>
            </w:r>
          </w:p>
        </w:tc>
        <w:tc>
          <w:tcPr>
            <w:tcW w:w="1134" w:type="dxa"/>
            <w:shd w:val="solid" w:color="FFFFFF" w:fill="auto"/>
          </w:tcPr>
          <w:p w14:paraId="144275DF" w14:textId="77777777" w:rsidR="00BB21D4" w:rsidRDefault="00BB21D4" w:rsidP="00306CAB">
            <w:pPr>
              <w:pStyle w:val="TAC"/>
              <w:tabs>
                <w:tab w:val="left" w:pos="570"/>
              </w:tabs>
              <w:jc w:val="both"/>
              <w:rPr>
                <w:noProof/>
                <w:lang w:eastAsia="zh-CN"/>
              </w:rPr>
            </w:pPr>
          </w:p>
        </w:tc>
        <w:tc>
          <w:tcPr>
            <w:tcW w:w="708" w:type="dxa"/>
            <w:shd w:val="solid" w:color="FFFFFF" w:fill="auto"/>
          </w:tcPr>
          <w:p w14:paraId="54B0B12B" w14:textId="77777777" w:rsidR="00BB21D4" w:rsidRDefault="00BB21D4" w:rsidP="00306CAB">
            <w:pPr>
              <w:pStyle w:val="TAC"/>
            </w:pPr>
            <w:r>
              <w:t>0142r2</w:t>
            </w:r>
          </w:p>
        </w:tc>
        <w:tc>
          <w:tcPr>
            <w:tcW w:w="284" w:type="dxa"/>
            <w:shd w:val="solid" w:color="FFFFFF" w:fill="auto"/>
          </w:tcPr>
          <w:p w14:paraId="1989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37903D99" w14:textId="77777777" w:rsidR="00BB21D4" w:rsidRDefault="00BB21D4" w:rsidP="00306CAB">
            <w:pPr>
              <w:pStyle w:val="TAC"/>
              <w:jc w:val="left"/>
              <w:rPr>
                <w:noProof/>
              </w:rPr>
            </w:pPr>
          </w:p>
        </w:tc>
        <w:tc>
          <w:tcPr>
            <w:tcW w:w="4678" w:type="dxa"/>
            <w:shd w:val="solid" w:color="FFFFFF" w:fill="auto"/>
          </w:tcPr>
          <w:p w14:paraId="526DAD37" w14:textId="7D4412C0" w:rsidR="00BB21D4" w:rsidRDefault="00BB21D4" w:rsidP="00306CAB">
            <w:pPr>
              <w:pStyle w:val="TAC"/>
              <w:jc w:val="left"/>
              <w:rPr>
                <w:noProof/>
              </w:rPr>
            </w:pPr>
            <w:r>
              <w:rPr>
                <w:noProof/>
              </w:rPr>
              <w:t>IMS public and private identity derivation in 3GPP2</w:t>
            </w:r>
          </w:p>
        </w:tc>
        <w:tc>
          <w:tcPr>
            <w:tcW w:w="850" w:type="dxa"/>
            <w:shd w:val="solid" w:color="FFFFFF" w:fill="auto"/>
          </w:tcPr>
          <w:p w14:paraId="549AF0E5" w14:textId="77777777" w:rsidR="00BB21D4" w:rsidRDefault="00BB21D4" w:rsidP="00306CAB">
            <w:pPr>
              <w:pStyle w:val="TAC"/>
            </w:pPr>
            <w:r>
              <w:t>8.1.0</w:t>
            </w:r>
          </w:p>
        </w:tc>
      </w:tr>
      <w:tr w:rsidR="00BB21D4" w:rsidRPr="004D3578" w14:paraId="592467B0" w14:textId="77777777" w:rsidTr="00BB21D4">
        <w:tc>
          <w:tcPr>
            <w:tcW w:w="851" w:type="dxa"/>
            <w:shd w:val="solid" w:color="FFFFFF" w:fill="auto"/>
          </w:tcPr>
          <w:p w14:paraId="5C3B15A5" w14:textId="77777777" w:rsidR="00BB21D4" w:rsidRDefault="00BB21D4" w:rsidP="00306CAB">
            <w:pPr>
              <w:pStyle w:val="TAC"/>
            </w:pPr>
          </w:p>
        </w:tc>
        <w:tc>
          <w:tcPr>
            <w:tcW w:w="749" w:type="dxa"/>
            <w:gridSpan w:val="2"/>
            <w:shd w:val="solid" w:color="FFFFFF" w:fill="auto"/>
          </w:tcPr>
          <w:p w14:paraId="61BA4FE7" w14:textId="77777777" w:rsidR="00BB21D4" w:rsidRDefault="00BB21D4" w:rsidP="00306CAB">
            <w:pPr>
              <w:pStyle w:val="TAC"/>
            </w:pPr>
          </w:p>
        </w:tc>
        <w:tc>
          <w:tcPr>
            <w:tcW w:w="1134" w:type="dxa"/>
            <w:shd w:val="solid" w:color="FFFFFF" w:fill="auto"/>
          </w:tcPr>
          <w:p w14:paraId="43983F83" w14:textId="77777777" w:rsidR="00BB21D4" w:rsidRDefault="00BB21D4" w:rsidP="00306CAB">
            <w:pPr>
              <w:pStyle w:val="TAC"/>
              <w:tabs>
                <w:tab w:val="left" w:pos="570"/>
              </w:tabs>
              <w:jc w:val="both"/>
              <w:rPr>
                <w:noProof/>
                <w:lang w:eastAsia="zh-CN"/>
              </w:rPr>
            </w:pPr>
          </w:p>
        </w:tc>
        <w:tc>
          <w:tcPr>
            <w:tcW w:w="708" w:type="dxa"/>
            <w:shd w:val="solid" w:color="FFFFFF" w:fill="auto"/>
          </w:tcPr>
          <w:p w14:paraId="42C96253" w14:textId="77777777" w:rsidR="00BB21D4" w:rsidRDefault="00BB21D4" w:rsidP="00306CAB">
            <w:pPr>
              <w:pStyle w:val="TAC"/>
            </w:pPr>
            <w:r>
              <w:t>0144</w:t>
            </w:r>
          </w:p>
        </w:tc>
        <w:tc>
          <w:tcPr>
            <w:tcW w:w="284" w:type="dxa"/>
            <w:shd w:val="solid" w:color="FFFFFF" w:fill="auto"/>
          </w:tcPr>
          <w:p w14:paraId="42CDECE8" w14:textId="77777777" w:rsidR="00BB21D4" w:rsidRDefault="00BB21D4" w:rsidP="00306CAB">
            <w:pPr>
              <w:pStyle w:val="TAC"/>
              <w:tabs>
                <w:tab w:val="left" w:pos="570"/>
              </w:tabs>
              <w:jc w:val="both"/>
              <w:rPr>
                <w:noProof/>
                <w:lang w:eastAsia="zh-CN"/>
              </w:rPr>
            </w:pPr>
          </w:p>
        </w:tc>
        <w:tc>
          <w:tcPr>
            <w:tcW w:w="425" w:type="dxa"/>
            <w:shd w:val="solid" w:color="FFFFFF" w:fill="auto"/>
          </w:tcPr>
          <w:p w14:paraId="62D8DFFB" w14:textId="77777777" w:rsidR="00BB21D4" w:rsidRPr="007A2E83" w:rsidRDefault="00BB21D4" w:rsidP="00306CAB">
            <w:pPr>
              <w:pStyle w:val="TAC"/>
              <w:jc w:val="left"/>
              <w:rPr>
                <w:noProof/>
              </w:rPr>
            </w:pPr>
          </w:p>
        </w:tc>
        <w:tc>
          <w:tcPr>
            <w:tcW w:w="4678" w:type="dxa"/>
            <w:shd w:val="solid" w:color="FFFFFF" w:fill="auto"/>
          </w:tcPr>
          <w:p w14:paraId="7106698E" w14:textId="3397D526" w:rsidR="00BB21D4" w:rsidRDefault="00BB21D4"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1E0C4E4B" w14:textId="77777777" w:rsidR="00BB21D4" w:rsidRDefault="00BB21D4" w:rsidP="00306CAB">
            <w:pPr>
              <w:pStyle w:val="TAC"/>
            </w:pPr>
          </w:p>
        </w:tc>
      </w:tr>
      <w:tr w:rsidR="00BB21D4" w:rsidRPr="004D3578" w14:paraId="5310389A" w14:textId="77777777" w:rsidTr="00BB21D4">
        <w:tc>
          <w:tcPr>
            <w:tcW w:w="851" w:type="dxa"/>
            <w:shd w:val="solid" w:color="FFFFFF" w:fill="auto"/>
          </w:tcPr>
          <w:p w14:paraId="64AABFF9" w14:textId="77777777" w:rsidR="00BB21D4" w:rsidRDefault="00BB21D4" w:rsidP="00306CAB">
            <w:pPr>
              <w:pStyle w:val="TAC"/>
            </w:pPr>
          </w:p>
        </w:tc>
        <w:tc>
          <w:tcPr>
            <w:tcW w:w="749" w:type="dxa"/>
            <w:gridSpan w:val="2"/>
            <w:shd w:val="solid" w:color="FFFFFF" w:fill="auto"/>
          </w:tcPr>
          <w:p w14:paraId="0593A906" w14:textId="77777777" w:rsidR="00BB21D4" w:rsidRDefault="00BB21D4" w:rsidP="00306CAB">
            <w:pPr>
              <w:pStyle w:val="TAC"/>
            </w:pPr>
          </w:p>
        </w:tc>
        <w:tc>
          <w:tcPr>
            <w:tcW w:w="1134" w:type="dxa"/>
            <w:shd w:val="solid" w:color="FFFFFF" w:fill="auto"/>
          </w:tcPr>
          <w:p w14:paraId="0CC7FE6F" w14:textId="77777777" w:rsidR="00BB21D4" w:rsidRDefault="00BB21D4" w:rsidP="00306CAB">
            <w:pPr>
              <w:pStyle w:val="TAC"/>
              <w:tabs>
                <w:tab w:val="left" w:pos="570"/>
              </w:tabs>
              <w:jc w:val="both"/>
              <w:rPr>
                <w:noProof/>
                <w:lang w:eastAsia="zh-CN"/>
              </w:rPr>
            </w:pPr>
          </w:p>
        </w:tc>
        <w:tc>
          <w:tcPr>
            <w:tcW w:w="708" w:type="dxa"/>
            <w:shd w:val="solid" w:color="FFFFFF" w:fill="auto"/>
          </w:tcPr>
          <w:p w14:paraId="6F78A517" w14:textId="77777777" w:rsidR="00BB21D4" w:rsidRDefault="00BB21D4" w:rsidP="00306CAB">
            <w:pPr>
              <w:pStyle w:val="TAC"/>
            </w:pPr>
            <w:r>
              <w:t>0146r2</w:t>
            </w:r>
          </w:p>
        </w:tc>
        <w:tc>
          <w:tcPr>
            <w:tcW w:w="284" w:type="dxa"/>
            <w:shd w:val="solid" w:color="FFFFFF" w:fill="auto"/>
          </w:tcPr>
          <w:p w14:paraId="0262491D" w14:textId="77777777" w:rsidR="00BB21D4" w:rsidRDefault="00BB21D4" w:rsidP="00306CAB">
            <w:pPr>
              <w:pStyle w:val="TAC"/>
              <w:tabs>
                <w:tab w:val="left" w:pos="570"/>
              </w:tabs>
              <w:jc w:val="both"/>
              <w:rPr>
                <w:noProof/>
                <w:lang w:eastAsia="zh-CN"/>
              </w:rPr>
            </w:pPr>
          </w:p>
        </w:tc>
        <w:tc>
          <w:tcPr>
            <w:tcW w:w="425" w:type="dxa"/>
            <w:shd w:val="solid" w:color="FFFFFF" w:fill="auto"/>
          </w:tcPr>
          <w:p w14:paraId="147B43E8" w14:textId="77777777" w:rsidR="00BB21D4" w:rsidRDefault="00BB21D4" w:rsidP="00306CAB">
            <w:pPr>
              <w:pStyle w:val="TAC"/>
              <w:jc w:val="left"/>
              <w:rPr>
                <w:noProof/>
              </w:rPr>
            </w:pPr>
          </w:p>
        </w:tc>
        <w:tc>
          <w:tcPr>
            <w:tcW w:w="4678" w:type="dxa"/>
            <w:shd w:val="solid" w:color="FFFFFF" w:fill="auto"/>
          </w:tcPr>
          <w:p w14:paraId="0F9B846D" w14:textId="35157D78" w:rsidR="00BB21D4" w:rsidRDefault="00BB21D4" w:rsidP="00306CAB">
            <w:pPr>
              <w:pStyle w:val="TAC"/>
              <w:jc w:val="left"/>
              <w:rPr>
                <w:noProof/>
              </w:rPr>
            </w:pPr>
            <w:r>
              <w:rPr>
                <w:noProof/>
              </w:rPr>
              <w:t>NAI for 3GPP access to Non-3GPP Access Interworking</w:t>
            </w:r>
          </w:p>
        </w:tc>
        <w:tc>
          <w:tcPr>
            <w:tcW w:w="850" w:type="dxa"/>
            <w:shd w:val="solid" w:color="FFFFFF" w:fill="auto"/>
          </w:tcPr>
          <w:p w14:paraId="5C34077D" w14:textId="77777777" w:rsidR="00BB21D4" w:rsidRDefault="00BB21D4" w:rsidP="00306CAB">
            <w:pPr>
              <w:pStyle w:val="TAC"/>
            </w:pPr>
          </w:p>
        </w:tc>
      </w:tr>
      <w:tr w:rsidR="00BB21D4" w:rsidRPr="004D3578" w14:paraId="18DB32DD" w14:textId="77777777" w:rsidTr="00BB21D4">
        <w:tc>
          <w:tcPr>
            <w:tcW w:w="851" w:type="dxa"/>
            <w:shd w:val="solid" w:color="FFFFFF" w:fill="auto"/>
          </w:tcPr>
          <w:p w14:paraId="30583EE4" w14:textId="77777777" w:rsidR="00BB21D4" w:rsidRDefault="00BB21D4" w:rsidP="00306CAB">
            <w:pPr>
              <w:pStyle w:val="TAC"/>
            </w:pPr>
          </w:p>
        </w:tc>
        <w:tc>
          <w:tcPr>
            <w:tcW w:w="749" w:type="dxa"/>
            <w:gridSpan w:val="2"/>
            <w:shd w:val="solid" w:color="FFFFFF" w:fill="auto"/>
          </w:tcPr>
          <w:p w14:paraId="44718D97" w14:textId="77777777" w:rsidR="00BB21D4" w:rsidRDefault="00BB21D4" w:rsidP="00306CAB">
            <w:pPr>
              <w:pStyle w:val="TAC"/>
            </w:pPr>
          </w:p>
        </w:tc>
        <w:tc>
          <w:tcPr>
            <w:tcW w:w="1134" w:type="dxa"/>
            <w:shd w:val="solid" w:color="FFFFFF" w:fill="auto"/>
          </w:tcPr>
          <w:p w14:paraId="5351AEC0" w14:textId="77777777" w:rsidR="00BB21D4" w:rsidRDefault="00BB21D4" w:rsidP="00306CAB">
            <w:pPr>
              <w:pStyle w:val="TAC"/>
              <w:tabs>
                <w:tab w:val="left" w:pos="570"/>
              </w:tabs>
              <w:jc w:val="both"/>
              <w:rPr>
                <w:noProof/>
                <w:lang w:eastAsia="zh-CN"/>
              </w:rPr>
            </w:pPr>
          </w:p>
        </w:tc>
        <w:tc>
          <w:tcPr>
            <w:tcW w:w="708" w:type="dxa"/>
            <w:shd w:val="solid" w:color="FFFFFF" w:fill="auto"/>
          </w:tcPr>
          <w:p w14:paraId="7FA9CDDE" w14:textId="77777777" w:rsidR="00BB21D4" w:rsidRDefault="00BB21D4" w:rsidP="00306CAB">
            <w:pPr>
              <w:pStyle w:val="TAC"/>
            </w:pPr>
            <w:r>
              <w:t>0143r2</w:t>
            </w:r>
          </w:p>
        </w:tc>
        <w:tc>
          <w:tcPr>
            <w:tcW w:w="284" w:type="dxa"/>
            <w:shd w:val="solid" w:color="FFFFFF" w:fill="auto"/>
          </w:tcPr>
          <w:p w14:paraId="304BC0D9" w14:textId="77777777" w:rsidR="00BB21D4" w:rsidRDefault="00BB21D4" w:rsidP="00306CAB">
            <w:pPr>
              <w:pStyle w:val="TAC"/>
              <w:tabs>
                <w:tab w:val="left" w:pos="570"/>
              </w:tabs>
              <w:jc w:val="both"/>
              <w:rPr>
                <w:noProof/>
                <w:lang w:eastAsia="zh-CN"/>
              </w:rPr>
            </w:pPr>
          </w:p>
        </w:tc>
        <w:tc>
          <w:tcPr>
            <w:tcW w:w="425" w:type="dxa"/>
            <w:shd w:val="solid" w:color="FFFFFF" w:fill="auto"/>
          </w:tcPr>
          <w:p w14:paraId="1995B70C" w14:textId="77777777" w:rsidR="00BB21D4" w:rsidRDefault="00BB21D4" w:rsidP="00306CAB">
            <w:pPr>
              <w:pStyle w:val="TAC"/>
              <w:jc w:val="left"/>
              <w:rPr>
                <w:noProof/>
              </w:rPr>
            </w:pPr>
          </w:p>
        </w:tc>
        <w:tc>
          <w:tcPr>
            <w:tcW w:w="4678" w:type="dxa"/>
            <w:shd w:val="solid" w:color="FFFFFF" w:fill="auto"/>
          </w:tcPr>
          <w:p w14:paraId="653220C4" w14:textId="57E8D08E" w:rsidR="00BB21D4" w:rsidRDefault="00BB21D4" w:rsidP="00306CAB">
            <w:pPr>
              <w:pStyle w:val="TAC"/>
              <w:jc w:val="left"/>
              <w:rPr>
                <w:noProof/>
              </w:rPr>
            </w:pPr>
            <w:r>
              <w:rPr>
                <w:noProof/>
              </w:rPr>
              <w:t>Addition of IMS Centralized Services related identities</w:t>
            </w:r>
          </w:p>
        </w:tc>
        <w:tc>
          <w:tcPr>
            <w:tcW w:w="850" w:type="dxa"/>
            <w:shd w:val="solid" w:color="FFFFFF" w:fill="auto"/>
          </w:tcPr>
          <w:p w14:paraId="4F1FFA89" w14:textId="77777777" w:rsidR="00BB21D4" w:rsidRDefault="00BB21D4" w:rsidP="00306CAB">
            <w:pPr>
              <w:pStyle w:val="TAC"/>
            </w:pPr>
          </w:p>
        </w:tc>
      </w:tr>
      <w:tr w:rsidR="00BB21D4" w:rsidRPr="004D3578" w14:paraId="724E8E4A" w14:textId="77777777" w:rsidTr="00BB21D4">
        <w:tc>
          <w:tcPr>
            <w:tcW w:w="851" w:type="dxa"/>
            <w:shd w:val="solid" w:color="FFFFFF" w:fill="auto"/>
          </w:tcPr>
          <w:p w14:paraId="2C3AFAA3" w14:textId="77777777" w:rsidR="00BB21D4" w:rsidRDefault="00BB21D4" w:rsidP="00306CAB">
            <w:pPr>
              <w:pStyle w:val="TAC"/>
            </w:pPr>
            <w:r>
              <w:t>CT#41</w:t>
            </w:r>
          </w:p>
        </w:tc>
        <w:tc>
          <w:tcPr>
            <w:tcW w:w="749" w:type="dxa"/>
            <w:gridSpan w:val="2"/>
            <w:shd w:val="solid" w:color="FFFFFF" w:fill="auto"/>
          </w:tcPr>
          <w:p w14:paraId="6DAE1B73" w14:textId="77777777" w:rsidR="00BB21D4" w:rsidRDefault="00BB21D4" w:rsidP="00306CAB">
            <w:pPr>
              <w:pStyle w:val="TAC"/>
            </w:pPr>
            <w:r>
              <w:t>23.003</w:t>
            </w:r>
          </w:p>
        </w:tc>
        <w:tc>
          <w:tcPr>
            <w:tcW w:w="1134" w:type="dxa"/>
            <w:shd w:val="solid" w:color="FFFFFF" w:fill="auto"/>
          </w:tcPr>
          <w:p w14:paraId="4B5FFB9E" w14:textId="77777777" w:rsidR="00BB21D4" w:rsidRDefault="00BB21D4" w:rsidP="00306CAB">
            <w:pPr>
              <w:pStyle w:val="TAC"/>
              <w:tabs>
                <w:tab w:val="left" w:pos="570"/>
              </w:tabs>
              <w:jc w:val="both"/>
              <w:rPr>
                <w:noProof/>
                <w:lang w:eastAsia="zh-CN"/>
              </w:rPr>
            </w:pPr>
          </w:p>
        </w:tc>
        <w:tc>
          <w:tcPr>
            <w:tcW w:w="708" w:type="dxa"/>
            <w:shd w:val="solid" w:color="FFFFFF" w:fill="auto"/>
          </w:tcPr>
          <w:p w14:paraId="3C44CB85" w14:textId="77777777" w:rsidR="00BB21D4" w:rsidRDefault="00BB21D4" w:rsidP="00306CAB">
            <w:pPr>
              <w:pStyle w:val="TAC"/>
            </w:pPr>
            <w:r>
              <w:t>0150</w:t>
            </w:r>
          </w:p>
        </w:tc>
        <w:tc>
          <w:tcPr>
            <w:tcW w:w="284" w:type="dxa"/>
            <w:shd w:val="solid" w:color="FFFFFF" w:fill="auto"/>
          </w:tcPr>
          <w:p w14:paraId="36406F1B" w14:textId="77777777" w:rsidR="00BB21D4" w:rsidRDefault="00BB21D4" w:rsidP="00306CAB">
            <w:pPr>
              <w:pStyle w:val="TAC"/>
              <w:tabs>
                <w:tab w:val="left" w:pos="570"/>
              </w:tabs>
              <w:jc w:val="both"/>
              <w:rPr>
                <w:noProof/>
                <w:lang w:eastAsia="zh-CN"/>
              </w:rPr>
            </w:pPr>
          </w:p>
        </w:tc>
        <w:tc>
          <w:tcPr>
            <w:tcW w:w="425" w:type="dxa"/>
            <w:shd w:val="solid" w:color="FFFFFF" w:fill="auto"/>
          </w:tcPr>
          <w:p w14:paraId="404E5A42" w14:textId="77777777" w:rsidR="00BB21D4" w:rsidRDefault="00BB21D4" w:rsidP="00306CAB">
            <w:pPr>
              <w:pStyle w:val="TAC"/>
              <w:jc w:val="left"/>
              <w:rPr>
                <w:noProof/>
              </w:rPr>
            </w:pPr>
          </w:p>
        </w:tc>
        <w:tc>
          <w:tcPr>
            <w:tcW w:w="4678" w:type="dxa"/>
            <w:shd w:val="solid" w:color="FFFFFF" w:fill="auto"/>
          </w:tcPr>
          <w:p w14:paraId="60F324B7" w14:textId="1F9C0A93" w:rsidR="00BB21D4" w:rsidRDefault="00BB21D4" w:rsidP="00306CAB">
            <w:pPr>
              <w:pStyle w:val="TAC"/>
              <w:jc w:val="left"/>
              <w:rPr>
                <w:noProof/>
              </w:rPr>
            </w:pPr>
            <w:r>
              <w:rPr>
                <w:noProof/>
              </w:rPr>
              <w:t>Emergency Public User Identity Removal</w:t>
            </w:r>
          </w:p>
        </w:tc>
        <w:tc>
          <w:tcPr>
            <w:tcW w:w="850" w:type="dxa"/>
            <w:shd w:val="solid" w:color="FFFFFF" w:fill="auto"/>
          </w:tcPr>
          <w:p w14:paraId="6AD46C60" w14:textId="77777777" w:rsidR="00BB21D4" w:rsidRDefault="00BB21D4" w:rsidP="00306CAB">
            <w:pPr>
              <w:pStyle w:val="TAC"/>
            </w:pPr>
            <w:r>
              <w:t>8.2.0</w:t>
            </w:r>
          </w:p>
        </w:tc>
      </w:tr>
      <w:tr w:rsidR="00BB21D4" w:rsidRPr="004D3578" w14:paraId="56850A5E" w14:textId="77777777" w:rsidTr="00BB21D4">
        <w:tc>
          <w:tcPr>
            <w:tcW w:w="851" w:type="dxa"/>
            <w:shd w:val="solid" w:color="FFFFFF" w:fill="auto"/>
          </w:tcPr>
          <w:p w14:paraId="4AB5B0FB" w14:textId="77777777" w:rsidR="00BB21D4" w:rsidRDefault="00BB21D4" w:rsidP="00306CAB">
            <w:pPr>
              <w:pStyle w:val="TAC"/>
            </w:pPr>
          </w:p>
        </w:tc>
        <w:tc>
          <w:tcPr>
            <w:tcW w:w="749" w:type="dxa"/>
            <w:gridSpan w:val="2"/>
            <w:shd w:val="solid" w:color="FFFFFF" w:fill="auto"/>
          </w:tcPr>
          <w:p w14:paraId="37537004" w14:textId="77777777" w:rsidR="00BB21D4" w:rsidRDefault="00BB21D4" w:rsidP="00306CAB">
            <w:pPr>
              <w:pStyle w:val="TAC"/>
            </w:pPr>
          </w:p>
        </w:tc>
        <w:tc>
          <w:tcPr>
            <w:tcW w:w="1134" w:type="dxa"/>
            <w:shd w:val="solid" w:color="FFFFFF" w:fill="auto"/>
          </w:tcPr>
          <w:p w14:paraId="16FD1356" w14:textId="77777777" w:rsidR="00BB21D4" w:rsidRDefault="00BB21D4" w:rsidP="00306CAB">
            <w:pPr>
              <w:pStyle w:val="TAC"/>
              <w:tabs>
                <w:tab w:val="left" w:pos="570"/>
              </w:tabs>
              <w:jc w:val="both"/>
              <w:rPr>
                <w:noProof/>
                <w:lang w:eastAsia="zh-CN"/>
              </w:rPr>
            </w:pPr>
          </w:p>
        </w:tc>
        <w:tc>
          <w:tcPr>
            <w:tcW w:w="708" w:type="dxa"/>
            <w:shd w:val="solid" w:color="FFFFFF" w:fill="auto"/>
          </w:tcPr>
          <w:p w14:paraId="05DB8178" w14:textId="77777777" w:rsidR="00BB21D4" w:rsidRDefault="00BB21D4" w:rsidP="00306CAB">
            <w:pPr>
              <w:pStyle w:val="TAC"/>
            </w:pPr>
            <w:r>
              <w:t>0152r3</w:t>
            </w:r>
          </w:p>
        </w:tc>
        <w:tc>
          <w:tcPr>
            <w:tcW w:w="284" w:type="dxa"/>
            <w:shd w:val="solid" w:color="FFFFFF" w:fill="auto"/>
          </w:tcPr>
          <w:p w14:paraId="5102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4B2C1C5C" w14:textId="77777777" w:rsidR="00BB21D4" w:rsidRDefault="00BB21D4" w:rsidP="00306CAB">
            <w:pPr>
              <w:pStyle w:val="TAC"/>
              <w:jc w:val="left"/>
              <w:rPr>
                <w:noProof/>
              </w:rPr>
            </w:pPr>
          </w:p>
        </w:tc>
        <w:tc>
          <w:tcPr>
            <w:tcW w:w="4678" w:type="dxa"/>
            <w:shd w:val="solid" w:color="FFFFFF" w:fill="auto"/>
          </w:tcPr>
          <w:p w14:paraId="6903C8E0" w14:textId="18E959F0" w:rsidR="00BB21D4" w:rsidRDefault="00BB21D4" w:rsidP="00306CAB">
            <w:pPr>
              <w:pStyle w:val="TAC"/>
              <w:jc w:val="left"/>
              <w:rPr>
                <w:noProof/>
              </w:rPr>
            </w:pPr>
            <w:r>
              <w:rPr>
                <w:noProof/>
              </w:rPr>
              <w:t>Introduction of IMC in support of common IMS</w:t>
            </w:r>
          </w:p>
        </w:tc>
        <w:tc>
          <w:tcPr>
            <w:tcW w:w="850" w:type="dxa"/>
            <w:shd w:val="solid" w:color="FFFFFF" w:fill="auto"/>
          </w:tcPr>
          <w:p w14:paraId="513E1A55" w14:textId="77777777" w:rsidR="00BB21D4" w:rsidRDefault="00BB21D4" w:rsidP="00306CAB">
            <w:pPr>
              <w:pStyle w:val="TAC"/>
            </w:pPr>
          </w:p>
        </w:tc>
      </w:tr>
      <w:tr w:rsidR="00BB21D4" w:rsidRPr="004D3578" w14:paraId="7F043FD7" w14:textId="77777777" w:rsidTr="00BB21D4">
        <w:tc>
          <w:tcPr>
            <w:tcW w:w="851" w:type="dxa"/>
            <w:shd w:val="solid" w:color="FFFFFF" w:fill="auto"/>
          </w:tcPr>
          <w:p w14:paraId="48EB89AC" w14:textId="77777777" w:rsidR="00BB21D4" w:rsidRDefault="00BB21D4" w:rsidP="00306CAB">
            <w:pPr>
              <w:pStyle w:val="TAC"/>
            </w:pPr>
          </w:p>
        </w:tc>
        <w:tc>
          <w:tcPr>
            <w:tcW w:w="749" w:type="dxa"/>
            <w:gridSpan w:val="2"/>
            <w:shd w:val="solid" w:color="FFFFFF" w:fill="auto"/>
          </w:tcPr>
          <w:p w14:paraId="0F0D56F1" w14:textId="77777777" w:rsidR="00BB21D4" w:rsidRDefault="00BB21D4" w:rsidP="00306CAB">
            <w:pPr>
              <w:pStyle w:val="TAC"/>
            </w:pPr>
          </w:p>
        </w:tc>
        <w:tc>
          <w:tcPr>
            <w:tcW w:w="1134" w:type="dxa"/>
            <w:shd w:val="solid" w:color="FFFFFF" w:fill="auto"/>
          </w:tcPr>
          <w:p w14:paraId="0DCD0BA8" w14:textId="77777777" w:rsidR="00BB21D4" w:rsidRDefault="00BB21D4" w:rsidP="00306CAB">
            <w:pPr>
              <w:pStyle w:val="TAC"/>
              <w:tabs>
                <w:tab w:val="left" w:pos="570"/>
              </w:tabs>
              <w:jc w:val="both"/>
              <w:rPr>
                <w:noProof/>
                <w:lang w:eastAsia="zh-CN"/>
              </w:rPr>
            </w:pPr>
          </w:p>
        </w:tc>
        <w:tc>
          <w:tcPr>
            <w:tcW w:w="708" w:type="dxa"/>
            <w:shd w:val="solid" w:color="FFFFFF" w:fill="auto"/>
          </w:tcPr>
          <w:p w14:paraId="0E44F70A" w14:textId="77777777" w:rsidR="00BB21D4" w:rsidRDefault="00BB21D4" w:rsidP="00306CAB">
            <w:pPr>
              <w:pStyle w:val="TAC"/>
            </w:pPr>
            <w:r>
              <w:t>0153r1</w:t>
            </w:r>
          </w:p>
        </w:tc>
        <w:tc>
          <w:tcPr>
            <w:tcW w:w="284" w:type="dxa"/>
            <w:shd w:val="solid" w:color="FFFFFF" w:fill="auto"/>
          </w:tcPr>
          <w:p w14:paraId="06C5E74B" w14:textId="77777777" w:rsidR="00BB21D4" w:rsidRDefault="00BB21D4" w:rsidP="00306CAB">
            <w:pPr>
              <w:pStyle w:val="TAC"/>
              <w:tabs>
                <w:tab w:val="left" w:pos="570"/>
              </w:tabs>
              <w:jc w:val="both"/>
              <w:rPr>
                <w:noProof/>
                <w:lang w:eastAsia="zh-CN"/>
              </w:rPr>
            </w:pPr>
          </w:p>
        </w:tc>
        <w:tc>
          <w:tcPr>
            <w:tcW w:w="425" w:type="dxa"/>
            <w:shd w:val="solid" w:color="FFFFFF" w:fill="auto"/>
          </w:tcPr>
          <w:p w14:paraId="644F3779" w14:textId="77777777" w:rsidR="00BB21D4" w:rsidRDefault="00BB21D4" w:rsidP="00306CAB">
            <w:pPr>
              <w:pStyle w:val="TAC"/>
              <w:jc w:val="left"/>
              <w:rPr>
                <w:noProof/>
              </w:rPr>
            </w:pPr>
          </w:p>
        </w:tc>
        <w:tc>
          <w:tcPr>
            <w:tcW w:w="4678" w:type="dxa"/>
            <w:shd w:val="solid" w:color="FFFFFF" w:fill="auto"/>
          </w:tcPr>
          <w:p w14:paraId="7146E59C" w14:textId="7648DCE5" w:rsidR="00BB21D4" w:rsidRDefault="00BB21D4" w:rsidP="00306CAB">
            <w:pPr>
              <w:pStyle w:val="TAC"/>
              <w:jc w:val="left"/>
              <w:rPr>
                <w:noProof/>
              </w:rPr>
            </w:pPr>
            <w:r>
              <w:rPr>
                <w:noProof/>
              </w:rPr>
              <w:t>Introduction of STN-SR</w:t>
            </w:r>
          </w:p>
        </w:tc>
        <w:tc>
          <w:tcPr>
            <w:tcW w:w="850" w:type="dxa"/>
            <w:shd w:val="solid" w:color="FFFFFF" w:fill="auto"/>
          </w:tcPr>
          <w:p w14:paraId="47E388CF" w14:textId="77777777" w:rsidR="00BB21D4" w:rsidRDefault="00BB21D4" w:rsidP="00306CAB">
            <w:pPr>
              <w:pStyle w:val="TAC"/>
            </w:pPr>
          </w:p>
        </w:tc>
      </w:tr>
      <w:tr w:rsidR="00BB21D4" w:rsidRPr="004D3578" w14:paraId="2AC585A3" w14:textId="77777777" w:rsidTr="00BB21D4">
        <w:tc>
          <w:tcPr>
            <w:tcW w:w="851" w:type="dxa"/>
            <w:shd w:val="solid" w:color="FFFFFF" w:fill="auto"/>
          </w:tcPr>
          <w:p w14:paraId="611228B8" w14:textId="77777777" w:rsidR="00BB21D4" w:rsidRDefault="00BB21D4" w:rsidP="00306CAB">
            <w:pPr>
              <w:pStyle w:val="TAC"/>
            </w:pPr>
          </w:p>
        </w:tc>
        <w:tc>
          <w:tcPr>
            <w:tcW w:w="749" w:type="dxa"/>
            <w:gridSpan w:val="2"/>
            <w:shd w:val="solid" w:color="FFFFFF" w:fill="auto"/>
          </w:tcPr>
          <w:p w14:paraId="10B10060" w14:textId="77777777" w:rsidR="00BB21D4" w:rsidRDefault="00BB21D4" w:rsidP="00306CAB">
            <w:pPr>
              <w:pStyle w:val="TAC"/>
            </w:pPr>
          </w:p>
        </w:tc>
        <w:tc>
          <w:tcPr>
            <w:tcW w:w="1134" w:type="dxa"/>
            <w:shd w:val="solid" w:color="FFFFFF" w:fill="auto"/>
          </w:tcPr>
          <w:p w14:paraId="71681B12" w14:textId="77777777" w:rsidR="00BB21D4" w:rsidRDefault="00BB21D4" w:rsidP="00306CAB">
            <w:pPr>
              <w:pStyle w:val="TAC"/>
              <w:tabs>
                <w:tab w:val="left" w:pos="570"/>
              </w:tabs>
              <w:jc w:val="both"/>
              <w:rPr>
                <w:noProof/>
                <w:lang w:eastAsia="zh-CN"/>
              </w:rPr>
            </w:pPr>
          </w:p>
        </w:tc>
        <w:tc>
          <w:tcPr>
            <w:tcW w:w="708" w:type="dxa"/>
            <w:shd w:val="solid" w:color="FFFFFF" w:fill="auto"/>
          </w:tcPr>
          <w:p w14:paraId="41E36438" w14:textId="77777777" w:rsidR="00BB21D4" w:rsidRDefault="00BB21D4" w:rsidP="00306CAB">
            <w:pPr>
              <w:pStyle w:val="TAC"/>
            </w:pPr>
            <w:r>
              <w:t>0154r1</w:t>
            </w:r>
          </w:p>
        </w:tc>
        <w:tc>
          <w:tcPr>
            <w:tcW w:w="284" w:type="dxa"/>
            <w:shd w:val="solid" w:color="FFFFFF" w:fill="auto"/>
          </w:tcPr>
          <w:p w14:paraId="4B889AB9" w14:textId="77777777" w:rsidR="00BB21D4" w:rsidRDefault="00BB21D4" w:rsidP="00306CAB">
            <w:pPr>
              <w:pStyle w:val="TAC"/>
              <w:tabs>
                <w:tab w:val="left" w:pos="570"/>
              </w:tabs>
              <w:jc w:val="both"/>
              <w:rPr>
                <w:noProof/>
                <w:lang w:eastAsia="zh-CN"/>
              </w:rPr>
            </w:pPr>
          </w:p>
        </w:tc>
        <w:tc>
          <w:tcPr>
            <w:tcW w:w="425" w:type="dxa"/>
            <w:shd w:val="solid" w:color="FFFFFF" w:fill="auto"/>
          </w:tcPr>
          <w:p w14:paraId="57FFA4D0" w14:textId="77777777" w:rsidR="00BB21D4" w:rsidRDefault="00BB21D4" w:rsidP="00306CAB">
            <w:pPr>
              <w:pStyle w:val="TAC"/>
              <w:jc w:val="left"/>
              <w:rPr>
                <w:noProof/>
              </w:rPr>
            </w:pPr>
          </w:p>
        </w:tc>
        <w:tc>
          <w:tcPr>
            <w:tcW w:w="4678" w:type="dxa"/>
            <w:shd w:val="solid" w:color="FFFFFF" w:fill="auto"/>
          </w:tcPr>
          <w:p w14:paraId="52A49801" w14:textId="4E100794" w:rsidR="00BB21D4" w:rsidRDefault="00BB21D4" w:rsidP="00306CAB">
            <w:pPr>
              <w:pStyle w:val="TAC"/>
              <w:jc w:val="left"/>
              <w:rPr>
                <w:noProof/>
              </w:rPr>
            </w:pPr>
            <w:r>
              <w:rPr>
                <w:noProof/>
              </w:rPr>
              <w:t>Addition and correction of DNS related identifiers for EPC</w:t>
            </w:r>
          </w:p>
        </w:tc>
        <w:tc>
          <w:tcPr>
            <w:tcW w:w="850" w:type="dxa"/>
            <w:shd w:val="solid" w:color="FFFFFF" w:fill="auto"/>
          </w:tcPr>
          <w:p w14:paraId="0F682E51" w14:textId="77777777" w:rsidR="00BB21D4" w:rsidRDefault="00BB21D4" w:rsidP="00306CAB">
            <w:pPr>
              <w:pStyle w:val="TAC"/>
            </w:pPr>
          </w:p>
        </w:tc>
      </w:tr>
      <w:tr w:rsidR="00BB21D4" w:rsidRPr="004D3578" w14:paraId="3D473750" w14:textId="77777777" w:rsidTr="00BB21D4">
        <w:tc>
          <w:tcPr>
            <w:tcW w:w="851" w:type="dxa"/>
            <w:shd w:val="solid" w:color="FFFFFF" w:fill="auto"/>
          </w:tcPr>
          <w:p w14:paraId="76A47822" w14:textId="77777777" w:rsidR="00BB21D4" w:rsidRDefault="00BB21D4" w:rsidP="00306CAB">
            <w:pPr>
              <w:pStyle w:val="TAC"/>
            </w:pPr>
          </w:p>
        </w:tc>
        <w:tc>
          <w:tcPr>
            <w:tcW w:w="749" w:type="dxa"/>
            <w:gridSpan w:val="2"/>
            <w:shd w:val="solid" w:color="FFFFFF" w:fill="auto"/>
          </w:tcPr>
          <w:p w14:paraId="1EA199DA" w14:textId="77777777" w:rsidR="00BB21D4" w:rsidRDefault="00BB21D4" w:rsidP="00306CAB">
            <w:pPr>
              <w:pStyle w:val="TAC"/>
            </w:pPr>
          </w:p>
        </w:tc>
        <w:tc>
          <w:tcPr>
            <w:tcW w:w="1134" w:type="dxa"/>
            <w:shd w:val="solid" w:color="FFFFFF" w:fill="auto"/>
          </w:tcPr>
          <w:p w14:paraId="38981072" w14:textId="77777777" w:rsidR="00BB21D4" w:rsidRDefault="00BB21D4" w:rsidP="00306CAB">
            <w:pPr>
              <w:pStyle w:val="TAC"/>
              <w:tabs>
                <w:tab w:val="left" w:pos="570"/>
              </w:tabs>
              <w:jc w:val="both"/>
              <w:rPr>
                <w:noProof/>
                <w:lang w:eastAsia="zh-CN"/>
              </w:rPr>
            </w:pPr>
          </w:p>
        </w:tc>
        <w:tc>
          <w:tcPr>
            <w:tcW w:w="708" w:type="dxa"/>
            <w:shd w:val="solid" w:color="FFFFFF" w:fill="auto"/>
          </w:tcPr>
          <w:p w14:paraId="3CBBAD7F" w14:textId="77777777" w:rsidR="00BB21D4" w:rsidRDefault="00BB21D4" w:rsidP="00306CAB">
            <w:pPr>
              <w:pStyle w:val="TAC"/>
            </w:pPr>
            <w:r>
              <w:t>0155r1</w:t>
            </w:r>
          </w:p>
        </w:tc>
        <w:tc>
          <w:tcPr>
            <w:tcW w:w="284" w:type="dxa"/>
            <w:shd w:val="solid" w:color="FFFFFF" w:fill="auto"/>
          </w:tcPr>
          <w:p w14:paraId="06FBB0F0" w14:textId="77777777" w:rsidR="00BB21D4" w:rsidRDefault="00BB21D4" w:rsidP="00306CAB">
            <w:pPr>
              <w:pStyle w:val="TAC"/>
              <w:tabs>
                <w:tab w:val="left" w:pos="570"/>
              </w:tabs>
              <w:jc w:val="both"/>
              <w:rPr>
                <w:noProof/>
                <w:lang w:eastAsia="zh-CN"/>
              </w:rPr>
            </w:pPr>
          </w:p>
        </w:tc>
        <w:tc>
          <w:tcPr>
            <w:tcW w:w="425" w:type="dxa"/>
            <w:shd w:val="solid" w:color="FFFFFF" w:fill="auto"/>
          </w:tcPr>
          <w:p w14:paraId="32369B01" w14:textId="77777777" w:rsidR="00BB21D4" w:rsidRPr="00E900F6" w:rsidRDefault="00BB21D4" w:rsidP="00306CAB">
            <w:pPr>
              <w:pStyle w:val="TAC"/>
              <w:jc w:val="left"/>
              <w:rPr>
                <w:noProof/>
              </w:rPr>
            </w:pPr>
          </w:p>
        </w:tc>
        <w:tc>
          <w:tcPr>
            <w:tcW w:w="4678" w:type="dxa"/>
            <w:shd w:val="solid" w:color="FFFFFF" w:fill="auto"/>
          </w:tcPr>
          <w:p w14:paraId="00BFABD3" w14:textId="0562968F" w:rsidR="00BB21D4" w:rsidRDefault="00BB21D4" w:rsidP="00306CAB">
            <w:pPr>
              <w:pStyle w:val="TAC"/>
              <w:jc w:val="left"/>
              <w:rPr>
                <w:noProof/>
              </w:rPr>
            </w:pPr>
            <w:r w:rsidRPr="00E900F6">
              <w:rPr>
                <w:noProof/>
              </w:rPr>
              <w:t>Definition of Globally Unique Temporary UE Identity</w:t>
            </w:r>
          </w:p>
        </w:tc>
        <w:tc>
          <w:tcPr>
            <w:tcW w:w="850" w:type="dxa"/>
            <w:shd w:val="solid" w:color="FFFFFF" w:fill="auto"/>
          </w:tcPr>
          <w:p w14:paraId="542F7FD0" w14:textId="77777777" w:rsidR="00BB21D4" w:rsidRDefault="00BB21D4" w:rsidP="00306CAB">
            <w:pPr>
              <w:pStyle w:val="TAC"/>
            </w:pPr>
          </w:p>
        </w:tc>
      </w:tr>
      <w:tr w:rsidR="00BB21D4" w:rsidRPr="004D3578" w14:paraId="1BAC5330" w14:textId="77777777" w:rsidTr="00BB21D4">
        <w:tc>
          <w:tcPr>
            <w:tcW w:w="851" w:type="dxa"/>
            <w:shd w:val="solid" w:color="FFFFFF" w:fill="auto"/>
          </w:tcPr>
          <w:p w14:paraId="7021DAD1" w14:textId="77777777" w:rsidR="00BB21D4" w:rsidRDefault="00BB21D4" w:rsidP="00306CAB">
            <w:pPr>
              <w:pStyle w:val="TAC"/>
            </w:pPr>
          </w:p>
        </w:tc>
        <w:tc>
          <w:tcPr>
            <w:tcW w:w="749" w:type="dxa"/>
            <w:gridSpan w:val="2"/>
            <w:shd w:val="solid" w:color="FFFFFF" w:fill="auto"/>
          </w:tcPr>
          <w:p w14:paraId="5DD46D33" w14:textId="77777777" w:rsidR="00BB21D4" w:rsidRDefault="00BB21D4" w:rsidP="00306CAB">
            <w:pPr>
              <w:pStyle w:val="TAC"/>
            </w:pPr>
          </w:p>
        </w:tc>
        <w:tc>
          <w:tcPr>
            <w:tcW w:w="1134" w:type="dxa"/>
            <w:shd w:val="solid" w:color="FFFFFF" w:fill="auto"/>
          </w:tcPr>
          <w:p w14:paraId="396E1F4F" w14:textId="77777777" w:rsidR="00BB21D4" w:rsidRDefault="00BB21D4" w:rsidP="00306CAB">
            <w:pPr>
              <w:pStyle w:val="TAC"/>
              <w:tabs>
                <w:tab w:val="left" w:pos="570"/>
              </w:tabs>
              <w:jc w:val="both"/>
              <w:rPr>
                <w:noProof/>
                <w:lang w:eastAsia="zh-CN"/>
              </w:rPr>
            </w:pPr>
          </w:p>
        </w:tc>
        <w:tc>
          <w:tcPr>
            <w:tcW w:w="708" w:type="dxa"/>
            <w:shd w:val="solid" w:color="FFFFFF" w:fill="auto"/>
          </w:tcPr>
          <w:p w14:paraId="50B3F51C" w14:textId="77777777" w:rsidR="00BB21D4" w:rsidRDefault="00BB21D4" w:rsidP="00306CAB">
            <w:pPr>
              <w:pStyle w:val="TAC"/>
            </w:pPr>
            <w:r>
              <w:t>0156</w:t>
            </w:r>
          </w:p>
        </w:tc>
        <w:tc>
          <w:tcPr>
            <w:tcW w:w="284" w:type="dxa"/>
            <w:shd w:val="solid" w:color="FFFFFF" w:fill="auto"/>
          </w:tcPr>
          <w:p w14:paraId="22CF2417" w14:textId="77777777" w:rsidR="00BB21D4" w:rsidRDefault="00BB21D4" w:rsidP="00306CAB">
            <w:pPr>
              <w:pStyle w:val="TAC"/>
              <w:tabs>
                <w:tab w:val="left" w:pos="570"/>
              </w:tabs>
              <w:jc w:val="both"/>
              <w:rPr>
                <w:noProof/>
                <w:lang w:eastAsia="zh-CN"/>
              </w:rPr>
            </w:pPr>
          </w:p>
        </w:tc>
        <w:tc>
          <w:tcPr>
            <w:tcW w:w="425" w:type="dxa"/>
            <w:shd w:val="solid" w:color="FFFFFF" w:fill="auto"/>
          </w:tcPr>
          <w:p w14:paraId="3F83CAE8" w14:textId="77777777" w:rsidR="00BB21D4" w:rsidRDefault="00BB21D4" w:rsidP="00306CAB">
            <w:pPr>
              <w:pStyle w:val="TAC"/>
              <w:jc w:val="left"/>
              <w:rPr>
                <w:noProof/>
              </w:rPr>
            </w:pPr>
          </w:p>
        </w:tc>
        <w:tc>
          <w:tcPr>
            <w:tcW w:w="4678" w:type="dxa"/>
            <w:shd w:val="solid" w:color="FFFFFF" w:fill="auto"/>
          </w:tcPr>
          <w:p w14:paraId="7FA855ED" w14:textId="73E551E6" w:rsidR="00BB21D4" w:rsidRDefault="00BB21D4" w:rsidP="00306CAB">
            <w:pPr>
              <w:pStyle w:val="TAC"/>
              <w:jc w:val="left"/>
              <w:rPr>
                <w:noProof/>
              </w:rPr>
            </w:pPr>
            <w:r>
              <w:rPr>
                <w:noProof/>
              </w:rPr>
              <w:t>Reference correction</w:t>
            </w:r>
          </w:p>
        </w:tc>
        <w:tc>
          <w:tcPr>
            <w:tcW w:w="850" w:type="dxa"/>
            <w:shd w:val="solid" w:color="FFFFFF" w:fill="auto"/>
          </w:tcPr>
          <w:p w14:paraId="77F5618D" w14:textId="77777777" w:rsidR="00BB21D4" w:rsidRDefault="00BB21D4" w:rsidP="00306CAB">
            <w:pPr>
              <w:pStyle w:val="TAC"/>
            </w:pPr>
          </w:p>
        </w:tc>
      </w:tr>
      <w:tr w:rsidR="00BB21D4" w:rsidRPr="004D3578" w14:paraId="45833085" w14:textId="77777777" w:rsidTr="00BB21D4">
        <w:tc>
          <w:tcPr>
            <w:tcW w:w="851" w:type="dxa"/>
            <w:shd w:val="solid" w:color="FFFFFF" w:fill="auto"/>
          </w:tcPr>
          <w:p w14:paraId="3D0020BE" w14:textId="77777777" w:rsidR="00BB21D4" w:rsidRDefault="00BB21D4" w:rsidP="00306CAB">
            <w:pPr>
              <w:pStyle w:val="TAC"/>
            </w:pPr>
          </w:p>
        </w:tc>
        <w:tc>
          <w:tcPr>
            <w:tcW w:w="749" w:type="dxa"/>
            <w:gridSpan w:val="2"/>
            <w:shd w:val="solid" w:color="FFFFFF" w:fill="auto"/>
          </w:tcPr>
          <w:p w14:paraId="48F4FDBA" w14:textId="77777777" w:rsidR="00BB21D4" w:rsidRDefault="00BB21D4" w:rsidP="00306CAB">
            <w:pPr>
              <w:pStyle w:val="TAC"/>
            </w:pPr>
          </w:p>
        </w:tc>
        <w:tc>
          <w:tcPr>
            <w:tcW w:w="1134" w:type="dxa"/>
            <w:shd w:val="solid" w:color="FFFFFF" w:fill="auto"/>
          </w:tcPr>
          <w:p w14:paraId="79B6A734" w14:textId="77777777" w:rsidR="00BB21D4" w:rsidRDefault="00BB21D4" w:rsidP="00306CAB">
            <w:pPr>
              <w:pStyle w:val="TAC"/>
              <w:tabs>
                <w:tab w:val="left" w:pos="570"/>
              </w:tabs>
              <w:jc w:val="both"/>
              <w:rPr>
                <w:noProof/>
                <w:lang w:eastAsia="zh-CN"/>
              </w:rPr>
            </w:pPr>
          </w:p>
        </w:tc>
        <w:tc>
          <w:tcPr>
            <w:tcW w:w="708" w:type="dxa"/>
            <w:shd w:val="solid" w:color="FFFFFF" w:fill="auto"/>
          </w:tcPr>
          <w:p w14:paraId="6F395F89" w14:textId="77777777" w:rsidR="00BB21D4" w:rsidRDefault="00BB21D4" w:rsidP="00306CAB">
            <w:pPr>
              <w:pStyle w:val="TAC"/>
            </w:pPr>
            <w:r>
              <w:t>0158r1</w:t>
            </w:r>
          </w:p>
        </w:tc>
        <w:tc>
          <w:tcPr>
            <w:tcW w:w="284" w:type="dxa"/>
            <w:shd w:val="solid" w:color="FFFFFF" w:fill="auto"/>
          </w:tcPr>
          <w:p w14:paraId="07130F79" w14:textId="77777777" w:rsidR="00BB21D4" w:rsidRDefault="00BB21D4" w:rsidP="00306CAB">
            <w:pPr>
              <w:pStyle w:val="TAC"/>
              <w:tabs>
                <w:tab w:val="left" w:pos="570"/>
              </w:tabs>
              <w:jc w:val="both"/>
              <w:rPr>
                <w:noProof/>
                <w:lang w:eastAsia="zh-CN"/>
              </w:rPr>
            </w:pPr>
          </w:p>
        </w:tc>
        <w:tc>
          <w:tcPr>
            <w:tcW w:w="425" w:type="dxa"/>
            <w:shd w:val="solid" w:color="FFFFFF" w:fill="auto"/>
          </w:tcPr>
          <w:p w14:paraId="6E256EA7" w14:textId="77777777" w:rsidR="00BB21D4" w:rsidRDefault="00BB21D4" w:rsidP="00306CAB">
            <w:pPr>
              <w:pStyle w:val="TAC"/>
              <w:jc w:val="left"/>
              <w:rPr>
                <w:noProof/>
              </w:rPr>
            </w:pPr>
          </w:p>
        </w:tc>
        <w:tc>
          <w:tcPr>
            <w:tcW w:w="4678" w:type="dxa"/>
            <w:shd w:val="solid" w:color="FFFFFF" w:fill="auto"/>
          </w:tcPr>
          <w:p w14:paraId="01453C73" w14:textId="3E0C04EB" w:rsidR="00BB21D4" w:rsidRDefault="00BB21D4" w:rsidP="00306CAB">
            <w:pPr>
              <w:pStyle w:val="TAC"/>
              <w:jc w:val="left"/>
              <w:rPr>
                <w:noProof/>
              </w:rPr>
            </w:pPr>
            <w:r>
              <w:rPr>
                <w:noProof/>
              </w:rPr>
              <w:t>Addition of Conference Factory URI for IMS Centralized Services</w:t>
            </w:r>
          </w:p>
        </w:tc>
        <w:tc>
          <w:tcPr>
            <w:tcW w:w="850" w:type="dxa"/>
            <w:shd w:val="solid" w:color="FFFFFF" w:fill="auto"/>
          </w:tcPr>
          <w:p w14:paraId="582CB0B0" w14:textId="77777777" w:rsidR="00BB21D4" w:rsidRDefault="00BB21D4" w:rsidP="00306CAB">
            <w:pPr>
              <w:pStyle w:val="TAC"/>
            </w:pPr>
          </w:p>
        </w:tc>
      </w:tr>
      <w:tr w:rsidR="00BB21D4" w:rsidRPr="004D3578" w14:paraId="6396B605" w14:textId="77777777" w:rsidTr="00BB21D4">
        <w:tc>
          <w:tcPr>
            <w:tcW w:w="851" w:type="dxa"/>
            <w:shd w:val="solid" w:color="FFFFFF" w:fill="auto"/>
          </w:tcPr>
          <w:p w14:paraId="54E948CA" w14:textId="77777777" w:rsidR="00BB21D4" w:rsidRDefault="00BB21D4" w:rsidP="00306CAB">
            <w:pPr>
              <w:pStyle w:val="TAC"/>
            </w:pPr>
          </w:p>
        </w:tc>
        <w:tc>
          <w:tcPr>
            <w:tcW w:w="749" w:type="dxa"/>
            <w:gridSpan w:val="2"/>
            <w:shd w:val="solid" w:color="FFFFFF" w:fill="auto"/>
          </w:tcPr>
          <w:p w14:paraId="149A4B7F" w14:textId="77777777" w:rsidR="00BB21D4" w:rsidRDefault="00BB21D4" w:rsidP="00306CAB">
            <w:pPr>
              <w:pStyle w:val="TAC"/>
            </w:pPr>
          </w:p>
        </w:tc>
        <w:tc>
          <w:tcPr>
            <w:tcW w:w="1134" w:type="dxa"/>
            <w:shd w:val="solid" w:color="FFFFFF" w:fill="auto"/>
          </w:tcPr>
          <w:p w14:paraId="7E4F0001" w14:textId="77777777" w:rsidR="00BB21D4" w:rsidRDefault="00BB21D4" w:rsidP="00306CAB">
            <w:pPr>
              <w:pStyle w:val="TAC"/>
              <w:tabs>
                <w:tab w:val="left" w:pos="570"/>
              </w:tabs>
              <w:jc w:val="both"/>
              <w:rPr>
                <w:noProof/>
                <w:lang w:eastAsia="zh-CN"/>
              </w:rPr>
            </w:pPr>
          </w:p>
        </w:tc>
        <w:tc>
          <w:tcPr>
            <w:tcW w:w="708" w:type="dxa"/>
            <w:shd w:val="solid" w:color="FFFFFF" w:fill="auto"/>
          </w:tcPr>
          <w:p w14:paraId="37C02165" w14:textId="77777777" w:rsidR="00BB21D4" w:rsidRDefault="00BB21D4" w:rsidP="00306CAB">
            <w:pPr>
              <w:pStyle w:val="TAC"/>
            </w:pPr>
            <w:r>
              <w:t>0159r1</w:t>
            </w:r>
          </w:p>
        </w:tc>
        <w:tc>
          <w:tcPr>
            <w:tcW w:w="284" w:type="dxa"/>
            <w:shd w:val="solid" w:color="FFFFFF" w:fill="auto"/>
          </w:tcPr>
          <w:p w14:paraId="60CE036B" w14:textId="77777777" w:rsidR="00BB21D4" w:rsidRDefault="00BB21D4" w:rsidP="00306CAB">
            <w:pPr>
              <w:pStyle w:val="TAC"/>
              <w:tabs>
                <w:tab w:val="left" w:pos="570"/>
              </w:tabs>
              <w:jc w:val="both"/>
              <w:rPr>
                <w:noProof/>
                <w:lang w:eastAsia="zh-CN"/>
              </w:rPr>
            </w:pPr>
          </w:p>
        </w:tc>
        <w:tc>
          <w:tcPr>
            <w:tcW w:w="425" w:type="dxa"/>
            <w:shd w:val="solid" w:color="FFFFFF" w:fill="auto"/>
          </w:tcPr>
          <w:p w14:paraId="4D228142" w14:textId="77777777" w:rsidR="00BB21D4" w:rsidRPr="005F72BB" w:rsidRDefault="00BB21D4" w:rsidP="00306CAB">
            <w:pPr>
              <w:pStyle w:val="TAC"/>
              <w:jc w:val="left"/>
              <w:rPr>
                <w:noProof/>
                <w:lang w:val="nb-NO"/>
              </w:rPr>
            </w:pPr>
          </w:p>
        </w:tc>
        <w:tc>
          <w:tcPr>
            <w:tcW w:w="4678" w:type="dxa"/>
            <w:shd w:val="solid" w:color="FFFFFF" w:fill="auto"/>
          </w:tcPr>
          <w:p w14:paraId="5A661701" w14:textId="2D130138" w:rsidR="00BB21D4" w:rsidRPr="005F72BB" w:rsidRDefault="00BB21D4" w:rsidP="00306CAB">
            <w:pPr>
              <w:pStyle w:val="TAC"/>
              <w:jc w:val="left"/>
              <w:rPr>
                <w:noProof/>
                <w:lang w:val="nb-NO"/>
              </w:rPr>
            </w:pPr>
            <w:r w:rsidRPr="005F72BB">
              <w:rPr>
                <w:noProof/>
                <w:lang w:val="nb-NO"/>
              </w:rPr>
              <w:t>Naming for HA discovery HA-APN</w:t>
            </w:r>
          </w:p>
        </w:tc>
        <w:tc>
          <w:tcPr>
            <w:tcW w:w="850" w:type="dxa"/>
            <w:shd w:val="solid" w:color="FFFFFF" w:fill="auto"/>
          </w:tcPr>
          <w:p w14:paraId="198D7A3A" w14:textId="77777777" w:rsidR="00BB21D4" w:rsidRDefault="00BB21D4" w:rsidP="00306CAB">
            <w:pPr>
              <w:pStyle w:val="TAC"/>
            </w:pPr>
          </w:p>
        </w:tc>
      </w:tr>
      <w:tr w:rsidR="00BB21D4" w:rsidRPr="004D3578" w14:paraId="79FB69E2" w14:textId="77777777" w:rsidTr="00BB21D4">
        <w:tc>
          <w:tcPr>
            <w:tcW w:w="851" w:type="dxa"/>
            <w:shd w:val="solid" w:color="FFFFFF" w:fill="auto"/>
          </w:tcPr>
          <w:p w14:paraId="27D1CB70" w14:textId="77777777" w:rsidR="00BB21D4" w:rsidRPr="005F72BB" w:rsidRDefault="00BB21D4" w:rsidP="00306CAB">
            <w:pPr>
              <w:pStyle w:val="TAC"/>
              <w:rPr>
                <w:lang w:val="nb-NO"/>
              </w:rPr>
            </w:pPr>
          </w:p>
        </w:tc>
        <w:tc>
          <w:tcPr>
            <w:tcW w:w="749" w:type="dxa"/>
            <w:gridSpan w:val="2"/>
            <w:shd w:val="solid" w:color="FFFFFF" w:fill="auto"/>
          </w:tcPr>
          <w:p w14:paraId="36765790" w14:textId="77777777" w:rsidR="00BB21D4" w:rsidRPr="005F72BB" w:rsidRDefault="00BB21D4" w:rsidP="00306CAB">
            <w:pPr>
              <w:pStyle w:val="TAC"/>
              <w:rPr>
                <w:lang w:val="nb-NO"/>
              </w:rPr>
            </w:pPr>
          </w:p>
        </w:tc>
        <w:tc>
          <w:tcPr>
            <w:tcW w:w="1134" w:type="dxa"/>
            <w:shd w:val="solid" w:color="FFFFFF" w:fill="auto"/>
          </w:tcPr>
          <w:p w14:paraId="7509FAEA" w14:textId="77777777" w:rsidR="00BB21D4" w:rsidRDefault="00BB21D4" w:rsidP="00306CAB">
            <w:pPr>
              <w:pStyle w:val="TAC"/>
              <w:tabs>
                <w:tab w:val="left" w:pos="570"/>
              </w:tabs>
              <w:jc w:val="both"/>
              <w:rPr>
                <w:noProof/>
                <w:lang w:eastAsia="zh-CN"/>
              </w:rPr>
            </w:pPr>
          </w:p>
        </w:tc>
        <w:tc>
          <w:tcPr>
            <w:tcW w:w="708" w:type="dxa"/>
            <w:shd w:val="solid" w:color="FFFFFF" w:fill="auto"/>
          </w:tcPr>
          <w:p w14:paraId="1AEBC76A" w14:textId="77777777" w:rsidR="00BB21D4" w:rsidRDefault="00BB21D4" w:rsidP="00306CAB">
            <w:pPr>
              <w:pStyle w:val="TAC"/>
            </w:pPr>
            <w:r>
              <w:t>0160r2</w:t>
            </w:r>
          </w:p>
        </w:tc>
        <w:tc>
          <w:tcPr>
            <w:tcW w:w="284" w:type="dxa"/>
            <w:shd w:val="solid" w:color="FFFFFF" w:fill="auto"/>
          </w:tcPr>
          <w:p w14:paraId="624DF044" w14:textId="77777777" w:rsidR="00BB21D4" w:rsidRDefault="00BB21D4" w:rsidP="00306CAB">
            <w:pPr>
              <w:pStyle w:val="TAC"/>
              <w:tabs>
                <w:tab w:val="left" w:pos="570"/>
              </w:tabs>
              <w:jc w:val="both"/>
              <w:rPr>
                <w:noProof/>
                <w:lang w:eastAsia="zh-CN"/>
              </w:rPr>
            </w:pPr>
          </w:p>
        </w:tc>
        <w:tc>
          <w:tcPr>
            <w:tcW w:w="425" w:type="dxa"/>
            <w:shd w:val="solid" w:color="FFFFFF" w:fill="auto"/>
          </w:tcPr>
          <w:p w14:paraId="1A77F99C" w14:textId="77777777" w:rsidR="00BB21D4" w:rsidRDefault="00BB21D4" w:rsidP="00306CAB">
            <w:pPr>
              <w:pStyle w:val="TAC"/>
              <w:jc w:val="left"/>
              <w:rPr>
                <w:noProof/>
              </w:rPr>
            </w:pPr>
          </w:p>
        </w:tc>
        <w:tc>
          <w:tcPr>
            <w:tcW w:w="4678" w:type="dxa"/>
            <w:shd w:val="solid" w:color="FFFFFF" w:fill="auto"/>
          </w:tcPr>
          <w:p w14:paraId="63075AD6" w14:textId="3FC5987E" w:rsidR="00BB21D4" w:rsidRDefault="00BB21D4" w:rsidP="00306CAB">
            <w:pPr>
              <w:pStyle w:val="TAC"/>
              <w:jc w:val="left"/>
              <w:rPr>
                <w:noProof/>
              </w:rPr>
            </w:pPr>
            <w:r>
              <w:rPr>
                <w:noProof/>
              </w:rPr>
              <w:t>Definition and format of access network identifier</w:t>
            </w:r>
          </w:p>
        </w:tc>
        <w:tc>
          <w:tcPr>
            <w:tcW w:w="850" w:type="dxa"/>
            <w:shd w:val="solid" w:color="FFFFFF" w:fill="auto"/>
          </w:tcPr>
          <w:p w14:paraId="2C34A06E" w14:textId="77777777" w:rsidR="00BB21D4" w:rsidRDefault="00BB21D4" w:rsidP="00306CAB">
            <w:pPr>
              <w:pStyle w:val="TAC"/>
            </w:pPr>
          </w:p>
        </w:tc>
      </w:tr>
      <w:tr w:rsidR="00BB21D4" w:rsidRPr="004D3578" w14:paraId="713BD8A6" w14:textId="77777777" w:rsidTr="00BB21D4">
        <w:tc>
          <w:tcPr>
            <w:tcW w:w="851" w:type="dxa"/>
            <w:shd w:val="solid" w:color="FFFFFF" w:fill="auto"/>
          </w:tcPr>
          <w:p w14:paraId="3D19FFB5" w14:textId="77777777" w:rsidR="00BB21D4" w:rsidRDefault="00BB21D4" w:rsidP="00306CAB">
            <w:pPr>
              <w:pStyle w:val="TAC"/>
            </w:pPr>
            <w:r>
              <w:lastRenderedPageBreak/>
              <w:t>CT#42</w:t>
            </w:r>
          </w:p>
        </w:tc>
        <w:tc>
          <w:tcPr>
            <w:tcW w:w="749" w:type="dxa"/>
            <w:gridSpan w:val="2"/>
            <w:shd w:val="solid" w:color="FFFFFF" w:fill="auto"/>
          </w:tcPr>
          <w:p w14:paraId="29739F4B" w14:textId="77777777" w:rsidR="00BB21D4" w:rsidRDefault="00BB21D4" w:rsidP="00306CAB">
            <w:pPr>
              <w:pStyle w:val="TAC"/>
            </w:pPr>
            <w:r>
              <w:t>23.003</w:t>
            </w:r>
          </w:p>
        </w:tc>
        <w:tc>
          <w:tcPr>
            <w:tcW w:w="1134" w:type="dxa"/>
            <w:shd w:val="solid" w:color="FFFFFF" w:fill="auto"/>
          </w:tcPr>
          <w:p w14:paraId="53B2C03C" w14:textId="77777777" w:rsidR="00BB21D4" w:rsidRDefault="00BB21D4" w:rsidP="00306CAB">
            <w:pPr>
              <w:pStyle w:val="TAC"/>
              <w:tabs>
                <w:tab w:val="left" w:pos="570"/>
              </w:tabs>
              <w:jc w:val="both"/>
              <w:rPr>
                <w:noProof/>
                <w:lang w:eastAsia="zh-CN"/>
              </w:rPr>
            </w:pPr>
          </w:p>
        </w:tc>
        <w:tc>
          <w:tcPr>
            <w:tcW w:w="708" w:type="dxa"/>
            <w:shd w:val="solid" w:color="FFFFFF" w:fill="auto"/>
          </w:tcPr>
          <w:p w14:paraId="0B859C49" w14:textId="77777777" w:rsidR="00BB21D4" w:rsidRDefault="00BB21D4" w:rsidP="00306CAB">
            <w:pPr>
              <w:pStyle w:val="TAC"/>
            </w:pPr>
            <w:r>
              <w:t>0161</w:t>
            </w:r>
          </w:p>
        </w:tc>
        <w:tc>
          <w:tcPr>
            <w:tcW w:w="284" w:type="dxa"/>
            <w:shd w:val="solid" w:color="FFFFFF" w:fill="auto"/>
          </w:tcPr>
          <w:p w14:paraId="1FC951DF" w14:textId="77777777" w:rsidR="00BB21D4" w:rsidRDefault="00BB21D4" w:rsidP="00306CAB">
            <w:pPr>
              <w:pStyle w:val="TAC"/>
              <w:tabs>
                <w:tab w:val="left" w:pos="570"/>
              </w:tabs>
              <w:jc w:val="both"/>
              <w:rPr>
                <w:noProof/>
                <w:lang w:eastAsia="zh-CN"/>
              </w:rPr>
            </w:pPr>
          </w:p>
        </w:tc>
        <w:tc>
          <w:tcPr>
            <w:tcW w:w="425" w:type="dxa"/>
            <w:shd w:val="solid" w:color="FFFFFF" w:fill="auto"/>
          </w:tcPr>
          <w:p w14:paraId="7601D365" w14:textId="77777777" w:rsidR="00BB21D4" w:rsidRPr="00AB3CA0" w:rsidRDefault="00BB21D4" w:rsidP="00306CAB">
            <w:pPr>
              <w:pStyle w:val="TAC"/>
              <w:jc w:val="left"/>
              <w:rPr>
                <w:noProof/>
              </w:rPr>
            </w:pPr>
          </w:p>
        </w:tc>
        <w:tc>
          <w:tcPr>
            <w:tcW w:w="4678" w:type="dxa"/>
            <w:shd w:val="solid" w:color="FFFFFF" w:fill="auto"/>
          </w:tcPr>
          <w:p w14:paraId="09569814" w14:textId="07AF955D" w:rsidR="00BB21D4" w:rsidRDefault="00BB21D4" w:rsidP="00306CAB">
            <w:pPr>
              <w:pStyle w:val="TAC"/>
              <w:jc w:val="left"/>
              <w:rPr>
                <w:noProof/>
              </w:rPr>
            </w:pPr>
            <w:r w:rsidRPr="00AB3CA0">
              <w:rPr>
                <w:noProof/>
              </w:rPr>
              <w:t>SGSN related FQDNs</w:t>
            </w:r>
          </w:p>
        </w:tc>
        <w:tc>
          <w:tcPr>
            <w:tcW w:w="850" w:type="dxa"/>
            <w:shd w:val="solid" w:color="FFFFFF" w:fill="auto"/>
          </w:tcPr>
          <w:p w14:paraId="5A14F65B" w14:textId="77777777" w:rsidR="00BB21D4" w:rsidRDefault="00BB21D4" w:rsidP="00306CAB">
            <w:pPr>
              <w:pStyle w:val="TAC"/>
            </w:pPr>
            <w:r>
              <w:t>8.3.0</w:t>
            </w:r>
          </w:p>
        </w:tc>
      </w:tr>
      <w:tr w:rsidR="00BB21D4" w:rsidRPr="004D3578" w14:paraId="3E74914A" w14:textId="77777777" w:rsidTr="00BB21D4">
        <w:tc>
          <w:tcPr>
            <w:tcW w:w="851" w:type="dxa"/>
            <w:shd w:val="solid" w:color="FFFFFF" w:fill="auto"/>
          </w:tcPr>
          <w:p w14:paraId="1FF33F1C" w14:textId="77777777" w:rsidR="00BB21D4" w:rsidRDefault="00BB21D4" w:rsidP="00306CAB">
            <w:pPr>
              <w:pStyle w:val="TAC"/>
            </w:pPr>
          </w:p>
        </w:tc>
        <w:tc>
          <w:tcPr>
            <w:tcW w:w="749" w:type="dxa"/>
            <w:gridSpan w:val="2"/>
            <w:shd w:val="solid" w:color="FFFFFF" w:fill="auto"/>
          </w:tcPr>
          <w:p w14:paraId="51C8D0BD" w14:textId="77777777" w:rsidR="00BB21D4" w:rsidRDefault="00BB21D4" w:rsidP="00306CAB">
            <w:pPr>
              <w:pStyle w:val="TAC"/>
            </w:pPr>
          </w:p>
        </w:tc>
        <w:tc>
          <w:tcPr>
            <w:tcW w:w="1134" w:type="dxa"/>
            <w:shd w:val="solid" w:color="FFFFFF" w:fill="auto"/>
          </w:tcPr>
          <w:p w14:paraId="1FFCCC03" w14:textId="77777777" w:rsidR="00BB21D4" w:rsidRDefault="00BB21D4" w:rsidP="00306CAB">
            <w:pPr>
              <w:pStyle w:val="TAC"/>
              <w:tabs>
                <w:tab w:val="left" w:pos="570"/>
              </w:tabs>
              <w:jc w:val="both"/>
              <w:rPr>
                <w:noProof/>
                <w:lang w:eastAsia="zh-CN"/>
              </w:rPr>
            </w:pPr>
          </w:p>
        </w:tc>
        <w:tc>
          <w:tcPr>
            <w:tcW w:w="708" w:type="dxa"/>
            <w:shd w:val="solid" w:color="FFFFFF" w:fill="auto"/>
          </w:tcPr>
          <w:p w14:paraId="402B5167" w14:textId="77777777" w:rsidR="00BB21D4" w:rsidRDefault="00BB21D4" w:rsidP="00306CAB">
            <w:pPr>
              <w:pStyle w:val="TAC"/>
            </w:pPr>
            <w:r>
              <w:t>0162</w:t>
            </w:r>
          </w:p>
        </w:tc>
        <w:tc>
          <w:tcPr>
            <w:tcW w:w="284" w:type="dxa"/>
            <w:shd w:val="solid" w:color="FFFFFF" w:fill="auto"/>
          </w:tcPr>
          <w:p w14:paraId="58DEACBD" w14:textId="77777777" w:rsidR="00BB21D4" w:rsidRDefault="00BB21D4" w:rsidP="00306CAB">
            <w:pPr>
              <w:pStyle w:val="TAC"/>
              <w:tabs>
                <w:tab w:val="left" w:pos="570"/>
              </w:tabs>
              <w:jc w:val="both"/>
              <w:rPr>
                <w:noProof/>
                <w:lang w:eastAsia="zh-CN"/>
              </w:rPr>
            </w:pPr>
          </w:p>
        </w:tc>
        <w:tc>
          <w:tcPr>
            <w:tcW w:w="425" w:type="dxa"/>
            <w:shd w:val="solid" w:color="FFFFFF" w:fill="auto"/>
          </w:tcPr>
          <w:p w14:paraId="0BA9AA66" w14:textId="77777777" w:rsidR="00BB21D4" w:rsidRDefault="00BB21D4" w:rsidP="00306CAB">
            <w:pPr>
              <w:pStyle w:val="TAC"/>
              <w:jc w:val="left"/>
              <w:rPr>
                <w:noProof/>
              </w:rPr>
            </w:pPr>
          </w:p>
        </w:tc>
        <w:tc>
          <w:tcPr>
            <w:tcW w:w="4678" w:type="dxa"/>
            <w:shd w:val="solid" w:color="FFFFFF" w:fill="auto"/>
          </w:tcPr>
          <w:p w14:paraId="7195C412" w14:textId="3F17B5E3" w:rsidR="00BB21D4" w:rsidRDefault="00BB21D4" w:rsidP="00306CAB">
            <w:pPr>
              <w:pStyle w:val="TAC"/>
              <w:jc w:val="left"/>
              <w:rPr>
                <w:noProof/>
              </w:rPr>
            </w:pPr>
            <w:r>
              <w:rPr>
                <w:noProof/>
              </w:rPr>
              <w:t>New "nodes" subdomain for EPC</w:t>
            </w:r>
          </w:p>
        </w:tc>
        <w:tc>
          <w:tcPr>
            <w:tcW w:w="850" w:type="dxa"/>
            <w:shd w:val="solid" w:color="FFFFFF" w:fill="auto"/>
          </w:tcPr>
          <w:p w14:paraId="198FD895" w14:textId="77777777" w:rsidR="00BB21D4" w:rsidRDefault="00BB21D4" w:rsidP="00306CAB">
            <w:pPr>
              <w:pStyle w:val="TAC"/>
            </w:pPr>
          </w:p>
        </w:tc>
      </w:tr>
      <w:tr w:rsidR="00BB21D4" w:rsidRPr="004D3578" w14:paraId="1880A532" w14:textId="77777777" w:rsidTr="00BB21D4">
        <w:tc>
          <w:tcPr>
            <w:tcW w:w="851" w:type="dxa"/>
            <w:shd w:val="solid" w:color="FFFFFF" w:fill="auto"/>
          </w:tcPr>
          <w:p w14:paraId="18F69076" w14:textId="77777777" w:rsidR="00BB21D4" w:rsidRDefault="00BB21D4" w:rsidP="00306CAB">
            <w:pPr>
              <w:pStyle w:val="TAC"/>
            </w:pPr>
          </w:p>
        </w:tc>
        <w:tc>
          <w:tcPr>
            <w:tcW w:w="749" w:type="dxa"/>
            <w:gridSpan w:val="2"/>
            <w:shd w:val="solid" w:color="FFFFFF" w:fill="auto"/>
          </w:tcPr>
          <w:p w14:paraId="4610CAC5" w14:textId="77777777" w:rsidR="00BB21D4" w:rsidRDefault="00BB21D4" w:rsidP="00306CAB">
            <w:pPr>
              <w:pStyle w:val="TAC"/>
            </w:pPr>
          </w:p>
        </w:tc>
        <w:tc>
          <w:tcPr>
            <w:tcW w:w="1134" w:type="dxa"/>
            <w:shd w:val="solid" w:color="FFFFFF" w:fill="auto"/>
          </w:tcPr>
          <w:p w14:paraId="0D3FC17C" w14:textId="77777777" w:rsidR="00BB21D4" w:rsidRDefault="00BB21D4" w:rsidP="00306CAB">
            <w:pPr>
              <w:pStyle w:val="TAC"/>
              <w:tabs>
                <w:tab w:val="left" w:pos="570"/>
              </w:tabs>
              <w:jc w:val="both"/>
              <w:rPr>
                <w:noProof/>
                <w:lang w:eastAsia="zh-CN"/>
              </w:rPr>
            </w:pPr>
          </w:p>
        </w:tc>
        <w:tc>
          <w:tcPr>
            <w:tcW w:w="708" w:type="dxa"/>
            <w:shd w:val="solid" w:color="FFFFFF" w:fill="auto"/>
          </w:tcPr>
          <w:p w14:paraId="61EE6452" w14:textId="77777777" w:rsidR="00BB21D4" w:rsidRDefault="00BB21D4" w:rsidP="00306CAB">
            <w:pPr>
              <w:pStyle w:val="TAC"/>
            </w:pPr>
            <w:r>
              <w:t>0165</w:t>
            </w:r>
          </w:p>
        </w:tc>
        <w:tc>
          <w:tcPr>
            <w:tcW w:w="284" w:type="dxa"/>
            <w:shd w:val="solid" w:color="FFFFFF" w:fill="auto"/>
          </w:tcPr>
          <w:p w14:paraId="118B996D" w14:textId="77777777" w:rsidR="00BB21D4" w:rsidRDefault="00BB21D4" w:rsidP="00306CAB">
            <w:pPr>
              <w:pStyle w:val="TAC"/>
              <w:tabs>
                <w:tab w:val="left" w:pos="570"/>
              </w:tabs>
              <w:jc w:val="both"/>
              <w:rPr>
                <w:noProof/>
                <w:lang w:eastAsia="zh-CN"/>
              </w:rPr>
            </w:pPr>
          </w:p>
        </w:tc>
        <w:tc>
          <w:tcPr>
            <w:tcW w:w="425" w:type="dxa"/>
            <w:shd w:val="solid" w:color="FFFFFF" w:fill="auto"/>
          </w:tcPr>
          <w:p w14:paraId="5A866EEF" w14:textId="77777777" w:rsidR="00BB21D4" w:rsidRDefault="00BB21D4" w:rsidP="00306CAB">
            <w:pPr>
              <w:pStyle w:val="TAC"/>
              <w:jc w:val="left"/>
              <w:rPr>
                <w:noProof/>
              </w:rPr>
            </w:pPr>
          </w:p>
        </w:tc>
        <w:tc>
          <w:tcPr>
            <w:tcW w:w="4678" w:type="dxa"/>
            <w:shd w:val="solid" w:color="FFFFFF" w:fill="auto"/>
          </w:tcPr>
          <w:p w14:paraId="338992D6" w14:textId="06FAB1DF" w:rsidR="00BB21D4" w:rsidRDefault="00BB21D4" w:rsidP="00306CAB">
            <w:pPr>
              <w:pStyle w:val="TAC"/>
              <w:jc w:val="left"/>
              <w:rPr>
                <w:noProof/>
              </w:rPr>
            </w:pPr>
            <w:r>
              <w:rPr>
                <w:rFonts w:hint="eastAsia"/>
                <w:noProof/>
              </w:rPr>
              <w:t>Clarify the mapping between M-TMSI and P-TMSI</w:t>
            </w:r>
          </w:p>
        </w:tc>
        <w:tc>
          <w:tcPr>
            <w:tcW w:w="850" w:type="dxa"/>
            <w:shd w:val="solid" w:color="FFFFFF" w:fill="auto"/>
          </w:tcPr>
          <w:p w14:paraId="3FD2E3F9" w14:textId="77777777" w:rsidR="00BB21D4" w:rsidRDefault="00BB21D4" w:rsidP="00306CAB">
            <w:pPr>
              <w:pStyle w:val="TAC"/>
            </w:pPr>
          </w:p>
        </w:tc>
      </w:tr>
      <w:tr w:rsidR="00BB21D4" w:rsidRPr="004D3578" w14:paraId="1C9F52FD" w14:textId="77777777" w:rsidTr="00BB21D4">
        <w:tc>
          <w:tcPr>
            <w:tcW w:w="851" w:type="dxa"/>
            <w:shd w:val="solid" w:color="FFFFFF" w:fill="auto"/>
          </w:tcPr>
          <w:p w14:paraId="1A4E2B8F" w14:textId="77777777" w:rsidR="00BB21D4" w:rsidRDefault="00BB21D4" w:rsidP="00306CAB">
            <w:pPr>
              <w:pStyle w:val="TAC"/>
            </w:pPr>
          </w:p>
        </w:tc>
        <w:tc>
          <w:tcPr>
            <w:tcW w:w="749" w:type="dxa"/>
            <w:gridSpan w:val="2"/>
            <w:shd w:val="solid" w:color="FFFFFF" w:fill="auto"/>
          </w:tcPr>
          <w:p w14:paraId="43E9CFDC" w14:textId="77777777" w:rsidR="00BB21D4" w:rsidRDefault="00BB21D4" w:rsidP="00306CAB">
            <w:pPr>
              <w:pStyle w:val="TAC"/>
            </w:pPr>
          </w:p>
        </w:tc>
        <w:tc>
          <w:tcPr>
            <w:tcW w:w="1134" w:type="dxa"/>
            <w:shd w:val="solid" w:color="FFFFFF" w:fill="auto"/>
          </w:tcPr>
          <w:p w14:paraId="7BD80C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6950EF" w14:textId="77777777" w:rsidR="00BB21D4" w:rsidRDefault="00BB21D4" w:rsidP="00306CAB">
            <w:pPr>
              <w:pStyle w:val="TAC"/>
            </w:pPr>
            <w:r>
              <w:t>0166</w:t>
            </w:r>
          </w:p>
        </w:tc>
        <w:tc>
          <w:tcPr>
            <w:tcW w:w="284" w:type="dxa"/>
            <w:shd w:val="solid" w:color="FFFFFF" w:fill="auto"/>
          </w:tcPr>
          <w:p w14:paraId="2552AF93" w14:textId="77777777" w:rsidR="00BB21D4" w:rsidRDefault="00BB21D4" w:rsidP="00306CAB">
            <w:pPr>
              <w:pStyle w:val="TAC"/>
              <w:tabs>
                <w:tab w:val="left" w:pos="570"/>
              </w:tabs>
              <w:jc w:val="both"/>
              <w:rPr>
                <w:noProof/>
                <w:lang w:eastAsia="zh-CN"/>
              </w:rPr>
            </w:pPr>
          </w:p>
        </w:tc>
        <w:tc>
          <w:tcPr>
            <w:tcW w:w="425" w:type="dxa"/>
            <w:shd w:val="solid" w:color="FFFFFF" w:fill="auto"/>
          </w:tcPr>
          <w:p w14:paraId="1AA441FE" w14:textId="77777777" w:rsidR="00BB21D4" w:rsidRDefault="00BB21D4" w:rsidP="00306CAB">
            <w:pPr>
              <w:pStyle w:val="TAC"/>
              <w:jc w:val="left"/>
              <w:rPr>
                <w:noProof/>
              </w:rPr>
            </w:pPr>
          </w:p>
        </w:tc>
        <w:tc>
          <w:tcPr>
            <w:tcW w:w="4678" w:type="dxa"/>
            <w:shd w:val="solid" w:color="FFFFFF" w:fill="auto"/>
          </w:tcPr>
          <w:p w14:paraId="70267091" w14:textId="725AA621" w:rsidR="00BB21D4" w:rsidRDefault="00BB21D4" w:rsidP="00306CAB">
            <w:pPr>
              <w:pStyle w:val="TAC"/>
              <w:jc w:val="left"/>
              <w:rPr>
                <w:noProof/>
              </w:rPr>
            </w:pPr>
            <w:r>
              <w:rPr>
                <w:noProof/>
              </w:rPr>
              <w:t>Revising the GUTI Definition</w:t>
            </w:r>
          </w:p>
        </w:tc>
        <w:tc>
          <w:tcPr>
            <w:tcW w:w="850" w:type="dxa"/>
            <w:shd w:val="solid" w:color="FFFFFF" w:fill="auto"/>
          </w:tcPr>
          <w:p w14:paraId="0DB96689" w14:textId="77777777" w:rsidR="00BB21D4" w:rsidRDefault="00BB21D4" w:rsidP="00306CAB">
            <w:pPr>
              <w:pStyle w:val="TAC"/>
            </w:pPr>
          </w:p>
        </w:tc>
      </w:tr>
      <w:tr w:rsidR="00BB21D4" w:rsidRPr="004D3578" w14:paraId="4B18AEC3" w14:textId="77777777" w:rsidTr="00BB21D4">
        <w:tc>
          <w:tcPr>
            <w:tcW w:w="851" w:type="dxa"/>
            <w:shd w:val="solid" w:color="FFFFFF" w:fill="auto"/>
          </w:tcPr>
          <w:p w14:paraId="273F76BF" w14:textId="77777777" w:rsidR="00BB21D4" w:rsidRDefault="00BB21D4" w:rsidP="00306CAB">
            <w:pPr>
              <w:pStyle w:val="TAC"/>
            </w:pPr>
          </w:p>
        </w:tc>
        <w:tc>
          <w:tcPr>
            <w:tcW w:w="749" w:type="dxa"/>
            <w:gridSpan w:val="2"/>
            <w:shd w:val="solid" w:color="FFFFFF" w:fill="auto"/>
          </w:tcPr>
          <w:p w14:paraId="48BB5820" w14:textId="77777777" w:rsidR="00BB21D4" w:rsidRDefault="00BB21D4" w:rsidP="00306CAB">
            <w:pPr>
              <w:pStyle w:val="TAC"/>
            </w:pPr>
          </w:p>
        </w:tc>
        <w:tc>
          <w:tcPr>
            <w:tcW w:w="1134" w:type="dxa"/>
            <w:shd w:val="solid" w:color="FFFFFF" w:fill="auto"/>
          </w:tcPr>
          <w:p w14:paraId="56309C30" w14:textId="77777777" w:rsidR="00BB21D4" w:rsidRDefault="00BB21D4" w:rsidP="00306CAB">
            <w:pPr>
              <w:pStyle w:val="TAC"/>
              <w:tabs>
                <w:tab w:val="left" w:pos="570"/>
              </w:tabs>
              <w:jc w:val="both"/>
              <w:rPr>
                <w:noProof/>
                <w:lang w:eastAsia="zh-CN"/>
              </w:rPr>
            </w:pPr>
          </w:p>
        </w:tc>
        <w:tc>
          <w:tcPr>
            <w:tcW w:w="708" w:type="dxa"/>
            <w:shd w:val="solid" w:color="FFFFFF" w:fill="auto"/>
          </w:tcPr>
          <w:p w14:paraId="21E4D21A" w14:textId="77777777" w:rsidR="00BB21D4" w:rsidRDefault="00BB21D4" w:rsidP="00306CAB">
            <w:pPr>
              <w:pStyle w:val="TAC"/>
            </w:pPr>
            <w:r>
              <w:t>0163r4</w:t>
            </w:r>
          </w:p>
        </w:tc>
        <w:tc>
          <w:tcPr>
            <w:tcW w:w="284" w:type="dxa"/>
            <w:shd w:val="solid" w:color="FFFFFF" w:fill="auto"/>
          </w:tcPr>
          <w:p w14:paraId="625D022A" w14:textId="77777777" w:rsidR="00BB21D4" w:rsidRDefault="00BB21D4" w:rsidP="00306CAB">
            <w:pPr>
              <w:pStyle w:val="TAC"/>
              <w:tabs>
                <w:tab w:val="left" w:pos="570"/>
              </w:tabs>
              <w:jc w:val="both"/>
              <w:rPr>
                <w:noProof/>
                <w:lang w:eastAsia="zh-CN"/>
              </w:rPr>
            </w:pPr>
          </w:p>
        </w:tc>
        <w:tc>
          <w:tcPr>
            <w:tcW w:w="425" w:type="dxa"/>
            <w:shd w:val="solid" w:color="FFFFFF" w:fill="auto"/>
          </w:tcPr>
          <w:p w14:paraId="345AED98" w14:textId="77777777" w:rsidR="00BB21D4" w:rsidRDefault="00BB21D4" w:rsidP="00306CAB">
            <w:pPr>
              <w:pStyle w:val="TAC"/>
              <w:jc w:val="left"/>
              <w:rPr>
                <w:noProof/>
              </w:rPr>
            </w:pPr>
          </w:p>
        </w:tc>
        <w:tc>
          <w:tcPr>
            <w:tcW w:w="4678" w:type="dxa"/>
            <w:shd w:val="solid" w:color="FFFFFF" w:fill="auto"/>
          </w:tcPr>
          <w:p w14:paraId="2528F37B" w14:textId="2A846672" w:rsidR="00BB21D4" w:rsidRDefault="00BB21D4" w:rsidP="00306CAB">
            <w:pPr>
              <w:pStyle w:val="TAC"/>
              <w:jc w:val="left"/>
              <w:rPr>
                <w:noProof/>
              </w:rPr>
            </w:pPr>
            <w:r>
              <w:rPr>
                <w:noProof/>
              </w:rPr>
              <w:t>Closed Subscriber Group</w:t>
            </w:r>
          </w:p>
        </w:tc>
        <w:tc>
          <w:tcPr>
            <w:tcW w:w="850" w:type="dxa"/>
            <w:shd w:val="solid" w:color="FFFFFF" w:fill="auto"/>
          </w:tcPr>
          <w:p w14:paraId="2F117094" w14:textId="77777777" w:rsidR="00BB21D4" w:rsidRDefault="00BB21D4" w:rsidP="00306CAB">
            <w:pPr>
              <w:pStyle w:val="TAC"/>
            </w:pPr>
          </w:p>
        </w:tc>
      </w:tr>
      <w:tr w:rsidR="00BB21D4" w:rsidRPr="004D3578" w14:paraId="629218C2" w14:textId="77777777" w:rsidTr="00BB21D4">
        <w:tc>
          <w:tcPr>
            <w:tcW w:w="851" w:type="dxa"/>
            <w:shd w:val="solid" w:color="FFFFFF" w:fill="auto"/>
          </w:tcPr>
          <w:p w14:paraId="0CF5563F" w14:textId="77777777" w:rsidR="00BB21D4" w:rsidRDefault="00BB21D4" w:rsidP="00306CAB">
            <w:pPr>
              <w:pStyle w:val="TAC"/>
            </w:pPr>
          </w:p>
        </w:tc>
        <w:tc>
          <w:tcPr>
            <w:tcW w:w="749" w:type="dxa"/>
            <w:gridSpan w:val="2"/>
            <w:shd w:val="solid" w:color="FFFFFF" w:fill="auto"/>
          </w:tcPr>
          <w:p w14:paraId="3AFA557A" w14:textId="77777777" w:rsidR="00BB21D4" w:rsidRDefault="00BB21D4" w:rsidP="00306CAB">
            <w:pPr>
              <w:pStyle w:val="TAC"/>
            </w:pPr>
          </w:p>
        </w:tc>
        <w:tc>
          <w:tcPr>
            <w:tcW w:w="1134" w:type="dxa"/>
            <w:shd w:val="solid" w:color="FFFFFF" w:fill="auto"/>
          </w:tcPr>
          <w:p w14:paraId="30ADF1B4" w14:textId="77777777" w:rsidR="00BB21D4" w:rsidRDefault="00BB21D4" w:rsidP="00306CAB">
            <w:pPr>
              <w:pStyle w:val="TAC"/>
              <w:tabs>
                <w:tab w:val="left" w:pos="570"/>
              </w:tabs>
              <w:jc w:val="both"/>
              <w:rPr>
                <w:noProof/>
                <w:lang w:eastAsia="zh-CN"/>
              </w:rPr>
            </w:pPr>
          </w:p>
        </w:tc>
        <w:tc>
          <w:tcPr>
            <w:tcW w:w="708" w:type="dxa"/>
            <w:shd w:val="solid" w:color="FFFFFF" w:fill="auto"/>
          </w:tcPr>
          <w:p w14:paraId="1C1E4BB4" w14:textId="77777777" w:rsidR="00BB21D4" w:rsidRDefault="00BB21D4" w:rsidP="00306CAB">
            <w:pPr>
              <w:pStyle w:val="TAC"/>
            </w:pPr>
            <w:r>
              <w:t>0167r1</w:t>
            </w:r>
          </w:p>
        </w:tc>
        <w:tc>
          <w:tcPr>
            <w:tcW w:w="284" w:type="dxa"/>
            <w:shd w:val="solid" w:color="FFFFFF" w:fill="auto"/>
          </w:tcPr>
          <w:p w14:paraId="514AEC8A" w14:textId="77777777" w:rsidR="00BB21D4" w:rsidRDefault="00BB21D4" w:rsidP="00306CAB">
            <w:pPr>
              <w:pStyle w:val="TAC"/>
              <w:tabs>
                <w:tab w:val="left" w:pos="570"/>
              </w:tabs>
              <w:jc w:val="both"/>
              <w:rPr>
                <w:noProof/>
                <w:lang w:eastAsia="zh-CN"/>
              </w:rPr>
            </w:pPr>
          </w:p>
        </w:tc>
        <w:tc>
          <w:tcPr>
            <w:tcW w:w="425" w:type="dxa"/>
            <w:shd w:val="solid" w:color="FFFFFF" w:fill="auto"/>
          </w:tcPr>
          <w:p w14:paraId="4F40EEC3" w14:textId="77777777" w:rsidR="00BB21D4" w:rsidRDefault="00BB21D4" w:rsidP="00306CAB">
            <w:pPr>
              <w:pStyle w:val="TAC"/>
              <w:jc w:val="left"/>
              <w:rPr>
                <w:noProof/>
              </w:rPr>
            </w:pPr>
          </w:p>
        </w:tc>
        <w:tc>
          <w:tcPr>
            <w:tcW w:w="4678" w:type="dxa"/>
            <w:shd w:val="solid" w:color="FFFFFF" w:fill="auto"/>
          </w:tcPr>
          <w:p w14:paraId="42615428" w14:textId="1F59B351" w:rsidR="00BB21D4" w:rsidRDefault="00BB21D4" w:rsidP="00306CAB">
            <w:pPr>
              <w:pStyle w:val="TAC"/>
              <w:jc w:val="left"/>
              <w:rPr>
                <w:noProof/>
              </w:rPr>
            </w:pPr>
            <w:r>
              <w:rPr>
                <w:noProof/>
              </w:rPr>
              <w:t>Adding the S-TMSI Definition</w:t>
            </w:r>
          </w:p>
        </w:tc>
        <w:tc>
          <w:tcPr>
            <w:tcW w:w="850" w:type="dxa"/>
            <w:shd w:val="solid" w:color="FFFFFF" w:fill="auto"/>
          </w:tcPr>
          <w:p w14:paraId="2AE65D32" w14:textId="77777777" w:rsidR="00BB21D4" w:rsidRDefault="00BB21D4" w:rsidP="00306CAB">
            <w:pPr>
              <w:pStyle w:val="TAC"/>
            </w:pPr>
          </w:p>
        </w:tc>
      </w:tr>
      <w:tr w:rsidR="00BB21D4" w:rsidRPr="004D3578" w14:paraId="5838B74B" w14:textId="77777777" w:rsidTr="00BB21D4">
        <w:tc>
          <w:tcPr>
            <w:tcW w:w="851" w:type="dxa"/>
            <w:shd w:val="solid" w:color="FFFFFF" w:fill="auto"/>
          </w:tcPr>
          <w:p w14:paraId="19CCC343" w14:textId="77777777" w:rsidR="00BB21D4" w:rsidRDefault="00BB21D4" w:rsidP="00306CAB">
            <w:pPr>
              <w:pStyle w:val="TAC"/>
            </w:pPr>
          </w:p>
        </w:tc>
        <w:tc>
          <w:tcPr>
            <w:tcW w:w="749" w:type="dxa"/>
            <w:gridSpan w:val="2"/>
            <w:shd w:val="solid" w:color="FFFFFF" w:fill="auto"/>
          </w:tcPr>
          <w:p w14:paraId="5F6BB3AF" w14:textId="77777777" w:rsidR="00BB21D4" w:rsidRDefault="00BB21D4" w:rsidP="00306CAB">
            <w:pPr>
              <w:pStyle w:val="TAC"/>
            </w:pPr>
          </w:p>
        </w:tc>
        <w:tc>
          <w:tcPr>
            <w:tcW w:w="1134" w:type="dxa"/>
            <w:shd w:val="solid" w:color="FFFFFF" w:fill="auto"/>
          </w:tcPr>
          <w:p w14:paraId="41D93251" w14:textId="77777777" w:rsidR="00BB21D4" w:rsidRDefault="00BB21D4" w:rsidP="00306CAB">
            <w:pPr>
              <w:pStyle w:val="TAC"/>
              <w:tabs>
                <w:tab w:val="left" w:pos="570"/>
              </w:tabs>
              <w:jc w:val="both"/>
              <w:rPr>
                <w:noProof/>
                <w:lang w:eastAsia="zh-CN"/>
              </w:rPr>
            </w:pPr>
          </w:p>
        </w:tc>
        <w:tc>
          <w:tcPr>
            <w:tcW w:w="708" w:type="dxa"/>
            <w:shd w:val="solid" w:color="FFFFFF" w:fill="auto"/>
          </w:tcPr>
          <w:p w14:paraId="446C1CED" w14:textId="77777777" w:rsidR="00BB21D4" w:rsidRDefault="00BB21D4" w:rsidP="00306CAB">
            <w:pPr>
              <w:pStyle w:val="TAC"/>
            </w:pPr>
            <w:r>
              <w:t>0168r1</w:t>
            </w:r>
          </w:p>
        </w:tc>
        <w:tc>
          <w:tcPr>
            <w:tcW w:w="284" w:type="dxa"/>
            <w:shd w:val="solid" w:color="FFFFFF" w:fill="auto"/>
          </w:tcPr>
          <w:p w14:paraId="029E7F3A" w14:textId="77777777" w:rsidR="00BB21D4" w:rsidRDefault="00BB21D4" w:rsidP="00306CAB">
            <w:pPr>
              <w:pStyle w:val="TAC"/>
              <w:tabs>
                <w:tab w:val="left" w:pos="570"/>
              </w:tabs>
              <w:jc w:val="both"/>
              <w:rPr>
                <w:noProof/>
                <w:lang w:eastAsia="zh-CN"/>
              </w:rPr>
            </w:pPr>
          </w:p>
        </w:tc>
        <w:tc>
          <w:tcPr>
            <w:tcW w:w="425" w:type="dxa"/>
            <w:shd w:val="solid" w:color="FFFFFF" w:fill="auto"/>
          </w:tcPr>
          <w:p w14:paraId="71D263A4" w14:textId="77777777" w:rsidR="00BB21D4" w:rsidRDefault="00BB21D4" w:rsidP="00306CAB">
            <w:pPr>
              <w:pStyle w:val="TAC"/>
              <w:jc w:val="left"/>
              <w:rPr>
                <w:noProof/>
              </w:rPr>
            </w:pPr>
          </w:p>
        </w:tc>
        <w:tc>
          <w:tcPr>
            <w:tcW w:w="4678" w:type="dxa"/>
            <w:shd w:val="solid" w:color="FFFFFF" w:fill="auto"/>
          </w:tcPr>
          <w:p w14:paraId="1583805B" w14:textId="09147B7F" w:rsidR="00BB21D4" w:rsidRDefault="00BB21D4" w:rsidP="00306CAB">
            <w:pPr>
              <w:pStyle w:val="TAC"/>
              <w:jc w:val="left"/>
              <w:rPr>
                <w:noProof/>
              </w:rPr>
            </w:pPr>
            <w:r>
              <w:rPr>
                <w:noProof/>
              </w:rPr>
              <w:t>Definition of instance Id</w:t>
            </w:r>
          </w:p>
        </w:tc>
        <w:tc>
          <w:tcPr>
            <w:tcW w:w="850" w:type="dxa"/>
            <w:shd w:val="solid" w:color="FFFFFF" w:fill="auto"/>
          </w:tcPr>
          <w:p w14:paraId="70DFE3F2" w14:textId="77777777" w:rsidR="00BB21D4" w:rsidRDefault="00BB21D4" w:rsidP="00306CAB">
            <w:pPr>
              <w:pStyle w:val="TAC"/>
            </w:pPr>
          </w:p>
        </w:tc>
      </w:tr>
      <w:tr w:rsidR="00BB21D4" w:rsidRPr="004D3578" w14:paraId="1C85FAAE" w14:textId="77777777" w:rsidTr="00BB21D4">
        <w:tc>
          <w:tcPr>
            <w:tcW w:w="851" w:type="dxa"/>
            <w:shd w:val="solid" w:color="FFFFFF" w:fill="auto"/>
          </w:tcPr>
          <w:p w14:paraId="12DCA62B" w14:textId="77777777" w:rsidR="00BB21D4" w:rsidRDefault="00BB21D4" w:rsidP="00306CAB">
            <w:pPr>
              <w:pStyle w:val="TAC"/>
            </w:pPr>
          </w:p>
        </w:tc>
        <w:tc>
          <w:tcPr>
            <w:tcW w:w="749" w:type="dxa"/>
            <w:gridSpan w:val="2"/>
            <w:shd w:val="solid" w:color="FFFFFF" w:fill="auto"/>
          </w:tcPr>
          <w:p w14:paraId="35DF8501" w14:textId="77777777" w:rsidR="00BB21D4" w:rsidRDefault="00BB21D4" w:rsidP="00306CAB">
            <w:pPr>
              <w:pStyle w:val="TAC"/>
            </w:pPr>
          </w:p>
        </w:tc>
        <w:tc>
          <w:tcPr>
            <w:tcW w:w="1134" w:type="dxa"/>
            <w:shd w:val="solid" w:color="FFFFFF" w:fill="auto"/>
          </w:tcPr>
          <w:p w14:paraId="5AFE58D8" w14:textId="77777777" w:rsidR="00BB21D4" w:rsidRDefault="00BB21D4" w:rsidP="00306CAB">
            <w:pPr>
              <w:pStyle w:val="TAC"/>
              <w:tabs>
                <w:tab w:val="left" w:pos="570"/>
              </w:tabs>
              <w:jc w:val="both"/>
              <w:rPr>
                <w:noProof/>
                <w:lang w:eastAsia="zh-CN"/>
              </w:rPr>
            </w:pPr>
          </w:p>
        </w:tc>
        <w:tc>
          <w:tcPr>
            <w:tcW w:w="708" w:type="dxa"/>
            <w:shd w:val="solid" w:color="FFFFFF" w:fill="auto"/>
          </w:tcPr>
          <w:p w14:paraId="6AA33C5E" w14:textId="77777777" w:rsidR="00BB21D4" w:rsidRDefault="00BB21D4" w:rsidP="00306CAB">
            <w:pPr>
              <w:pStyle w:val="TAC"/>
            </w:pPr>
            <w:r>
              <w:t>0169</w:t>
            </w:r>
          </w:p>
        </w:tc>
        <w:tc>
          <w:tcPr>
            <w:tcW w:w="284" w:type="dxa"/>
            <w:shd w:val="solid" w:color="FFFFFF" w:fill="auto"/>
          </w:tcPr>
          <w:p w14:paraId="134FE38D" w14:textId="77777777" w:rsidR="00BB21D4" w:rsidRDefault="00BB21D4" w:rsidP="00306CAB">
            <w:pPr>
              <w:pStyle w:val="TAC"/>
              <w:tabs>
                <w:tab w:val="left" w:pos="570"/>
              </w:tabs>
              <w:jc w:val="both"/>
              <w:rPr>
                <w:noProof/>
                <w:lang w:eastAsia="zh-CN"/>
              </w:rPr>
            </w:pPr>
          </w:p>
        </w:tc>
        <w:tc>
          <w:tcPr>
            <w:tcW w:w="425" w:type="dxa"/>
            <w:shd w:val="solid" w:color="FFFFFF" w:fill="auto"/>
          </w:tcPr>
          <w:p w14:paraId="194EB364" w14:textId="77777777" w:rsidR="00BB21D4" w:rsidRDefault="00BB21D4" w:rsidP="00306CAB">
            <w:pPr>
              <w:pStyle w:val="TAC"/>
              <w:jc w:val="left"/>
              <w:rPr>
                <w:noProof/>
              </w:rPr>
            </w:pPr>
          </w:p>
        </w:tc>
        <w:tc>
          <w:tcPr>
            <w:tcW w:w="4678" w:type="dxa"/>
            <w:shd w:val="solid" w:color="FFFFFF" w:fill="auto"/>
          </w:tcPr>
          <w:p w14:paraId="7AD9664B" w14:textId="2F4586BC" w:rsidR="00BB21D4" w:rsidRDefault="00BB21D4" w:rsidP="00306CAB">
            <w:pPr>
              <w:pStyle w:val="TAC"/>
              <w:jc w:val="left"/>
              <w:rPr>
                <w:noProof/>
              </w:rPr>
            </w:pPr>
            <w:r>
              <w:rPr>
                <w:noProof/>
              </w:rPr>
              <w:t>STN-SR in SGSN</w:t>
            </w:r>
          </w:p>
        </w:tc>
        <w:tc>
          <w:tcPr>
            <w:tcW w:w="850" w:type="dxa"/>
            <w:shd w:val="solid" w:color="FFFFFF" w:fill="auto"/>
          </w:tcPr>
          <w:p w14:paraId="013655CB" w14:textId="77777777" w:rsidR="00BB21D4" w:rsidRDefault="00BB21D4" w:rsidP="00306CAB">
            <w:pPr>
              <w:pStyle w:val="TAC"/>
            </w:pPr>
          </w:p>
        </w:tc>
      </w:tr>
      <w:tr w:rsidR="00BB21D4" w:rsidRPr="004D3578" w14:paraId="52E83C99" w14:textId="77777777" w:rsidTr="00BB21D4">
        <w:tc>
          <w:tcPr>
            <w:tcW w:w="851" w:type="dxa"/>
            <w:shd w:val="solid" w:color="FFFFFF" w:fill="auto"/>
          </w:tcPr>
          <w:p w14:paraId="5AEEA5F3" w14:textId="77777777" w:rsidR="00BB21D4" w:rsidRDefault="00BB21D4" w:rsidP="00306CAB">
            <w:pPr>
              <w:pStyle w:val="TAC"/>
            </w:pPr>
            <w:r>
              <w:t>CT#43</w:t>
            </w:r>
          </w:p>
        </w:tc>
        <w:tc>
          <w:tcPr>
            <w:tcW w:w="749" w:type="dxa"/>
            <w:gridSpan w:val="2"/>
            <w:shd w:val="solid" w:color="FFFFFF" w:fill="auto"/>
          </w:tcPr>
          <w:p w14:paraId="10613E39" w14:textId="77777777" w:rsidR="00BB21D4" w:rsidRDefault="00BB21D4" w:rsidP="00306CAB">
            <w:pPr>
              <w:pStyle w:val="TAC"/>
            </w:pPr>
            <w:r>
              <w:t>23.003</w:t>
            </w:r>
          </w:p>
        </w:tc>
        <w:tc>
          <w:tcPr>
            <w:tcW w:w="1134" w:type="dxa"/>
            <w:shd w:val="solid" w:color="FFFFFF" w:fill="auto"/>
          </w:tcPr>
          <w:p w14:paraId="7D9CD1E4" w14:textId="77777777" w:rsidR="00BB21D4" w:rsidRDefault="00BB21D4" w:rsidP="00306CAB">
            <w:pPr>
              <w:pStyle w:val="TAC"/>
              <w:tabs>
                <w:tab w:val="left" w:pos="570"/>
              </w:tabs>
              <w:jc w:val="both"/>
              <w:rPr>
                <w:noProof/>
                <w:lang w:eastAsia="zh-CN"/>
              </w:rPr>
            </w:pPr>
          </w:p>
        </w:tc>
        <w:tc>
          <w:tcPr>
            <w:tcW w:w="708" w:type="dxa"/>
            <w:shd w:val="solid" w:color="FFFFFF" w:fill="auto"/>
          </w:tcPr>
          <w:p w14:paraId="042D1915" w14:textId="77777777" w:rsidR="00BB21D4" w:rsidRDefault="00BB21D4" w:rsidP="00306CAB">
            <w:pPr>
              <w:pStyle w:val="TAC"/>
            </w:pPr>
            <w:r>
              <w:t>0170</w:t>
            </w:r>
          </w:p>
        </w:tc>
        <w:tc>
          <w:tcPr>
            <w:tcW w:w="284" w:type="dxa"/>
            <w:shd w:val="solid" w:color="FFFFFF" w:fill="auto"/>
          </w:tcPr>
          <w:p w14:paraId="5127FAD7" w14:textId="77777777" w:rsidR="00BB21D4" w:rsidRDefault="00BB21D4" w:rsidP="00306CAB">
            <w:pPr>
              <w:pStyle w:val="TAC"/>
              <w:tabs>
                <w:tab w:val="left" w:pos="570"/>
              </w:tabs>
              <w:jc w:val="both"/>
              <w:rPr>
                <w:noProof/>
                <w:lang w:eastAsia="zh-CN"/>
              </w:rPr>
            </w:pPr>
          </w:p>
        </w:tc>
        <w:tc>
          <w:tcPr>
            <w:tcW w:w="425" w:type="dxa"/>
            <w:shd w:val="solid" w:color="FFFFFF" w:fill="auto"/>
          </w:tcPr>
          <w:p w14:paraId="15FAB073" w14:textId="77777777" w:rsidR="00BB21D4" w:rsidRDefault="00BB21D4" w:rsidP="00306CAB">
            <w:pPr>
              <w:pStyle w:val="TAC"/>
              <w:jc w:val="left"/>
              <w:rPr>
                <w:noProof/>
              </w:rPr>
            </w:pPr>
          </w:p>
        </w:tc>
        <w:tc>
          <w:tcPr>
            <w:tcW w:w="4678" w:type="dxa"/>
            <w:shd w:val="solid" w:color="FFFFFF" w:fill="auto"/>
          </w:tcPr>
          <w:p w14:paraId="05CEFD80" w14:textId="7B44B5AD" w:rsidR="00BB21D4" w:rsidRDefault="00BB21D4" w:rsidP="00306CAB">
            <w:pPr>
              <w:pStyle w:val="TAC"/>
              <w:jc w:val="left"/>
              <w:rPr>
                <w:noProof/>
              </w:rPr>
            </w:pPr>
            <w:r>
              <w:rPr>
                <w:noProof/>
              </w:rPr>
              <w:t>Correction to NAI format</w:t>
            </w:r>
          </w:p>
        </w:tc>
        <w:tc>
          <w:tcPr>
            <w:tcW w:w="850" w:type="dxa"/>
            <w:shd w:val="solid" w:color="FFFFFF" w:fill="auto"/>
          </w:tcPr>
          <w:p w14:paraId="70DFC07C" w14:textId="77777777" w:rsidR="00BB21D4" w:rsidRDefault="00BB21D4" w:rsidP="00306CAB">
            <w:pPr>
              <w:pStyle w:val="TAC"/>
            </w:pPr>
            <w:r>
              <w:t>8.4.0</w:t>
            </w:r>
          </w:p>
        </w:tc>
      </w:tr>
      <w:tr w:rsidR="00BB21D4" w:rsidRPr="004D3578" w14:paraId="441827C7" w14:textId="77777777" w:rsidTr="00BB21D4">
        <w:tc>
          <w:tcPr>
            <w:tcW w:w="851" w:type="dxa"/>
            <w:shd w:val="solid" w:color="FFFFFF" w:fill="auto"/>
          </w:tcPr>
          <w:p w14:paraId="3269949F" w14:textId="77777777" w:rsidR="00BB21D4" w:rsidRDefault="00BB21D4" w:rsidP="00306CAB">
            <w:pPr>
              <w:pStyle w:val="TAC"/>
            </w:pPr>
          </w:p>
        </w:tc>
        <w:tc>
          <w:tcPr>
            <w:tcW w:w="749" w:type="dxa"/>
            <w:gridSpan w:val="2"/>
            <w:shd w:val="solid" w:color="FFFFFF" w:fill="auto"/>
          </w:tcPr>
          <w:p w14:paraId="177765D7" w14:textId="77777777" w:rsidR="00BB21D4" w:rsidRDefault="00BB21D4" w:rsidP="00306CAB">
            <w:pPr>
              <w:pStyle w:val="TAC"/>
            </w:pPr>
          </w:p>
        </w:tc>
        <w:tc>
          <w:tcPr>
            <w:tcW w:w="1134" w:type="dxa"/>
            <w:shd w:val="solid" w:color="FFFFFF" w:fill="auto"/>
          </w:tcPr>
          <w:p w14:paraId="5A8AA6EC" w14:textId="77777777" w:rsidR="00BB21D4" w:rsidRDefault="00BB21D4" w:rsidP="00306CAB">
            <w:pPr>
              <w:pStyle w:val="TAC"/>
              <w:tabs>
                <w:tab w:val="left" w:pos="570"/>
              </w:tabs>
              <w:jc w:val="both"/>
              <w:rPr>
                <w:noProof/>
                <w:lang w:eastAsia="zh-CN"/>
              </w:rPr>
            </w:pPr>
          </w:p>
        </w:tc>
        <w:tc>
          <w:tcPr>
            <w:tcW w:w="708" w:type="dxa"/>
            <w:shd w:val="solid" w:color="FFFFFF" w:fill="auto"/>
          </w:tcPr>
          <w:p w14:paraId="14327FF5" w14:textId="77777777" w:rsidR="00BB21D4" w:rsidRDefault="00BB21D4" w:rsidP="00306CAB">
            <w:pPr>
              <w:pStyle w:val="TAC"/>
            </w:pPr>
            <w:r>
              <w:t>0172</w:t>
            </w:r>
          </w:p>
        </w:tc>
        <w:tc>
          <w:tcPr>
            <w:tcW w:w="284" w:type="dxa"/>
            <w:shd w:val="solid" w:color="FFFFFF" w:fill="auto"/>
          </w:tcPr>
          <w:p w14:paraId="706393C5" w14:textId="77777777" w:rsidR="00BB21D4" w:rsidRDefault="00BB21D4" w:rsidP="00306CAB">
            <w:pPr>
              <w:pStyle w:val="TAC"/>
              <w:tabs>
                <w:tab w:val="left" w:pos="570"/>
              </w:tabs>
              <w:jc w:val="both"/>
              <w:rPr>
                <w:noProof/>
                <w:lang w:eastAsia="zh-CN"/>
              </w:rPr>
            </w:pPr>
          </w:p>
        </w:tc>
        <w:tc>
          <w:tcPr>
            <w:tcW w:w="425" w:type="dxa"/>
            <w:shd w:val="solid" w:color="FFFFFF" w:fill="auto"/>
          </w:tcPr>
          <w:p w14:paraId="0FA9EA75" w14:textId="77777777" w:rsidR="00BB21D4" w:rsidRDefault="00BB21D4" w:rsidP="00306CAB">
            <w:pPr>
              <w:pStyle w:val="TAC"/>
              <w:jc w:val="left"/>
              <w:rPr>
                <w:noProof/>
              </w:rPr>
            </w:pPr>
          </w:p>
        </w:tc>
        <w:tc>
          <w:tcPr>
            <w:tcW w:w="4678" w:type="dxa"/>
            <w:shd w:val="solid" w:color="FFFFFF" w:fill="auto"/>
          </w:tcPr>
          <w:p w14:paraId="3728EE7E" w14:textId="4D4FF655" w:rsidR="00BB21D4" w:rsidRDefault="00BB21D4" w:rsidP="00306CAB">
            <w:pPr>
              <w:pStyle w:val="TAC"/>
              <w:jc w:val="left"/>
              <w:rPr>
                <w:noProof/>
              </w:rPr>
            </w:pPr>
            <w:r>
              <w:rPr>
                <w:noProof/>
              </w:rPr>
              <w:t>Missing service identifiers for DNS procedures</w:t>
            </w:r>
          </w:p>
        </w:tc>
        <w:tc>
          <w:tcPr>
            <w:tcW w:w="850" w:type="dxa"/>
            <w:shd w:val="solid" w:color="FFFFFF" w:fill="auto"/>
          </w:tcPr>
          <w:p w14:paraId="3852306A" w14:textId="77777777" w:rsidR="00BB21D4" w:rsidRDefault="00BB21D4" w:rsidP="00306CAB">
            <w:pPr>
              <w:pStyle w:val="TAC"/>
            </w:pPr>
          </w:p>
        </w:tc>
      </w:tr>
      <w:tr w:rsidR="00BB21D4" w:rsidRPr="004D3578" w14:paraId="7F570906" w14:textId="77777777" w:rsidTr="00BB21D4">
        <w:tc>
          <w:tcPr>
            <w:tcW w:w="851" w:type="dxa"/>
            <w:shd w:val="solid" w:color="FFFFFF" w:fill="auto"/>
          </w:tcPr>
          <w:p w14:paraId="6DBACBE4" w14:textId="77777777" w:rsidR="00BB21D4" w:rsidRDefault="00BB21D4" w:rsidP="00306CAB">
            <w:pPr>
              <w:pStyle w:val="TAC"/>
            </w:pPr>
          </w:p>
        </w:tc>
        <w:tc>
          <w:tcPr>
            <w:tcW w:w="749" w:type="dxa"/>
            <w:gridSpan w:val="2"/>
            <w:shd w:val="solid" w:color="FFFFFF" w:fill="auto"/>
          </w:tcPr>
          <w:p w14:paraId="322CD86C" w14:textId="77777777" w:rsidR="00BB21D4" w:rsidRDefault="00BB21D4" w:rsidP="00306CAB">
            <w:pPr>
              <w:pStyle w:val="TAC"/>
            </w:pPr>
          </w:p>
        </w:tc>
        <w:tc>
          <w:tcPr>
            <w:tcW w:w="1134" w:type="dxa"/>
            <w:shd w:val="solid" w:color="FFFFFF" w:fill="auto"/>
          </w:tcPr>
          <w:p w14:paraId="7D7784F7" w14:textId="77777777" w:rsidR="00BB21D4" w:rsidRDefault="00BB21D4" w:rsidP="00306CAB">
            <w:pPr>
              <w:pStyle w:val="TAC"/>
              <w:tabs>
                <w:tab w:val="left" w:pos="570"/>
              </w:tabs>
              <w:jc w:val="both"/>
              <w:rPr>
                <w:noProof/>
                <w:lang w:eastAsia="zh-CN"/>
              </w:rPr>
            </w:pPr>
          </w:p>
        </w:tc>
        <w:tc>
          <w:tcPr>
            <w:tcW w:w="708" w:type="dxa"/>
            <w:shd w:val="solid" w:color="FFFFFF" w:fill="auto"/>
          </w:tcPr>
          <w:p w14:paraId="6D3500D9" w14:textId="77777777" w:rsidR="00BB21D4" w:rsidRDefault="00BB21D4" w:rsidP="00306CAB">
            <w:pPr>
              <w:pStyle w:val="TAC"/>
            </w:pPr>
            <w:r>
              <w:t>0174</w:t>
            </w:r>
          </w:p>
        </w:tc>
        <w:tc>
          <w:tcPr>
            <w:tcW w:w="284" w:type="dxa"/>
            <w:shd w:val="solid" w:color="FFFFFF" w:fill="auto"/>
          </w:tcPr>
          <w:p w14:paraId="256E6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58ADE52" w14:textId="77777777" w:rsidR="00BB21D4" w:rsidRDefault="00BB21D4" w:rsidP="00306CAB">
            <w:pPr>
              <w:pStyle w:val="TAC"/>
              <w:jc w:val="left"/>
              <w:rPr>
                <w:noProof/>
                <w:lang w:eastAsia="ja-JP"/>
              </w:rPr>
            </w:pPr>
          </w:p>
        </w:tc>
        <w:tc>
          <w:tcPr>
            <w:tcW w:w="4678" w:type="dxa"/>
            <w:shd w:val="solid" w:color="FFFFFF" w:fill="auto"/>
          </w:tcPr>
          <w:p w14:paraId="1888A356" w14:textId="04943A3D" w:rsidR="00BB21D4" w:rsidRDefault="00BB21D4" w:rsidP="00306CAB">
            <w:pPr>
              <w:pStyle w:val="TAC"/>
              <w:jc w:val="left"/>
              <w:rPr>
                <w:noProof/>
              </w:rPr>
            </w:pPr>
            <w:r>
              <w:rPr>
                <w:rFonts w:hint="eastAsia"/>
                <w:noProof/>
                <w:lang w:eastAsia="ja-JP"/>
              </w:rPr>
              <w:t>Correction of the GUTI format</w:t>
            </w:r>
          </w:p>
        </w:tc>
        <w:tc>
          <w:tcPr>
            <w:tcW w:w="850" w:type="dxa"/>
            <w:shd w:val="solid" w:color="FFFFFF" w:fill="auto"/>
          </w:tcPr>
          <w:p w14:paraId="4CEEC70D" w14:textId="77777777" w:rsidR="00BB21D4" w:rsidRDefault="00BB21D4" w:rsidP="00306CAB">
            <w:pPr>
              <w:pStyle w:val="TAC"/>
            </w:pPr>
          </w:p>
        </w:tc>
      </w:tr>
      <w:tr w:rsidR="00BB21D4" w:rsidRPr="004D3578" w14:paraId="37A07FE4" w14:textId="77777777" w:rsidTr="00BB21D4">
        <w:tc>
          <w:tcPr>
            <w:tcW w:w="851" w:type="dxa"/>
            <w:shd w:val="solid" w:color="FFFFFF" w:fill="auto"/>
          </w:tcPr>
          <w:p w14:paraId="49021A13" w14:textId="77777777" w:rsidR="00BB21D4" w:rsidRDefault="00BB21D4" w:rsidP="00306CAB">
            <w:pPr>
              <w:pStyle w:val="TAC"/>
            </w:pPr>
          </w:p>
        </w:tc>
        <w:tc>
          <w:tcPr>
            <w:tcW w:w="749" w:type="dxa"/>
            <w:gridSpan w:val="2"/>
            <w:shd w:val="solid" w:color="FFFFFF" w:fill="auto"/>
          </w:tcPr>
          <w:p w14:paraId="70AF1E25" w14:textId="77777777" w:rsidR="00BB21D4" w:rsidRDefault="00BB21D4" w:rsidP="00306CAB">
            <w:pPr>
              <w:pStyle w:val="TAC"/>
            </w:pPr>
          </w:p>
        </w:tc>
        <w:tc>
          <w:tcPr>
            <w:tcW w:w="1134" w:type="dxa"/>
            <w:shd w:val="solid" w:color="FFFFFF" w:fill="auto"/>
          </w:tcPr>
          <w:p w14:paraId="09246A14" w14:textId="77777777" w:rsidR="00BB21D4" w:rsidRDefault="00BB21D4" w:rsidP="00306CAB">
            <w:pPr>
              <w:pStyle w:val="TAC"/>
              <w:tabs>
                <w:tab w:val="left" w:pos="570"/>
              </w:tabs>
              <w:jc w:val="both"/>
              <w:rPr>
                <w:noProof/>
                <w:lang w:eastAsia="zh-CN"/>
              </w:rPr>
            </w:pPr>
          </w:p>
        </w:tc>
        <w:tc>
          <w:tcPr>
            <w:tcW w:w="708" w:type="dxa"/>
            <w:shd w:val="solid" w:color="FFFFFF" w:fill="auto"/>
          </w:tcPr>
          <w:p w14:paraId="550645D3" w14:textId="77777777" w:rsidR="00BB21D4" w:rsidRDefault="00BB21D4" w:rsidP="00306CAB">
            <w:pPr>
              <w:pStyle w:val="TAC"/>
            </w:pPr>
            <w:r>
              <w:t>0176r1</w:t>
            </w:r>
          </w:p>
        </w:tc>
        <w:tc>
          <w:tcPr>
            <w:tcW w:w="284" w:type="dxa"/>
            <w:shd w:val="solid" w:color="FFFFFF" w:fill="auto"/>
          </w:tcPr>
          <w:p w14:paraId="6CB19135" w14:textId="77777777" w:rsidR="00BB21D4" w:rsidRDefault="00BB21D4" w:rsidP="00306CAB">
            <w:pPr>
              <w:pStyle w:val="TAC"/>
              <w:tabs>
                <w:tab w:val="left" w:pos="570"/>
              </w:tabs>
              <w:jc w:val="both"/>
              <w:rPr>
                <w:noProof/>
                <w:lang w:eastAsia="zh-CN"/>
              </w:rPr>
            </w:pPr>
          </w:p>
        </w:tc>
        <w:tc>
          <w:tcPr>
            <w:tcW w:w="425" w:type="dxa"/>
            <w:shd w:val="solid" w:color="FFFFFF" w:fill="auto"/>
          </w:tcPr>
          <w:p w14:paraId="7277DF5D" w14:textId="77777777" w:rsidR="00BB21D4" w:rsidRPr="00F54E94" w:rsidRDefault="00BB21D4" w:rsidP="00306CAB">
            <w:pPr>
              <w:pStyle w:val="TAC"/>
              <w:jc w:val="left"/>
              <w:rPr>
                <w:noProof/>
                <w:lang w:eastAsia="ja-JP"/>
              </w:rPr>
            </w:pPr>
          </w:p>
        </w:tc>
        <w:tc>
          <w:tcPr>
            <w:tcW w:w="4678" w:type="dxa"/>
            <w:shd w:val="solid" w:color="FFFFFF" w:fill="auto"/>
          </w:tcPr>
          <w:p w14:paraId="731C8B1F" w14:textId="7B7FD769" w:rsidR="00BB21D4" w:rsidRDefault="00BB21D4"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2912219E" w14:textId="77777777" w:rsidR="00BB21D4" w:rsidRDefault="00BB21D4" w:rsidP="00306CAB">
            <w:pPr>
              <w:pStyle w:val="TAC"/>
            </w:pPr>
          </w:p>
        </w:tc>
      </w:tr>
      <w:tr w:rsidR="00BB21D4" w:rsidRPr="004D3578" w14:paraId="224D109C" w14:textId="77777777" w:rsidTr="00BB21D4">
        <w:tc>
          <w:tcPr>
            <w:tcW w:w="851" w:type="dxa"/>
            <w:shd w:val="solid" w:color="FFFFFF" w:fill="auto"/>
          </w:tcPr>
          <w:p w14:paraId="23573156" w14:textId="77777777" w:rsidR="00BB21D4" w:rsidRDefault="00BB21D4" w:rsidP="00306CAB">
            <w:pPr>
              <w:pStyle w:val="TAC"/>
            </w:pPr>
          </w:p>
        </w:tc>
        <w:tc>
          <w:tcPr>
            <w:tcW w:w="749" w:type="dxa"/>
            <w:gridSpan w:val="2"/>
            <w:shd w:val="solid" w:color="FFFFFF" w:fill="auto"/>
          </w:tcPr>
          <w:p w14:paraId="630C6C1C" w14:textId="77777777" w:rsidR="00BB21D4" w:rsidRDefault="00BB21D4" w:rsidP="00306CAB">
            <w:pPr>
              <w:pStyle w:val="TAC"/>
            </w:pPr>
          </w:p>
        </w:tc>
        <w:tc>
          <w:tcPr>
            <w:tcW w:w="1134" w:type="dxa"/>
            <w:shd w:val="solid" w:color="FFFFFF" w:fill="auto"/>
          </w:tcPr>
          <w:p w14:paraId="6E9C4D07" w14:textId="77777777" w:rsidR="00BB21D4" w:rsidRDefault="00BB21D4" w:rsidP="00306CAB">
            <w:pPr>
              <w:pStyle w:val="TAC"/>
              <w:tabs>
                <w:tab w:val="left" w:pos="570"/>
              </w:tabs>
              <w:jc w:val="both"/>
              <w:rPr>
                <w:noProof/>
                <w:lang w:eastAsia="zh-CN"/>
              </w:rPr>
            </w:pPr>
          </w:p>
        </w:tc>
        <w:tc>
          <w:tcPr>
            <w:tcW w:w="708" w:type="dxa"/>
            <w:shd w:val="solid" w:color="FFFFFF" w:fill="auto"/>
          </w:tcPr>
          <w:p w14:paraId="7D440418" w14:textId="77777777" w:rsidR="00BB21D4" w:rsidRDefault="00BB21D4" w:rsidP="00306CAB">
            <w:pPr>
              <w:pStyle w:val="TAC"/>
            </w:pPr>
            <w:r>
              <w:t>0177</w:t>
            </w:r>
          </w:p>
        </w:tc>
        <w:tc>
          <w:tcPr>
            <w:tcW w:w="284" w:type="dxa"/>
            <w:shd w:val="solid" w:color="FFFFFF" w:fill="auto"/>
          </w:tcPr>
          <w:p w14:paraId="355E04FB" w14:textId="77777777" w:rsidR="00BB21D4" w:rsidRDefault="00BB21D4" w:rsidP="00306CAB">
            <w:pPr>
              <w:pStyle w:val="TAC"/>
              <w:tabs>
                <w:tab w:val="left" w:pos="570"/>
              </w:tabs>
              <w:jc w:val="both"/>
              <w:rPr>
                <w:noProof/>
                <w:lang w:eastAsia="zh-CN"/>
              </w:rPr>
            </w:pPr>
          </w:p>
        </w:tc>
        <w:tc>
          <w:tcPr>
            <w:tcW w:w="425" w:type="dxa"/>
            <w:shd w:val="solid" w:color="FFFFFF" w:fill="auto"/>
          </w:tcPr>
          <w:p w14:paraId="2FC458DF" w14:textId="77777777" w:rsidR="00BB21D4" w:rsidRPr="00D02D80" w:rsidRDefault="00BB21D4" w:rsidP="00306CAB">
            <w:pPr>
              <w:pStyle w:val="TAC"/>
              <w:jc w:val="left"/>
              <w:rPr>
                <w:noProof/>
              </w:rPr>
            </w:pPr>
          </w:p>
        </w:tc>
        <w:tc>
          <w:tcPr>
            <w:tcW w:w="4678" w:type="dxa"/>
            <w:shd w:val="solid" w:color="FFFFFF" w:fill="auto"/>
          </w:tcPr>
          <w:p w14:paraId="72F1D930" w14:textId="7BC0D550" w:rsidR="00BB21D4" w:rsidRDefault="00BB21D4"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4325F5A2" w14:textId="77777777" w:rsidR="00BB21D4" w:rsidRDefault="00BB21D4" w:rsidP="00306CAB">
            <w:pPr>
              <w:pStyle w:val="TAC"/>
            </w:pPr>
          </w:p>
        </w:tc>
      </w:tr>
      <w:tr w:rsidR="00BB21D4" w:rsidRPr="004D3578" w14:paraId="42DDEE14" w14:textId="77777777" w:rsidTr="00BB21D4">
        <w:tc>
          <w:tcPr>
            <w:tcW w:w="851" w:type="dxa"/>
            <w:shd w:val="solid" w:color="FFFFFF" w:fill="auto"/>
          </w:tcPr>
          <w:p w14:paraId="0182F277" w14:textId="77777777" w:rsidR="00BB21D4" w:rsidRDefault="00BB21D4" w:rsidP="00306CAB">
            <w:pPr>
              <w:pStyle w:val="TAC"/>
            </w:pPr>
          </w:p>
        </w:tc>
        <w:tc>
          <w:tcPr>
            <w:tcW w:w="749" w:type="dxa"/>
            <w:gridSpan w:val="2"/>
            <w:shd w:val="solid" w:color="FFFFFF" w:fill="auto"/>
          </w:tcPr>
          <w:p w14:paraId="179C5EC7" w14:textId="77777777" w:rsidR="00BB21D4" w:rsidRDefault="00BB21D4" w:rsidP="00306CAB">
            <w:pPr>
              <w:pStyle w:val="TAC"/>
            </w:pPr>
          </w:p>
        </w:tc>
        <w:tc>
          <w:tcPr>
            <w:tcW w:w="1134" w:type="dxa"/>
            <w:shd w:val="solid" w:color="FFFFFF" w:fill="auto"/>
          </w:tcPr>
          <w:p w14:paraId="64ECBDD3" w14:textId="77777777" w:rsidR="00BB21D4" w:rsidRDefault="00BB21D4" w:rsidP="00306CAB">
            <w:pPr>
              <w:pStyle w:val="TAC"/>
              <w:tabs>
                <w:tab w:val="left" w:pos="570"/>
              </w:tabs>
              <w:jc w:val="both"/>
              <w:rPr>
                <w:noProof/>
                <w:lang w:eastAsia="zh-CN"/>
              </w:rPr>
            </w:pPr>
          </w:p>
        </w:tc>
        <w:tc>
          <w:tcPr>
            <w:tcW w:w="708" w:type="dxa"/>
            <w:shd w:val="solid" w:color="FFFFFF" w:fill="auto"/>
          </w:tcPr>
          <w:p w14:paraId="693B4292" w14:textId="77777777" w:rsidR="00BB21D4" w:rsidRDefault="00BB21D4" w:rsidP="00306CAB">
            <w:pPr>
              <w:pStyle w:val="TAC"/>
            </w:pPr>
            <w:r>
              <w:t>0178r1</w:t>
            </w:r>
          </w:p>
        </w:tc>
        <w:tc>
          <w:tcPr>
            <w:tcW w:w="284" w:type="dxa"/>
            <w:shd w:val="solid" w:color="FFFFFF" w:fill="auto"/>
          </w:tcPr>
          <w:p w14:paraId="2175C763" w14:textId="77777777" w:rsidR="00BB21D4" w:rsidRDefault="00BB21D4" w:rsidP="00306CAB">
            <w:pPr>
              <w:pStyle w:val="TAC"/>
              <w:tabs>
                <w:tab w:val="left" w:pos="570"/>
              </w:tabs>
              <w:jc w:val="both"/>
              <w:rPr>
                <w:noProof/>
                <w:lang w:eastAsia="zh-CN"/>
              </w:rPr>
            </w:pPr>
          </w:p>
        </w:tc>
        <w:tc>
          <w:tcPr>
            <w:tcW w:w="425" w:type="dxa"/>
            <w:shd w:val="solid" w:color="FFFFFF" w:fill="auto"/>
          </w:tcPr>
          <w:p w14:paraId="758BDC01" w14:textId="77777777" w:rsidR="00BB21D4" w:rsidRDefault="00BB21D4" w:rsidP="00306CAB">
            <w:pPr>
              <w:pStyle w:val="TAC"/>
              <w:jc w:val="left"/>
              <w:rPr>
                <w:noProof/>
              </w:rPr>
            </w:pPr>
          </w:p>
        </w:tc>
        <w:tc>
          <w:tcPr>
            <w:tcW w:w="4678" w:type="dxa"/>
            <w:shd w:val="solid" w:color="FFFFFF" w:fill="auto"/>
          </w:tcPr>
          <w:p w14:paraId="3E6EED78" w14:textId="1A9231C4" w:rsidR="00BB21D4" w:rsidRDefault="00BB21D4" w:rsidP="00306CAB">
            <w:pPr>
              <w:pStyle w:val="TAC"/>
              <w:jc w:val="left"/>
              <w:rPr>
                <w:noProof/>
              </w:rPr>
            </w:pPr>
            <w:r>
              <w:rPr>
                <w:noProof/>
              </w:rPr>
              <w:t>Support of EAP-AKA'</w:t>
            </w:r>
          </w:p>
        </w:tc>
        <w:tc>
          <w:tcPr>
            <w:tcW w:w="850" w:type="dxa"/>
            <w:shd w:val="solid" w:color="FFFFFF" w:fill="auto"/>
          </w:tcPr>
          <w:p w14:paraId="4098D987" w14:textId="77777777" w:rsidR="00BB21D4" w:rsidRDefault="00BB21D4" w:rsidP="00306CAB">
            <w:pPr>
              <w:pStyle w:val="TAC"/>
            </w:pPr>
          </w:p>
        </w:tc>
      </w:tr>
      <w:tr w:rsidR="00BB21D4" w:rsidRPr="004D3578" w14:paraId="3AD8B01B" w14:textId="77777777" w:rsidTr="00BB21D4">
        <w:tc>
          <w:tcPr>
            <w:tcW w:w="851" w:type="dxa"/>
            <w:shd w:val="solid" w:color="FFFFFF" w:fill="auto"/>
          </w:tcPr>
          <w:p w14:paraId="57034D88" w14:textId="77777777" w:rsidR="00BB21D4" w:rsidRDefault="00BB21D4" w:rsidP="00306CAB">
            <w:pPr>
              <w:pStyle w:val="TAC"/>
            </w:pPr>
          </w:p>
        </w:tc>
        <w:tc>
          <w:tcPr>
            <w:tcW w:w="749" w:type="dxa"/>
            <w:gridSpan w:val="2"/>
            <w:shd w:val="solid" w:color="FFFFFF" w:fill="auto"/>
          </w:tcPr>
          <w:p w14:paraId="34C23333" w14:textId="77777777" w:rsidR="00BB21D4" w:rsidRDefault="00BB21D4" w:rsidP="00306CAB">
            <w:pPr>
              <w:pStyle w:val="TAC"/>
            </w:pPr>
          </w:p>
        </w:tc>
        <w:tc>
          <w:tcPr>
            <w:tcW w:w="1134" w:type="dxa"/>
            <w:shd w:val="solid" w:color="FFFFFF" w:fill="auto"/>
          </w:tcPr>
          <w:p w14:paraId="1932E85F" w14:textId="77777777" w:rsidR="00BB21D4" w:rsidRDefault="00BB21D4" w:rsidP="00306CAB">
            <w:pPr>
              <w:pStyle w:val="TAC"/>
              <w:tabs>
                <w:tab w:val="left" w:pos="570"/>
              </w:tabs>
              <w:jc w:val="both"/>
              <w:rPr>
                <w:noProof/>
                <w:lang w:eastAsia="zh-CN"/>
              </w:rPr>
            </w:pPr>
          </w:p>
        </w:tc>
        <w:tc>
          <w:tcPr>
            <w:tcW w:w="708" w:type="dxa"/>
            <w:shd w:val="solid" w:color="FFFFFF" w:fill="auto"/>
          </w:tcPr>
          <w:p w14:paraId="51094ADE" w14:textId="77777777" w:rsidR="00BB21D4" w:rsidRDefault="00BB21D4" w:rsidP="00306CAB">
            <w:pPr>
              <w:pStyle w:val="TAC"/>
            </w:pPr>
            <w:r>
              <w:t>0179r2</w:t>
            </w:r>
          </w:p>
        </w:tc>
        <w:tc>
          <w:tcPr>
            <w:tcW w:w="284" w:type="dxa"/>
            <w:shd w:val="solid" w:color="FFFFFF" w:fill="auto"/>
          </w:tcPr>
          <w:p w14:paraId="6C8A15FD" w14:textId="77777777" w:rsidR="00BB21D4" w:rsidRDefault="00BB21D4" w:rsidP="00306CAB">
            <w:pPr>
              <w:pStyle w:val="TAC"/>
              <w:tabs>
                <w:tab w:val="left" w:pos="570"/>
              </w:tabs>
              <w:jc w:val="both"/>
              <w:rPr>
                <w:noProof/>
                <w:lang w:eastAsia="zh-CN"/>
              </w:rPr>
            </w:pPr>
          </w:p>
        </w:tc>
        <w:tc>
          <w:tcPr>
            <w:tcW w:w="425" w:type="dxa"/>
            <w:shd w:val="solid" w:color="FFFFFF" w:fill="auto"/>
          </w:tcPr>
          <w:p w14:paraId="12225DED" w14:textId="77777777" w:rsidR="00BB21D4" w:rsidRPr="00706989" w:rsidRDefault="00BB21D4" w:rsidP="00306CAB">
            <w:pPr>
              <w:pStyle w:val="TAC"/>
              <w:jc w:val="left"/>
              <w:rPr>
                <w:noProof/>
              </w:rPr>
            </w:pPr>
          </w:p>
        </w:tc>
        <w:tc>
          <w:tcPr>
            <w:tcW w:w="4678" w:type="dxa"/>
            <w:shd w:val="solid" w:color="FFFFFF" w:fill="auto"/>
          </w:tcPr>
          <w:p w14:paraId="087A87F8" w14:textId="11840E39" w:rsidR="00BB21D4" w:rsidRDefault="00BB21D4" w:rsidP="00306CAB">
            <w:pPr>
              <w:pStyle w:val="TAC"/>
              <w:jc w:val="left"/>
              <w:rPr>
                <w:noProof/>
              </w:rPr>
            </w:pPr>
            <w:r w:rsidRPr="00706989">
              <w:rPr>
                <w:noProof/>
              </w:rPr>
              <w:t>Naming for ANDSF discovery</w:t>
            </w:r>
          </w:p>
        </w:tc>
        <w:tc>
          <w:tcPr>
            <w:tcW w:w="850" w:type="dxa"/>
            <w:shd w:val="solid" w:color="FFFFFF" w:fill="auto"/>
          </w:tcPr>
          <w:p w14:paraId="5FBEEEB6" w14:textId="77777777" w:rsidR="00BB21D4" w:rsidRDefault="00BB21D4" w:rsidP="00306CAB">
            <w:pPr>
              <w:pStyle w:val="TAC"/>
            </w:pPr>
          </w:p>
        </w:tc>
      </w:tr>
      <w:tr w:rsidR="00BB21D4" w:rsidRPr="004D3578" w14:paraId="393AEA51" w14:textId="77777777" w:rsidTr="00BB21D4">
        <w:tc>
          <w:tcPr>
            <w:tcW w:w="851" w:type="dxa"/>
            <w:shd w:val="solid" w:color="FFFFFF" w:fill="auto"/>
          </w:tcPr>
          <w:p w14:paraId="25E8DC8B" w14:textId="77777777" w:rsidR="00BB21D4" w:rsidRDefault="00BB21D4" w:rsidP="00306CAB">
            <w:pPr>
              <w:pStyle w:val="TAC"/>
            </w:pPr>
          </w:p>
        </w:tc>
        <w:tc>
          <w:tcPr>
            <w:tcW w:w="749" w:type="dxa"/>
            <w:gridSpan w:val="2"/>
            <w:shd w:val="solid" w:color="FFFFFF" w:fill="auto"/>
          </w:tcPr>
          <w:p w14:paraId="71618713" w14:textId="77777777" w:rsidR="00BB21D4" w:rsidRDefault="00BB21D4" w:rsidP="00306CAB">
            <w:pPr>
              <w:pStyle w:val="TAC"/>
            </w:pPr>
          </w:p>
        </w:tc>
        <w:tc>
          <w:tcPr>
            <w:tcW w:w="1134" w:type="dxa"/>
            <w:shd w:val="solid" w:color="FFFFFF" w:fill="auto"/>
          </w:tcPr>
          <w:p w14:paraId="4587E827" w14:textId="77777777" w:rsidR="00BB21D4" w:rsidRDefault="00BB21D4" w:rsidP="00306CAB">
            <w:pPr>
              <w:pStyle w:val="TAC"/>
              <w:tabs>
                <w:tab w:val="left" w:pos="570"/>
              </w:tabs>
              <w:jc w:val="both"/>
              <w:rPr>
                <w:noProof/>
                <w:lang w:eastAsia="zh-CN"/>
              </w:rPr>
            </w:pPr>
          </w:p>
        </w:tc>
        <w:tc>
          <w:tcPr>
            <w:tcW w:w="708" w:type="dxa"/>
            <w:shd w:val="solid" w:color="FFFFFF" w:fill="auto"/>
          </w:tcPr>
          <w:p w14:paraId="09E1EA93" w14:textId="77777777" w:rsidR="00BB21D4" w:rsidRDefault="00BB21D4" w:rsidP="00306CAB">
            <w:pPr>
              <w:pStyle w:val="TAC"/>
            </w:pPr>
            <w:r>
              <w:t>0180r1</w:t>
            </w:r>
          </w:p>
        </w:tc>
        <w:tc>
          <w:tcPr>
            <w:tcW w:w="284" w:type="dxa"/>
            <w:shd w:val="solid" w:color="FFFFFF" w:fill="auto"/>
          </w:tcPr>
          <w:p w14:paraId="3AF0CB0A" w14:textId="77777777" w:rsidR="00BB21D4" w:rsidRDefault="00BB21D4" w:rsidP="00306CAB">
            <w:pPr>
              <w:pStyle w:val="TAC"/>
              <w:tabs>
                <w:tab w:val="left" w:pos="570"/>
              </w:tabs>
              <w:jc w:val="both"/>
              <w:rPr>
                <w:noProof/>
                <w:lang w:eastAsia="zh-CN"/>
              </w:rPr>
            </w:pPr>
          </w:p>
        </w:tc>
        <w:tc>
          <w:tcPr>
            <w:tcW w:w="425" w:type="dxa"/>
            <w:shd w:val="solid" w:color="FFFFFF" w:fill="auto"/>
          </w:tcPr>
          <w:p w14:paraId="24C21E90" w14:textId="77777777" w:rsidR="00BB21D4" w:rsidRPr="00281F1D" w:rsidRDefault="00BB21D4" w:rsidP="00306CAB">
            <w:pPr>
              <w:pStyle w:val="TAC"/>
              <w:jc w:val="left"/>
              <w:rPr>
                <w:noProof/>
                <w:lang w:val="en-US"/>
              </w:rPr>
            </w:pPr>
          </w:p>
        </w:tc>
        <w:tc>
          <w:tcPr>
            <w:tcW w:w="4678" w:type="dxa"/>
            <w:shd w:val="solid" w:color="FFFFFF" w:fill="auto"/>
          </w:tcPr>
          <w:p w14:paraId="42AA1CF8" w14:textId="4B7A0FEF" w:rsidR="00BB21D4" w:rsidRDefault="00BB21D4" w:rsidP="00306CAB">
            <w:pPr>
              <w:pStyle w:val="TAC"/>
              <w:jc w:val="left"/>
              <w:rPr>
                <w:noProof/>
              </w:rPr>
            </w:pPr>
            <w:r w:rsidRPr="00281F1D">
              <w:rPr>
                <w:noProof/>
                <w:lang w:val="en-US"/>
              </w:rPr>
              <w:t>ePDG naming</w:t>
            </w:r>
          </w:p>
        </w:tc>
        <w:tc>
          <w:tcPr>
            <w:tcW w:w="850" w:type="dxa"/>
            <w:shd w:val="solid" w:color="FFFFFF" w:fill="auto"/>
          </w:tcPr>
          <w:p w14:paraId="132623DF" w14:textId="77777777" w:rsidR="00BB21D4" w:rsidRDefault="00BB21D4" w:rsidP="00306CAB">
            <w:pPr>
              <w:pStyle w:val="TAC"/>
            </w:pPr>
          </w:p>
        </w:tc>
      </w:tr>
      <w:tr w:rsidR="00BB21D4" w:rsidRPr="004D3578" w14:paraId="60830BD5" w14:textId="77777777" w:rsidTr="00BB21D4">
        <w:tc>
          <w:tcPr>
            <w:tcW w:w="851" w:type="dxa"/>
            <w:shd w:val="solid" w:color="FFFFFF" w:fill="auto"/>
          </w:tcPr>
          <w:p w14:paraId="243C0A22" w14:textId="77777777" w:rsidR="00BB21D4" w:rsidRDefault="00BB21D4" w:rsidP="00306CAB">
            <w:pPr>
              <w:pStyle w:val="TAC"/>
            </w:pPr>
          </w:p>
        </w:tc>
        <w:tc>
          <w:tcPr>
            <w:tcW w:w="749" w:type="dxa"/>
            <w:gridSpan w:val="2"/>
            <w:shd w:val="solid" w:color="FFFFFF" w:fill="auto"/>
          </w:tcPr>
          <w:p w14:paraId="2E5D72A0" w14:textId="77777777" w:rsidR="00BB21D4" w:rsidRDefault="00BB21D4" w:rsidP="00306CAB">
            <w:pPr>
              <w:pStyle w:val="TAC"/>
            </w:pPr>
          </w:p>
        </w:tc>
        <w:tc>
          <w:tcPr>
            <w:tcW w:w="1134" w:type="dxa"/>
            <w:shd w:val="solid" w:color="FFFFFF" w:fill="auto"/>
          </w:tcPr>
          <w:p w14:paraId="52032769" w14:textId="77777777" w:rsidR="00BB21D4" w:rsidRDefault="00BB21D4" w:rsidP="00306CAB">
            <w:pPr>
              <w:pStyle w:val="TAC"/>
              <w:tabs>
                <w:tab w:val="left" w:pos="570"/>
              </w:tabs>
              <w:jc w:val="both"/>
              <w:rPr>
                <w:noProof/>
                <w:lang w:eastAsia="zh-CN"/>
              </w:rPr>
            </w:pPr>
          </w:p>
        </w:tc>
        <w:tc>
          <w:tcPr>
            <w:tcW w:w="708" w:type="dxa"/>
            <w:shd w:val="solid" w:color="FFFFFF" w:fill="auto"/>
          </w:tcPr>
          <w:p w14:paraId="5E0BC554" w14:textId="77777777" w:rsidR="00BB21D4" w:rsidRDefault="00BB21D4" w:rsidP="00306CAB">
            <w:pPr>
              <w:pStyle w:val="TAC"/>
            </w:pPr>
            <w:r>
              <w:t>0181r2</w:t>
            </w:r>
          </w:p>
        </w:tc>
        <w:tc>
          <w:tcPr>
            <w:tcW w:w="284" w:type="dxa"/>
            <w:shd w:val="solid" w:color="FFFFFF" w:fill="auto"/>
          </w:tcPr>
          <w:p w14:paraId="049E0DB9" w14:textId="77777777" w:rsidR="00BB21D4" w:rsidRDefault="00BB21D4" w:rsidP="00306CAB">
            <w:pPr>
              <w:pStyle w:val="TAC"/>
              <w:tabs>
                <w:tab w:val="left" w:pos="570"/>
              </w:tabs>
              <w:jc w:val="both"/>
              <w:rPr>
                <w:noProof/>
                <w:lang w:eastAsia="zh-CN"/>
              </w:rPr>
            </w:pPr>
          </w:p>
        </w:tc>
        <w:tc>
          <w:tcPr>
            <w:tcW w:w="425" w:type="dxa"/>
            <w:shd w:val="solid" w:color="FFFFFF" w:fill="auto"/>
          </w:tcPr>
          <w:p w14:paraId="2147500A" w14:textId="77777777" w:rsidR="00BB21D4" w:rsidRDefault="00BB21D4" w:rsidP="00306CAB">
            <w:pPr>
              <w:pStyle w:val="TAC"/>
              <w:jc w:val="left"/>
              <w:rPr>
                <w:noProof/>
              </w:rPr>
            </w:pPr>
          </w:p>
        </w:tc>
        <w:tc>
          <w:tcPr>
            <w:tcW w:w="4678" w:type="dxa"/>
            <w:shd w:val="solid" w:color="FFFFFF" w:fill="auto"/>
          </w:tcPr>
          <w:p w14:paraId="3E811C64" w14:textId="461B52E1" w:rsidR="00BB21D4" w:rsidRDefault="00BB21D4"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7A2B0C47" w14:textId="77777777" w:rsidR="00BB21D4" w:rsidRDefault="00BB21D4" w:rsidP="00306CAB">
            <w:pPr>
              <w:pStyle w:val="TAC"/>
            </w:pPr>
          </w:p>
        </w:tc>
      </w:tr>
      <w:tr w:rsidR="00BB21D4" w:rsidRPr="004D3578" w14:paraId="64120D41" w14:textId="77777777" w:rsidTr="00BB21D4">
        <w:tc>
          <w:tcPr>
            <w:tcW w:w="851" w:type="dxa"/>
            <w:shd w:val="solid" w:color="FFFFFF" w:fill="auto"/>
          </w:tcPr>
          <w:p w14:paraId="1E69D6F4" w14:textId="77777777" w:rsidR="00BB21D4" w:rsidRDefault="00BB21D4" w:rsidP="00306CAB">
            <w:pPr>
              <w:pStyle w:val="TAC"/>
            </w:pPr>
          </w:p>
        </w:tc>
        <w:tc>
          <w:tcPr>
            <w:tcW w:w="749" w:type="dxa"/>
            <w:gridSpan w:val="2"/>
            <w:shd w:val="solid" w:color="FFFFFF" w:fill="auto"/>
          </w:tcPr>
          <w:p w14:paraId="5D6809AF" w14:textId="77777777" w:rsidR="00BB21D4" w:rsidRDefault="00BB21D4" w:rsidP="00306CAB">
            <w:pPr>
              <w:pStyle w:val="TAC"/>
            </w:pPr>
          </w:p>
        </w:tc>
        <w:tc>
          <w:tcPr>
            <w:tcW w:w="1134" w:type="dxa"/>
            <w:shd w:val="solid" w:color="FFFFFF" w:fill="auto"/>
          </w:tcPr>
          <w:p w14:paraId="7B485D81" w14:textId="77777777" w:rsidR="00BB21D4" w:rsidRDefault="00BB21D4" w:rsidP="00306CAB">
            <w:pPr>
              <w:pStyle w:val="TAC"/>
              <w:tabs>
                <w:tab w:val="left" w:pos="570"/>
              </w:tabs>
              <w:jc w:val="both"/>
              <w:rPr>
                <w:noProof/>
                <w:lang w:eastAsia="zh-CN"/>
              </w:rPr>
            </w:pPr>
          </w:p>
        </w:tc>
        <w:tc>
          <w:tcPr>
            <w:tcW w:w="708" w:type="dxa"/>
            <w:shd w:val="solid" w:color="FFFFFF" w:fill="auto"/>
          </w:tcPr>
          <w:p w14:paraId="22382363" w14:textId="77777777" w:rsidR="00BB21D4" w:rsidRDefault="00BB21D4" w:rsidP="00306CAB">
            <w:pPr>
              <w:pStyle w:val="TAC"/>
            </w:pPr>
            <w:r>
              <w:t>0182</w:t>
            </w:r>
          </w:p>
        </w:tc>
        <w:tc>
          <w:tcPr>
            <w:tcW w:w="284" w:type="dxa"/>
            <w:shd w:val="solid" w:color="FFFFFF" w:fill="auto"/>
          </w:tcPr>
          <w:p w14:paraId="5EB25AD0" w14:textId="77777777" w:rsidR="00BB21D4" w:rsidRDefault="00BB21D4" w:rsidP="00306CAB">
            <w:pPr>
              <w:pStyle w:val="TAC"/>
              <w:tabs>
                <w:tab w:val="left" w:pos="570"/>
              </w:tabs>
              <w:jc w:val="both"/>
              <w:rPr>
                <w:noProof/>
                <w:lang w:eastAsia="zh-CN"/>
              </w:rPr>
            </w:pPr>
          </w:p>
        </w:tc>
        <w:tc>
          <w:tcPr>
            <w:tcW w:w="425" w:type="dxa"/>
            <w:shd w:val="solid" w:color="FFFFFF" w:fill="auto"/>
          </w:tcPr>
          <w:p w14:paraId="068804EB" w14:textId="77777777" w:rsidR="00BB21D4" w:rsidRDefault="00BB21D4" w:rsidP="00306CAB">
            <w:pPr>
              <w:pStyle w:val="TAC"/>
              <w:jc w:val="left"/>
              <w:rPr>
                <w:noProof/>
              </w:rPr>
            </w:pPr>
          </w:p>
        </w:tc>
        <w:tc>
          <w:tcPr>
            <w:tcW w:w="4678" w:type="dxa"/>
            <w:shd w:val="solid" w:color="FFFFFF" w:fill="auto"/>
          </w:tcPr>
          <w:p w14:paraId="7B52D332" w14:textId="47D6625A" w:rsidR="00BB21D4" w:rsidRDefault="00BB21D4" w:rsidP="00306CAB">
            <w:pPr>
              <w:pStyle w:val="TAC"/>
              <w:jc w:val="left"/>
              <w:rPr>
                <w:noProof/>
              </w:rPr>
            </w:pPr>
            <w:r>
              <w:rPr>
                <w:noProof/>
              </w:rPr>
              <w:t>Temporary Identity Tag Values for Fast Re-authentication Ids</w:t>
            </w:r>
          </w:p>
        </w:tc>
        <w:tc>
          <w:tcPr>
            <w:tcW w:w="850" w:type="dxa"/>
            <w:shd w:val="solid" w:color="FFFFFF" w:fill="auto"/>
          </w:tcPr>
          <w:p w14:paraId="337D2C1C" w14:textId="77777777" w:rsidR="00BB21D4" w:rsidRDefault="00BB21D4" w:rsidP="00306CAB">
            <w:pPr>
              <w:pStyle w:val="TAC"/>
            </w:pPr>
          </w:p>
        </w:tc>
      </w:tr>
      <w:tr w:rsidR="00BB21D4" w:rsidRPr="004D3578" w14:paraId="63962C28" w14:textId="77777777" w:rsidTr="00BB21D4">
        <w:tc>
          <w:tcPr>
            <w:tcW w:w="851" w:type="dxa"/>
            <w:shd w:val="solid" w:color="FFFFFF" w:fill="auto"/>
          </w:tcPr>
          <w:p w14:paraId="239363B6" w14:textId="77777777" w:rsidR="00BB21D4" w:rsidRDefault="00BB21D4" w:rsidP="00306CAB">
            <w:pPr>
              <w:pStyle w:val="TAC"/>
            </w:pPr>
          </w:p>
        </w:tc>
        <w:tc>
          <w:tcPr>
            <w:tcW w:w="749" w:type="dxa"/>
            <w:gridSpan w:val="2"/>
            <w:shd w:val="solid" w:color="FFFFFF" w:fill="auto"/>
          </w:tcPr>
          <w:p w14:paraId="68650293" w14:textId="77777777" w:rsidR="00BB21D4" w:rsidRDefault="00BB21D4" w:rsidP="00306CAB">
            <w:pPr>
              <w:pStyle w:val="TAC"/>
            </w:pPr>
          </w:p>
        </w:tc>
        <w:tc>
          <w:tcPr>
            <w:tcW w:w="1134" w:type="dxa"/>
            <w:shd w:val="solid" w:color="FFFFFF" w:fill="auto"/>
          </w:tcPr>
          <w:p w14:paraId="0620A9DB" w14:textId="77777777" w:rsidR="00BB21D4" w:rsidRDefault="00BB21D4" w:rsidP="00306CAB">
            <w:pPr>
              <w:pStyle w:val="TAC"/>
              <w:tabs>
                <w:tab w:val="left" w:pos="570"/>
              </w:tabs>
              <w:jc w:val="both"/>
              <w:rPr>
                <w:noProof/>
                <w:lang w:eastAsia="zh-CN"/>
              </w:rPr>
            </w:pPr>
          </w:p>
        </w:tc>
        <w:tc>
          <w:tcPr>
            <w:tcW w:w="708" w:type="dxa"/>
            <w:shd w:val="solid" w:color="FFFFFF" w:fill="auto"/>
          </w:tcPr>
          <w:p w14:paraId="2E20F1FA" w14:textId="77777777" w:rsidR="00BB21D4" w:rsidRDefault="00BB21D4" w:rsidP="00306CAB">
            <w:pPr>
              <w:pStyle w:val="TAC"/>
            </w:pPr>
            <w:r>
              <w:t>0187r2</w:t>
            </w:r>
          </w:p>
        </w:tc>
        <w:tc>
          <w:tcPr>
            <w:tcW w:w="284" w:type="dxa"/>
            <w:shd w:val="solid" w:color="FFFFFF" w:fill="auto"/>
          </w:tcPr>
          <w:p w14:paraId="40EFDF3C" w14:textId="77777777" w:rsidR="00BB21D4" w:rsidRDefault="00BB21D4" w:rsidP="00306CAB">
            <w:pPr>
              <w:pStyle w:val="TAC"/>
              <w:tabs>
                <w:tab w:val="left" w:pos="570"/>
              </w:tabs>
              <w:jc w:val="both"/>
              <w:rPr>
                <w:noProof/>
                <w:lang w:eastAsia="zh-CN"/>
              </w:rPr>
            </w:pPr>
          </w:p>
        </w:tc>
        <w:tc>
          <w:tcPr>
            <w:tcW w:w="425" w:type="dxa"/>
            <w:shd w:val="solid" w:color="FFFFFF" w:fill="auto"/>
          </w:tcPr>
          <w:p w14:paraId="212D0FB4" w14:textId="77777777" w:rsidR="00BB21D4" w:rsidRDefault="00BB21D4" w:rsidP="00306CAB">
            <w:pPr>
              <w:pStyle w:val="TAC"/>
              <w:jc w:val="left"/>
              <w:rPr>
                <w:noProof/>
              </w:rPr>
            </w:pPr>
          </w:p>
        </w:tc>
        <w:tc>
          <w:tcPr>
            <w:tcW w:w="4678" w:type="dxa"/>
            <w:shd w:val="solid" w:color="FFFFFF" w:fill="auto"/>
          </w:tcPr>
          <w:p w14:paraId="4D53CB5A" w14:textId="2B316644" w:rsidR="00BB21D4" w:rsidRDefault="00BB21D4" w:rsidP="00306CAB">
            <w:pPr>
              <w:pStyle w:val="TAC"/>
              <w:jc w:val="left"/>
              <w:rPr>
                <w:noProof/>
              </w:rPr>
            </w:pPr>
            <w:r>
              <w:rPr>
                <w:noProof/>
              </w:rPr>
              <w:t>DNS-APN-OI</w:t>
            </w:r>
          </w:p>
        </w:tc>
        <w:tc>
          <w:tcPr>
            <w:tcW w:w="850" w:type="dxa"/>
            <w:shd w:val="solid" w:color="FFFFFF" w:fill="auto"/>
          </w:tcPr>
          <w:p w14:paraId="22AD0B45" w14:textId="77777777" w:rsidR="00BB21D4" w:rsidRDefault="00BB21D4" w:rsidP="00306CAB">
            <w:pPr>
              <w:pStyle w:val="TAC"/>
            </w:pPr>
          </w:p>
        </w:tc>
      </w:tr>
      <w:tr w:rsidR="00BB21D4" w:rsidRPr="004D3578" w14:paraId="456DC370" w14:textId="77777777" w:rsidTr="00BB21D4">
        <w:tc>
          <w:tcPr>
            <w:tcW w:w="851" w:type="dxa"/>
            <w:shd w:val="solid" w:color="FFFFFF" w:fill="auto"/>
          </w:tcPr>
          <w:p w14:paraId="1328EF6C" w14:textId="77777777" w:rsidR="00BB21D4" w:rsidRDefault="00BB21D4" w:rsidP="00306CAB">
            <w:pPr>
              <w:pStyle w:val="TAC"/>
            </w:pPr>
            <w:r>
              <w:t>CT#44</w:t>
            </w:r>
          </w:p>
        </w:tc>
        <w:tc>
          <w:tcPr>
            <w:tcW w:w="749" w:type="dxa"/>
            <w:gridSpan w:val="2"/>
            <w:shd w:val="solid" w:color="FFFFFF" w:fill="auto"/>
          </w:tcPr>
          <w:p w14:paraId="2475C380" w14:textId="77777777" w:rsidR="00BB21D4" w:rsidRDefault="00BB21D4" w:rsidP="00306CAB">
            <w:pPr>
              <w:pStyle w:val="TAC"/>
            </w:pPr>
            <w:r>
              <w:t>23.003</w:t>
            </w:r>
          </w:p>
        </w:tc>
        <w:tc>
          <w:tcPr>
            <w:tcW w:w="1134" w:type="dxa"/>
            <w:shd w:val="solid" w:color="FFFFFF" w:fill="auto"/>
          </w:tcPr>
          <w:p w14:paraId="54D9C0FE" w14:textId="77777777" w:rsidR="00BB21D4" w:rsidRDefault="00BB21D4" w:rsidP="00306CAB">
            <w:pPr>
              <w:pStyle w:val="TAC"/>
              <w:tabs>
                <w:tab w:val="left" w:pos="570"/>
              </w:tabs>
              <w:jc w:val="both"/>
              <w:rPr>
                <w:noProof/>
                <w:lang w:eastAsia="zh-CN"/>
              </w:rPr>
            </w:pPr>
          </w:p>
        </w:tc>
        <w:tc>
          <w:tcPr>
            <w:tcW w:w="708" w:type="dxa"/>
            <w:shd w:val="solid" w:color="FFFFFF" w:fill="auto"/>
          </w:tcPr>
          <w:p w14:paraId="40CDB2A8" w14:textId="77777777" w:rsidR="00BB21D4" w:rsidRDefault="00BB21D4" w:rsidP="00306CAB">
            <w:pPr>
              <w:pStyle w:val="TAC"/>
            </w:pPr>
            <w:r>
              <w:t>0189r1</w:t>
            </w:r>
          </w:p>
        </w:tc>
        <w:tc>
          <w:tcPr>
            <w:tcW w:w="284" w:type="dxa"/>
            <w:shd w:val="solid" w:color="FFFFFF" w:fill="auto"/>
          </w:tcPr>
          <w:p w14:paraId="2E4B9D77" w14:textId="77777777" w:rsidR="00BB21D4" w:rsidRDefault="00BB21D4" w:rsidP="00306CAB">
            <w:pPr>
              <w:pStyle w:val="TAC"/>
              <w:tabs>
                <w:tab w:val="left" w:pos="570"/>
              </w:tabs>
              <w:jc w:val="both"/>
              <w:rPr>
                <w:noProof/>
                <w:lang w:eastAsia="zh-CN"/>
              </w:rPr>
            </w:pPr>
          </w:p>
        </w:tc>
        <w:tc>
          <w:tcPr>
            <w:tcW w:w="425" w:type="dxa"/>
            <w:shd w:val="solid" w:color="FFFFFF" w:fill="auto"/>
          </w:tcPr>
          <w:p w14:paraId="5F9BA1E9" w14:textId="77777777" w:rsidR="00BB21D4" w:rsidRDefault="00BB21D4" w:rsidP="00306CAB">
            <w:pPr>
              <w:pStyle w:val="TAC"/>
              <w:jc w:val="left"/>
              <w:rPr>
                <w:noProof/>
              </w:rPr>
            </w:pPr>
          </w:p>
        </w:tc>
        <w:tc>
          <w:tcPr>
            <w:tcW w:w="4678" w:type="dxa"/>
            <w:shd w:val="solid" w:color="FFFFFF" w:fill="auto"/>
          </w:tcPr>
          <w:p w14:paraId="25E4AE2E" w14:textId="58C02D6D" w:rsidR="00BB21D4" w:rsidRDefault="00BB21D4" w:rsidP="00306CAB">
            <w:pPr>
              <w:pStyle w:val="TAC"/>
              <w:jc w:val="left"/>
              <w:rPr>
                <w:noProof/>
              </w:rPr>
            </w:pPr>
            <w:r>
              <w:rPr>
                <w:noProof/>
              </w:rPr>
              <w:t>HNB Name Definition</w:t>
            </w:r>
          </w:p>
        </w:tc>
        <w:tc>
          <w:tcPr>
            <w:tcW w:w="850" w:type="dxa"/>
            <w:shd w:val="solid" w:color="FFFFFF" w:fill="auto"/>
          </w:tcPr>
          <w:p w14:paraId="50FAED48" w14:textId="77777777" w:rsidR="00BB21D4" w:rsidRDefault="00BB21D4" w:rsidP="00306CAB">
            <w:pPr>
              <w:pStyle w:val="TAC"/>
            </w:pPr>
            <w:r>
              <w:t>8.5.0</w:t>
            </w:r>
          </w:p>
        </w:tc>
      </w:tr>
      <w:tr w:rsidR="00BB21D4" w:rsidRPr="004D3578" w14:paraId="7461FB68" w14:textId="77777777" w:rsidTr="00BB21D4">
        <w:tc>
          <w:tcPr>
            <w:tcW w:w="851" w:type="dxa"/>
            <w:shd w:val="solid" w:color="FFFFFF" w:fill="auto"/>
          </w:tcPr>
          <w:p w14:paraId="1EEF8930" w14:textId="77777777" w:rsidR="00BB21D4" w:rsidRDefault="00BB21D4" w:rsidP="00306CAB">
            <w:pPr>
              <w:pStyle w:val="TAC"/>
            </w:pPr>
          </w:p>
        </w:tc>
        <w:tc>
          <w:tcPr>
            <w:tcW w:w="749" w:type="dxa"/>
            <w:gridSpan w:val="2"/>
            <w:shd w:val="solid" w:color="FFFFFF" w:fill="auto"/>
          </w:tcPr>
          <w:p w14:paraId="666EC6AF" w14:textId="77777777" w:rsidR="00BB21D4" w:rsidRDefault="00BB21D4" w:rsidP="00306CAB">
            <w:pPr>
              <w:pStyle w:val="TAC"/>
            </w:pPr>
          </w:p>
        </w:tc>
        <w:tc>
          <w:tcPr>
            <w:tcW w:w="1134" w:type="dxa"/>
            <w:shd w:val="solid" w:color="FFFFFF" w:fill="auto"/>
          </w:tcPr>
          <w:p w14:paraId="42C91605" w14:textId="77777777" w:rsidR="00BB21D4" w:rsidRDefault="00BB21D4" w:rsidP="00306CAB">
            <w:pPr>
              <w:pStyle w:val="TAC"/>
              <w:tabs>
                <w:tab w:val="left" w:pos="570"/>
              </w:tabs>
              <w:jc w:val="both"/>
              <w:rPr>
                <w:noProof/>
                <w:lang w:eastAsia="zh-CN"/>
              </w:rPr>
            </w:pPr>
          </w:p>
        </w:tc>
        <w:tc>
          <w:tcPr>
            <w:tcW w:w="708" w:type="dxa"/>
            <w:shd w:val="solid" w:color="FFFFFF" w:fill="auto"/>
          </w:tcPr>
          <w:p w14:paraId="375E8D9E" w14:textId="77777777" w:rsidR="00BB21D4" w:rsidRDefault="00BB21D4" w:rsidP="00306CAB">
            <w:pPr>
              <w:pStyle w:val="TAC"/>
            </w:pPr>
            <w:r>
              <w:t>0190r1</w:t>
            </w:r>
          </w:p>
        </w:tc>
        <w:tc>
          <w:tcPr>
            <w:tcW w:w="284" w:type="dxa"/>
            <w:shd w:val="solid" w:color="FFFFFF" w:fill="auto"/>
          </w:tcPr>
          <w:p w14:paraId="416BAB08" w14:textId="77777777" w:rsidR="00BB21D4" w:rsidRDefault="00BB21D4" w:rsidP="00306CAB">
            <w:pPr>
              <w:pStyle w:val="TAC"/>
              <w:tabs>
                <w:tab w:val="left" w:pos="570"/>
              </w:tabs>
              <w:jc w:val="both"/>
              <w:rPr>
                <w:noProof/>
                <w:lang w:eastAsia="zh-CN"/>
              </w:rPr>
            </w:pPr>
          </w:p>
        </w:tc>
        <w:tc>
          <w:tcPr>
            <w:tcW w:w="425" w:type="dxa"/>
            <w:shd w:val="solid" w:color="FFFFFF" w:fill="auto"/>
          </w:tcPr>
          <w:p w14:paraId="2BC1FFA3" w14:textId="77777777" w:rsidR="00BB21D4" w:rsidRDefault="00BB21D4" w:rsidP="00306CAB">
            <w:pPr>
              <w:pStyle w:val="TAC"/>
              <w:jc w:val="left"/>
              <w:rPr>
                <w:noProof/>
                <w:lang w:eastAsia="zh-CN"/>
              </w:rPr>
            </w:pPr>
          </w:p>
        </w:tc>
        <w:tc>
          <w:tcPr>
            <w:tcW w:w="4678" w:type="dxa"/>
            <w:shd w:val="solid" w:color="FFFFFF" w:fill="auto"/>
          </w:tcPr>
          <w:p w14:paraId="5A8D3A6E" w14:textId="709F5663" w:rsidR="00BB21D4" w:rsidRDefault="00BB21D4" w:rsidP="00306CAB">
            <w:pPr>
              <w:pStyle w:val="TAC"/>
              <w:jc w:val="left"/>
              <w:rPr>
                <w:noProof/>
              </w:rPr>
            </w:pPr>
            <w:r>
              <w:rPr>
                <w:rFonts w:hint="eastAsia"/>
                <w:noProof/>
                <w:lang w:eastAsia="zh-CN"/>
              </w:rPr>
              <w:t>Clarification on TAI FQDN</w:t>
            </w:r>
          </w:p>
        </w:tc>
        <w:tc>
          <w:tcPr>
            <w:tcW w:w="850" w:type="dxa"/>
            <w:shd w:val="solid" w:color="FFFFFF" w:fill="auto"/>
          </w:tcPr>
          <w:p w14:paraId="770776B5" w14:textId="77777777" w:rsidR="00BB21D4" w:rsidRDefault="00BB21D4" w:rsidP="00306CAB">
            <w:pPr>
              <w:pStyle w:val="TAC"/>
            </w:pPr>
          </w:p>
        </w:tc>
      </w:tr>
      <w:tr w:rsidR="00BB21D4" w:rsidRPr="004D3578" w14:paraId="15535E5E" w14:textId="77777777" w:rsidTr="00BB21D4">
        <w:tc>
          <w:tcPr>
            <w:tcW w:w="851" w:type="dxa"/>
            <w:shd w:val="solid" w:color="FFFFFF" w:fill="auto"/>
          </w:tcPr>
          <w:p w14:paraId="6DF6B625" w14:textId="77777777" w:rsidR="00BB21D4" w:rsidRDefault="00BB21D4" w:rsidP="00306CAB">
            <w:pPr>
              <w:pStyle w:val="TAC"/>
            </w:pPr>
          </w:p>
        </w:tc>
        <w:tc>
          <w:tcPr>
            <w:tcW w:w="749" w:type="dxa"/>
            <w:gridSpan w:val="2"/>
            <w:shd w:val="solid" w:color="FFFFFF" w:fill="auto"/>
          </w:tcPr>
          <w:p w14:paraId="2CB6A2E7" w14:textId="77777777" w:rsidR="00BB21D4" w:rsidRDefault="00BB21D4" w:rsidP="00306CAB">
            <w:pPr>
              <w:pStyle w:val="TAC"/>
            </w:pPr>
          </w:p>
        </w:tc>
        <w:tc>
          <w:tcPr>
            <w:tcW w:w="1134" w:type="dxa"/>
            <w:shd w:val="solid" w:color="FFFFFF" w:fill="auto"/>
          </w:tcPr>
          <w:p w14:paraId="75943C53" w14:textId="77777777" w:rsidR="00BB21D4" w:rsidRDefault="00BB21D4" w:rsidP="00306CAB">
            <w:pPr>
              <w:pStyle w:val="TAC"/>
              <w:tabs>
                <w:tab w:val="left" w:pos="570"/>
              </w:tabs>
              <w:jc w:val="both"/>
              <w:rPr>
                <w:noProof/>
                <w:lang w:eastAsia="zh-CN"/>
              </w:rPr>
            </w:pPr>
          </w:p>
        </w:tc>
        <w:tc>
          <w:tcPr>
            <w:tcW w:w="708" w:type="dxa"/>
            <w:shd w:val="solid" w:color="FFFFFF" w:fill="auto"/>
          </w:tcPr>
          <w:p w14:paraId="52DB3623" w14:textId="77777777" w:rsidR="00BB21D4" w:rsidRDefault="00BB21D4" w:rsidP="00306CAB">
            <w:pPr>
              <w:pStyle w:val="TAC"/>
            </w:pPr>
            <w:r>
              <w:t>0191</w:t>
            </w:r>
          </w:p>
        </w:tc>
        <w:tc>
          <w:tcPr>
            <w:tcW w:w="284" w:type="dxa"/>
            <w:shd w:val="solid" w:color="FFFFFF" w:fill="auto"/>
          </w:tcPr>
          <w:p w14:paraId="3EB8AB77" w14:textId="77777777" w:rsidR="00BB21D4" w:rsidRDefault="00BB21D4" w:rsidP="00306CAB">
            <w:pPr>
              <w:pStyle w:val="TAC"/>
              <w:tabs>
                <w:tab w:val="left" w:pos="570"/>
              </w:tabs>
              <w:jc w:val="both"/>
              <w:rPr>
                <w:noProof/>
                <w:lang w:eastAsia="zh-CN"/>
              </w:rPr>
            </w:pPr>
          </w:p>
        </w:tc>
        <w:tc>
          <w:tcPr>
            <w:tcW w:w="425" w:type="dxa"/>
            <w:shd w:val="solid" w:color="FFFFFF" w:fill="auto"/>
          </w:tcPr>
          <w:p w14:paraId="55D4AB77" w14:textId="77777777" w:rsidR="00BB21D4" w:rsidRPr="00397698" w:rsidRDefault="00BB21D4" w:rsidP="00306CAB">
            <w:pPr>
              <w:pStyle w:val="TAC"/>
              <w:jc w:val="left"/>
              <w:rPr>
                <w:noProof/>
                <w:lang w:eastAsia="zh-CN"/>
              </w:rPr>
            </w:pPr>
          </w:p>
        </w:tc>
        <w:tc>
          <w:tcPr>
            <w:tcW w:w="4678" w:type="dxa"/>
            <w:shd w:val="solid" w:color="FFFFFF" w:fill="auto"/>
          </w:tcPr>
          <w:p w14:paraId="4D96CA66" w14:textId="4C78EACD" w:rsidR="00BB21D4" w:rsidRDefault="00BB21D4"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2CDF808D" w14:textId="77777777" w:rsidR="00BB21D4" w:rsidRDefault="00BB21D4" w:rsidP="00306CAB">
            <w:pPr>
              <w:pStyle w:val="TAC"/>
            </w:pPr>
          </w:p>
        </w:tc>
      </w:tr>
      <w:tr w:rsidR="00BB21D4" w:rsidRPr="004D3578" w14:paraId="0CF4DCEC" w14:textId="77777777" w:rsidTr="00BB21D4">
        <w:tc>
          <w:tcPr>
            <w:tcW w:w="851" w:type="dxa"/>
            <w:shd w:val="solid" w:color="FFFFFF" w:fill="auto"/>
          </w:tcPr>
          <w:p w14:paraId="3A57F804" w14:textId="77777777" w:rsidR="00BB21D4" w:rsidRDefault="00BB21D4" w:rsidP="00306CAB">
            <w:pPr>
              <w:pStyle w:val="TAC"/>
            </w:pPr>
          </w:p>
        </w:tc>
        <w:tc>
          <w:tcPr>
            <w:tcW w:w="749" w:type="dxa"/>
            <w:gridSpan w:val="2"/>
            <w:shd w:val="solid" w:color="FFFFFF" w:fill="auto"/>
          </w:tcPr>
          <w:p w14:paraId="5BD29050" w14:textId="77777777" w:rsidR="00BB21D4" w:rsidRDefault="00BB21D4" w:rsidP="00306CAB">
            <w:pPr>
              <w:pStyle w:val="TAC"/>
            </w:pPr>
          </w:p>
        </w:tc>
        <w:tc>
          <w:tcPr>
            <w:tcW w:w="1134" w:type="dxa"/>
            <w:shd w:val="solid" w:color="FFFFFF" w:fill="auto"/>
          </w:tcPr>
          <w:p w14:paraId="37F72541" w14:textId="77777777" w:rsidR="00BB21D4" w:rsidRDefault="00BB21D4" w:rsidP="00306CAB">
            <w:pPr>
              <w:pStyle w:val="TAC"/>
              <w:tabs>
                <w:tab w:val="left" w:pos="570"/>
              </w:tabs>
              <w:jc w:val="both"/>
              <w:rPr>
                <w:noProof/>
                <w:lang w:eastAsia="zh-CN"/>
              </w:rPr>
            </w:pPr>
          </w:p>
        </w:tc>
        <w:tc>
          <w:tcPr>
            <w:tcW w:w="708" w:type="dxa"/>
            <w:shd w:val="solid" w:color="FFFFFF" w:fill="auto"/>
          </w:tcPr>
          <w:p w14:paraId="1F5D0070" w14:textId="77777777" w:rsidR="00BB21D4" w:rsidRDefault="00BB21D4" w:rsidP="00306CAB">
            <w:pPr>
              <w:pStyle w:val="TAC"/>
            </w:pPr>
            <w:r>
              <w:t>0193r2</w:t>
            </w:r>
          </w:p>
        </w:tc>
        <w:tc>
          <w:tcPr>
            <w:tcW w:w="284" w:type="dxa"/>
            <w:shd w:val="solid" w:color="FFFFFF" w:fill="auto"/>
          </w:tcPr>
          <w:p w14:paraId="4DE689A6" w14:textId="77777777" w:rsidR="00BB21D4" w:rsidRDefault="00BB21D4" w:rsidP="00306CAB">
            <w:pPr>
              <w:pStyle w:val="TAC"/>
              <w:tabs>
                <w:tab w:val="left" w:pos="570"/>
              </w:tabs>
              <w:jc w:val="both"/>
              <w:rPr>
                <w:noProof/>
                <w:lang w:eastAsia="zh-CN"/>
              </w:rPr>
            </w:pPr>
          </w:p>
        </w:tc>
        <w:tc>
          <w:tcPr>
            <w:tcW w:w="425" w:type="dxa"/>
            <w:shd w:val="solid" w:color="FFFFFF" w:fill="auto"/>
          </w:tcPr>
          <w:p w14:paraId="7DE9DFE6" w14:textId="77777777" w:rsidR="00BB21D4" w:rsidRDefault="00BB21D4" w:rsidP="00306CAB">
            <w:pPr>
              <w:pStyle w:val="TAC"/>
              <w:jc w:val="left"/>
              <w:rPr>
                <w:rFonts w:cs="Arial"/>
                <w:lang w:val="en-US"/>
              </w:rPr>
            </w:pPr>
          </w:p>
        </w:tc>
        <w:tc>
          <w:tcPr>
            <w:tcW w:w="4678" w:type="dxa"/>
            <w:shd w:val="solid" w:color="FFFFFF" w:fill="auto"/>
          </w:tcPr>
          <w:p w14:paraId="203B91A7" w14:textId="5AC2CAC5" w:rsidR="00BB21D4" w:rsidRDefault="00BB21D4"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284F802C" w14:textId="77777777" w:rsidR="00BB21D4" w:rsidRDefault="00BB21D4" w:rsidP="00306CAB">
            <w:pPr>
              <w:pStyle w:val="TAC"/>
            </w:pPr>
          </w:p>
        </w:tc>
      </w:tr>
      <w:tr w:rsidR="00BB21D4" w:rsidRPr="004D3578" w14:paraId="4083DA6C" w14:textId="77777777" w:rsidTr="00BB21D4">
        <w:tc>
          <w:tcPr>
            <w:tcW w:w="851" w:type="dxa"/>
            <w:shd w:val="solid" w:color="FFFFFF" w:fill="auto"/>
          </w:tcPr>
          <w:p w14:paraId="28CC0168" w14:textId="77777777" w:rsidR="00BB21D4" w:rsidRDefault="00BB21D4" w:rsidP="00306CAB">
            <w:pPr>
              <w:pStyle w:val="TAC"/>
            </w:pPr>
            <w:r>
              <w:t>CT#45</w:t>
            </w:r>
          </w:p>
        </w:tc>
        <w:tc>
          <w:tcPr>
            <w:tcW w:w="749" w:type="dxa"/>
            <w:gridSpan w:val="2"/>
            <w:shd w:val="solid" w:color="FFFFFF" w:fill="auto"/>
          </w:tcPr>
          <w:p w14:paraId="355ECB0C" w14:textId="77777777" w:rsidR="00BB21D4" w:rsidRDefault="00BB21D4" w:rsidP="00306CAB">
            <w:pPr>
              <w:pStyle w:val="TAC"/>
            </w:pPr>
            <w:r>
              <w:t>23.003</w:t>
            </w:r>
          </w:p>
        </w:tc>
        <w:tc>
          <w:tcPr>
            <w:tcW w:w="1134" w:type="dxa"/>
            <w:shd w:val="solid" w:color="FFFFFF" w:fill="auto"/>
          </w:tcPr>
          <w:p w14:paraId="10A06427" w14:textId="77777777" w:rsidR="00BB21D4" w:rsidRDefault="00BB21D4" w:rsidP="00306CAB">
            <w:pPr>
              <w:pStyle w:val="TAC"/>
              <w:tabs>
                <w:tab w:val="left" w:pos="570"/>
              </w:tabs>
              <w:jc w:val="both"/>
              <w:rPr>
                <w:noProof/>
                <w:lang w:eastAsia="zh-CN"/>
              </w:rPr>
            </w:pPr>
          </w:p>
        </w:tc>
        <w:tc>
          <w:tcPr>
            <w:tcW w:w="708" w:type="dxa"/>
            <w:shd w:val="solid" w:color="FFFFFF" w:fill="auto"/>
          </w:tcPr>
          <w:p w14:paraId="742EE902" w14:textId="77777777" w:rsidR="00BB21D4" w:rsidRDefault="00BB21D4" w:rsidP="00306CAB">
            <w:pPr>
              <w:pStyle w:val="TAC"/>
            </w:pPr>
            <w:r>
              <w:t>0194r1</w:t>
            </w:r>
          </w:p>
        </w:tc>
        <w:tc>
          <w:tcPr>
            <w:tcW w:w="284" w:type="dxa"/>
            <w:shd w:val="solid" w:color="FFFFFF" w:fill="auto"/>
          </w:tcPr>
          <w:p w14:paraId="46ADDE73" w14:textId="77777777" w:rsidR="00BB21D4" w:rsidRDefault="00BB21D4" w:rsidP="00306CAB">
            <w:pPr>
              <w:pStyle w:val="TAC"/>
              <w:tabs>
                <w:tab w:val="left" w:pos="570"/>
              </w:tabs>
              <w:jc w:val="both"/>
              <w:rPr>
                <w:noProof/>
                <w:lang w:eastAsia="zh-CN"/>
              </w:rPr>
            </w:pPr>
          </w:p>
        </w:tc>
        <w:tc>
          <w:tcPr>
            <w:tcW w:w="425" w:type="dxa"/>
            <w:shd w:val="solid" w:color="FFFFFF" w:fill="auto"/>
          </w:tcPr>
          <w:p w14:paraId="6CB1891A" w14:textId="77777777" w:rsidR="00BB21D4" w:rsidRDefault="00BB21D4" w:rsidP="00306CAB">
            <w:pPr>
              <w:pStyle w:val="TAC"/>
              <w:jc w:val="left"/>
              <w:rPr>
                <w:noProof/>
              </w:rPr>
            </w:pPr>
          </w:p>
        </w:tc>
        <w:tc>
          <w:tcPr>
            <w:tcW w:w="4678" w:type="dxa"/>
            <w:shd w:val="solid" w:color="FFFFFF" w:fill="auto"/>
          </w:tcPr>
          <w:p w14:paraId="173BAAD6" w14:textId="103F6FD2" w:rsidR="00BB21D4" w:rsidRDefault="00BB21D4" w:rsidP="00306CAB">
            <w:pPr>
              <w:pStyle w:val="TAC"/>
              <w:jc w:val="left"/>
              <w:rPr>
                <w:rFonts w:cs="Arial"/>
                <w:lang w:val="en-US"/>
              </w:rPr>
            </w:pPr>
            <w:r>
              <w:rPr>
                <w:noProof/>
              </w:rPr>
              <w:t>Public User Identity definition in TS 23.003</w:t>
            </w:r>
          </w:p>
        </w:tc>
        <w:tc>
          <w:tcPr>
            <w:tcW w:w="850" w:type="dxa"/>
            <w:shd w:val="solid" w:color="FFFFFF" w:fill="auto"/>
          </w:tcPr>
          <w:p w14:paraId="67158B0A" w14:textId="77777777" w:rsidR="00BB21D4" w:rsidRDefault="00BB21D4" w:rsidP="00306CAB">
            <w:pPr>
              <w:pStyle w:val="TAC"/>
            </w:pPr>
            <w:r>
              <w:t>8.6.0</w:t>
            </w:r>
          </w:p>
        </w:tc>
      </w:tr>
      <w:tr w:rsidR="00BB21D4" w:rsidRPr="004D3578" w14:paraId="221C576B" w14:textId="77777777" w:rsidTr="00BB21D4">
        <w:tc>
          <w:tcPr>
            <w:tcW w:w="851" w:type="dxa"/>
            <w:shd w:val="solid" w:color="FFFFFF" w:fill="auto"/>
          </w:tcPr>
          <w:p w14:paraId="1D5F2845" w14:textId="77777777" w:rsidR="00BB21D4" w:rsidRDefault="00BB21D4" w:rsidP="00306CAB">
            <w:pPr>
              <w:pStyle w:val="TAC"/>
            </w:pPr>
          </w:p>
        </w:tc>
        <w:tc>
          <w:tcPr>
            <w:tcW w:w="749" w:type="dxa"/>
            <w:gridSpan w:val="2"/>
            <w:shd w:val="solid" w:color="FFFFFF" w:fill="auto"/>
          </w:tcPr>
          <w:p w14:paraId="66989A08" w14:textId="77777777" w:rsidR="00BB21D4" w:rsidRDefault="00BB21D4" w:rsidP="00306CAB">
            <w:pPr>
              <w:pStyle w:val="TAC"/>
            </w:pPr>
          </w:p>
        </w:tc>
        <w:tc>
          <w:tcPr>
            <w:tcW w:w="1134" w:type="dxa"/>
            <w:shd w:val="solid" w:color="FFFFFF" w:fill="auto"/>
          </w:tcPr>
          <w:p w14:paraId="075A233D" w14:textId="77777777" w:rsidR="00BB21D4" w:rsidRDefault="00BB21D4" w:rsidP="00306CAB">
            <w:pPr>
              <w:pStyle w:val="TAC"/>
              <w:tabs>
                <w:tab w:val="left" w:pos="570"/>
              </w:tabs>
              <w:jc w:val="both"/>
              <w:rPr>
                <w:noProof/>
                <w:lang w:eastAsia="zh-CN"/>
              </w:rPr>
            </w:pPr>
          </w:p>
        </w:tc>
        <w:tc>
          <w:tcPr>
            <w:tcW w:w="708" w:type="dxa"/>
            <w:shd w:val="solid" w:color="FFFFFF" w:fill="auto"/>
          </w:tcPr>
          <w:p w14:paraId="28069814" w14:textId="77777777" w:rsidR="00BB21D4" w:rsidRDefault="00BB21D4" w:rsidP="00306CAB">
            <w:pPr>
              <w:pStyle w:val="TAC"/>
            </w:pPr>
            <w:r>
              <w:t>0197r1</w:t>
            </w:r>
          </w:p>
        </w:tc>
        <w:tc>
          <w:tcPr>
            <w:tcW w:w="284" w:type="dxa"/>
            <w:shd w:val="solid" w:color="FFFFFF" w:fill="auto"/>
          </w:tcPr>
          <w:p w14:paraId="20050498" w14:textId="77777777" w:rsidR="00BB21D4" w:rsidRDefault="00BB21D4" w:rsidP="00306CAB">
            <w:pPr>
              <w:pStyle w:val="TAC"/>
              <w:tabs>
                <w:tab w:val="left" w:pos="570"/>
              </w:tabs>
              <w:jc w:val="both"/>
              <w:rPr>
                <w:noProof/>
                <w:lang w:eastAsia="zh-CN"/>
              </w:rPr>
            </w:pPr>
          </w:p>
        </w:tc>
        <w:tc>
          <w:tcPr>
            <w:tcW w:w="425" w:type="dxa"/>
            <w:shd w:val="solid" w:color="FFFFFF" w:fill="auto"/>
          </w:tcPr>
          <w:p w14:paraId="11F8DDAE" w14:textId="77777777" w:rsidR="00BB21D4" w:rsidRDefault="00BB21D4" w:rsidP="00306CAB">
            <w:pPr>
              <w:pStyle w:val="TAC"/>
              <w:jc w:val="left"/>
              <w:rPr>
                <w:noProof/>
              </w:rPr>
            </w:pPr>
          </w:p>
        </w:tc>
        <w:tc>
          <w:tcPr>
            <w:tcW w:w="4678" w:type="dxa"/>
            <w:shd w:val="solid" w:color="FFFFFF" w:fill="auto"/>
          </w:tcPr>
          <w:p w14:paraId="7B8E0013" w14:textId="71E5A506" w:rsidR="00BB21D4" w:rsidRDefault="00BB21D4" w:rsidP="00306CAB">
            <w:pPr>
              <w:pStyle w:val="TAC"/>
              <w:jc w:val="left"/>
              <w:rPr>
                <w:rFonts w:cs="Arial"/>
                <w:lang w:val="en-US"/>
              </w:rPr>
            </w:pPr>
            <w:r>
              <w:rPr>
                <w:noProof/>
              </w:rPr>
              <w:t>Inclusion of CSG Type</w:t>
            </w:r>
          </w:p>
        </w:tc>
        <w:tc>
          <w:tcPr>
            <w:tcW w:w="850" w:type="dxa"/>
            <w:shd w:val="solid" w:color="FFFFFF" w:fill="auto"/>
          </w:tcPr>
          <w:p w14:paraId="11A5D656" w14:textId="77777777" w:rsidR="00BB21D4" w:rsidRDefault="00BB21D4" w:rsidP="00306CAB">
            <w:pPr>
              <w:pStyle w:val="TAC"/>
            </w:pPr>
          </w:p>
        </w:tc>
      </w:tr>
      <w:tr w:rsidR="00BB21D4" w:rsidRPr="004D3578" w14:paraId="74176926" w14:textId="77777777" w:rsidTr="00BB21D4">
        <w:tc>
          <w:tcPr>
            <w:tcW w:w="851" w:type="dxa"/>
            <w:shd w:val="solid" w:color="FFFFFF" w:fill="auto"/>
          </w:tcPr>
          <w:p w14:paraId="345263DC" w14:textId="77777777" w:rsidR="00BB21D4" w:rsidRDefault="00BB21D4" w:rsidP="00306CAB">
            <w:pPr>
              <w:pStyle w:val="TAC"/>
            </w:pPr>
            <w:r>
              <w:t>CT#45</w:t>
            </w:r>
          </w:p>
        </w:tc>
        <w:tc>
          <w:tcPr>
            <w:tcW w:w="749" w:type="dxa"/>
            <w:gridSpan w:val="2"/>
            <w:shd w:val="solid" w:color="FFFFFF" w:fill="auto"/>
          </w:tcPr>
          <w:p w14:paraId="57CDCD68" w14:textId="77777777" w:rsidR="00BB21D4" w:rsidRDefault="00BB21D4" w:rsidP="00306CAB">
            <w:pPr>
              <w:pStyle w:val="TAC"/>
            </w:pPr>
            <w:r>
              <w:t>23.003</w:t>
            </w:r>
          </w:p>
        </w:tc>
        <w:tc>
          <w:tcPr>
            <w:tcW w:w="1134" w:type="dxa"/>
            <w:shd w:val="solid" w:color="FFFFFF" w:fill="auto"/>
          </w:tcPr>
          <w:p w14:paraId="0D4DEA7F" w14:textId="77777777" w:rsidR="00BB21D4" w:rsidRDefault="00BB21D4" w:rsidP="00306CAB">
            <w:pPr>
              <w:pStyle w:val="TAC"/>
              <w:tabs>
                <w:tab w:val="left" w:pos="570"/>
              </w:tabs>
              <w:jc w:val="both"/>
              <w:rPr>
                <w:noProof/>
                <w:lang w:eastAsia="zh-CN"/>
              </w:rPr>
            </w:pPr>
          </w:p>
        </w:tc>
        <w:tc>
          <w:tcPr>
            <w:tcW w:w="708" w:type="dxa"/>
            <w:shd w:val="solid" w:color="FFFFFF" w:fill="auto"/>
          </w:tcPr>
          <w:p w14:paraId="0129CA34" w14:textId="77777777" w:rsidR="00BB21D4" w:rsidRDefault="00BB21D4" w:rsidP="00306CAB">
            <w:pPr>
              <w:pStyle w:val="TAC"/>
            </w:pPr>
            <w:r>
              <w:t>0199r1</w:t>
            </w:r>
          </w:p>
        </w:tc>
        <w:tc>
          <w:tcPr>
            <w:tcW w:w="284" w:type="dxa"/>
            <w:shd w:val="solid" w:color="FFFFFF" w:fill="auto"/>
          </w:tcPr>
          <w:p w14:paraId="3B3EEBFB" w14:textId="77777777" w:rsidR="00BB21D4" w:rsidRDefault="00BB21D4" w:rsidP="00306CAB">
            <w:pPr>
              <w:pStyle w:val="TAC"/>
              <w:tabs>
                <w:tab w:val="left" w:pos="570"/>
              </w:tabs>
              <w:jc w:val="both"/>
              <w:rPr>
                <w:noProof/>
                <w:lang w:eastAsia="zh-CN"/>
              </w:rPr>
            </w:pPr>
          </w:p>
        </w:tc>
        <w:tc>
          <w:tcPr>
            <w:tcW w:w="425" w:type="dxa"/>
            <w:shd w:val="solid" w:color="FFFFFF" w:fill="auto"/>
          </w:tcPr>
          <w:p w14:paraId="7474A181" w14:textId="77777777" w:rsidR="00BB21D4" w:rsidRDefault="00BB21D4" w:rsidP="00306CAB">
            <w:pPr>
              <w:pStyle w:val="TAC"/>
              <w:jc w:val="left"/>
              <w:rPr>
                <w:noProof/>
              </w:rPr>
            </w:pPr>
          </w:p>
        </w:tc>
        <w:tc>
          <w:tcPr>
            <w:tcW w:w="4678" w:type="dxa"/>
            <w:shd w:val="solid" w:color="FFFFFF" w:fill="auto"/>
          </w:tcPr>
          <w:p w14:paraId="77EFD3C6" w14:textId="135D117D" w:rsidR="00BB21D4" w:rsidRDefault="00BB21D4" w:rsidP="00306CAB">
            <w:pPr>
              <w:pStyle w:val="TAC"/>
              <w:jc w:val="left"/>
              <w:rPr>
                <w:noProof/>
              </w:rPr>
            </w:pPr>
            <w:r>
              <w:rPr>
                <w:noProof/>
              </w:rPr>
              <w:t>IMEI Based NAI definitions for emergency services</w:t>
            </w:r>
          </w:p>
        </w:tc>
        <w:tc>
          <w:tcPr>
            <w:tcW w:w="850" w:type="dxa"/>
            <w:shd w:val="solid" w:color="FFFFFF" w:fill="auto"/>
          </w:tcPr>
          <w:p w14:paraId="469C4532" w14:textId="77777777" w:rsidR="00BB21D4" w:rsidRDefault="00BB21D4" w:rsidP="00306CAB">
            <w:pPr>
              <w:pStyle w:val="TAC"/>
            </w:pPr>
            <w:r>
              <w:t>9.0.0</w:t>
            </w:r>
          </w:p>
        </w:tc>
      </w:tr>
      <w:tr w:rsidR="00BB21D4" w:rsidRPr="004D3578" w14:paraId="4E221CD2" w14:textId="77777777" w:rsidTr="00BB21D4">
        <w:tc>
          <w:tcPr>
            <w:tcW w:w="851" w:type="dxa"/>
            <w:shd w:val="solid" w:color="FFFFFF" w:fill="auto"/>
          </w:tcPr>
          <w:p w14:paraId="4129DCC7" w14:textId="77777777" w:rsidR="00BB21D4" w:rsidRDefault="00BB21D4" w:rsidP="00306CAB">
            <w:pPr>
              <w:pStyle w:val="TAC"/>
            </w:pPr>
            <w:r>
              <w:t>CT#46</w:t>
            </w:r>
          </w:p>
        </w:tc>
        <w:tc>
          <w:tcPr>
            <w:tcW w:w="749" w:type="dxa"/>
            <w:gridSpan w:val="2"/>
            <w:shd w:val="solid" w:color="FFFFFF" w:fill="auto"/>
          </w:tcPr>
          <w:p w14:paraId="7E078F70" w14:textId="77777777" w:rsidR="00BB21D4" w:rsidRDefault="00BB21D4" w:rsidP="00306CAB">
            <w:pPr>
              <w:pStyle w:val="TAC"/>
            </w:pPr>
            <w:r>
              <w:t>23.003</w:t>
            </w:r>
          </w:p>
        </w:tc>
        <w:tc>
          <w:tcPr>
            <w:tcW w:w="1134" w:type="dxa"/>
            <w:shd w:val="solid" w:color="FFFFFF" w:fill="auto"/>
          </w:tcPr>
          <w:p w14:paraId="0316B107" w14:textId="77777777" w:rsidR="00BB21D4" w:rsidRDefault="00BB21D4" w:rsidP="00306CAB">
            <w:pPr>
              <w:pStyle w:val="TAC"/>
              <w:tabs>
                <w:tab w:val="left" w:pos="570"/>
              </w:tabs>
              <w:jc w:val="both"/>
              <w:rPr>
                <w:noProof/>
                <w:lang w:eastAsia="zh-CN"/>
              </w:rPr>
            </w:pPr>
          </w:p>
        </w:tc>
        <w:tc>
          <w:tcPr>
            <w:tcW w:w="708" w:type="dxa"/>
            <w:shd w:val="solid" w:color="FFFFFF" w:fill="auto"/>
          </w:tcPr>
          <w:p w14:paraId="18921E68" w14:textId="77777777" w:rsidR="00BB21D4" w:rsidRDefault="00BB21D4" w:rsidP="00306CAB">
            <w:pPr>
              <w:pStyle w:val="TAC"/>
            </w:pPr>
            <w:r>
              <w:t>0200r1</w:t>
            </w:r>
          </w:p>
        </w:tc>
        <w:tc>
          <w:tcPr>
            <w:tcW w:w="284" w:type="dxa"/>
            <w:shd w:val="solid" w:color="FFFFFF" w:fill="auto"/>
          </w:tcPr>
          <w:p w14:paraId="38A52C7D" w14:textId="77777777" w:rsidR="00BB21D4" w:rsidRDefault="00BB21D4" w:rsidP="00306CAB">
            <w:pPr>
              <w:pStyle w:val="TAC"/>
              <w:tabs>
                <w:tab w:val="left" w:pos="570"/>
              </w:tabs>
              <w:jc w:val="both"/>
              <w:rPr>
                <w:noProof/>
                <w:lang w:eastAsia="zh-CN"/>
              </w:rPr>
            </w:pPr>
          </w:p>
        </w:tc>
        <w:tc>
          <w:tcPr>
            <w:tcW w:w="425" w:type="dxa"/>
            <w:shd w:val="solid" w:color="FFFFFF" w:fill="auto"/>
          </w:tcPr>
          <w:p w14:paraId="68778EFA" w14:textId="77777777" w:rsidR="00BB21D4" w:rsidRDefault="00BB21D4" w:rsidP="00306CAB">
            <w:pPr>
              <w:pStyle w:val="TAC"/>
              <w:jc w:val="left"/>
              <w:rPr>
                <w:noProof/>
              </w:rPr>
            </w:pPr>
          </w:p>
        </w:tc>
        <w:tc>
          <w:tcPr>
            <w:tcW w:w="4678" w:type="dxa"/>
            <w:shd w:val="solid" w:color="FFFFFF" w:fill="auto"/>
          </w:tcPr>
          <w:p w14:paraId="33A88470" w14:textId="3964BB70" w:rsidR="00BB21D4" w:rsidRDefault="00BB21D4" w:rsidP="00306CAB">
            <w:pPr>
              <w:pStyle w:val="TAC"/>
              <w:jc w:val="left"/>
              <w:rPr>
                <w:noProof/>
              </w:rPr>
            </w:pPr>
            <w:r>
              <w:rPr>
                <w:noProof/>
              </w:rPr>
              <w:t>IMEI based NAI</w:t>
            </w:r>
          </w:p>
        </w:tc>
        <w:tc>
          <w:tcPr>
            <w:tcW w:w="850" w:type="dxa"/>
            <w:shd w:val="solid" w:color="FFFFFF" w:fill="auto"/>
          </w:tcPr>
          <w:p w14:paraId="62ED8C09" w14:textId="77777777" w:rsidR="00BB21D4" w:rsidRDefault="00BB21D4" w:rsidP="00306CAB">
            <w:pPr>
              <w:pStyle w:val="TAC"/>
            </w:pPr>
            <w:r>
              <w:t>9.1.0</w:t>
            </w:r>
          </w:p>
        </w:tc>
      </w:tr>
      <w:tr w:rsidR="00BB21D4" w:rsidRPr="004D3578" w14:paraId="4087D530" w14:textId="77777777" w:rsidTr="00BB21D4">
        <w:tc>
          <w:tcPr>
            <w:tcW w:w="851" w:type="dxa"/>
            <w:shd w:val="solid" w:color="FFFFFF" w:fill="auto"/>
          </w:tcPr>
          <w:p w14:paraId="0DB87F2E" w14:textId="77777777" w:rsidR="00BB21D4" w:rsidRDefault="00BB21D4" w:rsidP="00306CAB">
            <w:pPr>
              <w:pStyle w:val="TAC"/>
            </w:pPr>
          </w:p>
        </w:tc>
        <w:tc>
          <w:tcPr>
            <w:tcW w:w="749" w:type="dxa"/>
            <w:gridSpan w:val="2"/>
            <w:shd w:val="solid" w:color="FFFFFF" w:fill="auto"/>
          </w:tcPr>
          <w:p w14:paraId="79F3C7D9" w14:textId="77777777" w:rsidR="00BB21D4" w:rsidRDefault="00BB21D4" w:rsidP="00306CAB">
            <w:pPr>
              <w:pStyle w:val="TAC"/>
            </w:pPr>
          </w:p>
        </w:tc>
        <w:tc>
          <w:tcPr>
            <w:tcW w:w="1134" w:type="dxa"/>
            <w:shd w:val="solid" w:color="FFFFFF" w:fill="auto"/>
          </w:tcPr>
          <w:p w14:paraId="1846BC42" w14:textId="77777777" w:rsidR="00BB21D4" w:rsidRDefault="00BB21D4" w:rsidP="00306CAB">
            <w:pPr>
              <w:pStyle w:val="TAC"/>
              <w:tabs>
                <w:tab w:val="left" w:pos="570"/>
              </w:tabs>
              <w:jc w:val="both"/>
              <w:rPr>
                <w:noProof/>
                <w:lang w:eastAsia="zh-CN"/>
              </w:rPr>
            </w:pPr>
          </w:p>
        </w:tc>
        <w:tc>
          <w:tcPr>
            <w:tcW w:w="708" w:type="dxa"/>
            <w:shd w:val="solid" w:color="FFFFFF" w:fill="auto"/>
          </w:tcPr>
          <w:p w14:paraId="6CB0DD28" w14:textId="77777777" w:rsidR="00BB21D4" w:rsidRDefault="00BB21D4" w:rsidP="00306CAB">
            <w:pPr>
              <w:pStyle w:val="TAC"/>
            </w:pPr>
            <w:r>
              <w:t>0205r4</w:t>
            </w:r>
          </w:p>
        </w:tc>
        <w:tc>
          <w:tcPr>
            <w:tcW w:w="284" w:type="dxa"/>
            <w:shd w:val="solid" w:color="FFFFFF" w:fill="auto"/>
          </w:tcPr>
          <w:p w14:paraId="582135AD" w14:textId="77777777" w:rsidR="00BB21D4" w:rsidRDefault="00BB21D4" w:rsidP="00306CAB">
            <w:pPr>
              <w:pStyle w:val="TAC"/>
              <w:tabs>
                <w:tab w:val="left" w:pos="570"/>
              </w:tabs>
              <w:jc w:val="both"/>
              <w:rPr>
                <w:noProof/>
                <w:lang w:eastAsia="zh-CN"/>
              </w:rPr>
            </w:pPr>
          </w:p>
        </w:tc>
        <w:tc>
          <w:tcPr>
            <w:tcW w:w="425" w:type="dxa"/>
            <w:shd w:val="solid" w:color="FFFFFF" w:fill="auto"/>
          </w:tcPr>
          <w:p w14:paraId="33856A97" w14:textId="77777777" w:rsidR="00BB21D4" w:rsidRDefault="00BB21D4" w:rsidP="00306CAB">
            <w:pPr>
              <w:pStyle w:val="TAC"/>
              <w:jc w:val="left"/>
              <w:rPr>
                <w:noProof/>
                <w:lang w:eastAsia="zh-CN"/>
              </w:rPr>
            </w:pPr>
          </w:p>
        </w:tc>
        <w:tc>
          <w:tcPr>
            <w:tcW w:w="4678" w:type="dxa"/>
            <w:shd w:val="solid" w:color="FFFFFF" w:fill="auto"/>
          </w:tcPr>
          <w:p w14:paraId="0D15084A" w14:textId="4DB4FE1D" w:rsidR="00BB21D4" w:rsidRDefault="00BB21D4" w:rsidP="00306CAB">
            <w:pPr>
              <w:pStyle w:val="TAC"/>
              <w:jc w:val="left"/>
              <w:rPr>
                <w:noProof/>
              </w:rPr>
            </w:pPr>
            <w:r>
              <w:rPr>
                <w:rFonts w:hint="eastAsia"/>
                <w:noProof/>
                <w:lang w:eastAsia="zh-CN"/>
              </w:rPr>
              <w:t>IMEI Based NAI</w:t>
            </w:r>
          </w:p>
        </w:tc>
        <w:tc>
          <w:tcPr>
            <w:tcW w:w="850" w:type="dxa"/>
            <w:shd w:val="solid" w:color="FFFFFF" w:fill="auto"/>
          </w:tcPr>
          <w:p w14:paraId="7AEBBB92" w14:textId="77777777" w:rsidR="00BB21D4" w:rsidRDefault="00BB21D4" w:rsidP="00306CAB">
            <w:pPr>
              <w:pStyle w:val="TAC"/>
            </w:pPr>
          </w:p>
        </w:tc>
      </w:tr>
      <w:tr w:rsidR="00BB21D4" w:rsidRPr="004D3578" w14:paraId="15B9F713" w14:textId="77777777" w:rsidTr="00BB21D4">
        <w:tc>
          <w:tcPr>
            <w:tcW w:w="851" w:type="dxa"/>
            <w:shd w:val="solid" w:color="FFFFFF" w:fill="auto"/>
          </w:tcPr>
          <w:p w14:paraId="360A63BC" w14:textId="77777777" w:rsidR="00BB21D4" w:rsidRDefault="00BB21D4" w:rsidP="00306CAB">
            <w:pPr>
              <w:pStyle w:val="TAC"/>
            </w:pPr>
          </w:p>
        </w:tc>
        <w:tc>
          <w:tcPr>
            <w:tcW w:w="749" w:type="dxa"/>
            <w:gridSpan w:val="2"/>
            <w:shd w:val="solid" w:color="FFFFFF" w:fill="auto"/>
          </w:tcPr>
          <w:p w14:paraId="47A10035" w14:textId="77777777" w:rsidR="00BB21D4" w:rsidRDefault="00BB21D4" w:rsidP="00306CAB">
            <w:pPr>
              <w:pStyle w:val="TAC"/>
            </w:pPr>
          </w:p>
        </w:tc>
        <w:tc>
          <w:tcPr>
            <w:tcW w:w="1134" w:type="dxa"/>
            <w:shd w:val="solid" w:color="FFFFFF" w:fill="auto"/>
          </w:tcPr>
          <w:p w14:paraId="0691D417" w14:textId="77777777" w:rsidR="00BB21D4" w:rsidRDefault="00BB21D4" w:rsidP="00306CAB">
            <w:pPr>
              <w:pStyle w:val="TAC"/>
              <w:tabs>
                <w:tab w:val="left" w:pos="570"/>
              </w:tabs>
              <w:jc w:val="both"/>
              <w:rPr>
                <w:noProof/>
                <w:lang w:eastAsia="zh-CN"/>
              </w:rPr>
            </w:pPr>
          </w:p>
        </w:tc>
        <w:tc>
          <w:tcPr>
            <w:tcW w:w="708" w:type="dxa"/>
            <w:shd w:val="solid" w:color="FFFFFF" w:fill="auto"/>
          </w:tcPr>
          <w:p w14:paraId="238219E0" w14:textId="77777777" w:rsidR="00BB21D4" w:rsidRDefault="00BB21D4" w:rsidP="00306CAB">
            <w:pPr>
              <w:pStyle w:val="TAC"/>
            </w:pPr>
            <w:r>
              <w:t>0210r1</w:t>
            </w:r>
          </w:p>
        </w:tc>
        <w:tc>
          <w:tcPr>
            <w:tcW w:w="284" w:type="dxa"/>
            <w:shd w:val="solid" w:color="FFFFFF" w:fill="auto"/>
          </w:tcPr>
          <w:p w14:paraId="51275D99" w14:textId="77777777" w:rsidR="00BB21D4" w:rsidRDefault="00BB21D4" w:rsidP="00306CAB">
            <w:pPr>
              <w:pStyle w:val="TAC"/>
              <w:tabs>
                <w:tab w:val="left" w:pos="570"/>
              </w:tabs>
              <w:jc w:val="both"/>
              <w:rPr>
                <w:noProof/>
                <w:lang w:eastAsia="zh-CN"/>
              </w:rPr>
            </w:pPr>
          </w:p>
        </w:tc>
        <w:tc>
          <w:tcPr>
            <w:tcW w:w="425" w:type="dxa"/>
            <w:shd w:val="solid" w:color="FFFFFF" w:fill="auto"/>
          </w:tcPr>
          <w:p w14:paraId="4082D45E" w14:textId="77777777" w:rsidR="00BB21D4" w:rsidRDefault="00BB21D4" w:rsidP="00306CAB">
            <w:pPr>
              <w:pStyle w:val="TAC"/>
              <w:jc w:val="left"/>
              <w:rPr>
                <w:noProof/>
              </w:rPr>
            </w:pPr>
          </w:p>
        </w:tc>
        <w:tc>
          <w:tcPr>
            <w:tcW w:w="4678" w:type="dxa"/>
            <w:shd w:val="solid" w:color="FFFFFF" w:fill="auto"/>
          </w:tcPr>
          <w:p w14:paraId="6E3E8B66" w14:textId="2056E458" w:rsidR="00BB21D4" w:rsidRDefault="00BB21D4" w:rsidP="00306CAB">
            <w:pPr>
              <w:pStyle w:val="TAC"/>
              <w:jc w:val="left"/>
              <w:rPr>
                <w:noProof/>
              </w:rPr>
            </w:pPr>
            <w:r>
              <w:rPr>
                <w:noProof/>
              </w:rPr>
              <w:t>Reintroducing Emergency APN definition for IMS based Emergency Call</w:t>
            </w:r>
          </w:p>
        </w:tc>
        <w:tc>
          <w:tcPr>
            <w:tcW w:w="850" w:type="dxa"/>
            <w:shd w:val="solid" w:color="FFFFFF" w:fill="auto"/>
          </w:tcPr>
          <w:p w14:paraId="7076B992" w14:textId="77777777" w:rsidR="00BB21D4" w:rsidRDefault="00BB21D4" w:rsidP="00306CAB">
            <w:pPr>
              <w:pStyle w:val="TAC"/>
            </w:pPr>
          </w:p>
        </w:tc>
      </w:tr>
      <w:tr w:rsidR="00BB21D4" w:rsidRPr="004D3578" w14:paraId="0C7F5272" w14:textId="77777777" w:rsidTr="00BB21D4">
        <w:tc>
          <w:tcPr>
            <w:tcW w:w="851" w:type="dxa"/>
            <w:shd w:val="solid" w:color="FFFFFF" w:fill="auto"/>
          </w:tcPr>
          <w:p w14:paraId="1A485013" w14:textId="77777777" w:rsidR="00BB21D4" w:rsidRDefault="00BB21D4" w:rsidP="00306CAB">
            <w:pPr>
              <w:pStyle w:val="TAC"/>
            </w:pPr>
          </w:p>
        </w:tc>
        <w:tc>
          <w:tcPr>
            <w:tcW w:w="749" w:type="dxa"/>
            <w:gridSpan w:val="2"/>
            <w:shd w:val="solid" w:color="FFFFFF" w:fill="auto"/>
          </w:tcPr>
          <w:p w14:paraId="633496E8" w14:textId="77777777" w:rsidR="00BB21D4" w:rsidRDefault="00BB21D4" w:rsidP="00306CAB">
            <w:pPr>
              <w:pStyle w:val="TAC"/>
            </w:pPr>
          </w:p>
        </w:tc>
        <w:tc>
          <w:tcPr>
            <w:tcW w:w="1134" w:type="dxa"/>
            <w:shd w:val="solid" w:color="FFFFFF" w:fill="auto"/>
          </w:tcPr>
          <w:p w14:paraId="738E3059" w14:textId="77777777" w:rsidR="00BB21D4" w:rsidRDefault="00BB21D4" w:rsidP="00306CAB">
            <w:pPr>
              <w:pStyle w:val="TAC"/>
              <w:tabs>
                <w:tab w:val="left" w:pos="570"/>
              </w:tabs>
              <w:jc w:val="both"/>
              <w:rPr>
                <w:noProof/>
                <w:lang w:eastAsia="zh-CN"/>
              </w:rPr>
            </w:pPr>
          </w:p>
        </w:tc>
        <w:tc>
          <w:tcPr>
            <w:tcW w:w="708" w:type="dxa"/>
            <w:shd w:val="solid" w:color="FFFFFF" w:fill="auto"/>
          </w:tcPr>
          <w:p w14:paraId="30E1C004" w14:textId="77777777" w:rsidR="00BB21D4" w:rsidRDefault="00BB21D4" w:rsidP="00306CAB">
            <w:pPr>
              <w:pStyle w:val="TAC"/>
            </w:pPr>
            <w:r>
              <w:t>0212r1</w:t>
            </w:r>
          </w:p>
        </w:tc>
        <w:tc>
          <w:tcPr>
            <w:tcW w:w="284" w:type="dxa"/>
            <w:shd w:val="solid" w:color="FFFFFF" w:fill="auto"/>
          </w:tcPr>
          <w:p w14:paraId="5F9032B1" w14:textId="77777777" w:rsidR="00BB21D4" w:rsidRDefault="00BB21D4" w:rsidP="00306CAB">
            <w:pPr>
              <w:pStyle w:val="TAC"/>
              <w:tabs>
                <w:tab w:val="left" w:pos="570"/>
              </w:tabs>
              <w:jc w:val="both"/>
              <w:rPr>
                <w:noProof/>
                <w:lang w:eastAsia="zh-CN"/>
              </w:rPr>
            </w:pPr>
          </w:p>
        </w:tc>
        <w:tc>
          <w:tcPr>
            <w:tcW w:w="425" w:type="dxa"/>
            <w:shd w:val="solid" w:color="FFFFFF" w:fill="auto"/>
          </w:tcPr>
          <w:p w14:paraId="5C1F692D" w14:textId="77777777" w:rsidR="00BB21D4" w:rsidRDefault="00BB21D4" w:rsidP="00306CAB">
            <w:pPr>
              <w:pStyle w:val="TAC"/>
              <w:jc w:val="left"/>
              <w:rPr>
                <w:noProof/>
                <w:lang w:eastAsia="zh-CN"/>
              </w:rPr>
            </w:pPr>
          </w:p>
        </w:tc>
        <w:tc>
          <w:tcPr>
            <w:tcW w:w="4678" w:type="dxa"/>
            <w:shd w:val="solid" w:color="FFFFFF" w:fill="auto"/>
          </w:tcPr>
          <w:p w14:paraId="39F596F4" w14:textId="7619F02A" w:rsidR="00BB21D4" w:rsidRDefault="00BB21D4"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1DACE2A3" w14:textId="77777777" w:rsidR="00BB21D4" w:rsidRDefault="00BB21D4" w:rsidP="00306CAB">
            <w:pPr>
              <w:pStyle w:val="TAC"/>
            </w:pPr>
          </w:p>
        </w:tc>
      </w:tr>
      <w:tr w:rsidR="00BB21D4" w:rsidRPr="004D3578" w14:paraId="26DD5FDE" w14:textId="77777777" w:rsidTr="00BB21D4">
        <w:tc>
          <w:tcPr>
            <w:tcW w:w="851" w:type="dxa"/>
            <w:shd w:val="solid" w:color="FFFFFF" w:fill="auto"/>
          </w:tcPr>
          <w:p w14:paraId="0B8AA0FB" w14:textId="77777777" w:rsidR="00BB21D4" w:rsidRDefault="00BB21D4" w:rsidP="00306CAB">
            <w:pPr>
              <w:pStyle w:val="TAC"/>
            </w:pPr>
          </w:p>
        </w:tc>
        <w:tc>
          <w:tcPr>
            <w:tcW w:w="749" w:type="dxa"/>
            <w:gridSpan w:val="2"/>
            <w:shd w:val="solid" w:color="FFFFFF" w:fill="auto"/>
          </w:tcPr>
          <w:p w14:paraId="604E6E2F" w14:textId="77777777" w:rsidR="00BB21D4" w:rsidRDefault="00BB21D4" w:rsidP="00306CAB">
            <w:pPr>
              <w:pStyle w:val="TAC"/>
            </w:pPr>
          </w:p>
        </w:tc>
        <w:tc>
          <w:tcPr>
            <w:tcW w:w="1134" w:type="dxa"/>
            <w:shd w:val="solid" w:color="FFFFFF" w:fill="auto"/>
          </w:tcPr>
          <w:p w14:paraId="3BE5F956" w14:textId="77777777" w:rsidR="00BB21D4" w:rsidRDefault="00BB21D4" w:rsidP="00306CAB">
            <w:pPr>
              <w:pStyle w:val="TAC"/>
              <w:tabs>
                <w:tab w:val="left" w:pos="570"/>
              </w:tabs>
              <w:jc w:val="both"/>
              <w:rPr>
                <w:noProof/>
                <w:lang w:eastAsia="zh-CN"/>
              </w:rPr>
            </w:pPr>
          </w:p>
        </w:tc>
        <w:tc>
          <w:tcPr>
            <w:tcW w:w="708" w:type="dxa"/>
            <w:shd w:val="solid" w:color="FFFFFF" w:fill="auto"/>
          </w:tcPr>
          <w:p w14:paraId="009B202D" w14:textId="77777777" w:rsidR="00BB21D4" w:rsidRDefault="00BB21D4" w:rsidP="00306CAB">
            <w:pPr>
              <w:pStyle w:val="TAC"/>
            </w:pPr>
            <w:r>
              <w:t>0215</w:t>
            </w:r>
          </w:p>
        </w:tc>
        <w:tc>
          <w:tcPr>
            <w:tcW w:w="284" w:type="dxa"/>
            <w:shd w:val="solid" w:color="FFFFFF" w:fill="auto"/>
          </w:tcPr>
          <w:p w14:paraId="5A2E2035" w14:textId="77777777" w:rsidR="00BB21D4" w:rsidRDefault="00BB21D4" w:rsidP="00306CAB">
            <w:pPr>
              <w:pStyle w:val="TAC"/>
              <w:tabs>
                <w:tab w:val="left" w:pos="570"/>
              </w:tabs>
              <w:jc w:val="both"/>
              <w:rPr>
                <w:noProof/>
                <w:lang w:eastAsia="zh-CN"/>
              </w:rPr>
            </w:pPr>
          </w:p>
        </w:tc>
        <w:tc>
          <w:tcPr>
            <w:tcW w:w="425" w:type="dxa"/>
            <w:shd w:val="solid" w:color="FFFFFF" w:fill="auto"/>
          </w:tcPr>
          <w:p w14:paraId="38A28D12" w14:textId="77777777" w:rsidR="00BB21D4" w:rsidRDefault="00BB21D4" w:rsidP="00306CAB">
            <w:pPr>
              <w:pStyle w:val="TAC"/>
              <w:jc w:val="left"/>
              <w:rPr>
                <w:noProof/>
                <w:lang w:val="pt-BR" w:eastAsia="zh-CN"/>
              </w:rPr>
            </w:pPr>
          </w:p>
        </w:tc>
        <w:tc>
          <w:tcPr>
            <w:tcW w:w="4678" w:type="dxa"/>
            <w:shd w:val="solid" w:color="FFFFFF" w:fill="auto"/>
          </w:tcPr>
          <w:p w14:paraId="3696847F" w14:textId="3C12CF2C" w:rsidR="00BB21D4" w:rsidRDefault="00BB21D4" w:rsidP="00306CAB">
            <w:pPr>
              <w:pStyle w:val="TAC"/>
              <w:jc w:val="left"/>
              <w:rPr>
                <w:noProof/>
              </w:rPr>
            </w:pPr>
            <w:r>
              <w:rPr>
                <w:noProof/>
                <w:lang w:val="pt-BR" w:eastAsia="zh-CN"/>
              </w:rPr>
              <w:t>Tracking Area Code</w:t>
            </w:r>
          </w:p>
        </w:tc>
        <w:tc>
          <w:tcPr>
            <w:tcW w:w="850" w:type="dxa"/>
            <w:shd w:val="solid" w:color="FFFFFF" w:fill="auto"/>
          </w:tcPr>
          <w:p w14:paraId="4765C903" w14:textId="77777777" w:rsidR="00BB21D4" w:rsidRDefault="00BB21D4" w:rsidP="00306CAB">
            <w:pPr>
              <w:pStyle w:val="TAC"/>
            </w:pPr>
          </w:p>
        </w:tc>
      </w:tr>
      <w:tr w:rsidR="00BB21D4" w:rsidRPr="004D3578" w14:paraId="1D9911A7" w14:textId="77777777" w:rsidTr="00BB21D4">
        <w:tc>
          <w:tcPr>
            <w:tcW w:w="851" w:type="dxa"/>
            <w:shd w:val="solid" w:color="FFFFFF" w:fill="auto"/>
          </w:tcPr>
          <w:p w14:paraId="15B39115" w14:textId="77777777" w:rsidR="00BB21D4" w:rsidRDefault="00BB21D4" w:rsidP="00306CAB">
            <w:pPr>
              <w:pStyle w:val="TAC"/>
            </w:pPr>
          </w:p>
        </w:tc>
        <w:tc>
          <w:tcPr>
            <w:tcW w:w="749" w:type="dxa"/>
            <w:gridSpan w:val="2"/>
            <w:shd w:val="solid" w:color="FFFFFF" w:fill="auto"/>
          </w:tcPr>
          <w:p w14:paraId="24D18668" w14:textId="77777777" w:rsidR="00BB21D4" w:rsidRDefault="00BB21D4" w:rsidP="00306CAB">
            <w:pPr>
              <w:pStyle w:val="TAC"/>
            </w:pPr>
          </w:p>
        </w:tc>
        <w:tc>
          <w:tcPr>
            <w:tcW w:w="1134" w:type="dxa"/>
            <w:shd w:val="solid" w:color="FFFFFF" w:fill="auto"/>
          </w:tcPr>
          <w:p w14:paraId="151E0AF7" w14:textId="77777777" w:rsidR="00BB21D4" w:rsidRDefault="00BB21D4" w:rsidP="00306CAB">
            <w:pPr>
              <w:pStyle w:val="TAC"/>
              <w:tabs>
                <w:tab w:val="left" w:pos="570"/>
              </w:tabs>
              <w:jc w:val="both"/>
              <w:rPr>
                <w:noProof/>
                <w:lang w:eastAsia="zh-CN"/>
              </w:rPr>
            </w:pPr>
          </w:p>
        </w:tc>
        <w:tc>
          <w:tcPr>
            <w:tcW w:w="708" w:type="dxa"/>
            <w:shd w:val="solid" w:color="FFFFFF" w:fill="auto"/>
          </w:tcPr>
          <w:p w14:paraId="3C976EA3" w14:textId="77777777" w:rsidR="00BB21D4" w:rsidRDefault="00BB21D4" w:rsidP="00306CAB">
            <w:pPr>
              <w:pStyle w:val="TAC"/>
            </w:pPr>
            <w:r>
              <w:t>0217</w:t>
            </w:r>
          </w:p>
        </w:tc>
        <w:tc>
          <w:tcPr>
            <w:tcW w:w="284" w:type="dxa"/>
            <w:shd w:val="solid" w:color="FFFFFF" w:fill="auto"/>
          </w:tcPr>
          <w:p w14:paraId="187C32F1" w14:textId="77777777" w:rsidR="00BB21D4" w:rsidRDefault="00BB21D4" w:rsidP="00306CAB">
            <w:pPr>
              <w:pStyle w:val="TAC"/>
              <w:tabs>
                <w:tab w:val="left" w:pos="570"/>
              </w:tabs>
              <w:jc w:val="both"/>
              <w:rPr>
                <w:noProof/>
                <w:lang w:eastAsia="zh-CN"/>
              </w:rPr>
            </w:pPr>
          </w:p>
        </w:tc>
        <w:tc>
          <w:tcPr>
            <w:tcW w:w="425" w:type="dxa"/>
            <w:shd w:val="solid" w:color="FFFFFF" w:fill="auto"/>
          </w:tcPr>
          <w:p w14:paraId="6C739E33" w14:textId="77777777" w:rsidR="00BB21D4" w:rsidRPr="00131B1D" w:rsidRDefault="00BB21D4" w:rsidP="00306CAB">
            <w:pPr>
              <w:pStyle w:val="TAC"/>
              <w:jc w:val="left"/>
              <w:rPr>
                <w:noProof/>
                <w:lang w:val="pt-BR" w:eastAsia="zh-CN"/>
              </w:rPr>
            </w:pPr>
          </w:p>
        </w:tc>
        <w:tc>
          <w:tcPr>
            <w:tcW w:w="4678" w:type="dxa"/>
            <w:shd w:val="solid" w:color="FFFFFF" w:fill="auto"/>
          </w:tcPr>
          <w:p w14:paraId="6FBB0537" w14:textId="4F0ACD52" w:rsidR="00BB21D4" w:rsidRDefault="00BB21D4"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74C3FBA0" w14:textId="77777777" w:rsidR="00BB21D4" w:rsidRDefault="00BB21D4" w:rsidP="00306CAB">
            <w:pPr>
              <w:pStyle w:val="TAC"/>
            </w:pPr>
          </w:p>
        </w:tc>
      </w:tr>
      <w:tr w:rsidR="00BB21D4" w:rsidRPr="004D3578" w14:paraId="7303502D" w14:textId="77777777" w:rsidTr="00BB21D4">
        <w:tc>
          <w:tcPr>
            <w:tcW w:w="851" w:type="dxa"/>
            <w:shd w:val="solid" w:color="FFFFFF" w:fill="auto"/>
          </w:tcPr>
          <w:p w14:paraId="1446F622" w14:textId="77777777" w:rsidR="00BB21D4" w:rsidRDefault="00BB21D4" w:rsidP="00306CAB">
            <w:pPr>
              <w:pStyle w:val="TAC"/>
            </w:pPr>
            <w:r>
              <w:t>CT#47</w:t>
            </w:r>
          </w:p>
        </w:tc>
        <w:tc>
          <w:tcPr>
            <w:tcW w:w="749" w:type="dxa"/>
            <w:gridSpan w:val="2"/>
            <w:shd w:val="solid" w:color="FFFFFF" w:fill="auto"/>
          </w:tcPr>
          <w:p w14:paraId="015D2E41" w14:textId="77777777" w:rsidR="00BB21D4" w:rsidRDefault="00BB21D4" w:rsidP="00306CAB">
            <w:pPr>
              <w:pStyle w:val="TAC"/>
            </w:pPr>
            <w:r>
              <w:t>23.003</w:t>
            </w:r>
          </w:p>
        </w:tc>
        <w:tc>
          <w:tcPr>
            <w:tcW w:w="1134" w:type="dxa"/>
            <w:shd w:val="solid" w:color="FFFFFF" w:fill="auto"/>
          </w:tcPr>
          <w:p w14:paraId="6EC4140E" w14:textId="77777777" w:rsidR="00BB21D4" w:rsidRDefault="00BB21D4" w:rsidP="00306CAB">
            <w:pPr>
              <w:pStyle w:val="TAC"/>
              <w:tabs>
                <w:tab w:val="left" w:pos="570"/>
              </w:tabs>
              <w:jc w:val="both"/>
              <w:rPr>
                <w:noProof/>
                <w:lang w:eastAsia="zh-CN"/>
              </w:rPr>
            </w:pPr>
          </w:p>
        </w:tc>
        <w:tc>
          <w:tcPr>
            <w:tcW w:w="708" w:type="dxa"/>
            <w:shd w:val="solid" w:color="FFFFFF" w:fill="auto"/>
          </w:tcPr>
          <w:p w14:paraId="73424FE0" w14:textId="77777777" w:rsidR="00BB21D4" w:rsidRDefault="00BB21D4" w:rsidP="00306CAB">
            <w:pPr>
              <w:pStyle w:val="TAC"/>
            </w:pPr>
            <w:r>
              <w:t>0213r4</w:t>
            </w:r>
          </w:p>
        </w:tc>
        <w:tc>
          <w:tcPr>
            <w:tcW w:w="284" w:type="dxa"/>
            <w:shd w:val="solid" w:color="FFFFFF" w:fill="auto"/>
          </w:tcPr>
          <w:p w14:paraId="51FF343E" w14:textId="77777777" w:rsidR="00BB21D4" w:rsidRDefault="00BB21D4" w:rsidP="00306CAB">
            <w:pPr>
              <w:pStyle w:val="TAC"/>
              <w:tabs>
                <w:tab w:val="left" w:pos="570"/>
              </w:tabs>
              <w:jc w:val="both"/>
              <w:rPr>
                <w:noProof/>
                <w:lang w:eastAsia="zh-CN"/>
              </w:rPr>
            </w:pPr>
          </w:p>
        </w:tc>
        <w:tc>
          <w:tcPr>
            <w:tcW w:w="425" w:type="dxa"/>
            <w:shd w:val="solid" w:color="FFFFFF" w:fill="auto"/>
          </w:tcPr>
          <w:p w14:paraId="64231410" w14:textId="77777777" w:rsidR="00BB21D4" w:rsidRPr="00131B1D" w:rsidRDefault="00BB21D4" w:rsidP="00306CAB">
            <w:pPr>
              <w:pStyle w:val="TAC"/>
              <w:jc w:val="left"/>
              <w:rPr>
                <w:noProof/>
                <w:lang w:val="pt-BR" w:eastAsia="zh-CN"/>
              </w:rPr>
            </w:pPr>
          </w:p>
        </w:tc>
        <w:tc>
          <w:tcPr>
            <w:tcW w:w="4678" w:type="dxa"/>
            <w:shd w:val="solid" w:color="FFFFFF" w:fill="auto"/>
          </w:tcPr>
          <w:p w14:paraId="46840FB5" w14:textId="2A88FB72" w:rsidR="00BB21D4" w:rsidRPr="00131B1D" w:rsidRDefault="00BB21D4"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535B5CC8" w14:textId="77777777" w:rsidR="00BB21D4" w:rsidRDefault="00BB21D4" w:rsidP="00306CAB">
            <w:pPr>
              <w:pStyle w:val="TAC"/>
            </w:pPr>
            <w:r>
              <w:t>9.2.0</w:t>
            </w:r>
          </w:p>
        </w:tc>
      </w:tr>
      <w:tr w:rsidR="00BB21D4" w:rsidRPr="004D3578" w14:paraId="06C492E5" w14:textId="77777777" w:rsidTr="00BB21D4">
        <w:tc>
          <w:tcPr>
            <w:tcW w:w="851" w:type="dxa"/>
            <w:shd w:val="solid" w:color="FFFFFF" w:fill="auto"/>
          </w:tcPr>
          <w:p w14:paraId="6127C149" w14:textId="77777777" w:rsidR="00BB21D4" w:rsidRPr="00FA1E16" w:rsidRDefault="00BB21D4" w:rsidP="00306CAB">
            <w:pPr>
              <w:pStyle w:val="TAC"/>
              <w:rPr>
                <w:lang w:val="it-IT"/>
              </w:rPr>
            </w:pPr>
          </w:p>
        </w:tc>
        <w:tc>
          <w:tcPr>
            <w:tcW w:w="749" w:type="dxa"/>
            <w:gridSpan w:val="2"/>
            <w:shd w:val="solid" w:color="FFFFFF" w:fill="auto"/>
          </w:tcPr>
          <w:p w14:paraId="4D2EFFEF" w14:textId="77777777" w:rsidR="00BB21D4" w:rsidRPr="00FA1E16" w:rsidRDefault="00BB21D4" w:rsidP="00306CAB">
            <w:pPr>
              <w:pStyle w:val="TAC"/>
              <w:rPr>
                <w:lang w:val="it-IT"/>
              </w:rPr>
            </w:pPr>
          </w:p>
        </w:tc>
        <w:tc>
          <w:tcPr>
            <w:tcW w:w="1134" w:type="dxa"/>
            <w:shd w:val="solid" w:color="FFFFFF" w:fill="auto"/>
          </w:tcPr>
          <w:p w14:paraId="1F1D5BAD" w14:textId="77777777" w:rsidR="00BB21D4" w:rsidRDefault="00BB21D4" w:rsidP="00306CAB">
            <w:pPr>
              <w:pStyle w:val="TAC"/>
              <w:tabs>
                <w:tab w:val="left" w:pos="570"/>
              </w:tabs>
              <w:jc w:val="both"/>
              <w:rPr>
                <w:noProof/>
                <w:lang w:eastAsia="zh-CN"/>
              </w:rPr>
            </w:pPr>
          </w:p>
        </w:tc>
        <w:tc>
          <w:tcPr>
            <w:tcW w:w="708" w:type="dxa"/>
            <w:shd w:val="solid" w:color="FFFFFF" w:fill="auto"/>
          </w:tcPr>
          <w:p w14:paraId="4452CC3F" w14:textId="77777777" w:rsidR="00BB21D4" w:rsidRDefault="00BB21D4" w:rsidP="00306CAB">
            <w:pPr>
              <w:pStyle w:val="TAC"/>
            </w:pPr>
            <w:r>
              <w:t>0219r2</w:t>
            </w:r>
          </w:p>
        </w:tc>
        <w:tc>
          <w:tcPr>
            <w:tcW w:w="284" w:type="dxa"/>
            <w:shd w:val="solid" w:color="FFFFFF" w:fill="auto"/>
          </w:tcPr>
          <w:p w14:paraId="377262E8" w14:textId="77777777" w:rsidR="00BB21D4" w:rsidRDefault="00BB21D4" w:rsidP="00306CAB">
            <w:pPr>
              <w:pStyle w:val="TAC"/>
              <w:tabs>
                <w:tab w:val="left" w:pos="570"/>
              </w:tabs>
              <w:jc w:val="both"/>
              <w:rPr>
                <w:noProof/>
                <w:lang w:eastAsia="zh-CN"/>
              </w:rPr>
            </w:pPr>
          </w:p>
        </w:tc>
        <w:tc>
          <w:tcPr>
            <w:tcW w:w="425" w:type="dxa"/>
            <w:shd w:val="solid" w:color="FFFFFF" w:fill="auto"/>
          </w:tcPr>
          <w:p w14:paraId="24D409C8" w14:textId="77777777" w:rsidR="00BB21D4" w:rsidRPr="00131B1D" w:rsidRDefault="00BB21D4" w:rsidP="00306CAB">
            <w:pPr>
              <w:pStyle w:val="TAC"/>
              <w:jc w:val="left"/>
              <w:rPr>
                <w:noProof/>
                <w:lang w:val="pt-BR" w:eastAsia="zh-CN"/>
              </w:rPr>
            </w:pPr>
          </w:p>
        </w:tc>
        <w:tc>
          <w:tcPr>
            <w:tcW w:w="4678" w:type="dxa"/>
            <w:shd w:val="solid" w:color="FFFFFF" w:fill="auto"/>
          </w:tcPr>
          <w:p w14:paraId="3A4925D7" w14:textId="30C586E0" w:rsidR="00BB21D4" w:rsidRPr="00131B1D" w:rsidRDefault="00BB21D4"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233D6E7E" w14:textId="77777777" w:rsidR="00BB21D4" w:rsidRDefault="00BB21D4" w:rsidP="00306CAB">
            <w:pPr>
              <w:pStyle w:val="TAC"/>
            </w:pPr>
          </w:p>
        </w:tc>
      </w:tr>
      <w:tr w:rsidR="00BB21D4" w:rsidRPr="004D3578" w14:paraId="6367E70D" w14:textId="77777777" w:rsidTr="00BB21D4">
        <w:tc>
          <w:tcPr>
            <w:tcW w:w="851" w:type="dxa"/>
            <w:shd w:val="solid" w:color="FFFFFF" w:fill="auto"/>
          </w:tcPr>
          <w:p w14:paraId="3E441ABB" w14:textId="77777777" w:rsidR="00BB21D4" w:rsidRDefault="00BB21D4" w:rsidP="00306CAB">
            <w:pPr>
              <w:pStyle w:val="TAC"/>
            </w:pPr>
          </w:p>
        </w:tc>
        <w:tc>
          <w:tcPr>
            <w:tcW w:w="749" w:type="dxa"/>
            <w:gridSpan w:val="2"/>
            <w:shd w:val="solid" w:color="FFFFFF" w:fill="auto"/>
          </w:tcPr>
          <w:p w14:paraId="55C252F8" w14:textId="77777777" w:rsidR="00BB21D4" w:rsidRDefault="00BB21D4" w:rsidP="00306CAB">
            <w:pPr>
              <w:pStyle w:val="TAC"/>
            </w:pPr>
          </w:p>
        </w:tc>
        <w:tc>
          <w:tcPr>
            <w:tcW w:w="1134" w:type="dxa"/>
            <w:shd w:val="solid" w:color="FFFFFF" w:fill="auto"/>
          </w:tcPr>
          <w:p w14:paraId="1AF5E889" w14:textId="77777777" w:rsidR="00BB21D4" w:rsidRDefault="00BB21D4" w:rsidP="00306CAB">
            <w:pPr>
              <w:pStyle w:val="TAC"/>
              <w:tabs>
                <w:tab w:val="left" w:pos="570"/>
              </w:tabs>
              <w:jc w:val="both"/>
              <w:rPr>
                <w:noProof/>
                <w:lang w:eastAsia="zh-CN"/>
              </w:rPr>
            </w:pPr>
          </w:p>
        </w:tc>
        <w:tc>
          <w:tcPr>
            <w:tcW w:w="708" w:type="dxa"/>
            <w:shd w:val="solid" w:color="FFFFFF" w:fill="auto"/>
          </w:tcPr>
          <w:p w14:paraId="66E68D95" w14:textId="77777777" w:rsidR="00BB21D4" w:rsidRDefault="00BB21D4" w:rsidP="00306CAB">
            <w:pPr>
              <w:pStyle w:val="TAC"/>
            </w:pPr>
            <w:r>
              <w:t>0221r2</w:t>
            </w:r>
          </w:p>
        </w:tc>
        <w:tc>
          <w:tcPr>
            <w:tcW w:w="284" w:type="dxa"/>
            <w:shd w:val="solid" w:color="FFFFFF" w:fill="auto"/>
          </w:tcPr>
          <w:p w14:paraId="35D287B6" w14:textId="77777777" w:rsidR="00BB21D4" w:rsidRDefault="00BB21D4" w:rsidP="00306CAB">
            <w:pPr>
              <w:pStyle w:val="TAC"/>
              <w:tabs>
                <w:tab w:val="left" w:pos="570"/>
              </w:tabs>
              <w:jc w:val="both"/>
              <w:rPr>
                <w:noProof/>
                <w:lang w:eastAsia="zh-CN"/>
              </w:rPr>
            </w:pPr>
          </w:p>
        </w:tc>
        <w:tc>
          <w:tcPr>
            <w:tcW w:w="425" w:type="dxa"/>
            <w:shd w:val="solid" w:color="FFFFFF" w:fill="auto"/>
          </w:tcPr>
          <w:p w14:paraId="7D59BE94" w14:textId="77777777" w:rsidR="00BB21D4" w:rsidRPr="00131B1D" w:rsidRDefault="00BB21D4" w:rsidP="00306CAB">
            <w:pPr>
              <w:pStyle w:val="TAC"/>
              <w:jc w:val="left"/>
              <w:rPr>
                <w:noProof/>
                <w:lang w:val="pt-BR" w:eastAsia="zh-CN"/>
              </w:rPr>
            </w:pPr>
          </w:p>
        </w:tc>
        <w:tc>
          <w:tcPr>
            <w:tcW w:w="4678" w:type="dxa"/>
            <w:shd w:val="solid" w:color="FFFFFF" w:fill="auto"/>
          </w:tcPr>
          <w:p w14:paraId="68AD313F" w14:textId="7587FF4A" w:rsidR="00BB21D4" w:rsidRPr="00131B1D" w:rsidRDefault="00BB21D4"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7473FD0" w14:textId="77777777" w:rsidR="00BB21D4" w:rsidRDefault="00BB21D4" w:rsidP="00306CAB">
            <w:pPr>
              <w:pStyle w:val="TAC"/>
            </w:pPr>
          </w:p>
        </w:tc>
      </w:tr>
      <w:tr w:rsidR="00BB21D4" w:rsidRPr="004D3578" w14:paraId="2CC1ACFE" w14:textId="77777777" w:rsidTr="00BB21D4">
        <w:tc>
          <w:tcPr>
            <w:tcW w:w="851" w:type="dxa"/>
            <w:shd w:val="solid" w:color="FFFFFF" w:fill="auto"/>
          </w:tcPr>
          <w:p w14:paraId="2417CB6B" w14:textId="77777777" w:rsidR="00BB21D4" w:rsidRDefault="00BB21D4" w:rsidP="00306CAB">
            <w:pPr>
              <w:pStyle w:val="TAC"/>
            </w:pPr>
          </w:p>
        </w:tc>
        <w:tc>
          <w:tcPr>
            <w:tcW w:w="749" w:type="dxa"/>
            <w:gridSpan w:val="2"/>
            <w:shd w:val="solid" w:color="FFFFFF" w:fill="auto"/>
          </w:tcPr>
          <w:p w14:paraId="3FE39EB7" w14:textId="77777777" w:rsidR="00BB21D4" w:rsidRDefault="00BB21D4" w:rsidP="00306CAB">
            <w:pPr>
              <w:pStyle w:val="TAC"/>
            </w:pPr>
          </w:p>
        </w:tc>
        <w:tc>
          <w:tcPr>
            <w:tcW w:w="1134" w:type="dxa"/>
            <w:shd w:val="solid" w:color="FFFFFF" w:fill="auto"/>
          </w:tcPr>
          <w:p w14:paraId="1A4C99F7" w14:textId="77777777" w:rsidR="00BB21D4" w:rsidRDefault="00BB21D4" w:rsidP="00306CAB">
            <w:pPr>
              <w:pStyle w:val="TAC"/>
              <w:tabs>
                <w:tab w:val="left" w:pos="570"/>
              </w:tabs>
              <w:jc w:val="both"/>
              <w:rPr>
                <w:noProof/>
                <w:lang w:eastAsia="zh-CN"/>
              </w:rPr>
            </w:pPr>
          </w:p>
        </w:tc>
        <w:tc>
          <w:tcPr>
            <w:tcW w:w="708" w:type="dxa"/>
            <w:shd w:val="solid" w:color="FFFFFF" w:fill="auto"/>
          </w:tcPr>
          <w:p w14:paraId="07BB5726" w14:textId="77777777" w:rsidR="00BB21D4" w:rsidRDefault="00BB21D4" w:rsidP="00306CAB">
            <w:pPr>
              <w:pStyle w:val="TAC"/>
            </w:pPr>
            <w:r>
              <w:t>0223</w:t>
            </w:r>
          </w:p>
        </w:tc>
        <w:tc>
          <w:tcPr>
            <w:tcW w:w="284" w:type="dxa"/>
            <w:shd w:val="solid" w:color="FFFFFF" w:fill="auto"/>
          </w:tcPr>
          <w:p w14:paraId="390B0C0B" w14:textId="77777777" w:rsidR="00BB21D4" w:rsidRDefault="00BB21D4" w:rsidP="00306CAB">
            <w:pPr>
              <w:pStyle w:val="TAC"/>
              <w:tabs>
                <w:tab w:val="left" w:pos="570"/>
              </w:tabs>
              <w:jc w:val="both"/>
              <w:rPr>
                <w:noProof/>
                <w:lang w:eastAsia="zh-CN"/>
              </w:rPr>
            </w:pPr>
          </w:p>
        </w:tc>
        <w:tc>
          <w:tcPr>
            <w:tcW w:w="425" w:type="dxa"/>
            <w:shd w:val="solid" w:color="FFFFFF" w:fill="auto"/>
          </w:tcPr>
          <w:p w14:paraId="1C979789" w14:textId="77777777" w:rsidR="00BB21D4" w:rsidRPr="00131B1D" w:rsidRDefault="00BB21D4" w:rsidP="00306CAB">
            <w:pPr>
              <w:pStyle w:val="TAC"/>
              <w:jc w:val="left"/>
              <w:rPr>
                <w:noProof/>
                <w:lang w:val="pt-BR" w:eastAsia="zh-CN"/>
              </w:rPr>
            </w:pPr>
          </w:p>
        </w:tc>
        <w:tc>
          <w:tcPr>
            <w:tcW w:w="4678" w:type="dxa"/>
            <w:shd w:val="solid" w:color="FFFFFF" w:fill="auto"/>
          </w:tcPr>
          <w:p w14:paraId="77D9E785" w14:textId="76F127FA" w:rsidR="00BB21D4" w:rsidRPr="00131B1D" w:rsidRDefault="00BB21D4"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7D93DE3C" w14:textId="77777777" w:rsidR="00BB21D4" w:rsidRDefault="00BB21D4" w:rsidP="00306CAB">
            <w:pPr>
              <w:pStyle w:val="TAC"/>
            </w:pPr>
          </w:p>
        </w:tc>
      </w:tr>
      <w:tr w:rsidR="00BB21D4" w:rsidRPr="004D3578" w14:paraId="37720467" w14:textId="77777777" w:rsidTr="00BB21D4">
        <w:tc>
          <w:tcPr>
            <w:tcW w:w="851" w:type="dxa"/>
            <w:shd w:val="solid" w:color="FFFFFF" w:fill="auto"/>
          </w:tcPr>
          <w:p w14:paraId="1D16563B" w14:textId="77777777" w:rsidR="00BB21D4" w:rsidRDefault="00BB21D4" w:rsidP="00306CAB">
            <w:pPr>
              <w:pStyle w:val="TAC"/>
            </w:pPr>
          </w:p>
        </w:tc>
        <w:tc>
          <w:tcPr>
            <w:tcW w:w="749" w:type="dxa"/>
            <w:gridSpan w:val="2"/>
            <w:shd w:val="solid" w:color="FFFFFF" w:fill="auto"/>
          </w:tcPr>
          <w:p w14:paraId="7CF6D39F" w14:textId="77777777" w:rsidR="00BB21D4" w:rsidRDefault="00BB21D4" w:rsidP="00306CAB">
            <w:pPr>
              <w:pStyle w:val="TAC"/>
            </w:pPr>
          </w:p>
        </w:tc>
        <w:tc>
          <w:tcPr>
            <w:tcW w:w="1134" w:type="dxa"/>
            <w:shd w:val="solid" w:color="FFFFFF" w:fill="auto"/>
          </w:tcPr>
          <w:p w14:paraId="242171D3" w14:textId="77777777" w:rsidR="00BB21D4" w:rsidRDefault="00BB21D4" w:rsidP="00306CAB">
            <w:pPr>
              <w:pStyle w:val="TAC"/>
              <w:tabs>
                <w:tab w:val="left" w:pos="570"/>
              </w:tabs>
              <w:jc w:val="both"/>
              <w:rPr>
                <w:noProof/>
                <w:lang w:eastAsia="zh-CN"/>
              </w:rPr>
            </w:pPr>
          </w:p>
        </w:tc>
        <w:tc>
          <w:tcPr>
            <w:tcW w:w="708" w:type="dxa"/>
            <w:shd w:val="solid" w:color="FFFFFF" w:fill="auto"/>
          </w:tcPr>
          <w:p w14:paraId="32187742" w14:textId="77777777" w:rsidR="00BB21D4" w:rsidRDefault="00BB21D4" w:rsidP="00306CAB">
            <w:pPr>
              <w:pStyle w:val="TAC"/>
            </w:pPr>
            <w:r>
              <w:t>0225r1</w:t>
            </w:r>
          </w:p>
        </w:tc>
        <w:tc>
          <w:tcPr>
            <w:tcW w:w="284" w:type="dxa"/>
            <w:shd w:val="solid" w:color="FFFFFF" w:fill="auto"/>
          </w:tcPr>
          <w:p w14:paraId="6FA3DD04" w14:textId="77777777" w:rsidR="00BB21D4" w:rsidRDefault="00BB21D4" w:rsidP="00306CAB">
            <w:pPr>
              <w:pStyle w:val="TAC"/>
              <w:tabs>
                <w:tab w:val="left" w:pos="570"/>
              </w:tabs>
              <w:jc w:val="both"/>
              <w:rPr>
                <w:noProof/>
                <w:lang w:eastAsia="zh-CN"/>
              </w:rPr>
            </w:pPr>
          </w:p>
        </w:tc>
        <w:tc>
          <w:tcPr>
            <w:tcW w:w="425" w:type="dxa"/>
            <w:shd w:val="solid" w:color="FFFFFF" w:fill="auto"/>
          </w:tcPr>
          <w:p w14:paraId="6D7C28C3" w14:textId="77777777" w:rsidR="00BB21D4" w:rsidRPr="00131B1D" w:rsidRDefault="00BB21D4" w:rsidP="00306CAB">
            <w:pPr>
              <w:pStyle w:val="TAC"/>
              <w:jc w:val="left"/>
              <w:rPr>
                <w:noProof/>
                <w:lang w:val="pt-BR" w:eastAsia="zh-CN"/>
              </w:rPr>
            </w:pPr>
          </w:p>
        </w:tc>
        <w:tc>
          <w:tcPr>
            <w:tcW w:w="4678" w:type="dxa"/>
            <w:shd w:val="solid" w:color="FFFFFF" w:fill="auto"/>
          </w:tcPr>
          <w:p w14:paraId="7C62CB93" w14:textId="7E9D2407" w:rsidR="00BB21D4" w:rsidRPr="00131B1D" w:rsidRDefault="00BB21D4"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7528C09C" w14:textId="77777777" w:rsidR="00BB21D4" w:rsidRDefault="00BB21D4" w:rsidP="00306CAB">
            <w:pPr>
              <w:pStyle w:val="TAC"/>
            </w:pPr>
          </w:p>
        </w:tc>
      </w:tr>
      <w:tr w:rsidR="00BB21D4" w:rsidRPr="004D3578" w14:paraId="4799031F" w14:textId="77777777" w:rsidTr="00BB21D4">
        <w:tc>
          <w:tcPr>
            <w:tcW w:w="851" w:type="dxa"/>
            <w:shd w:val="solid" w:color="FFFFFF" w:fill="auto"/>
          </w:tcPr>
          <w:p w14:paraId="2C1FB444" w14:textId="77777777" w:rsidR="00BB21D4" w:rsidRDefault="00BB21D4" w:rsidP="00306CAB">
            <w:pPr>
              <w:pStyle w:val="TAC"/>
            </w:pPr>
          </w:p>
        </w:tc>
        <w:tc>
          <w:tcPr>
            <w:tcW w:w="749" w:type="dxa"/>
            <w:gridSpan w:val="2"/>
            <w:shd w:val="solid" w:color="FFFFFF" w:fill="auto"/>
          </w:tcPr>
          <w:p w14:paraId="57536E2B" w14:textId="77777777" w:rsidR="00BB21D4" w:rsidRDefault="00BB21D4" w:rsidP="00306CAB">
            <w:pPr>
              <w:pStyle w:val="TAC"/>
            </w:pPr>
          </w:p>
        </w:tc>
        <w:tc>
          <w:tcPr>
            <w:tcW w:w="1134" w:type="dxa"/>
            <w:shd w:val="solid" w:color="FFFFFF" w:fill="auto"/>
          </w:tcPr>
          <w:p w14:paraId="36B63CD1" w14:textId="77777777" w:rsidR="00BB21D4" w:rsidRDefault="00BB21D4" w:rsidP="00306CAB">
            <w:pPr>
              <w:pStyle w:val="TAC"/>
              <w:tabs>
                <w:tab w:val="left" w:pos="570"/>
              </w:tabs>
              <w:jc w:val="both"/>
              <w:rPr>
                <w:noProof/>
                <w:lang w:eastAsia="zh-CN"/>
              </w:rPr>
            </w:pPr>
          </w:p>
        </w:tc>
        <w:tc>
          <w:tcPr>
            <w:tcW w:w="708" w:type="dxa"/>
            <w:shd w:val="solid" w:color="FFFFFF" w:fill="auto"/>
          </w:tcPr>
          <w:p w14:paraId="0847E590" w14:textId="77777777" w:rsidR="00BB21D4" w:rsidRDefault="00BB21D4" w:rsidP="00306CAB">
            <w:pPr>
              <w:pStyle w:val="TAC"/>
            </w:pPr>
            <w:r>
              <w:t>0227</w:t>
            </w:r>
          </w:p>
        </w:tc>
        <w:tc>
          <w:tcPr>
            <w:tcW w:w="284" w:type="dxa"/>
            <w:shd w:val="solid" w:color="FFFFFF" w:fill="auto"/>
          </w:tcPr>
          <w:p w14:paraId="493E6B4D" w14:textId="77777777" w:rsidR="00BB21D4" w:rsidRDefault="00BB21D4" w:rsidP="00306CAB">
            <w:pPr>
              <w:pStyle w:val="TAC"/>
              <w:tabs>
                <w:tab w:val="left" w:pos="570"/>
              </w:tabs>
              <w:jc w:val="both"/>
              <w:rPr>
                <w:noProof/>
                <w:lang w:eastAsia="zh-CN"/>
              </w:rPr>
            </w:pPr>
          </w:p>
        </w:tc>
        <w:tc>
          <w:tcPr>
            <w:tcW w:w="425" w:type="dxa"/>
            <w:shd w:val="solid" w:color="FFFFFF" w:fill="auto"/>
          </w:tcPr>
          <w:p w14:paraId="316C47F5" w14:textId="77777777" w:rsidR="00BB21D4" w:rsidRPr="00131B1D" w:rsidRDefault="00BB21D4" w:rsidP="00306CAB">
            <w:pPr>
              <w:pStyle w:val="TAC"/>
              <w:jc w:val="left"/>
              <w:rPr>
                <w:noProof/>
                <w:lang w:val="pt-BR" w:eastAsia="zh-CN"/>
              </w:rPr>
            </w:pPr>
          </w:p>
        </w:tc>
        <w:tc>
          <w:tcPr>
            <w:tcW w:w="4678" w:type="dxa"/>
            <w:shd w:val="solid" w:color="FFFFFF" w:fill="auto"/>
          </w:tcPr>
          <w:p w14:paraId="7AA74654" w14:textId="4F34A35F" w:rsidR="00BB21D4" w:rsidRPr="00131B1D" w:rsidRDefault="00BB21D4"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7E421127" w14:textId="77777777" w:rsidR="00BB21D4" w:rsidRDefault="00BB21D4" w:rsidP="00306CAB">
            <w:pPr>
              <w:pStyle w:val="TAC"/>
            </w:pPr>
          </w:p>
        </w:tc>
      </w:tr>
      <w:tr w:rsidR="00BB21D4" w:rsidRPr="004D3578" w14:paraId="67A3E387" w14:textId="77777777" w:rsidTr="00BB21D4">
        <w:tc>
          <w:tcPr>
            <w:tcW w:w="851" w:type="dxa"/>
            <w:shd w:val="solid" w:color="FFFFFF" w:fill="auto"/>
          </w:tcPr>
          <w:p w14:paraId="5419A323" w14:textId="77777777" w:rsidR="00BB21D4" w:rsidRDefault="00BB21D4" w:rsidP="00306CAB">
            <w:pPr>
              <w:pStyle w:val="TAC"/>
            </w:pPr>
            <w:r>
              <w:t>CT#48</w:t>
            </w:r>
          </w:p>
        </w:tc>
        <w:tc>
          <w:tcPr>
            <w:tcW w:w="749" w:type="dxa"/>
            <w:gridSpan w:val="2"/>
            <w:shd w:val="solid" w:color="FFFFFF" w:fill="auto"/>
          </w:tcPr>
          <w:p w14:paraId="76945E9D" w14:textId="77777777" w:rsidR="00BB21D4" w:rsidRDefault="00BB21D4" w:rsidP="00306CAB">
            <w:pPr>
              <w:pStyle w:val="TAC"/>
            </w:pPr>
            <w:r>
              <w:t>23.003</w:t>
            </w:r>
          </w:p>
        </w:tc>
        <w:tc>
          <w:tcPr>
            <w:tcW w:w="1134" w:type="dxa"/>
            <w:shd w:val="solid" w:color="FFFFFF" w:fill="auto"/>
          </w:tcPr>
          <w:p w14:paraId="34FE9244" w14:textId="77777777" w:rsidR="00BB21D4" w:rsidRDefault="00BB21D4" w:rsidP="00306CAB">
            <w:pPr>
              <w:pStyle w:val="TAC"/>
              <w:tabs>
                <w:tab w:val="left" w:pos="570"/>
              </w:tabs>
              <w:jc w:val="both"/>
              <w:rPr>
                <w:noProof/>
                <w:lang w:eastAsia="zh-CN"/>
              </w:rPr>
            </w:pPr>
          </w:p>
        </w:tc>
        <w:tc>
          <w:tcPr>
            <w:tcW w:w="708" w:type="dxa"/>
            <w:shd w:val="solid" w:color="FFFFFF" w:fill="auto"/>
          </w:tcPr>
          <w:p w14:paraId="253DFD77" w14:textId="77777777" w:rsidR="00BB21D4" w:rsidRDefault="00BB21D4" w:rsidP="00306CAB">
            <w:pPr>
              <w:pStyle w:val="TAC"/>
            </w:pPr>
            <w:r>
              <w:t>0229r1</w:t>
            </w:r>
          </w:p>
        </w:tc>
        <w:tc>
          <w:tcPr>
            <w:tcW w:w="284" w:type="dxa"/>
            <w:shd w:val="solid" w:color="FFFFFF" w:fill="auto"/>
          </w:tcPr>
          <w:p w14:paraId="56319200" w14:textId="77777777" w:rsidR="00BB21D4" w:rsidRDefault="00BB21D4" w:rsidP="00306CAB">
            <w:pPr>
              <w:pStyle w:val="TAC"/>
              <w:tabs>
                <w:tab w:val="left" w:pos="570"/>
              </w:tabs>
              <w:jc w:val="both"/>
              <w:rPr>
                <w:noProof/>
                <w:lang w:eastAsia="zh-CN"/>
              </w:rPr>
            </w:pPr>
          </w:p>
        </w:tc>
        <w:tc>
          <w:tcPr>
            <w:tcW w:w="425" w:type="dxa"/>
            <w:shd w:val="solid" w:color="FFFFFF" w:fill="auto"/>
          </w:tcPr>
          <w:p w14:paraId="0D50F26A" w14:textId="77777777" w:rsidR="00BB21D4" w:rsidRPr="00131B1D" w:rsidRDefault="00BB21D4" w:rsidP="00306CAB">
            <w:pPr>
              <w:pStyle w:val="TAC"/>
              <w:jc w:val="left"/>
              <w:rPr>
                <w:noProof/>
                <w:lang w:val="pt-BR" w:eastAsia="zh-CN"/>
              </w:rPr>
            </w:pPr>
          </w:p>
        </w:tc>
        <w:tc>
          <w:tcPr>
            <w:tcW w:w="4678" w:type="dxa"/>
            <w:shd w:val="solid" w:color="FFFFFF" w:fill="auto"/>
          </w:tcPr>
          <w:p w14:paraId="46BAE6B0" w14:textId="221150AE" w:rsidR="00BB21D4" w:rsidRPr="00131B1D" w:rsidRDefault="00BB21D4"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B30BBDE" w14:textId="77777777" w:rsidR="00BB21D4" w:rsidRDefault="00BB21D4" w:rsidP="00306CAB">
            <w:pPr>
              <w:pStyle w:val="TAC"/>
            </w:pPr>
            <w:r>
              <w:t>9.3.0</w:t>
            </w:r>
          </w:p>
        </w:tc>
      </w:tr>
      <w:tr w:rsidR="00BB21D4" w:rsidRPr="004D3578" w14:paraId="0FD70942" w14:textId="77777777" w:rsidTr="00BB21D4">
        <w:tc>
          <w:tcPr>
            <w:tcW w:w="851" w:type="dxa"/>
            <w:shd w:val="solid" w:color="FFFFFF" w:fill="auto"/>
          </w:tcPr>
          <w:p w14:paraId="155C8E82" w14:textId="77777777" w:rsidR="00BB21D4" w:rsidRDefault="00BB21D4" w:rsidP="00306CAB">
            <w:pPr>
              <w:pStyle w:val="TAC"/>
            </w:pPr>
          </w:p>
        </w:tc>
        <w:tc>
          <w:tcPr>
            <w:tcW w:w="749" w:type="dxa"/>
            <w:gridSpan w:val="2"/>
            <w:shd w:val="solid" w:color="FFFFFF" w:fill="auto"/>
          </w:tcPr>
          <w:p w14:paraId="1AD3CA40" w14:textId="77777777" w:rsidR="00BB21D4" w:rsidRDefault="00BB21D4" w:rsidP="00306CAB">
            <w:pPr>
              <w:pStyle w:val="TAC"/>
            </w:pPr>
          </w:p>
        </w:tc>
        <w:tc>
          <w:tcPr>
            <w:tcW w:w="1134" w:type="dxa"/>
            <w:shd w:val="solid" w:color="FFFFFF" w:fill="auto"/>
          </w:tcPr>
          <w:p w14:paraId="4A02B57E" w14:textId="77777777" w:rsidR="00BB21D4" w:rsidRDefault="00BB21D4" w:rsidP="00306CAB">
            <w:pPr>
              <w:pStyle w:val="TAC"/>
              <w:tabs>
                <w:tab w:val="left" w:pos="570"/>
              </w:tabs>
              <w:jc w:val="both"/>
              <w:rPr>
                <w:noProof/>
                <w:lang w:eastAsia="zh-CN"/>
              </w:rPr>
            </w:pPr>
          </w:p>
        </w:tc>
        <w:tc>
          <w:tcPr>
            <w:tcW w:w="708" w:type="dxa"/>
            <w:shd w:val="solid" w:color="FFFFFF" w:fill="auto"/>
          </w:tcPr>
          <w:p w14:paraId="64F97E1C" w14:textId="77777777" w:rsidR="00BB21D4" w:rsidRDefault="00BB21D4" w:rsidP="00306CAB">
            <w:pPr>
              <w:pStyle w:val="TAC"/>
            </w:pPr>
            <w:r>
              <w:t>0232r1</w:t>
            </w:r>
          </w:p>
        </w:tc>
        <w:tc>
          <w:tcPr>
            <w:tcW w:w="284" w:type="dxa"/>
            <w:shd w:val="solid" w:color="FFFFFF" w:fill="auto"/>
          </w:tcPr>
          <w:p w14:paraId="5267E21F" w14:textId="77777777" w:rsidR="00BB21D4" w:rsidRDefault="00BB21D4" w:rsidP="00306CAB">
            <w:pPr>
              <w:pStyle w:val="TAC"/>
              <w:tabs>
                <w:tab w:val="left" w:pos="570"/>
              </w:tabs>
              <w:jc w:val="both"/>
              <w:rPr>
                <w:noProof/>
                <w:lang w:eastAsia="zh-CN"/>
              </w:rPr>
            </w:pPr>
          </w:p>
        </w:tc>
        <w:tc>
          <w:tcPr>
            <w:tcW w:w="425" w:type="dxa"/>
            <w:shd w:val="solid" w:color="FFFFFF" w:fill="auto"/>
          </w:tcPr>
          <w:p w14:paraId="77E2189B" w14:textId="77777777" w:rsidR="00BB21D4" w:rsidRPr="00131B1D" w:rsidRDefault="00BB21D4" w:rsidP="00306CAB">
            <w:pPr>
              <w:pStyle w:val="TAC"/>
              <w:jc w:val="left"/>
              <w:rPr>
                <w:noProof/>
                <w:lang w:val="pt-BR" w:eastAsia="zh-CN"/>
              </w:rPr>
            </w:pPr>
          </w:p>
        </w:tc>
        <w:tc>
          <w:tcPr>
            <w:tcW w:w="4678" w:type="dxa"/>
            <w:shd w:val="solid" w:color="FFFFFF" w:fill="auto"/>
          </w:tcPr>
          <w:p w14:paraId="765A92F4" w14:textId="75707FC1" w:rsidR="00BB21D4" w:rsidRPr="00131B1D" w:rsidRDefault="00BB21D4"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0BC496BA" w14:textId="77777777" w:rsidR="00BB21D4" w:rsidRDefault="00BB21D4" w:rsidP="00306CAB">
            <w:pPr>
              <w:pStyle w:val="TAC"/>
            </w:pPr>
          </w:p>
        </w:tc>
      </w:tr>
      <w:tr w:rsidR="00BB21D4" w:rsidRPr="004D3578" w14:paraId="59699233" w14:textId="77777777" w:rsidTr="00BB21D4">
        <w:tc>
          <w:tcPr>
            <w:tcW w:w="851" w:type="dxa"/>
            <w:shd w:val="solid" w:color="FFFFFF" w:fill="auto"/>
          </w:tcPr>
          <w:p w14:paraId="478AD87B" w14:textId="77777777" w:rsidR="00BB21D4" w:rsidRDefault="00BB21D4" w:rsidP="00306CAB">
            <w:pPr>
              <w:pStyle w:val="TAC"/>
            </w:pPr>
          </w:p>
        </w:tc>
        <w:tc>
          <w:tcPr>
            <w:tcW w:w="749" w:type="dxa"/>
            <w:gridSpan w:val="2"/>
            <w:shd w:val="solid" w:color="FFFFFF" w:fill="auto"/>
          </w:tcPr>
          <w:p w14:paraId="349FC6AB" w14:textId="77777777" w:rsidR="00BB21D4" w:rsidRDefault="00BB21D4" w:rsidP="00306CAB">
            <w:pPr>
              <w:pStyle w:val="TAC"/>
            </w:pPr>
          </w:p>
        </w:tc>
        <w:tc>
          <w:tcPr>
            <w:tcW w:w="1134" w:type="dxa"/>
            <w:shd w:val="solid" w:color="FFFFFF" w:fill="auto"/>
          </w:tcPr>
          <w:p w14:paraId="70955BBF" w14:textId="77777777" w:rsidR="00BB21D4" w:rsidRDefault="00BB21D4" w:rsidP="00306CAB">
            <w:pPr>
              <w:pStyle w:val="TAC"/>
              <w:tabs>
                <w:tab w:val="left" w:pos="570"/>
              </w:tabs>
              <w:jc w:val="both"/>
              <w:rPr>
                <w:noProof/>
                <w:lang w:eastAsia="zh-CN"/>
              </w:rPr>
            </w:pPr>
          </w:p>
        </w:tc>
        <w:tc>
          <w:tcPr>
            <w:tcW w:w="708" w:type="dxa"/>
            <w:shd w:val="solid" w:color="FFFFFF" w:fill="auto"/>
          </w:tcPr>
          <w:p w14:paraId="2CED8F1F" w14:textId="77777777" w:rsidR="00BB21D4" w:rsidRDefault="00BB21D4" w:rsidP="00306CAB">
            <w:pPr>
              <w:pStyle w:val="TAC"/>
            </w:pPr>
            <w:r>
              <w:t>0235r1</w:t>
            </w:r>
          </w:p>
        </w:tc>
        <w:tc>
          <w:tcPr>
            <w:tcW w:w="284" w:type="dxa"/>
            <w:shd w:val="solid" w:color="FFFFFF" w:fill="auto"/>
          </w:tcPr>
          <w:p w14:paraId="30985EEC" w14:textId="77777777" w:rsidR="00BB21D4" w:rsidRDefault="00BB21D4" w:rsidP="00306CAB">
            <w:pPr>
              <w:pStyle w:val="TAC"/>
              <w:tabs>
                <w:tab w:val="left" w:pos="570"/>
              </w:tabs>
              <w:jc w:val="both"/>
              <w:rPr>
                <w:noProof/>
                <w:lang w:eastAsia="zh-CN"/>
              </w:rPr>
            </w:pPr>
          </w:p>
        </w:tc>
        <w:tc>
          <w:tcPr>
            <w:tcW w:w="425" w:type="dxa"/>
            <w:shd w:val="solid" w:color="FFFFFF" w:fill="auto"/>
          </w:tcPr>
          <w:p w14:paraId="482E8ADC" w14:textId="77777777" w:rsidR="00BB21D4" w:rsidRPr="00131B1D" w:rsidRDefault="00BB21D4" w:rsidP="00306CAB">
            <w:pPr>
              <w:pStyle w:val="TAC"/>
              <w:jc w:val="left"/>
              <w:rPr>
                <w:noProof/>
                <w:lang w:val="pt-BR" w:eastAsia="zh-CN"/>
              </w:rPr>
            </w:pPr>
          </w:p>
        </w:tc>
        <w:tc>
          <w:tcPr>
            <w:tcW w:w="4678" w:type="dxa"/>
            <w:shd w:val="solid" w:color="FFFFFF" w:fill="auto"/>
          </w:tcPr>
          <w:p w14:paraId="607E4239" w14:textId="37D6D823" w:rsidR="00BB21D4" w:rsidRPr="00131B1D" w:rsidRDefault="00BB21D4"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66BF7147" w14:textId="77777777" w:rsidR="00BB21D4" w:rsidRDefault="00BB21D4" w:rsidP="00306CAB">
            <w:pPr>
              <w:pStyle w:val="TAC"/>
            </w:pPr>
          </w:p>
        </w:tc>
      </w:tr>
      <w:tr w:rsidR="00BB21D4" w:rsidRPr="004D3578" w14:paraId="235C4DE4" w14:textId="77777777" w:rsidTr="00BB21D4">
        <w:tc>
          <w:tcPr>
            <w:tcW w:w="851" w:type="dxa"/>
            <w:shd w:val="solid" w:color="FFFFFF" w:fill="auto"/>
          </w:tcPr>
          <w:p w14:paraId="421A8D76" w14:textId="77777777" w:rsidR="00BB21D4" w:rsidRDefault="00BB21D4" w:rsidP="00306CAB">
            <w:pPr>
              <w:pStyle w:val="TAC"/>
            </w:pPr>
          </w:p>
        </w:tc>
        <w:tc>
          <w:tcPr>
            <w:tcW w:w="749" w:type="dxa"/>
            <w:gridSpan w:val="2"/>
            <w:shd w:val="solid" w:color="FFFFFF" w:fill="auto"/>
          </w:tcPr>
          <w:p w14:paraId="0FB1C708" w14:textId="77777777" w:rsidR="00BB21D4" w:rsidRDefault="00BB21D4" w:rsidP="00306CAB">
            <w:pPr>
              <w:pStyle w:val="TAC"/>
            </w:pPr>
          </w:p>
        </w:tc>
        <w:tc>
          <w:tcPr>
            <w:tcW w:w="1134" w:type="dxa"/>
            <w:shd w:val="solid" w:color="FFFFFF" w:fill="auto"/>
          </w:tcPr>
          <w:p w14:paraId="322D253F" w14:textId="77777777" w:rsidR="00BB21D4" w:rsidRDefault="00BB21D4" w:rsidP="00306CAB">
            <w:pPr>
              <w:pStyle w:val="TAC"/>
              <w:tabs>
                <w:tab w:val="left" w:pos="570"/>
              </w:tabs>
              <w:jc w:val="both"/>
              <w:rPr>
                <w:noProof/>
                <w:lang w:eastAsia="zh-CN"/>
              </w:rPr>
            </w:pPr>
          </w:p>
        </w:tc>
        <w:tc>
          <w:tcPr>
            <w:tcW w:w="708" w:type="dxa"/>
            <w:shd w:val="solid" w:color="FFFFFF" w:fill="auto"/>
          </w:tcPr>
          <w:p w14:paraId="08FAA33A" w14:textId="77777777" w:rsidR="00BB21D4" w:rsidRDefault="00BB21D4" w:rsidP="00306CAB">
            <w:pPr>
              <w:pStyle w:val="TAC"/>
            </w:pPr>
            <w:r>
              <w:t>0237r2</w:t>
            </w:r>
          </w:p>
        </w:tc>
        <w:tc>
          <w:tcPr>
            <w:tcW w:w="284" w:type="dxa"/>
            <w:shd w:val="solid" w:color="FFFFFF" w:fill="auto"/>
          </w:tcPr>
          <w:p w14:paraId="1254AA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2772AD" w14:textId="77777777" w:rsidR="00BB21D4" w:rsidRPr="00131B1D" w:rsidRDefault="00BB21D4" w:rsidP="00306CAB">
            <w:pPr>
              <w:pStyle w:val="TAC"/>
              <w:jc w:val="left"/>
              <w:rPr>
                <w:noProof/>
                <w:lang w:val="pt-BR" w:eastAsia="zh-CN"/>
              </w:rPr>
            </w:pPr>
          </w:p>
        </w:tc>
        <w:tc>
          <w:tcPr>
            <w:tcW w:w="4678" w:type="dxa"/>
            <w:shd w:val="solid" w:color="FFFFFF" w:fill="auto"/>
          </w:tcPr>
          <w:p w14:paraId="551F01AA" w14:textId="3C91F316"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218FC3EE" w14:textId="77777777" w:rsidR="00BB21D4" w:rsidRDefault="00BB21D4" w:rsidP="00306CAB">
            <w:pPr>
              <w:pStyle w:val="TAC"/>
            </w:pPr>
          </w:p>
        </w:tc>
      </w:tr>
      <w:tr w:rsidR="00BB21D4" w:rsidRPr="004D3578" w14:paraId="1FF97A0B" w14:textId="77777777" w:rsidTr="00BB21D4">
        <w:tc>
          <w:tcPr>
            <w:tcW w:w="851" w:type="dxa"/>
            <w:shd w:val="solid" w:color="FFFFFF" w:fill="auto"/>
          </w:tcPr>
          <w:p w14:paraId="2724E1CC" w14:textId="77777777" w:rsidR="00BB21D4" w:rsidRDefault="00BB21D4" w:rsidP="00306CAB">
            <w:pPr>
              <w:pStyle w:val="TAC"/>
            </w:pPr>
            <w:r>
              <w:t>CT#49</w:t>
            </w:r>
          </w:p>
        </w:tc>
        <w:tc>
          <w:tcPr>
            <w:tcW w:w="749" w:type="dxa"/>
            <w:gridSpan w:val="2"/>
            <w:shd w:val="solid" w:color="FFFFFF" w:fill="auto"/>
          </w:tcPr>
          <w:p w14:paraId="4CF70AE7" w14:textId="77777777" w:rsidR="00BB21D4" w:rsidRDefault="00BB21D4" w:rsidP="00306CAB">
            <w:pPr>
              <w:pStyle w:val="TAC"/>
            </w:pPr>
            <w:r>
              <w:t>23.003</w:t>
            </w:r>
          </w:p>
        </w:tc>
        <w:tc>
          <w:tcPr>
            <w:tcW w:w="1134" w:type="dxa"/>
            <w:shd w:val="solid" w:color="FFFFFF" w:fill="auto"/>
          </w:tcPr>
          <w:p w14:paraId="3C6A17CF" w14:textId="77777777" w:rsidR="00BB21D4" w:rsidRDefault="00BB21D4" w:rsidP="00306CAB">
            <w:pPr>
              <w:pStyle w:val="TAC"/>
              <w:tabs>
                <w:tab w:val="left" w:pos="570"/>
              </w:tabs>
              <w:jc w:val="both"/>
              <w:rPr>
                <w:noProof/>
                <w:lang w:eastAsia="zh-CN"/>
              </w:rPr>
            </w:pPr>
          </w:p>
        </w:tc>
        <w:tc>
          <w:tcPr>
            <w:tcW w:w="708" w:type="dxa"/>
            <w:shd w:val="solid" w:color="FFFFFF" w:fill="auto"/>
          </w:tcPr>
          <w:p w14:paraId="4D203C83" w14:textId="77777777" w:rsidR="00BB21D4" w:rsidRDefault="00BB21D4" w:rsidP="00306CAB">
            <w:pPr>
              <w:pStyle w:val="TAC"/>
            </w:pPr>
            <w:r>
              <w:t>0242r1</w:t>
            </w:r>
          </w:p>
        </w:tc>
        <w:tc>
          <w:tcPr>
            <w:tcW w:w="284" w:type="dxa"/>
            <w:shd w:val="solid" w:color="FFFFFF" w:fill="auto"/>
          </w:tcPr>
          <w:p w14:paraId="68BE3F09" w14:textId="77777777" w:rsidR="00BB21D4" w:rsidRDefault="00BB21D4" w:rsidP="00306CAB">
            <w:pPr>
              <w:pStyle w:val="TAC"/>
              <w:tabs>
                <w:tab w:val="left" w:pos="570"/>
              </w:tabs>
              <w:jc w:val="both"/>
              <w:rPr>
                <w:noProof/>
                <w:lang w:eastAsia="zh-CN"/>
              </w:rPr>
            </w:pPr>
          </w:p>
        </w:tc>
        <w:tc>
          <w:tcPr>
            <w:tcW w:w="425" w:type="dxa"/>
            <w:shd w:val="solid" w:color="FFFFFF" w:fill="auto"/>
          </w:tcPr>
          <w:p w14:paraId="7B818495" w14:textId="77777777" w:rsidR="00BB21D4" w:rsidRPr="00131B1D" w:rsidRDefault="00BB21D4" w:rsidP="00306CAB">
            <w:pPr>
              <w:pStyle w:val="TAC"/>
              <w:jc w:val="left"/>
              <w:rPr>
                <w:noProof/>
                <w:lang w:val="pt-BR" w:eastAsia="zh-CN"/>
              </w:rPr>
            </w:pPr>
          </w:p>
        </w:tc>
        <w:tc>
          <w:tcPr>
            <w:tcW w:w="4678" w:type="dxa"/>
            <w:shd w:val="solid" w:color="FFFFFF" w:fill="auto"/>
          </w:tcPr>
          <w:p w14:paraId="6585271E" w14:textId="72672EF6" w:rsidR="00BB21D4" w:rsidRPr="00131B1D" w:rsidRDefault="00BB21D4"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403A847D" w14:textId="77777777" w:rsidR="00BB21D4" w:rsidRDefault="00BB21D4" w:rsidP="00306CAB">
            <w:pPr>
              <w:pStyle w:val="TAC"/>
            </w:pPr>
            <w:r>
              <w:t>9.4.0</w:t>
            </w:r>
          </w:p>
        </w:tc>
      </w:tr>
      <w:tr w:rsidR="00BB21D4" w:rsidRPr="004D3578" w14:paraId="3B5DDCB7" w14:textId="77777777" w:rsidTr="00BB21D4">
        <w:tc>
          <w:tcPr>
            <w:tcW w:w="851" w:type="dxa"/>
            <w:shd w:val="solid" w:color="FFFFFF" w:fill="auto"/>
          </w:tcPr>
          <w:p w14:paraId="40CBA82D" w14:textId="77777777" w:rsidR="00BB21D4" w:rsidRDefault="00BB21D4" w:rsidP="00306CAB">
            <w:pPr>
              <w:pStyle w:val="TAC"/>
            </w:pPr>
          </w:p>
        </w:tc>
        <w:tc>
          <w:tcPr>
            <w:tcW w:w="749" w:type="dxa"/>
            <w:gridSpan w:val="2"/>
            <w:shd w:val="solid" w:color="FFFFFF" w:fill="auto"/>
          </w:tcPr>
          <w:p w14:paraId="5FFF9851" w14:textId="77777777" w:rsidR="00BB21D4" w:rsidRDefault="00BB21D4" w:rsidP="00306CAB">
            <w:pPr>
              <w:pStyle w:val="TAC"/>
            </w:pPr>
          </w:p>
        </w:tc>
        <w:tc>
          <w:tcPr>
            <w:tcW w:w="1134" w:type="dxa"/>
            <w:shd w:val="solid" w:color="FFFFFF" w:fill="auto"/>
          </w:tcPr>
          <w:p w14:paraId="6B8350B0" w14:textId="77777777" w:rsidR="00BB21D4" w:rsidRDefault="00BB21D4" w:rsidP="00306CAB">
            <w:pPr>
              <w:pStyle w:val="TAC"/>
              <w:tabs>
                <w:tab w:val="left" w:pos="570"/>
              </w:tabs>
              <w:jc w:val="both"/>
              <w:rPr>
                <w:noProof/>
                <w:lang w:eastAsia="zh-CN"/>
              </w:rPr>
            </w:pPr>
          </w:p>
        </w:tc>
        <w:tc>
          <w:tcPr>
            <w:tcW w:w="708" w:type="dxa"/>
            <w:shd w:val="solid" w:color="FFFFFF" w:fill="auto"/>
          </w:tcPr>
          <w:p w14:paraId="27BB540B" w14:textId="77777777" w:rsidR="00BB21D4" w:rsidRDefault="00BB21D4" w:rsidP="00306CAB">
            <w:pPr>
              <w:pStyle w:val="TAC"/>
            </w:pPr>
            <w:r>
              <w:t>0246r3</w:t>
            </w:r>
          </w:p>
        </w:tc>
        <w:tc>
          <w:tcPr>
            <w:tcW w:w="284" w:type="dxa"/>
            <w:shd w:val="solid" w:color="FFFFFF" w:fill="auto"/>
          </w:tcPr>
          <w:p w14:paraId="5893F73F" w14:textId="77777777" w:rsidR="00BB21D4" w:rsidRDefault="00BB21D4" w:rsidP="00306CAB">
            <w:pPr>
              <w:pStyle w:val="TAC"/>
              <w:tabs>
                <w:tab w:val="left" w:pos="570"/>
              </w:tabs>
              <w:jc w:val="both"/>
              <w:rPr>
                <w:noProof/>
                <w:lang w:eastAsia="zh-CN"/>
              </w:rPr>
            </w:pPr>
          </w:p>
        </w:tc>
        <w:tc>
          <w:tcPr>
            <w:tcW w:w="425" w:type="dxa"/>
            <w:shd w:val="solid" w:color="FFFFFF" w:fill="auto"/>
          </w:tcPr>
          <w:p w14:paraId="45725A52" w14:textId="77777777" w:rsidR="00BB21D4" w:rsidRPr="00131B1D" w:rsidRDefault="00BB21D4" w:rsidP="00306CAB">
            <w:pPr>
              <w:pStyle w:val="TAC"/>
              <w:jc w:val="left"/>
              <w:rPr>
                <w:noProof/>
                <w:lang w:val="pt-BR" w:eastAsia="zh-CN"/>
              </w:rPr>
            </w:pPr>
          </w:p>
        </w:tc>
        <w:tc>
          <w:tcPr>
            <w:tcW w:w="4678" w:type="dxa"/>
            <w:shd w:val="solid" w:color="FFFFFF" w:fill="auto"/>
          </w:tcPr>
          <w:p w14:paraId="3F811024" w14:textId="32C833A7"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55551044" w14:textId="77777777" w:rsidR="00BB21D4" w:rsidRDefault="00BB21D4" w:rsidP="00306CAB">
            <w:pPr>
              <w:pStyle w:val="TAC"/>
            </w:pPr>
          </w:p>
        </w:tc>
      </w:tr>
      <w:tr w:rsidR="00BB21D4" w:rsidRPr="004D3578" w14:paraId="0CF05D5A" w14:textId="77777777" w:rsidTr="00BB21D4">
        <w:tc>
          <w:tcPr>
            <w:tcW w:w="851" w:type="dxa"/>
            <w:shd w:val="solid" w:color="FFFFFF" w:fill="auto"/>
          </w:tcPr>
          <w:p w14:paraId="1AE9346C" w14:textId="77777777" w:rsidR="00BB21D4" w:rsidRDefault="00BB21D4" w:rsidP="00306CAB">
            <w:pPr>
              <w:pStyle w:val="TAC"/>
            </w:pPr>
          </w:p>
        </w:tc>
        <w:tc>
          <w:tcPr>
            <w:tcW w:w="749" w:type="dxa"/>
            <w:gridSpan w:val="2"/>
            <w:shd w:val="solid" w:color="FFFFFF" w:fill="auto"/>
          </w:tcPr>
          <w:p w14:paraId="7F8CC1D6" w14:textId="77777777" w:rsidR="00BB21D4" w:rsidRDefault="00BB21D4" w:rsidP="00306CAB">
            <w:pPr>
              <w:pStyle w:val="TAC"/>
            </w:pPr>
          </w:p>
        </w:tc>
        <w:tc>
          <w:tcPr>
            <w:tcW w:w="1134" w:type="dxa"/>
            <w:shd w:val="solid" w:color="FFFFFF" w:fill="auto"/>
          </w:tcPr>
          <w:p w14:paraId="55F52E32" w14:textId="77777777" w:rsidR="00BB21D4" w:rsidRDefault="00BB21D4" w:rsidP="00306CAB">
            <w:pPr>
              <w:pStyle w:val="TAC"/>
              <w:tabs>
                <w:tab w:val="left" w:pos="570"/>
              </w:tabs>
              <w:jc w:val="both"/>
              <w:rPr>
                <w:noProof/>
                <w:lang w:eastAsia="zh-CN"/>
              </w:rPr>
            </w:pPr>
          </w:p>
        </w:tc>
        <w:tc>
          <w:tcPr>
            <w:tcW w:w="708" w:type="dxa"/>
            <w:shd w:val="solid" w:color="FFFFFF" w:fill="auto"/>
          </w:tcPr>
          <w:p w14:paraId="39FA0CF4" w14:textId="77777777" w:rsidR="00BB21D4" w:rsidRDefault="00BB21D4" w:rsidP="00306CAB">
            <w:pPr>
              <w:pStyle w:val="TAC"/>
            </w:pPr>
            <w:r>
              <w:t>0247r2</w:t>
            </w:r>
          </w:p>
        </w:tc>
        <w:tc>
          <w:tcPr>
            <w:tcW w:w="284" w:type="dxa"/>
            <w:shd w:val="solid" w:color="FFFFFF" w:fill="auto"/>
          </w:tcPr>
          <w:p w14:paraId="48CFCFD8" w14:textId="77777777" w:rsidR="00BB21D4" w:rsidRDefault="00BB21D4" w:rsidP="00306CAB">
            <w:pPr>
              <w:pStyle w:val="TAC"/>
              <w:tabs>
                <w:tab w:val="left" w:pos="570"/>
              </w:tabs>
              <w:jc w:val="both"/>
              <w:rPr>
                <w:noProof/>
                <w:lang w:eastAsia="zh-CN"/>
              </w:rPr>
            </w:pPr>
          </w:p>
        </w:tc>
        <w:tc>
          <w:tcPr>
            <w:tcW w:w="425" w:type="dxa"/>
            <w:shd w:val="solid" w:color="FFFFFF" w:fill="auto"/>
          </w:tcPr>
          <w:p w14:paraId="46A7FF30" w14:textId="77777777" w:rsidR="00BB21D4" w:rsidRPr="00131B1D" w:rsidRDefault="00BB21D4" w:rsidP="00306CAB">
            <w:pPr>
              <w:pStyle w:val="TAC"/>
              <w:jc w:val="left"/>
              <w:rPr>
                <w:noProof/>
                <w:lang w:val="pt-BR" w:eastAsia="zh-CN"/>
              </w:rPr>
            </w:pPr>
          </w:p>
        </w:tc>
        <w:tc>
          <w:tcPr>
            <w:tcW w:w="4678" w:type="dxa"/>
            <w:shd w:val="solid" w:color="FFFFFF" w:fill="auto"/>
          </w:tcPr>
          <w:p w14:paraId="67657E30" w14:textId="4EFFCEA9" w:rsidR="00BB21D4" w:rsidRPr="00131B1D" w:rsidRDefault="00BB21D4"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3BA6E6C8" w14:textId="77777777" w:rsidR="00BB21D4" w:rsidRDefault="00BB21D4" w:rsidP="00306CAB">
            <w:pPr>
              <w:pStyle w:val="TAC"/>
            </w:pPr>
          </w:p>
        </w:tc>
      </w:tr>
      <w:tr w:rsidR="00BB21D4" w:rsidRPr="004D3578" w14:paraId="18F22BB2" w14:textId="77777777" w:rsidTr="00BB21D4">
        <w:tc>
          <w:tcPr>
            <w:tcW w:w="851" w:type="dxa"/>
            <w:shd w:val="solid" w:color="FFFFFF" w:fill="auto"/>
          </w:tcPr>
          <w:p w14:paraId="7C39FF3D" w14:textId="77777777" w:rsidR="00BB21D4" w:rsidRDefault="00BB21D4" w:rsidP="00306CAB">
            <w:pPr>
              <w:pStyle w:val="TAC"/>
            </w:pPr>
          </w:p>
        </w:tc>
        <w:tc>
          <w:tcPr>
            <w:tcW w:w="749" w:type="dxa"/>
            <w:gridSpan w:val="2"/>
            <w:shd w:val="solid" w:color="FFFFFF" w:fill="auto"/>
          </w:tcPr>
          <w:p w14:paraId="5801B42E" w14:textId="77777777" w:rsidR="00BB21D4" w:rsidRDefault="00BB21D4" w:rsidP="00306CAB">
            <w:pPr>
              <w:pStyle w:val="TAC"/>
            </w:pPr>
          </w:p>
        </w:tc>
        <w:tc>
          <w:tcPr>
            <w:tcW w:w="1134" w:type="dxa"/>
            <w:shd w:val="solid" w:color="FFFFFF" w:fill="auto"/>
          </w:tcPr>
          <w:p w14:paraId="546A2DA3" w14:textId="77777777" w:rsidR="00BB21D4" w:rsidRDefault="00BB21D4" w:rsidP="00306CAB">
            <w:pPr>
              <w:pStyle w:val="TAC"/>
              <w:tabs>
                <w:tab w:val="left" w:pos="570"/>
              </w:tabs>
              <w:jc w:val="both"/>
              <w:rPr>
                <w:noProof/>
                <w:lang w:eastAsia="zh-CN"/>
              </w:rPr>
            </w:pPr>
          </w:p>
        </w:tc>
        <w:tc>
          <w:tcPr>
            <w:tcW w:w="708" w:type="dxa"/>
            <w:shd w:val="solid" w:color="FFFFFF" w:fill="auto"/>
          </w:tcPr>
          <w:p w14:paraId="0865B9C2" w14:textId="77777777" w:rsidR="00BB21D4" w:rsidRDefault="00BB21D4" w:rsidP="00306CAB">
            <w:pPr>
              <w:pStyle w:val="TAC"/>
            </w:pPr>
            <w:r>
              <w:t>0256</w:t>
            </w:r>
          </w:p>
        </w:tc>
        <w:tc>
          <w:tcPr>
            <w:tcW w:w="284" w:type="dxa"/>
            <w:shd w:val="solid" w:color="FFFFFF" w:fill="auto"/>
          </w:tcPr>
          <w:p w14:paraId="4193FE66" w14:textId="77777777" w:rsidR="00BB21D4" w:rsidRDefault="00BB21D4" w:rsidP="00306CAB">
            <w:pPr>
              <w:pStyle w:val="TAC"/>
              <w:tabs>
                <w:tab w:val="left" w:pos="570"/>
              </w:tabs>
              <w:jc w:val="both"/>
              <w:rPr>
                <w:noProof/>
                <w:lang w:eastAsia="zh-CN"/>
              </w:rPr>
            </w:pPr>
          </w:p>
        </w:tc>
        <w:tc>
          <w:tcPr>
            <w:tcW w:w="425" w:type="dxa"/>
            <w:shd w:val="solid" w:color="FFFFFF" w:fill="auto"/>
          </w:tcPr>
          <w:p w14:paraId="2D0C0CE4" w14:textId="77777777" w:rsidR="00BB21D4" w:rsidRPr="00131B1D" w:rsidRDefault="00BB21D4" w:rsidP="00306CAB">
            <w:pPr>
              <w:pStyle w:val="TAC"/>
              <w:jc w:val="left"/>
              <w:rPr>
                <w:noProof/>
                <w:lang w:val="pt-BR" w:eastAsia="zh-CN"/>
              </w:rPr>
            </w:pPr>
          </w:p>
        </w:tc>
        <w:tc>
          <w:tcPr>
            <w:tcW w:w="4678" w:type="dxa"/>
            <w:shd w:val="solid" w:color="FFFFFF" w:fill="auto"/>
          </w:tcPr>
          <w:p w14:paraId="65936E5D" w14:textId="35F5AD74" w:rsidR="00BB21D4" w:rsidRPr="00131B1D" w:rsidRDefault="00BB21D4"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63FDC16C" w14:textId="77777777" w:rsidR="00BB21D4" w:rsidRDefault="00BB21D4" w:rsidP="00306CAB">
            <w:pPr>
              <w:pStyle w:val="TAC"/>
            </w:pPr>
          </w:p>
        </w:tc>
      </w:tr>
      <w:tr w:rsidR="00BB21D4" w:rsidRPr="004D3578" w14:paraId="098D7B1B" w14:textId="77777777" w:rsidTr="00BB21D4">
        <w:tc>
          <w:tcPr>
            <w:tcW w:w="851" w:type="dxa"/>
            <w:shd w:val="solid" w:color="FFFFFF" w:fill="auto"/>
          </w:tcPr>
          <w:p w14:paraId="1D830EE1" w14:textId="77777777" w:rsidR="00BB21D4" w:rsidRDefault="00BB21D4" w:rsidP="00306CAB">
            <w:pPr>
              <w:pStyle w:val="TAC"/>
            </w:pPr>
          </w:p>
        </w:tc>
        <w:tc>
          <w:tcPr>
            <w:tcW w:w="749" w:type="dxa"/>
            <w:gridSpan w:val="2"/>
            <w:shd w:val="solid" w:color="FFFFFF" w:fill="auto"/>
          </w:tcPr>
          <w:p w14:paraId="47DE7E97" w14:textId="77777777" w:rsidR="00BB21D4" w:rsidRDefault="00BB21D4" w:rsidP="00306CAB">
            <w:pPr>
              <w:pStyle w:val="TAC"/>
            </w:pPr>
          </w:p>
        </w:tc>
        <w:tc>
          <w:tcPr>
            <w:tcW w:w="1134" w:type="dxa"/>
            <w:shd w:val="solid" w:color="FFFFFF" w:fill="auto"/>
          </w:tcPr>
          <w:p w14:paraId="3DAB512E" w14:textId="77777777" w:rsidR="00BB21D4" w:rsidRDefault="00BB21D4" w:rsidP="00306CAB">
            <w:pPr>
              <w:pStyle w:val="TAC"/>
              <w:tabs>
                <w:tab w:val="left" w:pos="570"/>
              </w:tabs>
              <w:jc w:val="both"/>
              <w:rPr>
                <w:noProof/>
                <w:lang w:eastAsia="zh-CN"/>
              </w:rPr>
            </w:pPr>
          </w:p>
        </w:tc>
        <w:tc>
          <w:tcPr>
            <w:tcW w:w="708" w:type="dxa"/>
            <w:shd w:val="solid" w:color="FFFFFF" w:fill="auto"/>
          </w:tcPr>
          <w:p w14:paraId="705621E2" w14:textId="77777777" w:rsidR="00BB21D4" w:rsidRDefault="00BB21D4" w:rsidP="00306CAB">
            <w:pPr>
              <w:pStyle w:val="TAC"/>
            </w:pPr>
            <w:r>
              <w:t>0257</w:t>
            </w:r>
          </w:p>
        </w:tc>
        <w:tc>
          <w:tcPr>
            <w:tcW w:w="284" w:type="dxa"/>
            <w:shd w:val="solid" w:color="FFFFFF" w:fill="auto"/>
          </w:tcPr>
          <w:p w14:paraId="335EC294" w14:textId="77777777" w:rsidR="00BB21D4" w:rsidRDefault="00BB21D4" w:rsidP="00306CAB">
            <w:pPr>
              <w:pStyle w:val="TAC"/>
              <w:tabs>
                <w:tab w:val="left" w:pos="570"/>
              </w:tabs>
              <w:jc w:val="both"/>
              <w:rPr>
                <w:noProof/>
                <w:lang w:eastAsia="zh-CN"/>
              </w:rPr>
            </w:pPr>
          </w:p>
        </w:tc>
        <w:tc>
          <w:tcPr>
            <w:tcW w:w="425" w:type="dxa"/>
            <w:shd w:val="solid" w:color="FFFFFF" w:fill="auto"/>
          </w:tcPr>
          <w:p w14:paraId="285EA8C2" w14:textId="77777777" w:rsidR="00BB21D4" w:rsidRPr="00131B1D" w:rsidRDefault="00BB21D4" w:rsidP="00306CAB">
            <w:pPr>
              <w:pStyle w:val="TAC"/>
              <w:jc w:val="left"/>
              <w:rPr>
                <w:noProof/>
                <w:lang w:val="pt-BR" w:eastAsia="zh-CN"/>
              </w:rPr>
            </w:pPr>
          </w:p>
        </w:tc>
        <w:tc>
          <w:tcPr>
            <w:tcW w:w="4678" w:type="dxa"/>
            <w:shd w:val="solid" w:color="FFFFFF" w:fill="auto"/>
          </w:tcPr>
          <w:p w14:paraId="555B7BC2" w14:textId="425740D3" w:rsidR="00BB21D4" w:rsidRPr="00131B1D" w:rsidRDefault="00BB21D4"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1A7B312" w14:textId="77777777" w:rsidR="00BB21D4" w:rsidRDefault="00BB21D4" w:rsidP="00306CAB">
            <w:pPr>
              <w:pStyle w:val="TAC"/>
            </w:pPr>
          </w:p>
        </w:tc>
      </w:tr>
      <w:tr w:rsidR="00BB21D4" w:rsidRPr="004D3578" w14:paraId="0DE0C623" w14:textId="77777777" w:rsidTr="00BB21D4">
        <w:tc>
          <w:tcPr>
            <w:tcW w:w="851" w:type="dxa"/>
            <w:shd w:val="solid" w:color="FFFFFF" w:fill="auto"/>
          </w:tcPr>
          <w:p w14:paraId="13B86BD1" w14:textId="77777777" w:rsidR="00BB21D4" w:rsidRDefault="00BB21D4" w:rsidP="00306CAB">
            <w:pPr>
              <w:pStyle w:val="TAC"/>
            </w:pPr>
            <w:r>
              <w:t>CT#50</w:t>
            </w:r>
          </w:p>
        </w:tc>
        <w:tc>
          <w:tcPr>
            <w:tcW w:w="749" w:type="dxa"/>
            <w:gridSpan w:val="2"/>
            <w:shd w:val="solid" w:color="FFFFFF" w:fill="auto"/>
          </w:tcPr>
          <w:p w14:paraId="250CDC76" w14:textId="77777777" w:rsidR="00BB21D4" w:rsidRDefault="00BB21D4" w:rsidP="00306CAB">
            <w:pPr>
              <w:pStyle w:val="TAC"/>
            </w:pPr>
            <w:r>
              <w:t>23.003</w:t>
            </w:r>
          </w:p>
        </w:tc>
        <w:tc>
          <w:tcPr>
            <w:tcW w:w="1134" w:type="dxa"/>
            <w:shd w:val="solid" w:color="FFFFFF" w:fill="auto"/>
          </w:tcPr>
          <w:p w14:paraId="797262CC" w14:textId="77777777" w:rsidR="00BB21D4" w:rsidRDefault="00BB21D4" w:rsidP="00306CAB">
            <w:pPr>
              <w:pStyle w:val="TAC"/>
              <w:tabs>
                <w:tab w:val="left" w:pos="570"/>
              </w:tabs>
              <w:jc w:val="both"/>
              <w:rPr>
                <w:noProof/>
                <w:lang w:eastAsia="zh-CN"/>
              </w:rPr>
            </w:pPr>
          </w:p>
        </w:tc>
        <w:tc>
          <w:tcPr>
            <w:tcW w:w="708" w:type="dxa"/>
            <w:shd w:val="solid" w:color="FFFFFF" w:fill="auto"/>
          </w:tcPr>
          <w:p w14:paraId="34451456" w14:textId="77777777" w:rsidR="00BB21D4" w:rsidRDefault="00BB21D4" w:rsidP="00306CAB">
            <w:pPr>
              <w:pStyle w:val="TAC"/>
            </w:pPr>
            <w:r>
              <w:t>0252r2</w:t>
            </w:r>
          </w:p>
        </w:tc>
        <w:tc>
          <w:tcPr>
            <w:tcW w:w="284" w:type="dxa"/>
            <w:shd w:val="solid" w:color="FFFFFF" w:fill="auto"/>
          </w:tcPr>
          <w:p w14:paraId="5929F431" w14:textId="77777777" w:rsidR="00BB21D4" w:rsidRDefault="00BB21D4" w:rsidP="00306CAB">
            <w:pPr>
              <w:pStyle w:val="TAC"/>
              <w:tabs>
                <w:tab w:val="left" w:pos="570"/>
              </w:tabs>
              <w:jc w:val="both"/>
              <w:rPr>
                <w:noProof/>
                <w:lang w:eastAsia="zh-CN"/>
              </w:rPr>
            </w:pPr>
          </w:p>
        </w:tc>
        <w:tc>
          <w:tcPr>
            <w:tcW w:w="425" w:type="dxa"/>
            <w:shd w:val="solid" w:color="FFFFFF" w:fill="auto"/>
          </w:tcPr>
          <w:p w14:paraId="1CA790C4" w14:textId="77777777" w:rsidR="00BB21D4" w:rsidRPr="006956BA" w:rsidRDefault="00BB21D4" w:rsidP="00306CAB">
            <w:pPr>
              <w:pStyle w:val="TAC"/>
              <w:jc w:val="left"/>
              <w:rPr>
                <w:lang w:val="en-US"/>
              </w:rPr>
            </w:pPr>
          </w:p>
        </w:tc>
        <w:tc>
          <w:tcPr>
            <w:tcW w:w="4678" w:type="dxa"/>
            <w:shd w:val="solid" w:color="FFFFFF" w:fill="auto"/>
          </w:tcPr>
          <w:p w14:paraId="3989EA8C" w14:textId="527CE69A" w:rsidR="00BB21D4" w:rsidRPr="00131B1D" w:rsidRDefault="00BB21D4"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7AF7C22A" w14:textId="77777777" w:rsidR="00BB21D4" w:rsidRDefault="00BB21D4" w:rsidP="00306CAB">
            <w:pPr>
              <w:pStyle w:val="TAC"/>
            </w:pPr>
            <w:r>
              <w:t>9.5.0</w:t>
            </w:r>
          </w:p>
        </w:tc>
      </w:tr>
      <w:tr w:rsidR="00BB21D4" w:rsidRPr="004D3578" w14:paraId="0D2EF51B" w14:textId="77777777" w:rsidTr="00BB21D4">
        <w:tc>
          <w:tcPr>
            <w:tcW w:w="851" w:type="dxa"/>
            <w:shd w:val="solid" w:color="FFFFFF" w:fill="auto"/>
          </w:tcPr>
          <w:p w14:paraId="031DF061" w14:textId="77777777" w:rsidR="00BB21D4" w:rsidRDefault="00BB21D4" w:rsidP="00306CAB">
            <w:pPr>
              <w:pStyle w:val="TAC"/>
            </w:pPr>
          </w:p>
        </w:tc>
        <w:tc>
          <w:tcPr>
            <w:tcW w:w="749" w:type="dxa"/>
            <w:gridSpan w:val="2"/>
            <w:shd w:val="solid" w:color="FFFFFF" w:fill="auto"/>
          </w:tcPr>
          <w:p w14:paraId="2E9B6D8A" w14:textId="77777777" w:rsidR="00BB21D4" w:rsidRDefault="00BB21D4" w:rsidP="00306CAB">
            <w:pPr>
              <w:pStyle w:val="TAC"/>
            </w:pPr>
          </w:p>
        </w:tc>
        <w:tc>
          <w:tcPr>
            <w:tcW w:w="1134" w:type="dxa"/>
            <w:shd w:val="solid" w:color="FFFFFF" w:fill="auto"/>
          </w:tcPr>
          <w:p w14:paraId="1BC618BC" w14:textId="77777777" w:rsidR="00BB21D4" w:rsidRDefault="00BB21D4" w:rsidP="00306CAB">
            <w:pPr>
              <w:pStyle w:val="TAC"/>
              <w:tabs>
                <w:tab w:val="left" w:pos="570"/>
              </w:tabs>
              <w:jc w:val="both"/>
              <w:rPr>
                <w:noProof/>
                <w:lang w:eastAsia="zh-CN"/>
              </w:rPr>
            </w:pPr>
          </w:p>
        </w:tc>
        <w:tc>
          <w:tcPr>
            <w:tcW w:w="708" w:type="dxa"/>
            <w:shd w:val="solid" w:color="FFFFFF" w:fill="auto"/>
          </w:tcPr>
          <w:p w14:paraId="19AFA75C" w14:textId="77777777" w:rsidR="00BB21D4" w:rsidRDefault="00BB21D4" w:rsidP="00306CAB">
            <w:pPr>
              <w:pStyle w:val="TAC"/>
            </w:pPr>
            <w:r>
              <w:t>0265</w:t>
            </w:r>
          </w:p>
        </w:tc>
        <w:tc>
          <w:tcPr>
            <w:tcW w:w="284" w:type="dxa"/>
            <w:shd w:val="solid" w:color="FFFFFF" w:fill="auto"/>
          </w:tcPr>
          <w:p w14:paraId="02B43DB5" w14:textId="77777777" w:rsidR="00BB21D4" w:rsidRDefault="00BB21D4" w:rsidP="00306CAB">
            <w:pPr>
              <w:pStyle w:val="TAC"/>
              <w:tabs>
                <w:tab w:val="left" w:pos="570"/>
              </w:tabs>
              <w:jc w:val="both"/>
              <w:rPr>
                <w:noProof/>
                <w:lang w:eastAsia="zh-CN"/>
              </w:rPr>
            </w:pPr>
          </w:p>
        </w:tc>
        <w:tc>
          <w:tcPr>
            <w:tcW w:w="425" w:type="dxa"/>
            <w:shd w:val="solid" w:color="FFFFFF" w:fill="auto"/>
          </w:tcPr>
          <w:p w14:paraId="60B2F413" w14:textId="77777777" w:rsidR="00BB21D4" w:rsidRDefault="00BB21D4" w:rsidP="00306CAB">
            <w:pPr>
              <w:pStyle w:val="TAC"/>
              <w:jc w:val="left"/>
              <w:rPr>
                <w:noProof/>
              </w:rPr>
            </w:pPr>
          </w:p>
        </w:tc>
        <w:tc>
          <w:tcPr>
            <w:tcW w:w="4678" w:type="dxa"/>
            <w:shd w:val="solid" w:color="FFFFFF" w:fill="auto"/>
          </w:tcPr>
          <w:p w14:paraId="57AFEE97" w14:textId="63697B7A" w:rsidR="00BB21D4" w:rsidRPr="00131B1D" w:rsidRDefault="00BB21D4" w:rsidP="00306CAB">
            <w:pPr>
              <w:pStyle w:val="TAC"/>
              <w:jc w:val="left"/>
              <w:rPr>
                <w:noProof/>
                <w:lang w:val="pt-BR" w:eastAsia="zh-CN"/>
              </w:rPr>
            </w:pPr>
            <w:r>
              <w:rPr>
                <w:noProof/>
              </w:rPr>
              <w:t>Updating IMEI URN draft reference</w:t>
            </w:r>
          </w:p>
        </w:tc>
        <w:tc>
          <w:tcPr>
            <w:tcW w:w="850" w:type="dxa"/>
            <w:shd w:val="solid" w:color="FFFFFF" w:fill="auto"/>
          </w:tcPr>
          <w:p w14:paraId="13610CA6" w14:textId="77777777" w:rsidR="00BB21D4" w:rsidRDefault="00BB21D4" w:rsidP="00306CAB">
            <w:pPr>
              <w:pStyle w:val="TAC"/>
            </w:pPr>
          </w:p>
        </w:tc>
      </w:tr>
      <w:tr w:rsidR="00BB21D4" w:rsidRPr="004D3578" w14:paraId="292C0CDA" w14:textId="77777777" w:rsidTr="00BB21D4">
        <w:tc>
          <w:tcPr>
            <w:tcW w:w="851" w:type="dxa"/>
            <w:shd w:val="solid" w:color="FFFFFF" w:fill="auto"/>
          </w:tcPr>
          <w:p w14:paraId="5D7DB425" w14:textId="77777777" w:rsidR="00BB21D4" w:rsidRDefault="00BB21D4" w:rsidP="00306CAB">
            <w:pPr>
              <w:pStyle w:val="TAC"/>
            </w:pPr>
          </w:p>
        </w:tc>
        <w:tc>
          <w:tcPr>
            <w:tcW w:w="749" w:type="dxa"/>
            <w:gridSpan w:val="2"/>
            <w:shd w:val="solid" w:color="FFFFFF" w:fill="auto"/>
          </w:tcPr>
          <w:p w14:paraId="3A74D725" w14:textId="77777777" w:rsidR="00BB21D4" w:rsidRDefault="00BB21D4" w:rsidP="00306CAB">
            <w:pPr>
              <w:pStyle w:val="TAC"/>
            </w:pPr>
          </w:p>
        </w:tc>
        <w:tc>
          <w:tcPr>
            <w:tcW w:w="1134" w:type="dxa"/>
            <w:shd w:val="solid" w:color="FFFFFF" w:fill="auto"/>
          </w:tcPr>
          <w:p w14:paraId="2F6E68E7" w14:textId="77777777" w:rsidR="00BB21D4" w:rsidRDefault="00BB21D4" w:rsidP="00306CAB">
            <w:pPr>
              <w:pStyle w:val="TAC"/>
              <w:tabs>
                <w:tab w:val="left" w:pos="570"/>
              </w:tabs>
              <w:jc w:val="both"/>
              <w:rPr>
                <w:noProof/>
                <w:lang w:eastAsia="zh-CN"/>
              </w:rPr>
            </w:pPr>
          </w:p>
        </w:tc>
        <w:tc>
          <w:tcPr>
            <w:tcW w:w="708" w:type="dxa"/>
            <w:shd w:val="solid" w:color="FFFFFF" w:fill="auto"/>
          </w:tcPr>
          <w:p w14:paraId="39BB442E" w14:textId="77777777" w:rsidR="00BB21D4" w:rsidRDefault="00BB21D4" w:rsidP="00306CAB">
            <w:pPr>
              <w:pStyle w:val="TAC"/>
            </w:pPr>
            <w:r>
              <w:t>0268r1</w:t>
            </w:r>
          </w:p>
        </w:tc>
        <w:tc>
          <w:tcPr>
            <w:tcW w:w="284" w:type="dxa"/>
            <w:shd w:val="solid" w:color="FFFFFF" w:fill="auto"/>
          </w:tcPr>
          <w:p w14:paraId="60335F84" w14:textId="77777777" w:rsidR="00BB21D4" w:rsidRDefault="00BB21D4" w:rsidP="00306CAB">
            <w:pPr>
              <w:pStyle w:val="TAC"/>
              <w:tabs>
                <w:tab w:val="left" w:pos="570"/>
              </w:tabs>
              <w:jc w:val="both"/>
              <w:rPr>
                <w:noProof/>
                <w:lang w:eastAsia="zh-CN"/>
              </w:rPr>
            </w:pPr>
          </w:p>
        </w:tc>
        <w:tc>
          <w:tcPr>
            <w:tcW w:w="425" w:type="dxa"/>
            <w:shd w:val="solid" w:color="FFFFFF" w:fill="auto"/>
          </w:tcPr>
          <w:p w14:paraId="5D69CC1D" w14:textId="77777777" w:rsidR="00BB21D4" w:rsidRDefault="00BB21D4" w:rsidP="00306CAB">
            <w:pPr>
              <w:pStyle w:val="TAC"/>
              <w:jc w:val="left"/>
              <w:rPr>
                <w:noProof/>
              </w:rPr>
            </w:pPr>
          </w:p>
        </w:tc>
        <w:tc>
          <w:tcPr>
            <w:tcW w:w="4678" w:type="dxa"/>
            <w:shd w:val="solid" w:color="FFFFFF" w:fill="auto"/>
          </w:tcPr>
          <w:p w14:paraId="2DE43DBF" w14:textId="4C4A674D" w:rsidR="00BB21D4" w:rsidRPr="00131B1D" w:rsidRDefault="00BB21D4" w:rsidP="00306CAB">
            <w:pPr>
              <w:pStyle w:val="TAC"/>
              <w:jc w:val="left"/>
              <w:rPr>
                <w:noProof/>
                <w:lang w:val="pt-BR" w:eastAsia="zh-CN"/>
              </w:rPr>
            </w:pPr>
            <w:r>
              <w:rPr>
                <w:noProof/>
              </w:rPr>
              <w:t>Determination of type of source node during TAU/RAU</w:t>
            </w:r>
          </w:p>
        </w:tc>
        <w:tc>
          <w:tcPr>
            <w:tcW w:w="850" w:type="dxa"/>
            <w:shd w:val="solid" w:color="FFFFFF" w:fill="auto"/>
          </w:tcPr>
          <w:p w14:paraId="2821865B" w14:textId="77777777" w:rsidR="00BB21D4" w:rsidRDefault="00BB21D4" w:rsidP="00306CAB">
            <w:pPr>
              <w:pStyle w:val="TAC"/>
            </w:pPr>
          </w:p>
        </w:tc>
      </w:tr>
      <w:tr w:rsidR="00BB21D4" w:rsidRPr="004D3578" w14:paraId="332F1655" w14:textId="77777777" w:rsidTr="00BB21D4">
        <w:tc>
          <w:tcPr>
            <w:tcW w:w="851" w:type="dxa"/>
            <w:shd w:val="solid" w:color="FFFFFF" w:fill="auto"/>
          </w:tcPr>
          <w:p w14:paraId="19F5DF17" w14:textId="77777777" w:rsidR="00BB21D4" w:rsidRDefault="00BB21D4" w:rsidP="00306CAB">
            <w:pPr>
              <w:pStyle w:val="TAC"/>
            </w:pPr>
            <w:r>
              <w:t>CT#50</w:t>
            </w:r>
          </w:p>
        </w:tc>
        <w:tc>
          <w:tcPr>
            <w:tcW w:w="749" w:type="dxa"/>
            <w:gridSpan w:val="2"/>
            <w:shd w:val="solid" w:color="FFFFFF" w:fill="auto"/>
          </w:tcPr>
          <w:p w14:paraId="087C2B4F" w14:textId="77777777" w:rsidR="00BB21D4" w:rsidRDefault="00BB21D4" w:rsidP="00306CAB">
            <w:pPr>
              <w:pStyle w:val="TAC"/>
            </w:pPr>
            <w:r>
              <w:t>23.003</w:t>
            </w:r>
          </w:p>
        </w:tc>
        <w:tc>
          <w:tcPr>
            <w:tcW w:w="1134" w:type="dxa"/>
            <w:shd w:val="solid" w:color="FFFFFF" w:fill="auto"/>
          </w:tcPr>
          <w:p w14:paraId="1E9620C9" w14:textId="77777777" w:rsidR="00BB21D4" w:rsidRDefault="00BB21D4" w:rsidP="00306CAB">
            <w:pPr>
              <w:pStyle w:val="TAC"/>
              <w:tabs>
                <w:tab w:val="left" w:pos="570"/>
              </w:tabs>
              <w:jc w:val="both"/>
              <w:rPr>
                <w:noProof/>
                <w:lang w:eastAsia="zh-CN"/>
              </w:rPr>
            </w:pPr>
          </w:p>
        </w:tc>
        <w:tc>
          <w:tcPr>
            <w:tcW w:w="708" w:type="dxa"/>
            <w:shd w:val="solid" w:color="FFFFFF" w:fill="auto"/>
          </w:tcPr>
          <w:p w14:paraId="00748382" w14:textId="77777777" w:rsidR="00BB21D4" w:rsidRDefault="00BB21D4" w:rsidP="00306CAB">
            <w:pPr>
              <w:pStyle w:val="TAC"/>
            </w:pPr>
            <w:r>
              <w:t>0258r3</w:t>
            </w:r>
          </w:p>
        </w:tc>
        <w:tc>
          <w:tcPr>
            <w:tcW w:w="284" w:type="dxa"/>
            <w:shd w:val="solid" w:color="FFFFFF" w:fill="auto"/>
          </w:tcPr>
          <w:p w14:paraId="10E5C674" w14:textId="77777777" w:rsidR="00BB21D4" w:rsidRDefault="00BB21D4" w:rsidP="00306CAB">
            <w:pPr>
              <w:pStyle w:val="TAC"/>
              <w:tabs>
                <w:tab w:val="left" w:pos="570"/>
              </w:tabs>
              <w:jc w:val="both"/>
              <w:rPr>
                <w:noProof/>
                <w:lang w:eastAsia="zh-CN"/>
              </w:rPr>
            </w:pPr>
          </w:p>
        </w:tc>
        <w:tc>
          <w:tcPr>
            <w:tcW w:w="425" w:type="dxa"/>
            <w:shd w:val="solid" w:color="FFFFFF" w:fill="auto"/>
          </w:tcPr>
          <w:p w14:paraId="26E09A20" w14:textId="77777777" w:rsidR="00BB21D4" w:rsidRDefault="00BB21D4" w:rsidP="00306CAB">
            <w:pPr>
              <w:pStyle w:val="TAC"/>
              <w:jc w:val="left"/>
              <w:rPr>
                <w:noProof/>
                <w:lang w:eastAsia="zh-CN"/>
              </w:rPr>
            </w:pPr>
          </w:p>
        </w:tc>
        <w:tc>
          <w:tcPr>
            <w:tcW w:w="4678" w:type="dxa"/>
            <w:shd w:val="solid" w:color="FFFFFF" w:fill="auto"/>
          </w:tcPr>
          <w:p w14:paraId="59FB1AC5" w14:textId="3EC857E4" w:rsidR="00BB21D4" w:rsidRDefault="00BB21D4"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113ED99D" w14:textId="77777777" w:rsidR="00BB21D4" w:rsidRDefault="00BB21D4" w:rsidP="00306CAB">
            <w:pPr>
              <w:pStyle w:val="TAC"/>
            </w:pPr>
            <w:r>
              <w:t>10.0.0</w:t>
            </w:r>
          </w:p>
        </w:tc>
      </w:tr>
      <w:tr w:rsidR="00BB21D4" w:rsidRPr="004D3578" w14:paraId="3E4ABD6A" w14:textId="77777777" w:rsidTr="00BB21D4">
        <w:tc>
          <w:tcPr>
            <w:tcW w:w="851" w:type="dxa"/>
            <w:shd w:val="solid" w:color="FFFFFF" w:fill="auto"/>
          </w:tcPr>
          <w:p w14:paraId="30787A7F" w14:textId="77777777" w:rsidR="00BB21D4" w:rsidRDefault="00BB21D4" w:rsidP="00306CAB">
            <w:pPr>
              <w:pStyle w:val="TAC"/>
            </w:pPr>
          </w:p>
        </w:tc>
        <w:tc>
          <w:tcPr>
            <w:tcW w:w="749" w:type="dxa"/>
            <w:gridSpan w:val="2"/>
            <w:shd w:val="solid" w:color="FFFFFF" w:fill="auto"/>
          </w:tcPr>
          <w:p w14:paraId="190015C8" w14:textId="77777777" w:rsidR="00BB21D4" w:rsidRDefault="00BB21D4" w:rsidP="00306CAB">
            <w:pPr>
              <w:pStyle w:val="TAC"/>
            </w:pPr>
          </w:p>
        </w:tc>
        <w:tc>
          <w:tcPr>
            <w:tcW w:w="1134" w:type="dxa"/>
            <w:shd w:val="solid" w:color="FFFFFF" w:fill="auto"/>
          </w:tcPr>
          <w:p w14:paraId="3350639D" w14:textId="77777777" w:rsidR="00BB21D4" w:rsidRDefault="00BB21D4" w:rsidP="00306CAB">
            <w:pPr>
              <w:pStyle w:val="TAC"/>
              <w:tabs>
                <w:tab w:val="left" w:pos="570"/>
              </w:tabs>
              <w:jc w:val="both"/>
              <w:rPr>
                <w:noProof/>
                <w:lang w:eastAsia="zh-CN"/>
              </w:rPr>
            </w:pPr>
          </w:p>
        </w:tc>
        <w:tc>
          <w:tcPr>
            <w:tcW w:w="708" w:type="dxa"/>
            <w:shd w:val="solid" w:color="FFFFFF" w:fill="auto"/>
          </w:tcPr>
          <w:p w14:paraId="2E0A3C3A" w14:textId="77777777" w:rsidR="00BB21D4" w:rsidRDefault="00BB21D4" w:rsidP="00306CAB">
            <w:pPr>
              <w:pStyle w:val="TAC"/>
            </w:pPr>
            <w:r>
              <w:t>0269r1</w:t>
            </w:r>
          </w:p>
        </w:tc>
        <w:tc>
          <w:tcPr>
            <w:tcW w:w="284" w:type="dxa"/>
            <w:shd w:val="solid" w:color="FFFFFF" w:fill="auto"/>
          </w:tcPr>
          <w:p w14:paraId="59B54DC4" w14:textId="77777777" w:rsidR="00BB21D4" w:rsidRDefault="00BB21D4" w:rsidP="00306CAB">
            <w:pPr>
              <w:pStyle w:val="TAC"/>
              <w:tabs>
                <w:tab w:val="left" w:pos="570"/>
              </w:tabs>
              <w:jc w:val="both"/>
              <w:rPr>
                <w:noProof/>
                <w:lang w:eastAsia="zh-CN"/>
              </w:rPr>
            </w:pPr>
          </w:p>
        </w:tc>
        <w:tc>
          <w:tcPr>
            <w:tcW w:w="425" w:type="dxa"/>
            <w:shd w:val="solid" w:color="FFFFFF" w:fill="auto"/>
          </w:tcPr>
          <w:p w14:paraId="494D8D3A" w14:textId="77777777" w:rsidR="00BB21D4" w:rsidRDefault="00BB21D4" w:rsidP="00306CAB">
            <w:pPr>
              <w:pStyle w:val="TAC"/>
              <w:jc w:val="left"/>
              <w:rPr>
                <w:noProof/>
              </w:rPr>
            </w:pPr>
          </w:p>
        </w:tc>
        <w:tc>
          <w:tcPr>
            <w:tcW w:w="4678" w:type="dxa"/>
            <w:shd w:val="solid" w:color="FFFFFF" w:fill="auto"/>
          </w:tcPr>
          <w:p w14:paraId="1B754A19" w14:textId="11857E5E" w:rsidR="00BB21D4" w:rsidRDefault="00BB21D4" w:rsidP="00306CAB">
            <w:pPr>
              <w:pStyle w:val="TAC"/>
              <w:jc w:val="left"/>
              <w:rPr>
                <w:noProof/>
              </w:rPr>
            </w:pPr>
            <w:r>
              <w:rPr>
                <w:noProof/>
              </w:rPr>
              <w:t>Determination of type of source node during TAU/RAU</w:t>
            </w:r>
          </w:p>
        </w:tc>
        <w:tc>
          <w:tcPr>
            <w:tcW w:w="850" w:type="dxa"/>
            <w:shd w:val="solid" w:color="FFFFFF" w:fill="auto"/>
          </w:tcPr>
          <w:p w14:paraId="7DA85827" w14:textId="77777777" w:rsidR="00BB21D4" w:rsidRDefault="00BB21D4" w:rsidP="00306CAB">
            <w:pPr>
              <w:pStyle w:val="TAC"/>
            </w:pPr>
          </w:p>
        </w:tc>
      </w:tr>
      <w:tr w:rsidR="00BB21D4" w:rsidRPr="004D3578" w14:paraId="2F3F373E" w14:textId="77777777" w:rsidTr="00BB21D4">
        <w:tc>
          <w:tcPr>
            <w:tcW w:w="851" w:type="dxa"/>
            <w:shd w:val="solid" w:color="FFFFFF" w:fill="auto"/>
          </w:tcPr>
          <w:p w14:paraId="54515F0D" w14:textId="77777777" w:rsidR="00BB21D4" w:rsidRDefault="00BB21D4" w:rsidP="00306CAB">
            <w:pPr>
              <w:pStyle w:val="TAC"/>
            </w:pPr>
          </w:p>
        </w:tc>
        <w:tc>
          <w:tcPr>
            <w:tcW w:w="749" w:type="dxa"/>
            <w:gridSpan w:val="2"/>
            <w:shd w:val="solid" w:color="FFFFFF" w:fill="auto"/>
          </w:tcPr>
          <w:p w14:paraId="50B863DE" w14:textId="77777777" w:rsidR="00BB21D4" w:rsidRDefault="00BB21D4" w:rsidP="00306CAB">
            <w:pPr>
              <w:pStyle w:val="TAC"/>
            </w:pPr>
          </w:p>
        </w:tc>
        <w:tc>
          <w:tcPr>
            <w:tcW w:w="1134" w:type="dxa"/>
            <w:shd w:val="solid" w:color="FFFFFF" w:fill="auto"/>
          </w:tcPr>
          <w:p w14:paraId="4CDC15F0" w14:textId="77777777" w:rsidR="00BB21D4" w:rsidRDefault="00BB21D4" w:rsidP="00306CAB">
            <w:pPr>
              <w:pStyle w:val="TAC"/>
              <w:tabs>
                <w:tab w:val="left" w:pos="570"/>
              </w:tabs>
              <w:jc w:val="both"/>
              <w:rPr>
                <w:noProof/>
                <w:lang w:eastAsia="zh-CN"/>
              </w:rPr>
            </w:pPr>
          </w:p>
        </w:tc>
        <w:tc>
          <w:tcPr>
            <w:tcW w:w="708" w:type="dxa"/>
            <w:shd w:val="solid" w:color="FFFFFF" w:fill="auto"/>
          </w:tcPr>
          <w:p w14:paraId="32426D4F" w14:textId="77777777" w:rsidR="00BB21D4" w:rsidRDefault="00BB21D4" w:rsidP="00306CAB">
            <w:pPr>
              <w:pStyle w:val="TAC"/>
            </w:pPr>
            <w:r>
              <w:t>0259</w:t>
            </w:r>
          </w:p>
        </w:tc>
        <w:tc>
          <w:tcPr>
            <w:tcW w:w="284" w:type="dxa"/>
            <w:shd w:val="solid" w:color="FFFFFF" w:fill="auto"/>
          </w:tcPr>
          <w:p w14:paraId="3968305D" w14:textId="77777777" w:rsidR="00BB21D4" w:rsidRDefault="00BB21D4" w:rsidP="00306CAB">
            <w:pPr>
              <w:pStyle w:val="TAC"/>
              <w:tabs>
                <w:tab w:val="left" w:pos="570"/>
              </w:tabs>
              <w:jc w:val="both"/>
              <w:rPr>
                <w:noProof/>
                <w:lang w:eastAsia="zh-CN"/>
              </w:rPr>
            </w:pPr>
          </w:p>
        </w:tc>
        <w:tc>
          <w:tcPr>
            <w:tcW w:w="425" w:type="dxa"/>
            <w:shd w:val="solid" w:color="FFFFFF" w:fill="auto"/>
          </w:tcPr>
          <w:p w14:paraId="26563500" w14:textId="77777777" w:rsidR="00BB21D4" w:rsidRDefault="00BB21D4" w:rsidP="00306CAB">
            <w:pPr>
              <w:pStyle w:val="TAC"/>
              <w:jc w:val="left"/>
              <w:rPr>
                <w:noProof/>
                <w:lang w:eastAsia="zh-CN"/>
              </w:rPr>
            </w:pPr>
          </w:p>
        </w:tc>
        <w:tc>
          <w:tcPr>
            <w:tcW w:w="4678" w:type="dxa"/>
            <w:shd w:val="solid" w:color="FFFFFF" w:fill="auto"/>
          </w:tcPr>
          <w:p w14:paraId="6D143041" w14:textId="3F2FC2F0" w:rsidR="00BB21D4" w:rsidRDefault="00BB21D4"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3A8C30F7" w14:textId="77777777" w:rsidR="00BB21D4" w:rsidRDefault="00BB21D4" w:rsidP="00306CAB">
            <w:pPr>
              <w:pStyle w:val="TAC"/>
            </w:pPr>
          </w:p>
        </w:tc>
      </w:tr>
      <w:tr w:rsidR="00BB21D4" w:rsidRPr="004D3578" w14:paraId="57EC3D7E" w14:textId="77777777" w:rsidTr="00BB21D4">
        <w:tc>
          <w:tcPr>
            <w:tcW w:w="851" w:type="dxa"/>
            <w:shd w:val="solid" w:color="FFFFFF" w:fill="auto"/>
          </w:tcPr>
          <w:p w14:paraId="27371240" w14:textId="77777777" w:rsidR="00BB21D4" w:rsidRDefault="00BB21D4" w:rsidP="00306CAB">
            <w:pPr>
              <w:pStyle w:val="TAC"/>
            </w:pPr>
            <w:r>
              <w:t>CT#51</w:t>
            </w:r>
          </w:p>
        </w:tc>
        <w:tc>
          <w:tcPr>
            <w:tcW w:w="749" w:type="dxa"/>
            <w:gridSpan w:val="2"/>
            <w:shd w:val="solid" w:color="FFFFFF" w:fill="auto"/>
          </w:tcPr>
          <w:p w14:paraId="06C3FB18" w14:textId="77777777" w:rsidR="00BB21D4" w:rsidRDefault="00BB21D4" w:rsidP="00306CAB">
            <w:pPr>
              <w:pStyle w:val="TAC"/>
            </w:pPr>
            <w:r>
              <w:t>23.003</w:t>
            </w:r>
          </w:p>
        </w:tc>
        <w:tc>
          <w:tcPr>
            <w:tcW w:w="1134" w:type="dxa"/>
            <w:shd w:val="solid" w:color="FFFFFF" w:fill="auto"/>
          </w:tcPr>
          <w:p w14:paraId="27847307" w14:textId="77777777" w:rsidR="00BB21D4" w:rsidRDefault="00BB21D4" w:rsidP="00306CAB">
            <w:pPr>
              <w:pStyle w:val="TAC"/>
              <w:tabs>
                <w:tab w:val="left" w:pos="570"/>
              </w:tabs>
              <w:jc w:val="both"/>
              <w:rPr>
                <w:noProof/>
                <w:lang w:eastAsia="zh-CN"/>
              </w:rPr>
            </w:pPr>
          </w:p>
        </w:tc>
        <w:tc>
          <w:tcPr>
            <w:tcW w:w="708" w:type="dxa"/>
            <w:shd w:val="solid" w:color="FFFFFF" w:fill="auto"/>
          </w:tcPr>
          <w:p w14:paraId="1F3DACEF" w14:textId="77777777" w:rsidR="00BB21D4" w:rsidRDefault="00BB21D4" w:rsidP="00306CAB">
            <w:pPr>
              <w:pStyle w:val="TAC"/>
            </w:pPr>
            <w:r>
              <w:t>0274r3</w:t>
            </w:r>
          </w:p>
        </w:tc>
        <w:tc>
          <w:tcPr>
            <w:tcW w:w="284" w:type="dxa"/>
            <w:shd w:val="solid" w:color="FFFFFF" w:fill="auto"/>
          </w:tcPr>
          <w:p w14:paraId="1C201B0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50484" w14:textId="77777777" w:rsidR="00BB21D4" w:rsidRPr="00C23A18" w:rsidRDefault="00BB21D4" w:rsidP="00306CAB">
            <w:pPr>
              <w:pStyle w:val="TAC"/>
              <w:jc w:val="left"/>
              <w:rPr>
                <w:noProof/>
                <w:lang w:val="en-US"/>
              </w:rPr>
            </w:pPr>
          </w:p>
        </w:tc>
        <w:tc>
          <w:tcPr>
            <w:tcW w:w="4678" w:type="dxa"/>
            <w:shd w:val="solid" w:color="FFFFFF" w:fill="auto"/>
          </w:tcPr>
          <w:p w14:paraId="16BA8D7A" w14:textId="543C033C" w:rsidR="00BB21D4" w:rsidRPr="00CC7A09" w:rsidRDefault="00BB21D4"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0DD24D4D" w14:textId="77777777" w:rsidR="00BB21D4" w:rsidRDefault="00BB21D4" w:rsidP="00306CAB">
            <w:pPr>
              <w:pStyle w:val="TAC"/>
            </w:pPr>
            <w:r>
              <w:t>10.1.0</w:t>
            </w:r>
          </w:p>
        </w:tc>
      </w:tr>
      <w:tr w:rsidR="00BB21D4" w:rsidRPr="004D3578" w14:paraId="54A16BBE" w14:textId="77777777" w:rsidTr="00BB21D4">
        <w:tc>
          <w:tcPr>
            <w:tcW w:w="851" w:type="dxa"/>
            <w:shd w:val="solid" w:color="FFFFFF" w:fill="auto"/>
          </w:tcPr>
          <w:p w14:paraId="1CFFDF4C" w14:textId="77777777" w:rsidR="00BB21D4" w:rsidRDefault="00BB21D4" w:rsidP="00306CAB">
            <w:pPr>
              <w:pStyle w:val="TAC"/>
            </w:pPr>
          </w:p>
        </w:tc>
        <w:tc>
          <w:tcPr>
            <w:tcW w:w="749" w:type="dxa"/>
            <w:gridSpan w:val="2"/>
            <w:shd w:val="solid" w:color="FFFFFF" w:fill="auto"/>
          </w:tcPr>
          <w:p w14:paraId="1F2615E4" w14:textId="77777777" w:rsidR="00BB21D4" w:rsidRDefault="00BB21D4" w:rsidP="00306CAB">
            <w:pPr>
              <w:pStyle w:val="TAC"/>
            </w:pPr>
          </w:p>
        </w:tc>
        <w:tc>
          <w:tcPr>
            <w:tcW w:w="1134" w:type="dxa"/>
            <w:shd w:val="solid" w:color="FFFFFF" w:fill="auto"/>
          </w:tcPr>
          <w:p w14:paraId="132296E9" w14:textId="77777777" w:rsidR="00BB21D4" w:rsidRDefault="00BB21D4" w:rsidP="00306CAB">
            <w:pPr>
              <w:pStyle w:val="TAC"/>
              <w:tabs>
                <w:tab w:val="left" w:pos="570"/>
              </w:tabs>
              <w:jc w:val="both"/>
              <w:rPr>
                <w:noProof/>
                <w:lang w:eastAsia="zh-CN"/>
              </w:rPr>
            </w:pPr>
          </w:p>
        </w:tc>
        <w:tc>
          <w:tcPr>
            <w:tcW w:w="708" w:type="dxa"/>
            <w:shd w:val="solid" w:color="FFFFFF" w:fill="auto"/>
          </w:tcPr>
          <w:p w14:paraId="31041C45" w14:textId="77777777" w:rsidR="00BB21D4" w:rsidRDefault="00BB21D4" w:rsidP="00306CAB">
            <w:pPr>
              <w:pStyle w:val="TAC"/>
            </w:pPr>
            <w:r>
              <w:t>0279r3</w:t>
            </w:r>
          </w:p>
        </w:tc>
        <w:tc>
          <w:tcPr>
            <w:tcW w:w="284" w:type="dxa"/>
            <w:shd w:val="solid" w:color="FFFFFF" w:fill="auto"/>
          </w:tcPr>
          <w:p w14:paraId="05BD62AE" w14:textId="77777777" w:rsidR="00BB21D4" w:rsidRDefault="00BB21D4" w:rsidP="00306CAB">
            <w:pPr>
              <w:pStyle w:val="TAC"/>
              <w:tabs>
                <w:tab w:val="left" w:pos="570"/>
              </w:tabs>
              <w:jc w:val="both"/>
              <w:rPr>
                <w:noProof/>
                <w:lang w:eastAsia="zh-CN"/>
              </w:rPr>
            </w:pPr>
          </w:p>
        </w:tc>
        <w:tc>
          <w:tcPr>
            <w:tcW w:w="425" w:type="dxa"/>
            <w:shd w:val="solid" w:color="FFFFFF" w:fill="auto"/>
          </w:tcPr>
          <w:p w14:paraId="14A009EE" w14:textId="77777777" w:rsidR="00BB21D4" w:rsidRPr="00CC7A09" w:rsidRDefault="00BB21D4" w:rsidP="00306CAB">
            <w:pPr>
              <w:pStyle w:val="TAC"/>
              <w:jc w:val="left"/>
              <w:rPr>
                <w:noProof/>
                <w:lang w:val="en-US"/>
              </w:rPr>
            </w:pPr>
          </w:p>
        </w:tc>
        <w:tc>
          <w:tcPr>
            <w:tcW w:w="4678" w:type="dxa"/>
            <w:shd w:val="solid" w:color="FFFFFF" w:fill="auto"/>
          </w:tcPr>
          <w:p w14:paraId="4D7F57FF" w14:textId="619B0F1F" w:rsidR="00BB21D4" w:rsidRPr="00CC7A09" w:rsidRDefault="00BB21D4" w:rsidP="00306CAB">
            <w:pPr>
              <w:pStyle w:val="TAC"/>
              <w:jc w:val="left"/>
              <w:rPr>
                <w:noProof/>
                <w:lang w:val="en-US"/>
              </w:rPr>
            </w:pPr>
            <w:r w:rsidRPr="00CC7A09">
              <w:rPr>
                <w:noProof/>
                <w:lang w:val="en-US"/>
              </w:rPr>
              <w:t>Correction of C-MSISDN definition</w:t>
            </w:r>
          </w:p>
        </w:tc>
        <w:tc>
          <w:tcPr>
            <w:tcW w:w="850" w:type="dxa"/>
            <w:shd w:val="solid" w:color="FFFFFF" w:fill="auto"/>
          </w:tcPr>
          <w:p w14:paraId="295FA09D" w14:textId="77777777" w:rsidR="00BB21D4" w:rsidRDefault="00BB21D4" w:rsidP="00306CAB">
            <w:pPr>
              <w:pStyle w:val="TAC"/>
            </w:pPr>
          </w:p>
        </w:tc>
      </w:tr>
      <w:tr w:rsidR="00BB21D4" w:rsidRPr="004D3578" w14:paraId="03E4AE51" w14:textId="77777777" w:rsidTr="00BB21D4">
        <w:tc>
          <w:tcPr>
            <w:tcW w:w="851" w:type="dxa"/>
            <w:shd w:val="solid" w:color="FFFFFF" w:fill="auto"/>
          </w:tcPr>
          <w:p w14:paraId="4FAF4784" w14:textId="77777777" w:rsidR="00BB21D4" w:rsidRDefault="00BB21D4" w:rsidP="00306CAB">
            <w:pPr>
              <w:pStyle w:val="TAC"/>
            </w:pPr>
          </w:p>
        </w:tc>
        <w:tc>
          <w:tcPr>
            <w:tcW w:w="749" w:type="dxa"/>
            <w:gridSpan w:val="2"/>
            <w:shd w:val="solid" w:color="FFFFFF" w:fill="auto"/>
          </w:tcPr>
          <w:p w14:paraId="12577796" w14:textId="77777777" w:rsidR="00BB21D4" w:rsidRDefault="00BB21D4" w:rsidP="00306CAB">
            <w:pPr>
              <w:pStyle w:val="TAC"/>
            </w:pPr>
          </w:p>
        </w:tc>
        <w:tc>
          <w:tcPr>
            <w:tcW w:w="1134" w:type="dxa"/>
            <w:shd w:val="solid" w:color="FFFFFF" w:fill="auto"/>
          </w:tcPr>
          <w:p w14:paraId="409366CC" w14:textId="77777777" w:rsidR="00BB21D4" w:rsidRDefault="00BB21D4" w:rsidP="00306CAB">
            <w:pPr>
              <w:pStyle w:val="TAC"/>
              <w:tabs>
                <w:tab w:val="left" w:pos="570"/>
              </w:tabs>
              <w:jc w:val="both"/>
              <w:rPr>
                <w:noProof/>
                <w:lang w:eastAsia="zh-CN"/>
              </w:rPr>
            </w:pPr>
          </w:p>
        </w:tc>
        <w:tc>
          <w:tcPr>
            <w:tcW w:w="708" w:type="dxa"/>
            <w:shd w:val="solid" w:color="FFFFFF" w:fill="auto"/>
          </w:tcPr>
          <w:p w14:paraId="71DB6783" w14:textId="77777777" w:rsidR="00BB21D4" w:rsidRDefault="00BB21D4" w:rsidP="00306CAB">
            <w:pPr>
              <w:pStyle w:val="TAC"/>
            </w:pPr>
            <w:r>
              <w:t>0277r1</w:t>
            </w:r>
          </w:p>
        </w:tc>
        <w:tc>
          <w:tcPr>
            <w:tcW w:w="284" w:type="dxa"/>
            <w:shd w:val="solid" w:color="FFFFFF" w:fill="auto"/>
          </w:tcPr>
          <w:p w14:paraId="091F10C4" w14:textId="77777777" w:rsidR="00BB21D4" w:rsidRDefault="00BB21D4" w:rsidP="00306CAB">
            <w:pPr>
              <w:pStyle w:val="TAC"/>
              <w:tabs>
                <w:tab w:val="left" w:pos="570"/>
              </w:tabs>
              <w:jc w:val="both"/>
              <w:rPr>
                <w:noProof/>
                <w:lang w:eastAsia="zh-CN"/>
              </w:rPr>
            </w:pPr>
          </w:p>
        </w:tc>
        <w:tc>
          <w:tcPr>
            <w:tcW w:w="425" w:type="dxa"/>
            <w:shd w:val="solid" w:color="FFFFFF" w:fill="auto"/>
          </w:tcPr>
          <w:p w14:paraId="3C045E85" w14:textId="77777777" w:rsidR="00BB21D4" w:rsidRPr="00CC7A09" w:rsidRDefault="00BB21D4" w:rsidP="00306CAB">
            <w:pPr>
              <w:pStyle w:val="TAC"/>
              <w:jc w:val="left"/>
              <w:rPr>
                <w:noProof/>
                <w:lang w:val="en-US"/>
              </w:rPr>
            </w:pPr>
          </w:p>
        </w:tc>
        <w:tc>
          <w:tcPr>
            <w:tcW w:w="4678" w:type="dxa"/>
            <w:shd w:val="solid" w:color="FFFFFF" w:fill="auto"/>
          </w:tcPr>
          <w:p w14:paraId="07D2F291" w14:textId="5AA9B7FD" w:rsidR="00BB21D4" w:rsidRPr="00CC7A09" w:rsidRDefault="00BB21D4"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42B06377" w14:textId="77777777" w:rsidR="00BB21D4" w:rsidRDefault="00BB21D4" w:rsidP="00306CAB">
            <w:pPr>
              <w:pStyle w:val="TAC"/>
            </w:pPr>
          </w:p>
        </w:tc>
      </w:tr>
      <w:tr w:rsidR="00BB21D4" w:rsidRPr="004D3578" w14:paraId="77896669" w14:textId="77777777" w:rsidTr="00BB21D4">
        <w:tc>
          <w:tcPr>
            <w:tcW w:w="851" w:type="dxa"/>
            <w:shd w:val="solid" w:color="FFFFFF" w:fill="auto"/>
          </w:tcPr>
          <w:p w14:paraId="770003FB" w14:textId="77777777" w:rsidR="00BB21D4" w:rsidRDefault="00BB21D4" w:rsidP="00306CAB">
            <w:pPr>
              <w:pStyle w:val="TAC"/>
            </w:pPr>
          </w:p>
        </w:tc>
        <w:tc>
          <w:tcPr>
            <w:tcW w:w="749" w:type="dxa"/>
            <w:gridSpan w:val="2"/>
            <w:shd w:val="solid" w:color="FFFFFF" w:fill="auto"/>
          </w:tcPr>
          <w:p w14:paraId="56A5BAFB" w14:textId="77777777" w:rsidR="00BB21D4" w:rsidRDefault="00BB21D4" w:rsidP="00306CAB">
            <w:pPr>
              <w:pStyle w:val="TAC"/>
            </w:pPr>
          </w:p>
        </w:tc>
        <w:tc>
          <w:tcPr>
            <w:tcW w:w="1134" w:type="dxa"/>
            <w:shd w:val="solid" w:color="FFFFFF" w:fill="auto"/>
          </w:tcPr>
          <w:p w14:paraId="2F030055" w14:textId="77777777" w:rsidR="00BB21D4" w:rsidRDefault="00BB21D4" w:rsidP="00306CAB">
            <w:pPr>
              <w:pStyle w:val="TAC"/>
              <w:tabs>
                <w:tab w:val="left" w:pos="570"/>
              </w:tabs>
              <w:jc w:val="both"/>
              <w:rPr>
                <w:noProof/>
                <w:lang w:eastAsia="zh-CN"/>
              </w:rPr>
            </w:pPr>
          </w:p>
        </w:tc>
        <w:tc>
          <w:tcPr>
            <w:tcW w:w="708" w:type="dxa"/>
            <w:shd w:val="solid" w:color="FFFFFF" w:fill="auto"/>
          </w:tcPr>
          <w:p w14:paraId="21308BDB" w14:textId="77777777" w:rsidR="00BB21D4" w:rsidRDefault="00BB21D4" w:rsidP="00306CAB">
            <w:pPr>
              <w:pStyle w:val="TAC"/>
            </w:pPr>
            <w:r>
              <w:t>0285</w:t>
            </w:r>
          </w:p>
        </w:tc>
        <w:tc>
          <w:tcPr>
            <w:tcW w:w="284" w:type="dxa"/>
            <w:shd w:val="solid" w:color="FFFFFF" w:fill="auto"/>
          </w:tcPr>
          <w:p w14:paraId="5E721544" w14:textId="77777777" w:rsidR="00BB21D4" w:rsidRDefault="00BB21D4" w:rsidP="00306CAB">
            <w:pPr>
              <w:pStyle w:val="TAC"/>
              <w:tabs>
                <w:tab w:val="left" w:pos="570"/>
              </w:tabs>
              <w:jc w:val="both"/>
              <w:rPr>
                <w:noProof/>
                <w:lang w:eastAsia="zh-CN"/>
              </w:rPr>
            </w:pPr>
          </w:p>
        </w:tc>
        <w:tc>
          <w:tcPr>
            <w:tcW w:w="425" w:type="dxa"/>
            <w:shd w:val="solid" w:color="FFFFFF" w:fill="auto"/>
          </w:tcPr>
          <w:p w14:paraId="4D5CF344" w14:textId="77777777" w:rsidR="00BB21D4" w:rsidRPr="00CC7A09" w:rsidRDefault="00BB21D4" w:rsidP="00306CAB">
            <w:pPr>
              <w:pStyle w:val="TAC"/>
              <w:jc w:val="left"/>
              <w:rPr>
                <w:noProof/>
                <w:lang w:val="en-US"/>
              </w:rPr>
            </w:pPr>
          </w:p>
        </w:tc>
        <w:tc>
          <w:tcPr>
            <w:tcW w:w="4678" w:type="dxa"/>
            <w:shd w:val="solid" w:color="FFFFFF" w:fill="auto"/>
          </w:tcPr>
          <w:p w14:paraId="59A6C132" w14:textId="0EAAE697" w:rsidR="00BB21D4" w:rsidRPr="00CC7A09" w:rsidRDefault="00BB21D4"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6D4E7FCA" w14:textId="77777777" w:rsidR="00BB21D4" w:rsidRDefault="00BB21D4" w:rsidP="00306CAB">
            <w:pPr>
              <w:pStyle w:val="TAC"/>
            </w:pPr>
          </w:p>
        </w:tc>
      </w:tr>
      <w:tr w:rsidR="00BB21D4" w:rsidRPr="004D3578" w14:paraId="28EE6F88" w14:textId="77777777" w:rsidTr="00BB21D4">
        <w:tc>
          <w:tcPr>
            <w:tcW w:w="851" w:type="dxa"/>
            <w:shd w:val="solid" w:color="FFFFFF" w:fill="auto"/>
          </w:tcPr>
          <w:p w14:paraId="6D2AB810" w14:textId="77777777" w:rsidR="00BB21D4" w:rsidRDefault="00BB21D4" w:rsidP="00306CAB">
            <w:pPr>
              <w:pStyle w:val="TAC"/>
            </w:pPr>
          </w:p>
        </w:tc>
        <w:tc>
          <w:tcPr>
            <w:tcW w:w="749" w:type="dxa"/>
            <w:gridSpan w:val="2"/>
            <w:shd w:val="solid" w:color="FFFFFF" w:fill="auto"/>
          </w:tcPr>
          <w:p w14:paraId="1AE429A3" w14:textId="77777777" w:rsidR="00BB21D4" w:rsidRDefault="00BB21D4" w:rsidP="00306CAB">
            <w:pPr>
              <w:pStyle w:val="TAC"/>
            </w:pPr>
          </w:p>
        </w:tc>
        <w:tc>
          <w:tcPr>
            <w:tcW w:w="1134" w:type="dxa"/>
            <w:shd w:val="solid" w:color="FFFFFF" w:fill="auto"/>
          </w:tcPr>
          <w:p w14:paraId="3E1E1461" w14:textId="77777777" w:rsidR="00BB21D4" w:rsidRDefault="00BB21D4" w:rsidP="00306CAB">
            <w:pPr>
              <w:pStyle w:val="TAC"/>
              <w:tabs>
                <w:tab w:val="left" w:pos="570"/>
              </w:tabs>
              <w:jc w:val="both"/>
              <w:rPr>
                <w:noProof/>
                <w:lang w:eastAsia="zh-CN"/>
              </w:rPr>
            </w:pPr>
          </w:p>
        </w:tc>
        <w:tc>
          <w:tcPr>
            <w:tcW w:w="708" w:type="dxa"/>
            <w:shd w:val="solid" w:color="FFFFFF" w:fill="auto"/>
          </w:tcPr>
          <w:p w14:paraId="23008FA0" w14:textId="77777777" w:rsidR="00BB21D4" w:rsidRDefault="00BB21D4" w:rsidP="00306CAB">
            <w:pPr>
              <w:pStyle w:val="TAC"/>
            </w:pPr>
            <w:r>
              <w:t>0280r2</w:t>
            </w:r>
          </w:p>
        </w:tc>
        <w:tc>
          <w:tcPr>
            <w:tcW w:w="284" w:type="dxa"/>
            <w:shd w:val="solid" w:color="FFFFFF" w:fill="auto"/>
          </w:tcPr>
          <w:p w14:paraId="6792C46A" w14:textId="77777777" w:rsidR="00BB21D4" w:rsidRDefault="00BB21D4" w:rsidP="00306CAB">
            <w:pPr>
              <w:pStyle w:val="TAC"/>
              <w:tabs>
                <w:tab w:val="left" w:pos="570"/>
              </w:tabs>
              <w:jc w:val="both"/>
              <w:rPr>
                <w:noProof/>
                <w:lang w:eastAsia="zh-CN"/>
              </w:rPr>
            </w:pPr>
          </w:p>
        </w:tc>
        <w:tc>
          <w:tcPr>
            <w:tcW w:w="425" w:type="dxa"/>
            <w:shd w:val="solid" w:color="FFFFFF" w:fill="auto"/>
          </w:tcPr>
          <w:p w14:paraId="076F7DE8" w14:textId="77777777" w:rsidR="00BB21D4" w:rsidRPr="00CC7A09" w:rsidRDefault="00BB21D4" w:rsidP="00306CAB">
            <w:pPr>
              <w:pStyle w:val="TAC"/>
              <w:jc w:val="left"/>
              <w:rPr>
                <w:noProof/>
                <w:lang w:val="en-US"/>
              </w:rPr>
            </w:pPr>
          </w:p>
        </w:tc>
        <w:tc>
          <w:tcPr>
            <w:tcW w:w="4678" w:type="dxa"/>
            <w:shd w:val="solid" w:color="FFFFFF" w:fill="auto"/>
          </w:tcPr>
          <w:p w14:paraId="048607CE" w14:textId="01ED4B54" w:rsidR="00BB21D4" w:rsidRPr="00CC7A09" w:rsidRDefault="00BB21D4" w:rsidP="00306CAB">
            <w:pPr>
              <w:pStyle w:val="TAC"/>
              <w:jc w:val="left"/>
              <w:rPr>
                <w:noProof/>
                <w:lang w:val="en-US"/>
              </w:rPr>
            </w:pPr>
            <w:r w:rsidRPr="00CC7A09">
              <w:rPr>
                <w:noProof/>
                <w:lang w:val="en-US"/>
              </w:rPr>
              <w:t xml:space="preserve">Correction to the reserved values for Tracking Area Code </w:t>
            </w:r>
            <w:r w:rsidRPr="00CC7A09">
              <w:rPr>
                <w:noProof/>
                <w:lang w:val="en-US"/>
              </w:rPr>
              <w:lastRenderedPageBreak/>
              <w:t>(TAC)</w:t>
            </w:r>
          </w:p>
        </w:tc>
        <w:tc>
          <w:tcPr>
            <w:tcW w:w="850" w:type="dxa"/>
            <w:shd w:val="solid" w:color="FFFFFF" w:fill="auto"/>
          </w:tcPr>
          <w:p w14:paraId="24E60F87" w14:textId="77777777" w:rsidR="00BB21D4" w:rsidRDefault="00BB21D4" w:rsidP="00306CAB">
            <w:pPr>
              <w:pStyle w:val="TAC"/>
            </w:pPr>
          </w:p>
        </w:tc>
      </w:tr>
      <w:tr w:rsidR="00BB21D4" w:rsidRPr="004D3578" w14:paraId="1C572D44" w14:textId="77777777" w:rsidTr="00BB21D4">
        <w:tc>
          <w:tcPr>
            <w:tcW w:w="851" w:type="dxa"/>
            <w:shd w:val="solid" w:color="FFFFFF" w:fill="auto"/>
          </w:tcPr>
          <w:p w14:paraId="5E3984CE" w14:textId="77777777" w:rsidR="00BB21D4" w:rsidRDefault="00BB21D4" w:rsidP="00306CAB">
            <w:pPr>
              <w:pStyle w:val="TAC"/>
            </w:pPr>
          </w:p>
        </w:tc>
        <w:tc>
          <w:tcPr>
            <w:tcW w:w="749" w:type="dxa"/>
            <w:gridSpan w:val="2"/>
            <w:shd w:val="solid" w:color="FFFFFF" w:fill="auto"/>
          </w:tcPr>
          <w:p w14:paraId="5FA8A8DA" w14:textId="77777777" w:rsidR="00BB21D4" w:rsidRDefault="00BB21D4" w:rsidP="00306CAB">
            <w:pPr>
              <w:pStyle w:val="TAC"/>
            </w:pPr>
          </w:p>
        </w:tc>
        <w:tc>
          <w:tcPr>
            <w:tcW w:w="1134" w:type="dxa"/>
            <w:shd w:val="solid" w:color="FFFFFF" w:fill="auto"/>
          </w:tcPr>
          <w:p w14:paraId="6462A11D" w14:textId="77777777" w:rsidR="00BB21D4" w:rsidRDefault="00BB21D4" w:rsidP="00306CAB">
            <w:pPr>
              <w:pStyle w:val="TAC"/>
              <w:tabs>
                <w:tab w:val="left" w:pos="570"/>
              </w:tabs>
              <w:jc w:val="both"/>
              <w:rPr>
                <w:noProof/>
                <w:lang w:eastAsia="zh-CN"/>
              </w:rPr>
            </w:pPr>
          </w:p>
        </w:tc>
        <w:tc>
          <w:tcPr>
            <w:tcW w:w="708" w:type="dxa"/>
            <w:shd w:val="solid" w:color="FFFFFF" w:fill="auto"/>
          </w:tcPr>
          <w:p w14:paraId="36CBC148" w14:textId="77777777" w:rsidR="00BB21D4" w:rsidRDefault="00BB21D4" w:rsidP="00306CAB">
            <w:pPr>
              <w:pStyle w:val="TAC"/>
            </w:pPr>
            <w:r>
              <w:t>0286</w:t>
            </w:r>
          </w:p>
        </w:tc>
        <w:tc>
          <w:tcPr>
            <w:tcW w:w="284" w:type="dxa"/>
            <w:shd w:val="solid" w:color="FFFFFF" w:fill="auto"/>
          </w:tcPr>
          <w:p w14:paraId="41C2C8A3" w14:textId="77777777" w:rsidR="00BB21D4" w:rsidRDefault="00BB21D4" w:rsidP="00306CAB">
            <w:pPr>
              <w:pStyle w:val="TAC"/>
              <w:tabs>
                <w:tab w:val="left" w:pos="570"/>
              </w:tabs>
              <w:jc w:val="both"/>
              <w:rPr>
                <w:noProof/>
                <w:lang w:eastAsia="zh-CN"/>
              </w:rPr>
            </w:pPr>
          </w:p>
        </w:tc>
        <w:tc>
          <w:tcPr>
            <w:tcW w:w="425" w:type="dxa"/>
            <w:shd w:val="solid" w:color="FFFFFF" w:fill="auto"/>
          </w:tcPr>
          <w:p w14:paraId="6F57817A" w14:textId="77777777" w:rsidR="00BB21D4" w:rsidRPr="00CC7A09" w:rsidRDefault="00BB21D4" w:rsidP="00306CAB">
            <w:pPr>
              <w:pStyle w:val="TAC"/>
              <w:jc w:val="left"/>
              <w:rPr>
                <w:noProof/>
                <w:lang w:val="en-US"/>
              </w:rPr>
            </w:pPr>
          </w:p>
        </w:tc>
        <w:tc>
          <w:tcPr>
            <w:tcW w:w="4678" w:type="dxa"/>
            <w:shd w:val="solid" w:color="FFFFFF" w:fill="auto"/>
          </w:tcPr>
          <w:p w14:paraId="6897FB1D" w14:textId="5B3DDD16" w:rsidR="00BB21D4" w:rsidRPr="00CC7A09" w:rsidRDefault="00BB21D4" w:rsidP="00306CAB">
            <w:pPr>
              <w:pStyle w:val="TAC"/>
              <w:jc w:val="left"/>
              <w:rPr>
                <w:noProof/>
                <w:lang w:val="en-US"/>
              </w:rPr>
            </w:pPr>
            <w:r w:rsidRPr="00CC7A09">
              <w:rPr>
                <w:noProof/>
                <w:lang w:val="en-US"/>
              </w:rPr>
              <w:t>DNS Service Support For Sv</w:t>
            </w:r>
          </w:p>
        </w:tc>
        <w:tc>
          <w:tcPr>
            <w:tcW w:w="850" w:type="dxa"/>
            <w:shd w:val="solid" w:color="FFFFFF" w:fill="auto"/>
          </w:tcPr>
          <w:p w14:paraId="298988F0" w14:textId="77777777" w:rsidR="00BB21D4" w:rsidRDefault="00BB21D4" w:rsidP="00306CAB">
            <w:pPr>
              <w:pStyle w:val="TAC"/>
            </w:pPr>
          </w:p>
        </w:tc>
      </w:tr>
      <w:tr w:rsidR="00BB21D4" w:rsidRPr="004D3578" w14:paraId="14799B92" w14:textId="77777777" w:rsidTr="00BB21D4">
        <w:tc>
          <w:tcPr>
            <w:tcW w:w="851" w:type="dxa"/>
            <w:shd w:val="solid" w:color="FFFFFF" w:fill="auto"/>
          </w:tcPr>
          <w:p w14:paraId="57704785" w14:textId="77777777" w:rsidR="00BB21D4" w:rsidRDefault="00BB21D4" w:rsidP="00306CAB">
            <w:pPr>
              <w:pStyle w:val="TAC"/>
            </w:pPr>
          </w:p>
        </w:tc>
        <w:tc>
          <w:tcPr>
            <w:tcW w:w="749" w:type="dxa"/>
            <w:gridSpan w:val="2"/>
            <w:shd w:val="solid" w:color="FFFFFF" w:fill="auto"/>
          </w:tcPr>
          <w:p w14:paraId="09748D8A" w14:textId="77777777" w:rsidR="00BB21D4" w:rsidRDefault="00BB21D4" w:rsidP="00306CAB">
            <w:pPr>
              <w:pStyle w:val="TAC"/>
            </w:pPr>
          </w:p>
        </w:tc>
        <w:tc>
          <w:tcPr>
            <w:tcW w:w="1134" w:type="dxa"/>
            <w:shd w:val="solid" w:color="FFFFFF" w:fill="auto"/>
          </w:tcPr>
          <w:p w14:paraId="5766A0E7" w14:textId="77777777" w:rsidR="00BB21D4" w:rsidRDefault="00BB21D4" w:rsidP="00306CAB">
            <w:pPr>
              <w:pStyle w:val="TAC"/>
              <w:tabs>
                <w:tab w:val="left" w:pos="570"/>
              </w:tabs>
              <w:jc w:val="both"/>
              <w:rPr>
                <w:noProof/>
                <w:lang w:eastAsia="zh-CN"/>
              </w:rPr>
            </w:pPr>
          </w:p>
        </w:tc>
        <w:tc>
          <w:tcPr>
            <w:tcW w:w="708" w:type="dxa"/>
            <w:shd w:val="solid" w:color="FFFFFF" w:fill="auto"/>
          </w:tcPr>
          <w:p w14:paraId="1737997C" w14:textId="77777777" w:rsidR="00BB21D4" w:rsidRDefault="00BB21D4" w:rsidP="00306CAB">
            <w:pPr>
              <w:pStyle w:val="TAC"/>
            </w:pPr>
            <w:r>
              <w:t>0289</w:t>
            </w:r>
          </w:p>
        </w:tc>
        <w:tc>
          <w:tcPr>
            <w:tcW w:w="284" w:type="dxa"/>
            <w:shd w:val="solid" w:color="FFFFFF" w:fill="auto"/>
          </w:tcPr>
          <w:p w14:paraId="4B07DC2C" w14:textId="77777777" w:rsidR="00BB21D4" w:rsidRDefault="00BB21D4" w:rsidP="00306CAB">
            <w:pPr>
              <w:pStyle w:val="TAC"/>
              <w:tabs>
                <w:tab w:val="left" w:pos="570"/>
              </w:tabs>
              <w:jc w:val="both"/>
              <w:rPr>
                <w:noProof/>
                <w:lang w:eastAsia="zh-CN"/>
              </w:rPr>
            </w:pPr>
          </w:p>
        </w:tc>
        <w:tc>
          <w:tcPr>
            <w:tcW w:w="425" w:type="dxa"/>
            <w:shd w:val="solid" w:color="FFFFFF" w:fill="auto"/>
          </w:tcPr>
          <w:p w14:paraId="5CEBF0C6" w14:textId="77777777" w:rsidR="00BB21D4" w:rsidRDefault="00BB21D4" w:rsidP="00306CAB">
            <w:pPr>
              <w:pStyle w:val="TAC"/>
              <w:jc w:val="left"/>
              <w:rPr>
                <w:noProof/>
              </w:rPr>
            </w:pPr>
          </w:p>
        </w:tc>
        <w:tc>
          <w:tcPr>
            <w:tcW w:w="4678" w:type="dxa"/>
            <w:shd w:val="solid" w:color="FFFFFF" w:fill="auto"/>
          </w:tcPr>
          <w:p w14:paraId="079671AF" w14:textId="0B0F16D7" w:rsidR="00BB21D4" w:rsidRDefault="00BB21D4" w:rsidP="00306CAB">
            <w:pPr>
              <w:pStyle w:val="TAC"/>
              <w:jc w:val="left"/>
              <w:rPr>
                <w:noProof/>
                <w:lang w:eastAsia="zh-CN"/>
              </w:rPr>
            </w:pPr>
            <w:r>
              <w:rPr>
                <w:noProof/>
              </w:rPr>
              <w:t>Clarfication of decoding of NRI</w:t>
            </w:r>
          </w:p>
        </w:tc>
        <w:tc>
          <w:tcPr>
            <w:tcW w:w="850" w:type="dxa"/>
            <w:shd w:val="solid" w:color="FFFFFF" w:fill="auto"/>
          </w:tcPr>
          <w:p w14:paraId="3193F70E" w14:textId="77777777" w:rsidR="00BB21D4" w:rsidRDefault="00BB21D4" w:rsidP="00306CAB">
            <w:pPr>
              <w:pStyle w:val="TAC"/>
            </w:pPr>
          </w:p>
        </w:tc>
      </w:tr>
      <w:tr w:rsidR="00BB21D4" w:rsidRPr="004D3578" w14:paraId="52CE3215" w14:textId="77777777" w:rsidTr="00BB21D4">
        <w:tc>
          <w:tcPr>
            <w:tcW w:w="851" w:type="dxa"/>
            <w:shd w:val="solid" w:color="FFFFFF" w:fill="auto"/>
          </w:tcPr>
          <w:p w14:paraId="1851EE75" w14:textId="77777777" w:rsidR="00BB21D4" w:rsidRDefault="00BB21D4" w:rsidP="00306CAB">
            <w:pPr>
              <w:pStyle w:val="TAC"/>
            </w:pPr>
            <w:r>
              <w:t>CT#52</w:t>
            </w:r>
          </w:p>
        </w:tc>
        <w:tc>
          <w:tcPr>
            <w:tcW w:w="749" w:type="dxa"/>
            <w:gridSpan w:val="2"/>
            <w:shd w:val="solid" w:color="FFFFFF" w:fill="auto"/>
          </w:tcPr>
          <w:p w14:paraId="1A35BDBF" w14:textId="77777777" w:rsidR="00BB21D4" w:rsidRDefault="00BB21D4" w:rsidP="00306CAB">
            <w:pPr>
              <w:pStyle w:val="TAC"/>
            </w:pPr>
            <w:r>
              <w:t>23.003</w:t>
            </w:r>
          </w:p>
        </w:tc>
        <w:tc>
          <w:tcPr>
            <w:tcW w:w="1134" w:type="dxa"/>
            <w:shd w:val="solid" w:color="FFFFFF" w:fill="auto"/>
          </w:tcPr>
          <w:p w14:paraId="1ABD078E" w14:textId="77777777" w:rsidR="00BB21D4" w:rsidRDefault="00BB21D4" w:rsidP="00306CAB">
            <w:pPr>
              <w:pStyle w:val="TAC"/>
              <w:tabs>
                <w:tab w:val="left" w:pos="570"/>
              </w:tabs>
              <w:jc w:val="both"/>
              <w:rPr>
                <w:noProof/>
                <w:lang w:eastAsia="zh-CN"/>
              </w:rPr>
            </w:pPr>
          </w:p>
        </w:tc>
        <w:tc>
          <w:tcPr>
            <w:tcW w:w="708" w:type="dxa"/>
            <w:shd w:val="solid" w:color="FFFFFF" w:fill="auto"/>
          </w:tcPr>
          <w:p w14:paraId="60D78AC8" w14:textId="77777777" w:rsidR="00BB21D4" w:rsidRDefault="00BB21D4" w:rsidP="00306CAB">
            <w:pPr>
              <w:pStyle w:val="TAC"/>
            </w:pPr>
            <w:r>
              <w:t>0290</w:t>
            </w:r>
          </w:p>
        </w:tc>
        <w:tc>
          <w:tcPr>
            <w:tcW w:w="284" w:type="dxa"/>
            <w:shd w:val="solid" w:color="FFFFFF" w:fill="auto"/>
          </w:tcPr>
          <w:p w14:paraId="47F3FD56" w14:textId="77777777" w:rsidR="00BB21D4" w:rsidRDefault="00BB21D4" w:rsidP="00306CAB">
            <w:pPr>
              <w:pStyle w:val="TAC"/>
              <w:tabs>
                <w:tab w:val="left" w:pos="570"/>
              </w:tabs>
              <w:jc w:val="both"/>
              <w:rPr>
                <w:noProof/>
                <w:lang w:eastAsia="zh-CN"/>
              </w:rPr>
            </w:pPr>
          </w:p>
        </w:tc>
        <w:tc>
          <w:tcPr>
            <w:tcW w:w="425" w:type="dxa"/>
            <w:shd w:val="solid" w:color="FFFFFF" w:fill="auto"/>
          </w:tcPr>
          <w:p w14:paraId="0014A95F" w14:textId="77777777" w:rsidR="00BB21D4" w:rsidRDefault="00BB21D4" w:rsidP="00306CAB">
            <w:pPr>
              <w:pStyle w:val="TAC"/>
              <w:jc w:val="left"/>
              <w:rPr>
                <w:noProof/>
              </w:rPr>
            </w:pPr>
          </w:p>
        </w:tc>
        <w:tc>
          <w:tcPr>
            <w:tcW w:w="4678" w:type="dxa"/>
            <w:shd w:val="solid" w:color="FFFFFF" w:fill="auto"/>
          </w:tcPr>
          <w:p w14:paraId="764AAE8C" w14:textId="6280BE62" w:rsidR="00BB21D4" w:rsidRDefault="00BB21D4" w:rsidP="00306CAB">
            <w:pPr>
              <w:pStyle w:val="TAC"/>
              <w:jc w:val="left"/>
              <w:rPr>
                <w:noProof/>
              </w:rPr>
            </w:pPr>
            <w:r>
              <w:rPr>
                <w:noProof/>
              </w:rPr>
              <w:t>Closed Subscriber Group clarification</w:t>
            </w:r>
          </w:p>
        </w:tc>
        <w:tc>
          <w:tcPr>
            <w:tcW w:w="850" w:type="dxa"/>
            <w:shd w:val="solid" w:color="FFFFFF" w:fill="auto"/>
          </w:tcPr>
          <w:p w14:paraId="2A1716B0" w14:textId="77777777" w:rsidR="00BB21D4" w:rsidRDefault="00BB21D4" w:rsidP="00306CAB">
            <w:pPr>
              <w:pStyle w:val="TAC"/>
            </w:pPr>
            <w:r>
              <w:t>10.2.0</w:t>
            </w:r>
          </w:p>
        </w:tc>
      </w:tr>
      <w:tr w:rsidR="00BB21D4" w:rsidRPr="004D3578" w14:paraId="426687F1" w14:textId="77777777" w:rsidTr="00BB21D4">
        <w:tc>
          <w:tcPr>
            <w:tcW w:w="851" w:type="dxa"/>
            <w:shd w:val="solid" w:color="FFFFFF" w:fill="auto"/>
          </w:tcPr>
          <w:p w14:paraId="4B6428CB" w14:textId="77777777" w:rsidR="00BB21D4" w:rsidRDefault="00BB21D4" w:rsidP="00306CAB">
            <w:pPr>
              <w:pStyle w:val="TAC"/>
            </w:pPr>
          </w:p>
        </w:tc>
        <w:tc>
          <w:tcPr>
            <w:tcW w:w="749" w:type="dxa"/>
            <w:gridSpan w:val="2"/>
            <w:shd w:val="solid" w:color="FFFFFF" w:fill="auto"/>
          </w:tcPr>
          <w:p w14:paraId="5C7DD36E" w14:textId="77777777" w:rsidR="00BB21D4" w:rsidRDefault="00BB21D4" w:rsidP="00306CAB">
            <w:pPr>
              <w:pStyle w:val="TAC"/>
            </w:pPr>
          </w:p>
        </w:tc>
        <w:tc>
          <w:tcPr>
            <w:tcW w:w="1134" w:type="dxa"/>
            <w:shd w:val="solid" w:color="FFFFFF" w:fill="auto"/>
          </w:tcPr>
          <w:p w14:paraId="6224FB13" w14:textId="77777777" w:rsidR="00BB21D4" w:rsidRDefault="00BB21D4" w:rsidP="00306CAB">
            <w:pPr>
              <w:pStyle w:val="TAC"/>
              <w:tabs>
                <w:tab w:val="left" w:pos="570"/>
              </w:tabs>
              <w:jc w:val="both"/>
              <w:rPr>
                <w:noProof/>
                <w:lang w:eastAsia="zh-CN"/>
              </w:rPr>
            </w:pPr>
          </w:p>
        </w:tc>
        <w:tc>
          <w:tcPr>
            <w:tcW w:w="708" w:type="dxa"/>
            <w:shd w:val="solid" w:color="FFFFFF" w:fill="auto"/>
          </w:tcPr>
          <w:p w14:paraId="3FC0F91F" w14:textId="77777777" w:rsidR="00BB21D4" w:rsidRDefault="00BB21D4" w:rsidP="00306CAB">
            <w:pPr>
              <w:pStyle w:val="TAC"/>
            </w:pPr>
            <w:r>
              <w:t>0293r2</w:t>
            </w:r>
          </w:p>
        </w:tc>
        <w:tc>
          <w:tcPr>
            <w:tcW w:w="284" w:type="dxa"/>
            <w:shd w:val="solid" w:color="FFFFFF" w:fill="auto"/>
          </w:tcPr>
          <w:p w14:paraId="6921DF58" w14:textId="77777777" w:rsidR="00BB21D4" w:rsidRDefault="00BB21D4" w:rsidP="00306CAB">
            <w:pPr>
              <w:pStyle w:val="TAC"/>
              <w:tabs>
                <w:tab w:val="left" w:pos="570"/>
              </w:tabs>
              <w:jc w:val="both"/>
              <w:rPr>
                <w:noProof/>
                <w:lang w:eastAsia="zh-CN"/>
              </w:rPr>
            </w:pPr>
          </w:p>
        </w:tc>
        <w:tc>
          <w:tcPr>
            <w:tcW w:w="425" w:type="dxa"/>
            <w:shd w:val="solid" w:color="FFFFFF" w:fill="auto"/>
          </w:tcPr>
          <w:p w14:paraId="5959B7C4" w14:textId="77777777" w:rsidR="00BB21D4" w:rsidRDefault="00BB21D4" w:rsidP="00306CAB">
            <w:pPr>
              <w:pStyle w:val="TAC"/>
              <w:jc w:val="left"/>
              <w:rPr>
                <w:noProof/>
              </w:rPr>
            </w:pPr>
          </w:p>
        </w:tc>
        <w:tc>
          <w:tcPr>
            <w:tcW w:w="4678" w:type="dxa"/>
            <w:shd w:val="solid" w:color="FFFFFF" w:fill="auto"/>
          </w:tcPr>
          <w:p w14:paraId="53821EF1" w14:textId="33B246FA" w:rsidR="00BB21D4" w:rsidRDefault="00BB21D4" w:rsidP="00306CAB">
            <w:pPr>
              <w:pStyle w:val="TAC"/>
              <w:jc w:val="left"/>
              <w:rPr>
                <w:noProof/>
              </w:rPr>
            </w:pPr>
            <w:r>
              <w:rPr>
                <w:noProof/>
              </w:rPr>
              <w:t>UE moving from E-UTRAN to GERAN</w:t>
            </w:r>
          </w:p>
        </w:tc>
        <w:tc>
          <w:tcPr>
            <w:tcW w:w="850" w:type="dxa"/>
            <w:shd w:val="solid" w:color="FFFFFF" w:fill="auto"/>
          </w:tcPr>
          <w:p w14:paraId="41E9D393" w14:textId="77777777" w:rsidR="00BB21D4" w:rsidRDefault="00BB21D4" w:rsidP="00306CAB">
            <w:pPr>
              <w:pStyle w:val="TAC"/>
            </w:pPr>
          </w:p>
        </w:tc>
      </w:tr>
      <w:tr w:rsidR="00BB21D4" w:rsidRPr="004D3578" w14:paraId="6841D905" w14:textId="77777777" w:rsidTr="00BB21D4">
        <w:tc>
          <w:tcPr>
            <w:tcW w:w="851" w:type="dxa"/>
            <w:shd w:val="solid" w:color="FFFFFF" w:fill="auto"/>
          </w:tcPr>
          <w:p w14:paraId="727A04B6" w14:textId="77777777" w:rsidR="00BB21D4" w:rsidRDefault="00BB21D4" w:rsidP="00306CAB">
            <w:pPr>
              <w:pStyle w:val="TAC"/>
            </w:pPr>
          </w:p>
        </w:tc>
        <w:tc>
          <w:tcPr>
            <w:tcW w:w="749" w:type="dxa"/>
            <w:gridSpan w:val="2"/>
            <w:shd w:val="solid" w:color="FFFFFF" w:fill="auto"/>
          </w:tcPr>
          <w:p w14:paraId="4E13A3FE" w14:textId="77777777" w:rsidR="00BB21D4" w:rsidRDefault="00BB21D4" w:rsidP="00306CAB">
            <w:pPr>
              <w:pStyle w:val="TAC"/>
            </w:pPr>
          </w:p>
        </w:tc>
        <w:tc>
          <w:tcPr>
            <w:tcW w:w="1134" w:type="dxa"/>
            <w:shd w:val="solid" w:color="FFFFFF" w:fill="auto"/>
          </w:tcPr>
          <w:p w14:paraId="62871413" w14:textId="77777777" w:rsidR="00BB21D4" w:rsidRDefault="00BB21D4" w:rsidP="00306CAB">
            <w:pPr>
              <w:pStyle w:val="TAC"/>
              <w:tabs>
                <w:tab w:val="left" w:pos="570"/>
              </w:tabs>
              <w:jc w:val="both"/>
              <w:rPr>
                <w:noProof/>
                <w:lang w:eastAsia="zh-CN"/>
              </w:rPr>
            </w:pPr>
          </w:p>
        </w:tc>
        <w:tc>
          <w:tcPr>
            <w:tcW w:w="708" w:type="dxa"/>
            <w:shd w:val="solid" w:color="FFFFFF" w:fill="auto"/>
          </w:tcPr>
          <w:p w14:paraId="7319FDB5" w14:textId="77777777" w:rsidR="00BB21D4" w:rsidRDefault="00BB21D4" w:rsidP="00306CAB">
            <w:pPr>
              <w:pStyle w:val="TAC"/>
            </w:pPr>
            <w:r>
              <w:t>0294r2</w:t>
            </w:r>
          </w:p>
        </w:tc>
        <w:tc>
          <w:tcPr>
            <w:tcW w:w="284" w:type="dxa"/>
            <w:shd w:val="solid" w:color="FFFFFF" w:fill="auto"/>
          </w:tcPr>
          <w:p w14:paraId="4726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2CE21F17" w14:textId="77777777" w:rsidR="00BB21D4" w:rsidRDefault="00BB21D4" w:rsidP="00306CAB">
            <w:pPr>
              <w:pStyle w:val="TAC"/>
              <w:jc w:val="left"/>
              <w:rPr>
                <w:noProof/>
              </w:rPr>
            </w:pPr>
          </w:p>
        </w:tc>
        <w:tc>
          <w:tcPr>
            <w:tcW w:w="4678" w:type="dxa"/>
            <w:shd w:val="solid" w:color="FFFFFF" w:fill="auto"/>
          </w:tcPr>
          <w:p w14:paraId="3DB805F6" w14:textId="61EBC499" w:rsidR="00BB21D4" w:rsidRDefault="00BB21D4" w:rsidP="00306CAB">
            <w:pPr>
              <w:pStyle w:val="TAC"/>
              <w:jc w:val="left"/>
              <w:rPr>
                <w:noProof/>
              </w:rPr>
            </w:pPr>
            <w:r>
              <w:rPr>
                <w:noProof/>
              </w:rPr>
              <w:t>XCAP Addressing</w:t>
            </w:r>
          </w:p>
        </w:tc>
        <w:tc>
          <w:tcPr>
            <w:tcW w:w="850" w:type="dxa"/>
            <w:shd w:val="solid" w:color="FFFFFF" w:fill="auto"/>
          </w:tcPr>
          <w:p w14:paraId="57C9800A" w14:textId="77777777" w:rsidR="00BB21D4" w:rsidRDefault="00BB21D4" w:rsidP="00306CAB">
            <w:pPr>
              <w:pStyle w:val="TAC"/>
            </w:pPr>
          </w:p>
        </w:tc>
      </w:tr>
      <w:tr w:rsidR="00BB21D4" w:rsidRPr="004D3578" w14:paraId="3ED63EBC" w14:textId="77777777" w:rsidTr="00BB21D4">
        <w:tc>
          <w:tcPr>
            <w:tcW w:w="851" w:type="dxa"/>
            <w:shd w:val="solid" w:color="FFFFFF" w:fill="auto"/>
          </w:tcPr>
          <w:p w14:paraId="412F8968" w14:textId="77777777" w:rsidR="00BB21D4" w:rsidRDefault="00BB21D4" w:rsidP="00306CAB">
            <w:pPr>
              <w:pStyle w:val="TAC"/>
            </w:pPr>
          </w:p>
        </w:tc>
        <w:tc>
          <w:tcPr>
            <w:tcW w:w="749" w:type="dxa"/>
            <w:gridSpan w:val="2"/>
            <w:shd w:val="solid" w:color="FFFFFF" w:fill="auto"/>
          </w:tcPr>
          <w:p w14:paraId="57B72688" w14:textId="77777777" w:rsidR="00BB21D4" w:rsidRDefault="00BB21D4" w:rsidP="00306CAB">
            <w:pPr>
              <w:pStyle w:val="TAC"/>
            </w:pPr>
          </w:p>
        </w:tc>
        <w:tc>
          <w:tcPr>
            <w:tcW w:w="1134" w:type="dxa"/>
            <w:shd w:val="solid" w:color="FFFFFF" w:fill="auto"/>
          </w:tcPr>
          <w:p w14:paraId="284E21C0" w14:textId="77777777" w:rsidR="00BB21D4" w:rsidRDefault="00BB21D4" w:rsidP="00306CAB">
            <w:pPr>
              <w:pStyle w:val="TAC"/>
              <w:tabs>
                <w:tab w:val="left" w:pos="570"/>
              </w:tabs>
              <w:jc w:val="both"/>
              <w:rPr>
                <w:noProof/>
                <w:lang w:eastAsia="zh-CN"/>
              </w:rPr>
            </w:pPr>
          </w:p>
        </w:tc>
        <w:tc>
          <w:tcPr>
            <w:tcW w:w="708" w:type="dxa"/>
            <w:shd w:val="solid" w:color="FFFFFF" w:fill="auto"/>
          </w:tcPr>
          <w:p w14:paraId="58717D45" w14:textId="77777777" w:rsidR="00BB21D4" w:rsidRDefault="00BB21D4" w:rsidP="00306CAB">
            <w:pPr>
              <w:pStyle w:val="TAC"/>
            </w:pPr>
            <w:r>
              <w:t>0296r1</w:t>
            </w:r>
          </w:p>
        </w:tc>
        <w:tc>
          <w:tcPr>
            <w:tcW w:w="284" w:type="dxa"/>
            <w:shd w:val="solid" w:color="FFFFFF" w:fill="auto"/>
          </w:tcPr>
          <w:p w14:paraId="14DF9497" w14:textId="77777777" w:rsidR="00BB21D4" w:rsidRDefault="00BB21D4" w:rsidP="00306CAB">
            <w:pPr>
              <w:pStyle w:val="TAC"/>
              <w:tabs>
                <w:tab w:val="left" w:pos="570"/>
              </w:tabs>
              <w:jc w:val="both"/>
              <w:rPr>
                <w:noProof/>
                <w:lang w:eastAsia="zh-CN"/>
              </w:rPr>
            </w:pPr>
          </w:p>
        </w:tc>
        <w:tc>
          <w:tcPr>
            <w:tcW w:w="425" w:type="dxa"/>
            <w:shd w:val="solid" w:color="FFFFFF" w:fill="auto"/>
          </w:tcPr>
          <w:p w14:paraId="266294A1" w14:textId="77777777" w:rsidR="00BB21D4" w:rsidRPr="00D5512B" w:rsidRDefault="00BB21D4" w:rsidP="00306CAB">
            <w:pPr>
              <w:pStyle w:val="TAC"/>
              <w:jc w:val="left"/>
              <w:rPr>
                <w:noProof/>
              </w:rPr>
            </w:pPr>
          </w:p>
        </w:tc>
        <w:tc>
          <w:tcPr>
            <w:tcW w:w="4678" w:type="dxa"/>
            <w:shd w:val="solid" w:color="FFFFFF" w:fill="auto"/>
          </w:tcPr>
          <w:p w14:paraId="60541422" w14:textId="79CF7258" w:rsidR="00BB21D4" w:rsidRDefault="00BB21D4" w:rsidP="00306CAB">
            <w:pPr>
              <w:pStyle w:val="TAC"/>
              <w:jc w:val="left"/>
              <w:rPr>
                <w:noProof/>
              </w:rPr>
            </w:pPr>
            <w:r w:rsidRPr="00D5512B">
              <w:rPr>
                <w:noProof/>
              </w:rPr>
              <w:t>APN Network Identifier</w:t>
            </w:r>
          </w:p>
        </w:tc>
        <w:tc>
          <w:tcPr>
            <w:tcW w:w="850" w:type="dxa"/>
            <w:shd w:val="solid" w:color="FFFFFF" w:fill="auto"/>
          </w:tcPr>
          <w:p w14:paraId="14954DCC" w14:textId="77777777" w:rsidR="00BB21D4" w:rsidRDefault="00BB21D4" w:rsidP="00306CAB">
            <w:pPr>
              <w:pStyle w:val="TAC"/>
            </w:pPr>
          </w:p>
        </w:tc>
      </w:tr>
      <w:tr w:rsidR="00BB21D4" w:rsidRPr="004D3578" w14:paraId="54767C5B" w14:textId="77777777" w:rsidTr="00BB21D4">
        <w:tc>
          <w:tcPr>
            <w:tcW w:w="851" w:type="dxa"/>
            <w:shd w:val="solid" w:color="FFFFFF" w:fill="auto"/>
          </w:tcPr>
          <w:p w14:paraId="3C3191E8" w14:textId="77777777" w:rsidR="00BB21D4" w:rsidRDefault="00BB21D4" w:rsidP="00306CAB">
            <w:pPr>
              <w:pStyle w:val="TAC"/>
            </w:pPr>
          </w:p>
        </w:tc>
        <w:tc>
          <w:tcPr>
            <w:tcW w:w="749" w:type="dxa"/>
            <w:gridSpan w:val="2"/>
            <w:shd w:val="solid" w:color="FFFFFF" w:fill="auto"/>
          </w:tcPr>
          <w:p w14:paraId="54B7426D" w14:textId="77777777" w:rsidR="00BB21D4" w:rsidRDefault="00BB21D4" w:rsidP="00306CAB">
            <w:pPr>
              <w:pStyle w:val="TAC"/>
            </w:pPr>
          </w:p>
        </w:tc>
        <w:tc>
          <w:tcPr>
            <w:tcW w:w="1134" w:type="dxa"/>
            <w:shd w:val="solid" w:color="FFFFFF" w:fill="auto"/>
          </w:tcPr>
          <w:p w14:paraId="157C44F0" w14:textId="77777777" w:rsidR="00BB21D4" w:rsidRDefault="00BB21D4" w:rsidP="00306CAB">
            <w:pPr>
              <w:pStyle w:val="TAC"/>
              <w:tabs>
                <w:tab w:val="left" w:pos="570"/>
              </w:tabs>
              <w:jc w:val="both"/>
              <w:rPr>
                <w:noProof/>
                <w:lang w:eastAsia="zh-CN"/>
              </w:rPr>
            </w:pPr>
          </w:p>
        </w:tc>
        <w:tc>
          <w:tcPr>
            <w:tcW w:w="708" w:type="dxa"/>
            <w:shd w:val="solid" w:color="FFFFFF" w:fill="auto"/>
          </w:tcPr>
          <w:p w14:paraId="5B6D6FE5" w14:textId="77777777" w:rsidR="00BB21D4" w:rsidRDefault="00BB21D4" w:rsidP="00306CAB">
            <w:pPr>
              <w:pStyle w:val="TAC"/>
            </w:pPr>
            <w:r>
              <w:t>0299</w:t>
            </w:r>
          </w:p>
        </w:tc>
        <w:tc>
          <w:tcPr>
            <w:tcW w:w="284" w:type="dxa"/>
            <w:shd w:val="solid" w:color="FFFFFF" w:fill="auto"/>
          </w:tcPr>
          <w:p w14:paraId="106A93B0" w14:textId="77777777" w:rsidR="00BB21D4" w:rsidRDefault="00BB21D4" w:rsidP="00306CAB">
            <w:pPr>
              <w:pStyle w:val="TAC"/>
              <w:tabs>
                <w:tab w:val="left" w:pos="570"/>
              </w:tabs>
              <w:jc w:val="both"/>
              <w:rPr>
                <w:noProof/>
                <w:lang w:eastAsia="zh-CN"/>
              </w:rPr>
            </w:pPr>
          </w:p>
        </w:tc>
        <w:tc>
          <w:tcPr>
            <w:tcW w:w="425" w:type="dxa"/>
            <w:shd w:val="solid" w:color="FFFFFF" w:fill="auto"/>
          </w:tcPr>
          <w:p w14:paraId="478E5962" w14:textId="77777777" w:rsidR="00BB21D4" w:rsidRDefault="00BB21D4" w:rsidP="00306CAB">
            <w:pPr>
              <w:pStyle w:val="TAC"/>
              <w:jc w:val="left"/>
              <w:rPr>
                <w:noProof/>
              </w:rPr>
            </w:pPr>
          </w:p>
        </w:tc>
        <w:tc>
          <w:tcPr>
            <w:tcW w:w="4678" w:type="dxa"/>
            <w:shd w:val="solid" w:color="FFFFFF" w:fill="auto"/>
          </w:tcPr>
          <w:p w14:paraId="63B08533" w14:textId="2EECA54D" w:rsidR="00BB21D4" w:rsidRDefault="00BB21D4" w:rsidP="00306CAB">
            <w:pPr>
              <w:pStyle w:val="TAC"/>
              <w:jc w:val="left"/>
              <w:rPr>
                <w:noProof/>
              </w:rPr>
            </w:pPr>
            <w:r>
              <w:rPr>
                <w:noProof/>
              </w:rPr>
              <w:t>Updating IMEI URN draft reference</w:t>
            </w:r>
          </w:p>
        </w:tc>
        <w:tc>
          <w:tcPr>
            <w:tcW w:w="850" w:type="dxa"/>
            <w:shd w:val="solid" w:color="FFFFFF" w:fill="auto"/>
          </w:tcPr>
          <w:p w14:paraId="05F2F390" w14:textId="77777777" w:rsidR="00BB21D4" w:rsidRDefault="00BB21D4" w:rsidP="00306CAB">
            <w:pPr>
              <w:pStyle w:val="TAC"/>
            </w:pPr>
          </w:p>
        </w:tc>
      </w:tr>
      <w:tr w:rsidR="00BB21D4" w:rsidRPr="004D3578" w14:paraId="460A2F33" w14:textId="77777777" w:rsidTr="00BB21D4">
        <w:tc>
          <w:tcPr>
            <w:tcW w:w="851" w:type="dxa"/>
            <w:shd w:val="solid" w:color="FFFFFF" w:fill="auto"/>
          </w:tcPr>
          <w:p w14:paraId="608D8CDE" w14:textId="77777777" w:rsidR="00BB21D4" w:rsidRDefault="00BB21D4" w:rsidP="00306CAB">
            <w:pPr>
              <w:pStyle w:val="TAC"/>
            </w:pPr>
            <w:r>
              <w:t>CT#53</w:t>
            </w:r>
          </w:p>
        </w:tc>
        <w:tc>
          <w:tcPr>
            <w:tcW w:w="749" w:type="dxa"/>
            <w:gridSpan w:val="2"/>
            <w:shd w:val="solid" w:color="FFFFFF" w:fill="auto"/>
          </w:tcPr>
          <w:p w14:paraId="31620A60" w14:textId="77777777" w:rsidR="00BB21D4" w:rsidRDefault="00BB21D4" w:rsidP="00306CAB">
            <w:pPr>
              <w:pStyle w:val="TAC"/>
            </w:pPr>
            <w:r>
              <w:t>23.003</w:t>
            </w:r>
          </w:p>
        </w:tc>
        <w:tc>
          <w:tcPr>
            <w:tcW w:w="1134" w:type="dxa"/>
            <w:shd w:val="solid" w:color="FFFFFF" w:fill="auto"/>
          </w:tcPr>
          <w:p w14:paraId="1934C3AB" w14:textId="77777777" w:rsidR="00BB21D4" w:rsidRDefault="00BB21D4" w:rsidP="00306CAB">
            <w:pPr>
              <w:pStyle w:val="TAC"/>
              <w:tabs>
                <w:tab w:val="left" w:pos="570"/>
              </w:tabs>
              <w:jc w:val="both"/>
              <w:rPr>
                <w:noProof/>
                <w:lang w:eastAsia="zh-CN"/>
              </w:rPr>
            </w:pPr>
          </w:p>
        </w:tc>
        <w:tc>
          <w:tcPr>
            <w:tcW w:w="708" w:type="dxa"/>
            <w:shd w:val="solid" w:color="FFFFFF" w:fill="auto"/>
          </w:tcPr>
          <w:p w14:paraId="184332D7" w14:textId="77777777" w:rsidR="00BB21D4" w:rsidRDefault="00BB21D4" w:rsidP="00306CAB">
            <w:pPr>
              <w:pStyle w:val="TAC"/>
            </w:pPr>
            <w:r>
              <w:t>0307</w:t>
            </w:r>
          </w:p>
        </w:tc>
        <w:tc>
          <w:tcPr>
            <w:tcW w:w="284" w:type="dxa"/>
            <w:shd w:val="solid" w:color="FFFFFF" w:fill="auto"/>
          </w:tcPr>
          <w:p w14:paraId="65023307" w14:textId="77777777" w:rsidR="00BB21D4" w:rsidRDefault="00BB21D4" w:rsidP="00306CAB">
            <w:pPr>
              <w:pStyle w:val="TAC"/>
              <w:tabs>
                <w:tab w:val="left" w:pos="570"/>
              </w:tabs>
              <w:jc w:val="both"/>
              <w:rPr>
                <w:noProof/>
                <w:lang w:eastAsia="zh-CN"/>
              </w:rPr>
            </w:pPr>
          </w:p>
        </w:tc>
        <w:tc>
          <w:tcPr>
            <w:tcW w:w="425" w:type="dxa"/>
            <w:shd w:val="solid" w:color="FFFFFF" w:fill="auto"/>
          </w:tcPr>
          <w:p w14:paraId="3729EF85" w14:textId="77777777" w:rsidR="00BB21D4" w:rsidRDefault="00BB21D4" w:rsidP="00306CAB">
            <w:pPr>
              <w:pStyle w:val="TAC"/>
              <w:jc w:val="left"/>
              <w:rPr>
                <w:noProof/>
              </w:rPr>
            </w:pPr>
          </w:p>
        </w:tc>
        <w:tc>
          <w:tcPr>
            <w:tcW w:w="4678" w:type="dxa"/>
            <w:shd w:val="solid" w:color="FFFFFF" w:fill="auto"/>
          </w:tcPr>
          <w:p w14:paraId="206C73FA" w14:textId="3B07D959" w:rsidR="00BB21D4" w:rsidRDefault="00BB21D4" w:rsidP="00306CAB">
            <w:pPr>
              <w:pStyle w:val="TAC"/>
              <w:jc w:val="left"/>
              <w:rPr>
                <w:noProof/>
              </w:rPr>
            </w:pPr>
            <w:r>
              <w:rPr>
                <w:noProof/>
              </w:rPr>
              <w:t>Updating IMEI URN draft reference</w:t>
            </w:r>
          </w:p>
        </w:tc>
        <w:tc>
          <w:tcPr>
            <w:tcW w:w="850" w:type="dxa"/>
            <w:shd w:val="solid" w:color="FFFFFF" w:fill="auto"/>
          </w:tcPr>
          <w:p w14:paraId="7BAA0EE4" w14:textId="77777777" w:rsidR="00BB21D4" w:rsidRDefault="00BB21D4" w:rsidP="00306CAB">
            <w:pPr>
              <w:pStyle w:val="TAC"/>
            </w:pPr>
            <w:r>
              <w:t>10.3.0</w:t>
            </w:r>
          </w:p>
        </w:tc>
      </w:tr>
      <w:tr w:rsidR="00BB21D4" w:rsidRPr="004D3578" w14:paraId="59D6737F" w14:textId="77777777" w:rsidTr="00BB21D4">
        <w:tc>
          <w:tcPr>
            <w:tcW w:w="851" w:type="dxa"/>
            <w:shd w:val="solid" w:color="FFFFFF" w:fill="auto"/>
          </w:tcPr>
          <w:p w14:paraId="0FC18070" w14:textId="77777777" w:rsidR="00BB21D4" w:rsidRDefault="00BB21D4" w:rsidP="00306CAB">
            <w:pPr>
              <w:pStyle w:val="TAC"/>
            </w:pPr>
          </w:p>
        </w:tc>
        <w:tc>
          <w:tcPr>
            <w:tcW w:w="749" w:type="dxa"/>
            <w:gridSpan w:val="2"/>
            <w:shd w:val="solid" w:color="FFFFFF" w:fill="auto"/>
          </w:tcPr>
          <w:p w14:paraId="0D68F20D" w14:textId="77777777" w:rsidR="00BB21D4" w:rsidRDefault="00BB21D4" w:rsidP="00306CAB">
            <w:pPr>
              <w:pStyle w:val="TAC"/>
            </w:pPr>
          </w:p>
        </w:tc>
        <w:tc>
          <w:tcPr>
            <w:tcW w:w="1134" w:type="dxa"/>
            <w:shd w:val="solid" w:color="FFFFFF" w:fill="auto"/>
          </w:tcPr>
          <w:p w14:paraId="0E1A9A64" w14:textId="77777777" w:rsidR="00BB21D4" w:rsidRDefault="00BB21D4" w:rsidP="00306CAB">
            <w:pPr>
              <w:pStyle w:val="TAC"/>
              <w:tabs>
                <w:tab w:val="left" w:pos="570"/>
              </w:tabs>
              <w:jc w:val="both"/>
              <w:rPr>
                <w:noProof/>
                <w:lang w:eastAsia="zh-CN"/>
              </w:rPr>
            </w:pPr>
          </w:p>
        </w:tc>
        <w:tc>
          <w:tcPr>
            <w:tcW w:w="708" w:type="dxa"/>
            <w:shd w:val="solid" w:color="FFFFFF" w:fill="auto"/>
          </w:tcPr>
          <w:p w14:paraId="2DA1B49D" w14:textId="77777777" w:rsidR="00BB21D4" w:rsidRDefault="00BB21D4" w:rsidP="00306CAB">
            <w:pPr>
              <w:pStyle w:val="TAC"/>
            </w:pPr>
            <w:r>
              <w:t>0282r4</w:t>
            </w:r>
          </w:p>
        </w:tc>
        <w:tc>
          <w:tcPr>
            <w:tcW w:w="284" w:type="dxa"/>
            <w:shd w:val="solid" w:color="FFFFFF" w:fill="auto"/>
          </w:tcPr>
          <w:p w14:paraId="2F9AAD0C" w14:textId="77777777" w:rsidR="00BB21D4" w:rsidRDefault="00BB21D4" w:rsidP="00306CAB">
            <w:pPr>
              <w:pStyle w:val="TAC"/>
              <w:tabs>
                <w:tab w:val="left" w:pos="570"/>
              </w:tabs>
              <w:jc w:val="both"/>
              <w:rPr>
                <w:noProof/>
                <w:lang w:eastAsia="zh-CN"/>
              </w:rPr>
            </w:pPr>
          </w:p>
        </w:tc>
        <w:tc>
          <w:tcPr>
            <w:tcW w:w="425" w:type="dxa"/>
            <w:shd w:val="solid" w:color="FFFFFF" w:fill="auto"/>
          </w:tcPr>
          <w:p w14:paraId="65FA8E04" w14:textId="77777777" w:rsidR="00BB21D4" w:rsidRPr="00C422FD" w:rsidRDefault="00BB21D4" w:rsidP="00306CAB">
            <w:pPr>
              <w:pStyle w:val="TAC"/>
              <w:jc w:val="left"/>
              <w:rPr>
                <w:noProof/>
              </w:rPr>
            </w:pPr>
          </w:p>
        </w:tc>
        <w:tc>
          <w:tcPr>
            <w:tcW w:w="4678" w:type="dxa"/>
            <w:shd w:val="solid" w:color="FFFFFF" w:fill="auto"/>
          </w:tcPr>
          <w:p w14:paraId="5BED802C" w14:textId="5ED68008" w:rsidR="00BB21D4" w:rsidRDefault="00BB21D4" w:rsidP="00306CAB">
            <w:pPr>
              <w:pStyle w:val="TAC"/>
              <w:jc w:val="left"/>
              <w:rPr>
                <w:noProof/>
              </w:rPr>
            </w:pPr>
            <w:r w:rsidRPr="00C422FD">
              <w:rPr>
                <w:noProof/>
              </w:rPr>
              <w:t>Format of Public User Identities and SIP/TEL URI</w:t>
            </w:r>
          </w:p>
        </w:tc>
        <w:tc>
          <w:tcPr>
            <w:tcW w:w="850" w:type="dxa"/>
            <w:shd w:val="solid" w:color="FFFFFF" w:fill="auto"/>
          </w:tcPr>
          <w:p w14:paraId="415AF785" w14:textId="77777777" w:rsidR="00BB21D4" w:rsidRDefault="00BB21D4" w:rsidP="00306CAB">
            <w:pPr>
              <w:pStyle w:val="TAC"/>
            </w:pPr>
          </w:p>
        </w:tc>
      </w:tr>
      <w:tr w:rsidR="00BB21D4" w:rsidRPr="004D3578" w14:paraId="0046053E" w14:textId="77777777" w:rsidTr="00BB21D4">
        <w:tc>
          <w:tcPr>
            <w:tcW w:w="851" w:type="dxa"/>
            <w:shd w:val="solid" w:color="FFFFFF" w:fill="auto"/>
          </w:tcPr>
          <w:p w14:paraId="1319A23C" w14:textId="77777777" w:rsidR="00BB21D4" w:rsidRDefault="00BB21D4" w:rsidP="00306CAB">
            <w:pPr>
              <w:pStyle w:val="TAC"/>
            </w:pPr>
          </w:p>
        </w:tc>
        <w:tc>
          <w:tcPr>
            <w:tcW w:w="749" w:type="dxa"/>
            <w:gridSpan w:val="2"/>
            <w:shd w:val="solid" w:color="FFFFFF" w:fill="auto"/>
          </w:tcPr>
          <w:p w14:paraId="59719C21" w14:textId="77777777" w:rsidR="00BB21D4" w:rsidRDefault="00BB21D4" w:rsidP="00306CAB">
            <w:pPr>
              <w:pStyle w:val="TAC"/>
            </w:pPr>
          </w:p>
        </w:tc>
        <w:tc>
          <w:tcPr>
            <w:tcW w:w="1134" w:type="dxa"/>
            <w:shd w:val="solid" w:color="FFFFFF" w:fill="auto"/>
          </w:tcPr>
          <w:p w14:paraId="767F9100" w14:textId="77777777" w:rsidR="00BB21D4" w:rsidRDefault="00BB21D4" w:rsidP="00306CAB">
            <w:pPr>
              <w:pStyle w:val="TAC"/>
              <w:tabs>
                <w:tab w:val="left" w:pos="570"/>
              </w:tabs>
              <w:jc w:val="both"/>
              <w:rPr>
                <w:noProof/>
                <w:lang w:eastAsia="zh-CN"/>
              </w:rPr>
            </w:pPr>
          </w:p>
        </w:tc>
        <w:tc>
          <w:tcPr>
            <w:tcW w:w="708" w:type="dxa"/>
            <w:shd w:val="solid" w:color="FFFFFF" w:fill="auto"/>
          </w:tcPr>
          <w:p w14:paraId="16EAA63D" w14:textId="77777777" w:rsidR="00BB21D4" w:rsidRDefault="00BB21D4" w:rsidP="00306CAB">
            <w:pPr>
              <w:pStyle w:val="TAC"/>
            </w:pPr>
            <w:r>
              <w:t>0303r3</w:t>
            </w:r>
          </w:p>
        </w:tc>
        <w:tc>
          <w:tcPr>
            <w:tcW w:w="284" w:type="dxa"/>
            <w:shd w:val="solid" w:color="FFFFFF" w:fill="auto"/>
          </w:tcPr>
          <w:p w14:paraId="42F821BD" w14:textId="77777777" w:rsidR="00BB21D4" w:rsidRDefault="00BB21D4" w:rsidP="00306CAB">
            <w:pPr>
              <w:pStyle w:val="TAC"/>
              <w:tabs>
                <w:tab w:val="left" w:pos="570"/>
              </w:tabs>
              <w:jc w:val="both"/>
              <w:rPr>
                <w:noProof/>
                <w:lang w:eastAsia="zh-CN"/>
              </w:rPr>
            </w:pPr>
          </w:p>
        </w:tc>
        <w:tc>
          <w:tcPr>
            <w:tcW w:w="425" w:type="dxa"/>
            <w:shd w:val="solid" w:color="FFFFFF" w:fill="auto"/>
          </w:tcPr>
          <w:p w14:paraId="71A419FA" w14:textId="77777777" w:rsidR="00BB21D4" w:rsidRDefault="00BB21D4" w:rsidP="00306CAB">
            <w:pPr>
              <w:pStyle w:val="TAC"/>
              <w:jc w:val="left"/>
            </w:pPr>
          </w:p>
        </w:tc>
        <w:tc>
          <w:tcPr>
            <w:tcW w:w="4678" w:type="dxa"/>
            <w:shd w:val="solid" w:color="FFFFFF" w:fill="auto"/>
          </w:tcPr>
          <w:p w14:paraId="4433369D" w14:textId="58272ADC" w:rsidR="00BB21D4" w:rsidRDefault="00BB21D4"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7BC2EE89" w14:textId="77777777" w:rsidR="00BB21D4" w:rsidRDefault="00BB21D4" w:rsidP="00306CAB">
            <w:pPr>
              <w:pStyle w:val="TAC"/>
            </w:pPr>
          </w:p>
        </w:tc>
      </w:tr>
      <w:tr w:rsidR="00BB21D4" w:rsidRPr="004D3578" w14:paraId="125E7B91" w14:textId="77777777" w:rsidTr="00BB21D4">
        <w:tc>
          <w:tcPr>
            <w:tcW w:w="851" w:type="dxa"/>
            <w:shd w:val="solid" w:color="FFFFFF" w:fill="auto"/>
          </w:tcPr>
          <w:p w14:paraId="1943DE96" w14:textId="77777777" w:rsidR="00BB21D4" w:rsidRDefault="00BB21D4" w:rsidP="00306CAB">
            <w:pPr>
              <w:pStyle w:val="TAC"/>
            </w:pPr>
            <w:r>
              <w:t>CT#54</w:t>
            </w:r>
          </w:p>
        </w:tc>
        <w:tc>
          <w:tcPr>
            <w:tcW w:w="749" w:type="dxa"/>
            <w:gridSpan w:val="2"/>
            <w:shd w:val="solid" w:color="FFFFFF" w:fill="auto"/>
          </w:tcPr>
          <w:p w14:paraId="5BBEE9C6" w14:textId="77777777" w:rsidR="00BB21D4" w:rsidRDefault="00BB21D4" w:rsidP="00306CAB">
            <w:pPr>
              <w:pStyle w:val="TAC"/>
            </w:pPr>
            <w:r>
              <w:t>23.003</w:t>
            </w:r>
          </w:p>
        </w:tc>
        <w:tc>
          <w:tcPr>
            <w:tcW w:w="1134" w:type="dxa"/>
            <w:shd w:val="solid" w:color="FFFFFF" w:fill="auto"/>
          </w:tcPr>
          <w:p w14:paraId="461B2B80" w14:textId="77777777" w:rsidR="00BB21D4" w:rsidRDefault="00BB21D4" w:rsidP="00306CAB">
            <w:pPr>
              <w:pStyle w:val="TAC"/>
              <w:tabs>
                <w:tab w:val="left" w:pos="570"/>
              </w:tabs>
              <w:jc w:val="both"/>
              <w:rPr>
                <w:noProof/>
                <w:lang w:eastAsia="zh-CN"/>
              </w:rPr>
            </w:pPr>
          </w:p>
        </w:tc>
        <w:tc>
          <w:tcPr>
            <w:tcW w:w="708" w:type="dxa"/>
            <w:shd w:val="solid" w:color="FFFFFF" w:fill="auto"/>
          </w:tcPr>
          <w:p w14:paraId="1B60A000" w14:textId="77777777" w:rsidR="00BB21D4" w:rsidRDefault="00BB21D4" w:rsidP="00306CAB">
            <w:pPr>
              <w:pStyle w:val="TAC"/>
            </w:pPr>
            <w:r>
              <w:t>0316r1</w:t>
            </w:r>
          </w:p>
        </w:tc>
        <w:tc>
          <w:tcPr>
            <w:tcW w:w="284" w:type="dxa"/>
            <w:shd w:val="solid" w:color="FFFFFF" w:fill="auto"/>
          </w:tcPr>
          <w:p w14:paraId="64E6D2F3" w14:textId="77777777" w:rsidR="00BB21D4" w:rsidRDefault="00BB21D4" w:rsidP="00306CAB">
            <w:pPr>
              <w:pStyle w:val="TAC"/>
              <w:tabs>
                <w:tab w:val="left" w:pos="570"/>
              </w:tabs>
              <w:jc w:val="both"/>
              <w:rPr>
                <w:noProof/>
                <w:lang w:eastAsia="zh-CN"/>
              </w:rPr>
            </w:pPr>
          </w:p>
        </w:tc>
        <w:tc>
          <w:tcPr>
            <w:tcW w:w="425" w:type="dxa"/>
            <w:shd w:val="solid" w:color="FFFFFF" w:fill="auto"/>
          </w:tcPr>
          <w:p w14:paraId="00905CFC" w14:textId="77777777" w:rsidR="00BB21D4" w:rsidRDefault="00BB21D4" w:rsidP="00306CAB">
            <w:pPr>
              <w:pStyle w:val="TAC"/>
              <w:jc w:val="left"/>
              <w:rPr>
                <w:noProof/>
              </w:rPr>
            </w:pPr>
          </w:p>
        </w:tc>
        <w:tc>
          <w:tcPr>
            <w:tcW w:w="4678" w:type="dxa"/>
            <w:shd w:val="solid" w:color="FFFFFF" w:fill="auto"/>
          </w:tcPr>
          <w:p w14:paraId="0637A1E7" w14:textId="3F8586C7" w:rsidR="00BB21D4" w:rsidRDefault="00BB21D4" w:rsidP="00306CAB">
            <w:pPr>
              <w:pStyle w:val="TAC"/>
              <w:jc w:val="left"/>
            </w:pPr>
            <w:r>
              <w:rPr>
                <w:noProof/>
              </w:rPr>
              <w:t>Definition of Distinct Public User Identity</w:t>
            </w:r>
          </w:p>
        </w:tc>
        <w:tc>
          <w:tcPr>
            <w:tcW w:w="850" w:type="dxa"/>
            <w:shd w:val="solid" w:color="FFFFFF" w:fill="auto"/>
          </w:tcPr>
          <w:p w14:paraId="1F4AC46E" w14:textId="77777777" w:rsidR="00BB21D4" w:rsidRDefault="00BB21D4" w:rsidP="00306CAB">
            <w:pPr>
              <w:pStyle w:val="TAC"/>
            </w:pPr>
            <w:r>
              <w:t>10.4.0</w:t>
            </w:r>
          </w:p>
        </w:tc>
      </w:tr>
      <w:tr w:rsidR="00BB21D4" w:rsidRPr="004D3578" w14:paraId="6616D8C3" w14:textId="77777777" w:rsidTr="00BB21D4">
        <w:tc>
          <w:tcPr>
            <w:tcW w:w="851" w:type="dxa"/>
            <w:shd w:val="solid" w:color="FFFFFF" w:fill="auto"/>
          </w:tcPr>
          <w:p w14:paraId="4DB727B7" w14:textId="77777777" w:rsidR="00BB21D4" w:rsidRDefault="00BB21D4" w:rsidP="00306CAB">
            <w:pPr>
              <w:pStyle w:val="TAC"/>
            </w:pPr>
          </w:p>
        </w:tc>
        <w:tc>
          <w:tcPr>
            <w:tcW w:w="749" w:type="dxa"/>
            <w:gridSpan w:val="2"/>
            <w:shd w:val="solid" w:color="FFFFFF" w:fill="auto"/>
          </w:tcPr>
          <w:p w14:paraId="067B809C" w14:textId="77777777" w:rsidR="00BB21D4" w:rsidRDefault="00BB21D4" w:rsidP="00306CAB">
            <w:pPr>
              <w:pStyle w:val="TAC"/>
            </w:pPr>
          </w:p>
        </w:tc>
        <w:tc>
          <w:tcPr>
            <w:tcW w:w="1134" w:type="dxa"/>
            <w:shd w:val="solid" w:color="FFFFFF" w:fill="auto"/>
          </w:tcPr>
          <w:p w14:paraId="4B018E14" w14:textId="77777777" w:rsidR="00BB21D4" w:rsidRDefault="00BB21D4" w:rsidP="00306CAB">
            <w:pPr>
              <w:pStyle w:val="TAC"/>
              <w:tabs>
                <w:tab w:val="left" w:pos="570"/>
              </w:tabs>
              <w:jc w:val="both"/>
              <w:rPr>
                <w:noProof/>
                <w:lang w:eastAsia="zh-CN"/>
              </w:rPr>
            </w:pPr>
          </w:p>
        </w:tc>
        <w:tc>
          <w:tcPr>
            <w:tcW w:w="708" w:type="dxa"/>
            <w:shd w:val="solid" w:color="FFFFFF" w:fill="auto"/>
          </w:tcPr>
          <w:p w14:paraId="15B471F4" w14:textId="77777777" w:rsidR="00BB21D4" w:rsidRDefault="00BB21D4" w:rsidP="00306CAB">
            <w:pPr>
              <w:pStyle w:val="TAC"/>
            </w:pPr>
            <w:r>
              <w:t>0309r1</w:t>
            </w:r>
          </w:p>
        </w:tc>
        <w:tc>
          <w:tcPr>
            <w:tcW w:w="284" w:type="dxa"/>
            <w:shd w:val="solid" w:color="FFFFFF" w:fill="auto"/>
          </w:tcPr>
          <w:p w14:paraId="46846B91" w14:textId="77777777" w:rsidR="00BB21D4" w:rsidRDefault="00BB21D4" w:rsidP="00306CAB">
            <w:pPr>
              <w:pStyle w:val="TAC"/>
              <w:tabs>
                <w:tab w:val="left" w:pos="570"/>
              </w:tabs>
              <w:jc w:val="both"/>
              <w:rPr>
                <w:noProof/>
                <w:lang w:eastAsia="zh-CN"/>
              </w:rPr>
            </w:pPr>
          </w:p>
        </w:tc>
        <w:tc>
          <w:tcPr>
            <w:tcW w:w="425" w:type="dxa"/>
            <w:shd w:val="solid" w:color="FFFFFF" w:fill="auto"/>
          </w:tcPr>
          <w:p w14:paraId="2188236B" w14:textId="77777777" w:rsidR="00BB21D4" w:rsidRDefault="00BB21D4" w:rsidP="00306CAB">
            <w:pPr>
              <w:pStyle w:val="TAC"/>
              <w:jc w:val="left"/>
            </w:pPr>
          </w:p>
        </w:tc>
        <w:tc>
          <w:tcPr>
            <w:tcW w:w="4678" w:type="dxa"/>
            <w:shd w:val="solid" w:color="FFFFFF" w:fill="auto"/>
          </w:tcPr>
          <w:p w14:paraId="611F6FEB" w14:textId="3D4BD71C" w:rsidR="00BB21D4" w:rsidRDefault="00BB21D4"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0E1566D6" w14:textId="77777777" w:rsidR="00BB21D4" w:rsidRDefault="00BB21D4" w:rsidP="00306CAB">
            <w:pPr>
              <w:pStyle w:val="TAC"/>
            </w:pPr>
          </w:p>
        </w:tc>
      </w:tr>
      <w:tr w:rsidR="00BB21D4" w:rsidRPr="004D3578" w14:paraId="25EF47AF" w14:textId="77777777" w:rsidTr="00BB21D4">
        <w:tc>
          <w:tcPr>
            <w:tcW w:w="851" w:type="dxa"/>
            <w:shd w:val="solid" w:color="FFFFFF" w:fill="auto"/>
          </w:tcPr>
          <w:p w14:paraId="15869373" w14:textId="77777777" w:rsidR="00BB21D4" w:rsidRDefault="00BB21D4" w:rsidP="00306CAB">
            <w:pPr>
              <w:pStyle w:val="TAC"/>
            </w:pPr>
            <w:r>
              <w:t>CT#54</w:t>
            </w:r>
          </w:p>
        </w:tc>
        <w:tc>
          <w:tcPr>
            <w:tcW w:w="749" w:type="dxa"/>
            <w:gridSpan w:val="2"/>
            <w:shd w:val="solid" w:color="FFFFFF" w:fill="auto"/>
          </w:tcPr>
          <w:p w14:paraId="66D357C0" w14:textId="77777777" w:rsidR="00BB21D4" w:rsidRDefault="00BB21D4" w:rsidP="00306CAB">
            <w:pPr>
              <w:pStyle w:val="TAC"/>
            </w:pPr>
            <w:r>
              <w:t>23.003</w:t>
            </w:r>
          </w:p>
        </w:tc>
        <w:tc>
          <w:tcPr>
            <w:tcW w:w="1134" w:type="dxa"/>
            <w:shd w:val="solid" w:color="FFFFFF" w:fill="auto"/>
          </w:tcPr>
          <w:p w14:paraId="54DA4AB3" w14:textId="77777777" w:rsidR="00BB21D4" w:rsidRDefault="00BB21D4" w:rsidP="00306CAB">
            <w:pPr>
              <w:pStyle w:val="TAC"/>
              <w:tabs>
                <w:tab w:val="left" w:pos="570"/>
              </w:tabs>
              <w:jc w:val="both"/>
              <w:rPr>
                <w:noProof/>
                <w:lang w:eastAsia="zh-CN"/>
              </w:rPr>
            </w:pPr>
          </w:p>
        </w:tc>
        <w:tc>
          <w:tcPr>
            <w:tcW w:w="708" w:type="dxa"/>
            <w:shd w:val="solid" w:color="FFFFFF" w:fill="auto"/>
          </w:tcPr>
          <w:p w14:paraId="557088B9" w14:textId="77777777" w:rsidR="00BB21D4" w:rsidRDefault="00BB21D4" w:rsidP="00306CAB">
            <w:pPr>
              <w:pStyle w:val="TAC"/>
            </w:pPr>
            <w:r>
              <w:t>0308r2</w:t>
            </w:r>
          </w:p>
        </w:tc>
        <w:tc>
          <w:tcPr>
            <w:tcW w:w="284" w:type="dxa"/>
            <w:shd w:val="solid" w:color="FFFFFF" w:fill="auto"/>
          </w:tcPr>
          <w:p w14:paraId="5939F6EC" w14:textId="77777777" w:rsidR="00BB21D4" w:rsidRDefault="00BB21D4" w:rsidP="00306CAB">
            <w:pPr>
              <w:pStyle w:val="TAC"/>
              <w:tabs>
                <w:tab w:val="left" w:pos="570"/>
              </w:tabs>
              <w:jc w:val="both"/>
              <w:rPr>
                <w:noProof/>
                <w:lang w:eastAsia="zh-CN"/>
              </w:rPr>
            </w:pPr>
          </w:p>
        </w:tc>
        <w:tc>
          <w:tcPr>
            <w:tcW w:w="425" w:type="dxa"/>
            <w:shd w:val="solid" w:color="FFFFFF" w:fill="auto"/>
          </w:tcPr>
          <w:p w14:paraId="2D4956B1" w14:textId="77777777" w:rsidR="00BB21D4" w:rsidRPr="00156325" w:rsidRDefault="00BB21D4" w:rsidP="00306CAB">
            <w:pPr>
              <w:pStyle w:val="TAC"/>
              <w:jc w:val="left"/>
              <w:rPr>
                <w:noProof/>
              </w:rPr>
            </w:pPr>
          </w:p>
        </w:tc>
        <w:tc>
          <w:tcPr>
            <w:tcW w:w="4678" w:type="dxa"/>
            <w:shd w:val="solid" w:color="FFFFFF" w:fill="auto"/>
          </w:tcPr>
          <w:p w14:paraId="1FC2B425" w14:textId="7EC3816E" w:rsidR="00BB21D4" w:rsidRDefault="00BB21D4" w:rsidP="00306CAB">
            <w:pPr>
              <w:pStyle w:val="TAC"/>
              <w:jc w:val="left"/>
            </w:pPr>
            <w:r w:rsidRPr="00156325">
              <w:rPr>
                <w:noProof/>
              </w:rPr>
              <w:t>APN Operator Identifier for local breakout</w:t>
            </w:r>
          </w:p>
        </w:tc>
        <w:tc>
          <w:tcPr>
            <w:tcW w:w="850" w:type="dxa"/>
            <w:shd w:val="solid" w:color="FFFFFF" w:fill="auto"/>
          </w:tcPr>
          <w:p w14:paraId="0B85C550" w14:textId="77777777" w:rsidR="00BB21D4" w:rsidRDefault="00BB21D4" w:rsidP="00306CAB">
            <w:pPr>
              <w:pStyle w:val="TAC"/>
            </w:pPr>
            <w:r>
              <w:t>11.0.0</w:t>
            </w:r>
          </w:p>
        </w:tc>
      </w:tr>
      <w:tr w:rsidR="00BB21D4" w:rsidRPr="004D3578" w14:paraId="758DE781" w14:textId="77777777" w:rsidTr="00BB21D4">
        <w:tc>
          <w:tcPr>
            <w:tcW w:w="851" w:type="dxa"/>
            <w:shd w:val="solid" w:color="FFFFFF" w:fill="auto"/>
          </w:tcPr>
          <w:p w14:paraId="679DD233" w14:textId="77777777" w:rsidR="00BB21D4" w:rsidRDefault="00BB21D4" w:rsidP="00306CAB">
            <w:pPr>
              <w:pStyle w:val="TAC"/>
            </w:pPr>
          </w:p>
        </w:tc>
        <w:tc>
          <w:tcPr>
            <w:tcW w:w="749" w:type="dxa"/>
            <w:gridSpan w:val="2"/>
            <w:shd w:val="solid" w:color="FFFFFF" w:fill="auto"/>
          </w:tcPr>
          <w:p w14:paraId="2C95CF43" w14:textId="77777777" w:rsidR="00BB21D4" w:rsidRDefault="00BB21D4" w:rsidP="00306CAB">
            <w:pPr>
              <w:pStyle w:val="TAC"/>
            </w:pPr>
          </w:p>
        </w:tc>
        <w:tc>
          <w:tcPr>
            <w:tcW w:w="1134" w:type="dxa"/>
            <w:shd w:val="solid" w:color="FFFFFF" w:fill="auto"/>
          </w:tcPr>
          <w:p w14:paraId="0A3D03ED" w14:textId="77777777" w:rsidR="00BB21D4" w:rsidRDefault="00BB21D4" w:rsidP="00306CAB">
            <w:pPr>
              <w:pStyle w:val="TAC"/>
              <w:tabs>
                <w:tab w:val="left" w:pos="570"/>
              </w:tabs>
              <w:jc w:val="both"/>
              <w:rPr>
                <w:noProof/>
                <w:lang w:eastAsia="zh-CN"/>
              </w:rPr>
            </w:pPr>
          </w:p>
        </w:tc>
        <w:tc>
          <w:tcPr>
            <w:tcW w:w="708" w:type="dxa"/>
            <w:shd w:val="solid" w:color="FFFFFF" w:fill="auto"/>
          </w:tcPr>
          <w:p w14:paraId="61CC529E" w14:textId="77777777" w:rsidR="00BB21D4" w:rsidRDefault="00BB21D4" w:rsidP="00306CAB">
            <w:pPr>
              <w:pStyle w:val="TAC"/>
            </w:pPr>
            <w:r>
              <w:t>0312r2</w:t>
            </w:r>
          </w:p>
        </w:tc>
        <w:tc>
          <w:tcPr>
            <w:tcW w:w="284" w:type="dxa"/>
            <w:shd w:val="solid" w:color="FFFFFF" w:fill="auto"/>
          </w:tcPr>
          <w:p w14:paraId="768A6816" w14:textId="77777777" w:rsidR="00BB21D4" w:rsidRDefault="00BB21D4" w:rsidP="00306CAB">
            <w:pPr>
              <w:pStyle w:val="TAC"/>
              <w:tabs>
                <w:tab w:val="left" w:pos="570"/>
              </w:tabs>
              <w:jc w:val="both"/>
              <w:rPr>
                <w:noProof/>
                <w:lang w:eastAsia="zh-CN"/>
              </w:rPr>
            </w:pPr>
          </w:p>
        </w:tc>
        <w:tc>
          <w:tcPr>
            <w:tcW w:w="425" w:type="dxa"/>
            <w:shd w:val="solid" w:color="FFFFFF" w:fill="auto"/>
          </w:tcPr>
          <w:p w14:paraId="2C87AA34" w14:textId="77777777" w:rsidR="00BB21D4" w:rsidRPr="004950CA" w:rsidRDefault="00BB21D4" w:rsidP="00306CAB">
            <w:pPr>
              <w:pStyle w:val="TAC"/>
              <w:jc w:val="left"/>
              <w:rPr>
                <w:noProof/>
              </w:rPr>
            </w:pPr>
          </w:p>
        </w:tc>
        <w:tc>
          <w:tcPr>
            <w:tcW w:w="4678" w:type="dxa"/>
            <w:shd w:val="solid" w:color="FFFFFF" w:fill="auto"/>
          </w:tcPr>
          <w:p w14:paraId="36C81B63" w14:textId="718F9658" w:rsidR="00BB21D4" w:rsidRDefault="00BB21D4" w:rsidP="00306CAB">
            <w:pPr>
              <w:pStyle w:val="TAC"/>
              <w:jc w:val="left"/>
            </w:pPr>
            <w:r w:rsidRPr="004950CA">
              <w:rPr>
                <w:noProof/>
              </w:rPr>
              <w:t>Definition of STI-rSR</w:t>
            </w:r>
          </w:p>
        </w:tc>
        <w:tc>
          <w:tcPr>
            <w:tcW w:w="850" w:type="dxa"/>
            <w:shd w:val="solid" w:color="FFFFFF" w:fill="auto"/>
          </w:tcPr>
          <w:p w14:paraId="35CF877F" w14:textId="77777777" w:rsidR="00BB21D4" w:rsidRDefault="00BB21D4" w:rsidP="00306CAB">
            <w:pPr>
              <w:pStyle w:val="TAC"/>
            </w:pPr>
          </w:p>
        </w:tc>
      </w:tr>
      <w:tr w:rsidR="00BB21D4" w:rsidRPr="004D3578" w14:paraId="4DC0F690" w14:textId="77777777" w:rsidTr="00BB21D4">
        <w:tc>
          <w:tcPr>
            <w:tcW w:w="851" w:type="dxa"/>
            <w:shd w:val="solid" w:color="FFFFFF" w:fill="auto"/>
          </w:tcPr>
          <w:p w14:paraId="5FF72DEE" w14:textId="77777777" w:rsidR="00BB21D4" w:rsidRDefault="00BB21D4" w:rsidP="00306CAB">
            <w:pPr>
              <w:pStyle w:val="TAC"/>
            </w:pPr>
            <w:r>
              <w:t>CT#55</w:t>
            </w:r>
          </w:p>
        </w:tc>
        <w:tc>
          <w:tcPr>
            <w:tcW w:w="749" w:type="dxa"/>
            <w:gridSpan w:val="2"/>
            <w:shd w:val="solid" w:color="FFFFFF" w:fill="auto"/>
          </w:tcPr>
          <w:p w14:paraId="28A9FD39" w14:textId="77777777" w:rsidR="00BB21D4" w:rsidRDefault="00BB21D4" w:rsidP="00306CAB">
            <w:pPr>
              <w:pStyle w:val="TAC"/>
            </w:pPr>
            <w:r>
              <w:t>23.003</w:t>
            </w:r>
          </w:p>
        </w:tc>
        <w:tc>
          <w:tcPr>
            <w:tcW w:w="1134" w:type="dxa"/>
            <w:shd w:val="solid" w:color="FFFFFF" w:fill="auto"/>
          </w:tcPr>
          <w:p w14:paraId="1C642D8E" w14:textId="77777777" w:rsidR="00BB21D4" w:rsidRDefault="00BB21D4" w:rsidP="00306CAB">
            <w:pPr>
              <w:pStyle w:val="TAC"/>
              <w:tabs>
                <w:tab w:val="left" w:pos="570"/>
              </w:tabs>
              <w:jc w:val="both"/>
              <w:rPr>
                <w:noProof/>
                <w:lang w:eastAsia="zh-CN"/>
              </w:rPr>
            </w:pPr>
          </w:p>
        </w:tc>
        <w:tc>
          <w:tcPr>
            <w:tcW w:w="708" w:type="dxa"/>
            <w:shd w:val="solid" w:color="FFFFFF" w:fill="auto"/>
          </w:tcPr>
          <w:p w14:paraId="4A345CC1" w14:textId="77777777" w:rsidR="00BB21D4" w:rsidRDefault="00BB21D4" w:rsidP="00306CAB">
            <w:pPr>
              <w:pStyle w:val="TAC"/>
            </w:pPr>
            <w:r>
              <w:t>0334</w:t>
            </w:r>
          </w:p>
        </w:tc>
        <w:tc>
          <w:tcPr>
            <w:tcW w:w="284" w:type="dxa"/>
            <w:shd w:val="solid" w:color="FFFFFF" w:fill="auto"/>
          </w:tcPr>
          <w:p w14:paraId="55D72C7B" w14:textId="77777777" w:rsidR="00BB21D4" w:rsidRDefault="00BB21D4" w:rsidP="00306CAB">
            <w:pPr>
              <w:pStyle w:val="TAC"/>
              <w:tabs>
                <w:tab w:val="left" w:pos="570"/>
              </w:tabs>
              <w:jc w:val="both"/>
              <w:rPr>
                <w:noProof/>
                <w:lang w:eastAsia="zh-CN"/>
              </w:rPr>
            </w:pPr>
          </w:p>
        </w:tc>
        <w:tc>
          <w:tcPr>
            <w:tcW w:w="425" w:type="dxa"/>
            <w:shd w:val="solid" w:color="FFFFFF" w:fill="auto"/>
          </w:tcPr>
          <w:p w14:paraId="72389CF4" w14:textId="77777777" w:rsidR="00BB21D4" w:rsidRPr="00D3704F" w:rsidRDefault="00BB21D4" w:rsidP="00306CAB">
            <w:pPr>
              <w:pStyle w:val="TAC"/>
              <w:jc w:val="left"/>
              <w:rPr>
                <w:noProof/>
              </w:rPr>
            </w:pPr>
          </w:p>
        </w:tc>
        <w:tc>
          <w:tcPr>
            <w:tcW w:w="4678" w:type="dxa"/>
            <w:shd w:val="solid" w:color="FFFFFF" w:fill="auto"/>
          </w:tcPr>
          <w:p w14:paraId="3AD258C1" w14:textId="6B9946A8" w:rsidR="00BB21D4" w:rsidRPr="004950CA" w:rsidRDefault="00BB21D4" w:rsidP="00306CAB">
            <w:pPr>
              <w:pStyle w:val="TAC"/>
              <w:jc w:val="left"/>
              <w:rPr>
                <w:noProof/>
              </w:rPr>
            </w:pPr>
            <w:r w:rsidRPr="00D3704F">
              <w:rPr>
                <w:noProof/>
              </w:rPr>
              <w:t>BSF address correction</w:t>
            </w:r>
          </w:p>
        </w:tc>
        <w:tc>
          <w:tcPr>
            <w:tcW w:w="850" w:type="dxa"/>
            <w:shd w:val="solid" w:color="FFFFFF" w:fill="auto"/>
          </w:tcPr>
          <w:p w14:paraId="32A3B76F" w14:textId="77777777" w:rsidR="00BB21D4" w:rsidRDefault="00BB21D4" w:rsidP="00306CAB">
            <w:pPr>
              <w:pStyle w:val="TAC"/>
            </w:pPr>
            <w:r>
              <w:t>11.1.0</w:t>
            </w:r>
          </w:p>
        </w:tc>
      </w:tr>
      <w:tr w:rsidR="00BB21D4" w:rsidRPr="004D3578" w14:paraId="1C512441" w14:textId="77777777" w:rsidTr="00BB21D4">
        <w:tc>
          <w:tcPr>
            <w:tcW w:w="851" w:type="dxa"/>
            <w:shd w:val="solid" w:color="FFFFFF" w:fill="auto"/>
          </w:tcPr>
          <w:p w14:paraId="7EBFD8F6" w14:textId="77777777" w:rsidR="00BB21D4" w:rsidRDefault="00BB21D4" w:rsidP="00306CAB">
            <w:pPr>
              <w:pStyle w:val="TAC"/>
            </w:pPr>
          </w:p>
        </w:tc>
        <w:tc>
          <w:tcPr>
            <w:tcW w:w="749" w:type="dxa"/>
            <w:gridSpan w:val="2"/>
            <w:shd w:val="solid" w:color="FFFFFF" w:fill="auto"/>
          </w:tcPr>
          <w:p w14:paraId="20F34FBA" w14:textId="77777777" w:rsidR="00BB21D4" w:rsidRDefault="00BB21D4" w:rsidP="00306CAB">
            <w:pPr>
              <w:pStyle w:val="TAC"/>
            </w:pPr>
          </w:p>
        </w:tc>
        <w:tc>
          <w:tcPr>
            <w:tcW w:w="1134" w:type="dxa"/>
            <w:shd w:val="solid" w:color="FFFFFF" w:fill="auto"/>
          </w:tcPr>
          <w:p w14:paraId="31465DE0" w14:textId="77777777" w:rsidR="00BB21D4" w:rsidRDefault="00BB21D4" w:rsidP="00306CAB">
            <w:pPr>
              <w:pStyle w:val="TAC"/>
              <w:tabs>
                <w:tab w:val="left" w:pos="570"/>
              </w:tabs>
              <w:jc w:val="both"/>
              <w:rPr>
                <w:noProof/>
                <w:lang w:eastAsia="zh-CN"/>
              </w:rPr>
            </w:pPr>
          </w:p>
        </w:tc>
        <w:tc>
          <w:tcPr>
            <w:tcW w:w="708" w:type="dxa"/>
            <w:shd w:val="solid" w:color="FFFFFF" w:fill="auto"/>
          </w:tcPr>
          <w:p w14:paraId="738C22E7" w14:textId="77777777" w:rsidR="00BB21D4" w:rsidRDefault="00BB21D4" w:rsidP="00306CAB">
            <w:pPr>
              <w:pStyle w:val="TAC"/>
            </w:pPr>
            <w:r>
              <w:t>0322r2</w:t>
            </w:r>
          </w:p>
        </w:tc>
        <w:tc>
          <w:tcPr>
            <w:tcW w:w="284" w:type="dxa"/>
            <w:shd w:val="solid" w:color="FFFFFF" w:fill="auto"/>
          </w:tcPr>
          <w:p w14:paraId="6223F1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FEFE49" w14:textId="77777777" w:rsidR="00BB21D4" w:rsidRDefault="00BB21D4" w:rsidP="00306CAB">
            <w:pPr>
              <w:pStyle w:val="TAC"/>
              <w:jc w:val="left"/>
              <w:rPr>
                <w:noProof/>
              </w:rPr>
            </w:pPr>
          </w:p>
        </w:tc>
        <w:tc>
          <w:tcPr>
            <w:tcW w:w="4678" w:type="dxa"/>
            <w:shd w:val="solid" w:color="FFFFFF" w:fill="auto"/>
          </w:tcPr>
          <w:p w14:paraId="17F59A64" w14:textId="00EA3BA6" w:rsidR="00BB21D4" w:rsidRPr="004950CA" w:rsidRDefault="00BB21D4"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4430B9B5" w14:textId="77777777" w:rsidR="00BB21D4" w:rsidRDefault="00BB21D4" w:rsidP="00306CAB">
            <w:pPr>
              <w:pStyle w:val="TAC"/>
            </w:pPr>
          </w:p>
        </w:tc>
      </w:tr>
      <w:tr w:rsidR="00BB21D4" w:rsidRPr="004D3578" w14:paraId="7D93B4D2" w14:textId="77777777" w:rsidTr="00BB21D4">
        <w:tc>
          <w:tcPr>
            <w:tcW w:w="851" w:type="dxa"/>
            <w:shd w:val="solid" w:color="FFFFFF" w:fill="auto"/>
          </w:tcPr>
          <w:p w14:paraId="6FE8A0BC" w14:textId="77777777" w:rsidR="00BB21D4" w:rsidRDefault="00BB21D4" w:rsidP="00306CAB">
            <w:pPr>
              <w:pStyle w:val="TAC"/>
            </w:pPr>
          </w:p>
        </w:tc>
        <w:tc>
          <w:tcPr>
            <w:tcW w:w="749" w:type="dxa"/>
            <w:gridSpan w:val="2"/>
            <w:shd w:val="solid" w:color="FFFFFF" w:fill="auto"/>
          </w:tcPr>
          <w:p w14:paraId="4A6B454E" w14:textId="77777777" w:rsidR="00BB21D4" w:rsidRDefault="00BB21D4" w:rsidP="00306CAB">
            <w:pPr>
              <w:pStyle w:val="TAC"/>
            </w:pPr>
          </w:p>
        </w:tc>
        <w:tc>
          <w:tcPr>
            <w:tcW w:w="1134" w:type="dxa"/>
            <w:shd w:val="solid" w:color="FFFFFF" w:fill="auto"/>
          </w:tcPr>
          <w:p w14:paraId="104EA8AA" w14:textId="77777777" w:rsidR="00BB21D4" w:rsidRDefault="00BB21D4" w:rsidP="00306CAB">
            <w:pPr>
              <w:pStyle w:val="TAC"/>
              <w:tabs>
                <w:tab w:val="left" w:pos="570"/>
              </w:tabs>
              <w:jc w:val="both"/>
              <w:rPr>
                <w:noProof/>
                <w:lang w:eastAsia="zh-CN"/>
              </w:rPr>
            </w:pPr>
          </w:p>
        </w:tc>
        <w:tc>
          <w:tcPr>
            <w:tcW w:w="708" w:type="dxa"/>
            <w:shd w:val="solid" w:color="FFFFFF" w:fill="auto"/>
          </w:tcPr>
          <w:p w14:paraId="34A947BE" w14:textId="77777777" w:rsidR="00BB21D4" w:rsidRDefault="00BB21D4" w:rsidP="00306CAB">
            <w:pPr>
              <w:pStyle w:val="TAC"/>
            </w:pPr>
            <w:r>
              <w:t>0325</w:t>
            </w:r>
          </w:p>
        </w:tc>
        <w:tc>
          <w:tcPr>
            <w:tcW w:w="284" w:type="dxa"/>
            <w:shd w:val="solid" w:color="FFFFFF" w:fill="auto"/>
          </w:tcPr>
          <w:p w14:paraId="5D321086" w14:textId="77777777" w:rsidR="00BB21D4" w:rsidRDefault="00BB21D4" w:rsidP="00306CAB">
            <w:pPr>
              <w:pStyle w:val="TAC"/>
              <w:tabs>
                <w:tab w:val="left" w:pos="570"/>
              </w:tabs>
              <w:jc w:val="both"/>
              <w:rPr>
                <w:noProof/>
                <w:lang w:eastAsia="zh-CN"/>
              </w:rPr>
            </w:pPr>
          </w:p>
        </w:tc>
        <w:tc>
          <w:tcPr>
            <w:tcW w:w="425" w:type="dxa"/>
            <w:shd w:val="solid" w:color="FFFFFF" w:fill="auto"/>
          </w:tcPr>
          <w:p w14:paraId="59D29DF7" w14:textId="77777777" w:rsidR="00BB21D4" w:rsidRDefault="00BB21D4" w:rsidP="00306CAB">
            <w:pPr>
              <w:pStyle w:val="TAC"/>
              <w:jc w:val="left"/>
              <w:rPr>
                <w:noProof/>
              </w:rPr>
            </w:pPr>
          </w:p>
        </w:tc>
        <w:tc>
          <w:tcPr>
            <w:tcW w:w="4678" w:type="dxa"/>
            <w:shd w:val="solid" w:color="FFFFFF" w:fill="auto"/>
          </w:tcPr>
          <w:p w14:paraId="64B0CFFA" w14:textId="356E0C17" w:rsidR="00BB21D4" w:rsidRPr="004950CA" w:rsidRDefault="00BB21D4" w:rsidP="00306CAB">
            <w:pPr>
              <w:pStyle w:val="TAC"/>
              <w:jc w:val="left"/>
              <w:rPr>
                <w:noProof/>
              </w:rPr>
            </w:pPr>
            <w:r>
              <w:rPr>
                <w:noProof/>
              </w:rPr>
              <w:t>Updating IMEI URN draft reference</w:t>
            </w:r>
          </w:p>
        </w:tc>
        <w:tc>
          <w:tcPr>
            <w:tcW w:w="850" w:type="dxa"/>
            <w:shd w:val="solid" w:color="FFFFFF" w:fill="auto"/>
          </w:tcPr>
          <w:p w14:paraId="6E2787DA" w14:textId="77777777" w:rsidR="00BB21D4" w:rsidRDefault="00BB21D4" w:rsidP="00306CAB">
            <w:pPr>
              <w:pStyle w:val="TAC"/>
            </w:pPr>
          </w:p>
        </w:tc>
      </w:tr>
      <w:tr w:rsidR="00BB21D4" w:rsidRPr="004D3578" w14:paraId="5EE1CAF8" w14:textId="77777777" w:rsidTr="00BB21D4">
        <w:tc>
          <w:tcPr>
            <w:tcW w:w="851" w:type="dxa"/>
            <w:shd w:val="solid" w:color="FFFFFF" w:fill="auto"/>
          </w:tcPr>
          <w:p w14:paraId="268CDB98" w14:textId="77777777" w:rsidR="00BB21D4" w:rsidRDefault="00BB21D4" w:rsidP="00306CAB">
            <w:pPr>
              <w:pStyle w:val="TAC"/>
            </w:pPr>
          </w:p>
        </w:tc>
        <w:tc>
          <w:tcPr>
            <w:tcW w:w="749" w:type="dxa"/>
            <w:gridSpan w:val="2"/>
            <w:shd w:val="solid" w:color="FFFFFF" w:fill="auto"/>
          </w:tcPr>
          <w:p w14:paraId="04D12113" w14:textId="77777777" w:rsidR="00BB21D4" w:rsidRDefault="00BB21D4" w:rsidP="00306CAB">
            <w:pPr>
              <w:pStyle w:val="TAC"/>
            </w:pPr>
          </w:p>
        </w:tc>
        <w:tc>
          <w:tcPr>
            <w:tcW w:w="1134" w:type="dxa"/>
            <w:shd w:val="solid" w:color="FFFFFF" w:fill="auto"/>
          </w:tcPr>
          <w:p w14:paraId="65EE9AFC" w14:textId="77777777" w:rsidR="00BB21D4" w:rsidRDefault="00BB21D4" w:rsidP="00306CAB">
            <w:pPr>
              <w:pStyle w:val="TAC"/>
              <w:tabs>
                <w:tab w:val="left" w:pos="570"/>
              </w:tabs>
              <w:jc w:val="both"/>
              <w:rPr>
                <w:noProof/>
                <w:lang w:eastAsia="zh-CN"/>
              </w:rPr>
            </w:pPr>
          </w:p>
        </w:tc>
        <w:tc>
          <w:tcPr>
            <w:tcW w:w="708" w:type="dxa"/>
            <w:shd w:val="solid" w:color="FFFFFF" w:fill="auto"/>
          </w:tcPr>
          <w:p w14:paraId="0DBCA186" w14:textId="77777777" w:rsidR="00BB21D4" w:rsidRDefault="00BB21D4" w:rsidP="00306CAB">
            <w:pPr>
              <w:pStyle w:val="TAC"/>
            </w:pPr>
            <w:r>
              <w:t>0317r2</w:t>
            </w:r>
          </w:p>
        </w:tc>
        <w:tc>
          <w:tcPr>
            <w:tcW w:w="284" w:type="dxa"/>
            <w:shd w:val="solid" w:color="FFFFFF" w:fill="auto"/>
          </w:tcPr>
          <w:p w14:paraId="188D3B58" w14:textId="77777777" w:rsidR="00BB21D4" w:rsidRDefault="00BB21D4" w:rsidP="00306CAB">
            <w:pPr>
              <w:pStyle w:val="TAC"/>
              <w:tabs>
                <w:tab w:val="left" w:pos="570"/>
              </w:tabs>
              <w:jc w:val="both"/>
              <w:rPr>
                <w:noProof/>
                <w:lang w:eastAsia="zh-CN"/>
              </w:rPr>
            </w:pPr>
          </w:p>
        </w:tc>
        <w:tc>
          <w:tcPr>
            <w:tcW w:w="425" w:type="dxa"/>
            <w:shd w:val="solid" w:color="FFFFFF" w:fill="auto"/>
          </w:tcPr>
          <w:p w14:paraId="0D2B7FFF" w14:textId="77777777" w:rsidR="00BB21D4" w:rsidRDefault="00BB21D4" w:rsidP="00306CAB">
            <w:pPr>
              <w:pStyle w:val="TAC"/>
              <w:jc w:val="left"/>
              <w:rPr>
                <w:noProof/>
              </w:rPr>
            </w:pPr>
          </w:p>
        </w:tc>
        <w:tc>
          <w:tcPr>
            <w:tcW w:w="4678" w:type="dxa"/>
            <w:shd w:val="solid" w:color="FFFFFF" w:fill="auto"/>
          </w:tcPr>
          <w:p w14:paraId="7D2A5224" w14:textId="0002F988" w:rsidR="00BB21D4" w:rsidRPr="004950CA" w:rsidRDefault="00BB21D4" w:rsidP="00306CAB">
            <w:pPr>
              <w:pStyle w:val="TAC"/>
              <w:jc w:val="left"/>
              <w:rPr>
                <w:noProof/>
              </w:rPr>
            </w:pPr>
            <w:r>
              <w:rPr>
                <w:noProof/>
              </w:rPr>
              <w:t>Clarification of GUTI mapping</w:t>
            </w:r>
          </w:p>
        </w:tc>
        <w:tc>
          <w:tcPr>
            <w:tcW w:w="850" w:type="dxa"/>
            <w:shd w:val="solid" w:color="FFFFFF" w:fill="auto"/>
          </w:tcPr>
          <w:p w14:paraId="5B9E319A" w14:textId="77777777" w:rsidR="00BB21D4" w:rsidRDefault="00BB21D4" w:rsidP="00306CAB">
            <w:pPr>
              <w:pStyle w:val="TAC"/>
            </w:pPr>
          </w:p>
        </w:tc>
      </w:tr>
      <w:tr w:rsidR="00BB21D4" w:rsidRPr="004D3578" w14:paraId="64DDB92A" w14:textId="77777777" w:rsidTr="00BB21D4">
        <w:tc>
          <w:tcPr>
            <w:tcW w:w="851" w:type="dxa"/>
            <w:shd w:val="solid" w:color="FFFFFF" w:fill="auto"/>
          </w:tcPr>
          <w:p w14:paraId="173466C3" w14:textId="77777777" w:rsidR="00BB21D4" w:rsidRDefault="00BB21D4" w:rsidP="00306CAB">
            <w:pPr>
              <w:pStyle w:val="TAC"/>
            </w:pPr>
          </w:p>
        </w:tc>
        <w:tc>
          <w:tcPr>
            <w:tcW w:w="749" w:type="dxa"/>
            <w:gridSpan w:val="2"/>
            <w:shd w:val="solid" w:color="FFFFFF" w:fill="auto"/>
          </w:tcPr>
          <w:p w14:paraId="5056F213" w14:textId="77777777" w:rsidR="00BB21D4" w:rsidRDefault="00BB21D4" w:rsidP="00306CAB">
            <w:pPr>
              <w:pStyle w:val="TAC"/>
            </w:pPr>
          </w:p>
        </w:tc>
        <w:tc>
          <w:tcPr>
            <w:tcW w:w="1134" w:type="dxa"/>
            <w:shd w:val="solid" w:color="FFFFFF" w:fill="auto"/>
          </w:tcPr>
          <w:p w14:paraId="32919553" w14:textId="77777777" w:rsidR="00BB21D4" w:rsidRDefault="00BB21D4" w:rsidP="00306CAB">
            <w:pPr>
              <w:pStyle w:val="TAC"/>
              <w:tabs>
                <w:tab w:val="left" w:pos="570"/>
              </w:tabs>
              <w:jc w:val="both"/>
              <w:rPr>
                <w:noProof/>
                <w:lang w:eastAsia="zh-CN"/>
              </w:rPr>
            </w:pPr>
          </w:p>
        </w:tc>
        <w:tc>
          <w:tcPr>
            <w:tcW w:w="708" w:type="dxa"/>
            <w:shd w:val="solid" w:color="FFFFFF" w:fill="auto"/>
          </w:tcPr>
          <w:p w14:paraId="161A6380" w14:textId="77777777" w:rsidR="00BB21D4" w:rsidRDefault="00BB21D4" w:rsidP="00306CAB">
            <w:pPr>
              <w:pStyle w:val="TAC"/>
            </w:pPr>
            <w:r>
              <w:t>0318</w:t>
            </w:r>
          </w:p>
        </w:tc>
        <w:tc>
          <w:tcPr>
            <w:tcW w:w="284" w:type="dxa"/>
            <w:shd w:val="solid" w:color="FFFFFF" w:fill="auto"/>
          </w:tcPr>
          <w:p w14:paraId="0D67F0E2" w14:textId="77777777" w:rsidR="00BB21D4" w:rsidRDefault="00BB21D4" w:rsidP="00306CAB">
            <w:pPr>
              <w:pStyle w:val="TAC"/>
              <w:tabs>
                <w:tab w:val="left" w:pos="570"/>
              </w:tabs>
              <w:jc w:val="both"/>
              <w:rPr>
                <w:noProof/>
                <w:lang w:eastAsia="zh-CN"/>
              </w:rPr>
            </w:pPr>
          </w:p>
        </w:tc>
        <w:tc>
          <w:tcPr>
            <w:tcW w:w="425" w:type="dxa"/>
            <w:shd w:val="solid" w:color="FFFFFF" w:fill="auto"/>
          </w:tcPr>
          <w:p w14:paraId="3F1F1D96" w14:textId="77777777" w:rsidR="00BB21D4" w:rsidRPr="00C23060" w:rsidRDefault="00BB21D4" w:rsidP="00306CAB">
            <w:pPr>
              <w:pStyle w:val="TAC"/>
              <w:jc w:val="left"/>
              <w:rPr>
                <w:noProof/>
              </w:rPr>
            </w:pPr>
          </w:p>
        </w:tc>
        <w:tc>
          <w:tcPr>
            <w:tcW w:w="4678" w:type="dxa"/>
            <w:shd w:val="solid" w:color="FFFFFF" w:fill="auto"/>
          </w:tcPr>
          <w:p w14:paraId="6790B73C" w14:textId="58DA05D8" w:rsidR="00BB21D4" w:rsidRPr="004950CA" w:rsidRDefault="00BB21D4"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35D26E49" w14:textId="77777777" w:rsidR="00BB21D4" w:rsidRDefault="00BB21D4" w:rsidP="00306CAB">
            <w:pPr>
              <w:pStyle w:val="TAC"/>
            </w:pPr>
          </w:p>
        </w:tc>
      </w:tr>
      <w:tr w:rsidR="00BB21D4" w:rsidRPr="004D3578" w14:paraId="58F431B1" w14:textId="77777777" w:rsidTr="00BB21D4">
        <w:tc>
          <w:tcPr>
            <w:tcW w:w="851" w:type="dxa"/>
            <w:shd w:val="solid" w:color="FFFFFF" w:fill="auto"/>
          </w:tcPr>
          <w:p w14:paraId="29156783" w14:textId="77777777" w:rsidR="00BB21D4" w:rsidRDefault="00BB21D4" w:rsidP="00306CAB">
            <w:pPr>
              <w:pStyle w:val="TAC"/>
            </w:pPr>
            <w:r>
              <w:t>CT#56</w:t>
            </w:r>
          </w:p>
        </w:tc>
        <w:tc>
          <w:tcPr>
            <w:tcW w:w="749" w:type="dxa"/>
            <w:gridSpan w:val="2"/>
            <w:shd w:val="solid" w:color="FFFFFF" w:fill="auto"/>
          </w:tcPr>
          <w:p w14:paraId="3530CB9B" w14:textId="77777777" w:rsidR="00BB21D4" w:rsidRDefault="00BB21D4" w:rsidP="00306CAB">
            <w:pPr>
              <w:pStyle w:val="TAC"/>
            </w:pPr>
            <w:r>
              <w:t>23.003</w:t>
            </w:r>
          </w:p>
        </w:tc>
        <w:tc>
          <w:tcPr>
            <w:tcW w:w="1134" w:type="dxa"/>
            <w:shd w:val="solid" w:color="FFFFFF" w:fill="auto"/>
          </w:tcPr>
          <w:p w14:paraId="2BFFC9EF" w14:textId="77777777" w:rsidR="00BB21D4" w:rsidRDefault="00BB21D4" w:rsidP="00306CAB">
            <w:pPr>
              <w:pStyle w:val="TAC"/>
              <w:tabs>
                <w:tab w:val="left" w:pos="570"/>
              </w:tabs>
              <w:jc w:val="both"/>
              <w:rPr>
                <w:noProof/>
                <w:lang w:eastAsia="zh-CN"/>
              </w:rPr>
            </w:pPr>
          </w:p>
        </w:tc>
        <w:tc>
          <w:tcPr>
            <w:tcW w:w="708" w:type="dxa"/>
            <w:shd w:val="solid" w:color="FFFFFF" w:fill="auto"/>
          </w:tcPr>
          <w:p w14:paraId="0EF29A63" w14:textId="77777777" w:rsidR="00BB21D4" w:rsidRDefault="00BB21D4" w:rsidP="00306CAB">
            <w:pPr>
              <w:pStyle w:val="TAC"/>
            </w:pPr>
            <w:r>
              <w:t>0320r6</w:t>
            </w:r>
          </w:p>
        </w:tc>
        <w:tc>
          <w:tcPr>
            <w:tcW w:w="284" w:type="dxa"/>
            <w:shd w:val="solid" w:color="FFFFFF" w:fill="auto"/>
          </w:tcPr>
          <w:p w14:paraId="0C198329" w14:textId="77777777" w:rsidR="00BB21D4" w:rsidRDefault="00BB21D4" w:rsidP="00306CAB">
            <w:pPr>
              <w:pStyle w:val="TAC"/>
              <w:tabs>
                <w:tab w:val="left" w:pos="570"/>
              </w:tabs>
              <w:jc w:val="both"/>
              <w:rPr>
                <w:noProof/>
                <w:lang w:eastAsia="zh-CN"/>
              </w:rPr>
            </w:pPr>
          </w:p>
        </w:tc>
        <w:tc>
          <w:tcPr>
            <w:tcW w:w="425" w:type="dxa"/>
            <w:shd w:val="solid" w:color="FFFFFF" w:fill="auto"/>
          </w:tcPr>
          <w:p w14:paraId="5F328394" w14:textId="77777777" w:rsidR="00BB21D4" w:rsidRPr="00625DDE" w:rsidRDefault="00BB21D4" w:rsidP="00306CAB">
            <w:pPr>
              <w:pStyle w:val="TAC"/>
              <w:jc w:val="left"/>
              <w:rPr>
                <w:noProof/>
              </w:rPr>
            </w:pPr>
          </w:p>
        </w:tc>
        <w:tc>
          <w:tcPr>
            <w:tcW w:w="4678" w:type="dxa"/>
            <w:shd w:val="solid" w:color="FFFFFF" w:fill="auto"/>
          </w:tcPr>
          <w:p w14:paraId="49C98267" w14:textId="27BED65D" w:rsidR="00BB21D4" w:rsidRPr="00C23060" w:rsidRDefault="00BB21D4" w:rsidP="00306CAB">
            <w:pPr>
              <w:pStyle w:val="TAC"/>
              <w:jc w:val="left"/>
              <w:rPr>
                <w:noProof/>
              </w:rPr>
            </w:pPr>
            <w:r w:rsidRPr="00625DDE">
              <w:rPr>
                <w:noProof/>
              </w:rPr>
              <w:t>MTC External Identifier</w:t>
            </w:r>
          </w:p>
        </w:tc>
        <w:tc>
          <w:tcPr>
            <w:tcW w:w="850" w:type="dxa"/>
            <w:shd w:val="solid" w:color="FFFFFF" w:fill="auto"/>
          </w:tcPr>
          <w:p w14:paraId="529C8055" w14:textId="77777777" w:rsidR="00BB21D4" w:rsidRDefault="00BB21D4" w:rsidP="00306CAB">
            <w:pPr>
              <w:pStyle w:val="TAC"/>
            </w:pPr>
            <w:r>
              <w:t>11.2.0</w:t>
            </w:r>
          </w:p>
        </w:tc>
      </w:tr>
      <w:tr w:rsidR="00BB21D4" w:rsidRPr="004D3578" w14:paraId="3BF52420" w14:textId="77777777" w:rsidTr="00BB21D4">
        <w:tc>
          <w:tcPr>
            <w:tcW w:w="851" w:type="dxa"/>
            <w:shd w:val="solid" w:color="FFFFFF" w:fill="auto"/>
          </w:tcPr>
          <w:p w14:paraId="2B2333F6" w14:textId="77777777" w:rsidR="00BB21D4" w:rsidRDefault="00BB21D4" w:rsidP="00306CAB">
            <w:pPr>
              <w:pStyle w:val="TAC"/>
            </w:pPr>
          </w:p>
        </w:tc>
        <w:tc>
          <w:tcPr>
            <w:tcW w:w="749" w:type="dxa"/>
            <w:gridSpan w:val="2"/>
            <w:shd w:val="solid" w:color="FFFFFF" w:fill="auto"/>
          </w:tcPr>
          <w:p w14:paraId="008D23FC" w14:textId="77777777" w:rsidR="00BB21D4" w:rsidRDefault="00BB21D4" w:rsidP="00306CAB">
            <w:pPr>
              <w:pStyle w:val="TAC"/>
            </w:pPr>
          </w:p>
        </w:tc>
        <w:tc>
          <w:tcPr>
            <w:tcW w:w="1134" w:type="dxa"/>
            <w:shd w:val="solid" w:color="FFFFFF" w:fill="auto"/>
          </w:tcPr>
          <w:p w14:paraId="41AA3631" w14:textId="77777777" w:rsidR="00BB21D4" w:rsidRDefault="00BB21D4" w:rsidP="00306CAB">
            <w:pPr>
              <w:pStyle w:val="TAC"/>
              <w:tabs>
                <w:tab w:val="left" w:pos="570"/>
              </w:tabs>
              <w:jc w:val="both"/>
              <w:rPr>
                <w:noProof/>
                <w:lang w:eastAsia="zh-CN"/>
              </w:rPr>
            </w:pPr>
          </w:p>
        </w:tc>
        <w:tc>
          <w:tcPr>
            <w:tcW w:w="708" w:type="dxa"/>
            <w:shd w:val="solid" w:color="FFFFFF" w:fill="auto"/>
          </w:tcPr>
          <w:p w14:paraId="39EDBFC2" w14:textId="77777777" w:rsidR="00BB21D4" w:rsidRDefault="00BB21D4" w:rsidP="00306CAB">
            <w:pPr>
              <w:pStyle w:val="TAC"/>
            </w:pPr>
            <w:r>
              <w:t>0337r1</w:t>
            </w:r>
          </w:p>
        </w:tc>
        <w:tc>
          <w:tcPr>
            <w:tcW w:w="284" w:type="dxa"/>
            <w:shd w:val="solid" w:color="FFFFFF" w:fill="auto"/>
          </w:tcPr>
          <w:p w14:paraId="70E23F21" w14:textId="77777777" w:rsidR="00BB21D4" w:rsidRDefault="00BB21D4" w:rsidP="00306CAB">
            <w:pPr>
              <w:pStyle w:val="TAC"/>
              <w:tabs>
                <w:tab w:val="left" w:pos="570"/>
              </w:tabs>
              <w:jc w:val="both"/>
              <w:rPr>
                <w:noProof/>
                <w:lang w:eastAsia="zh-CN"/>
              </w:rPr>
            </w:pPr>
          </w:p>
        </w:tc>
        <w:tc>
          <w:tcPr>
            <w:tcW w:w="425" w:type="dxa"/>
            <w:shd w:val="solid" w:color="FFFFFF" w:fill="auto"/>
          </w:tcPr>
          <w:p w14:paraId="7027D367" w14:textId="77777777" w:rsidR="00BB21D4" w:rsidRPr="00A54BB7" w:rsidRDefault="00BB21D4" w:rsidP="00306CAB">
            <w:pPr>
              <w:pStyle w:val="TAC"/>
              <w:jc w:val="left"/>
              <w:rPr>
                <w:noProof/>
              </w:rPr>
            </w:pPr>
          </w:p>
        </w:tc>
        <w:tc>
          <w:tcPr>
            <w:tcW w:w="4678" w:type="dxa"/>
            <w:shd w:val="solid" w:color="FFFFFF" w:fill="auto"/>
          </w:tcPr>
          <w:p w14:paraId="329CC408" w14:textId="2FEE9DC8" w:rsidR="00BB21D4" w:rsidRPr="00C23060" w:rsidRDefault="00BB21D4"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4319483D" w14:textId="77777777" w:rsidR="00BB21D4" w:rsidRDefault="00BB21D4" w:rsidP="00306CAB">
            <w:pPr>
              <w:pStyle w:val="TAC"/>
            </w:pPr>
          </w:p>
        </w:tc>
      </w:tr>
      <w:tr w:rsidR="00BB21D4" w:rsidRPr="004D3578" w14:paraId="56D610D9" w14:textId="77777777" w:rsidTr="00BB21D4">
        <w:tc>
          <w:tcPr>
            <w:tcW w:w="851" w:type="dxa"/>
            <w:shd w:val="solid" w:color="FFFFFF" w:fill="auto"/>
          </w:tcPr>
          <w:p w14:paraId="4677C2E8" w14:textId="77777777" w:rsidR="00BB21D4" w:rsidRDefault="00BB21D4" w:rsidP="00306CAB">
            <w:pPr>
              <w:pStyle w:val="TAC"/>
            </w:pPr>
          </w:p>
        </w:tc>
        <w:tc>
          <w:tcPr>
            <w:tcW w:w="749" w:type="dxa"/>
            <w:gridSpan w:val="2"/>
            <w:shd w:val="solid" w:color="FFFFFF" w:fill="auto"/>
          </w:tcPr>
          <w:p w14:paraId="7B7D0B9B" w14:textId="77777777" w:rsidR="00BB21D4" w:rsidRDefault="00BB21D4" w:rsidP="00306CAB">
            <w:pPr>
              <w:pStyle w:val="TAC"/>
            </w:pPr>
          </w:p>
        </w:tc>
        <w:tc>
          <w:tcPr>
            <w:tcW w:w="1134" w:type="dxa"/>
            <w:shd w:val="solid" w:color="FFFFFF" w:fill="auto"/>
          </w:tcPr>
          <w:p w14:paraId="07332489" w14:textId="77777777" w:rsidR="00BB21D4" w:rsidRDefault="00BB21D4" w:rsidP="00306CAB">
            <w:pPr>
              <w:pStyle w:val="TAC"/>
              <w:tabs>
                <w:tab w:val="left" w:pos="570"/>
              </w:tabs>
              <w:jc w:val="both"/>
              <w:rPr>
                <w:noProof/>
                <w:lang w:eastAsia="zh-CN"/>
              </w:rPr>
            </w:pPr>
          </w:p>
        </w:tc>
        <w:tc>
          <w:tcPr>
            <w:tcW w:w="708" w:type="dxa"/>
            <w:shd w:val="solid" w:color="FFFFFF" w:fill="auto"/>
          </w:tcPr>
          <w:p w14:paraId="500D4C8C" w14:textId="77777777" w:rsidR="00BB21D4" w:rsidRDefault="00BB21D4" w:rsidP="00306CAB">
            <w:pPr>
              <w:pStyle w:val="TAC"/>
            </w:pPr>
            <w:r>
              <w:t>0319r5</w:t>
            </w:r>
          </w:p>
        </w:tc>
        <w:tc>
          <w:tcPr>
            <w:tcW w:w="284" w:type="dxa"/>
            <w:shd w:val="solid" w:color="FFFFFF" w:fill="auto"/>
          </w:tcPr>
          <w:p w14:paraId="293E7A37" w14:textId="77777777" w:rsidR="00BB21D4" w:rsidRDefault="00BB21D4" w:rsidP="00306CAB">
            <w:pPr>
              <w:pStyle w:val="TAC"/>
              <w:tabs>
                <w:tab w:val="left" w:pos="570"/>
              </w:tabs>
              <w:jc w:val="both"/>
              <w:rPr>
                <w:noProof/>
                <w:lang w:eastAsia="zh-CN"/>
              </w:rPr>
            </w:pPr>
          </w:p>
        </w:tc>
        <w:tc>
          <w:tcPr>
            <w:tcW w:w="425" w:type="dxa"/>
            <w:shd w:val="solid" w:color="FFFFFF" w:fill="auto"/>
          </w:tcPr>
          <w:p w14:paraId="0B38FA8D" w14:textId="77777777" w:rsidR="00BB21D4" w:rsidRDefault="00BB21D4" w:rsidP="00306CAB">
            <w:pPr>
              <w:pStyle w:val="TAC"/>
              <w:jc w:val="left"/>
              <w:rPr>
                <w:noProof/>
              </w:rPr>
            </w:pPr>
          </w:p>
        </w:tc>
        <w:tc>
          <w:tcPr>
            <w:tcW w:w="4678" w:type="dxa"/>
            <w:shd w:val="solid" w:color="FFFFFF" w:fill="auto"/>
          </w:tcPr>
          <w:p w14:paraId="5CE36446" w14:textId="42E5F6C7" w:rsidR="00BB21D4" w:rsidRPr="00A54BB7" w:rsidRDefault="00BB21D4" w:rsidP="00306CAB">
            <w:pPr>
              <w:pStyle w:val="TAC"/>
              <w:jc w:val="left"/>
              <w:rPr>
                <w:noProof/>
              </w:rPr>
            </w:pPr>
            <w:r>
              <w:rPr>
                <w:noProof/>
              </w:rPr>
              <w:t>Definition of A-MSISDN</w:t>
            </w:r>
          </w:p>
        </w:tc>
        <w:tc>
          <w:tcPr>
            <w:tcW w:w="850" w:type="dxa"/>
            <w:shd w:val="solid" w:color="FFFFFF" w:fill="auto"/>
          </w:tcPr>
          <w:p w14:paraId="1A8AB889" w14:textId="77777777" w:rsidR="00BB21D4" w:rsidRDefault="00BB21D4" w:rsidP="00306CAB">
            <w:pPr>
              <w:pStyle w:val="TAC"/>
            </w:pPr>
          </w:p>
        </w:tc>
      </w:tr>
      <w:tr w:rsidR="00BB21D4" w:rsidRPr="004D3578" w14:paraId="39A0503D" w14:textId="77777777" w:rsidTr="00BB21D4">
        <w:tc>
          <w:tcPr>
            <w:tcW w:w="851" w:type="dxa"/>
            <w:shd w:val="solid" w:color="FFFFFF" w:fill="auto"/>
          </w:tcPr>
          <w:p w14:paraId="6D512DB2" w14:textId="77777777" w:rsidR="00BB21D4" w:rsidRDefault="00BB21D4" w:rsidP="00306CAB">
            <w:pPr>
              <w:pStyle w:val="TAC"/>
            </w:pPr>
          </w:p>
        </w:tc>
        <w:tc>
          <w:tcPr>
            <w:tcW w:w="749" w:type="dxa"/>
            <w:gridSpan w:val="2"/>
            <w:shd w:val="solid" w:color="FFFFFF" w:fill="auto"/>
          </w:tcPr>
          <w:p w14:paraId="5E52EFD6" w14:textId="77777777" w:rsidR="00BB21D4" w:rsidRDefault="00BB21D4" w:rsidP="00306CAB">
            <w:pPr>
              <w:pStyle w:val="TAC"/>
            </w:pPr>
          </w:p>
        </w:tc>
        <w:tc>
          <w:tcPr>
            <w:tcW w:w="1134" w:type="dxa"/>
            <w:shd w:val="solid" w:color="FFFFFF" w:fill="auto"/>
          </w:tcPr>
          <w:p w14:paraId="2EC7CD6B" w14:textId="77777777" w:rsidR="00BB21D4" w:rsidRDefault="00BB21D4" w:rsidP="00306CAB">
            <w:pPr>
              <w:pStyle w:val="TAC"/>
              <w:tabs>
                <w:tab w:val="left" w:pos="570"/>
              </w:tabs>
              <w:jc w:val="both"/>
              <w:rPr>
                <w:noProof/>
                <w:lang w:eastAsia="zh-CN"/>
              </w:rPr>
            </w:pPr>
          </w:p>
        </w:tc>
        <w:tc>
          <w:tcPr>
            <w:tcW w:w="708" w:type="dxa"/>
            <w:shd w:val="solid" w:color="FFFFFF" w:fill="auto"/>
          </w:tcPr>
          <w:p w14:paraId="42205232" w14:textId="77777777" w:rsidR="00BB21D4" w:rsidRDefault="00BB21D4" w:rsidP="00306CAB">
            <w:pPr>
              <w:pStyle w:val="TAC"/>
            </w:pPr>
            <w:r>
              <w:t>0335r2</w:t>
            </w:r>
          </w:p>
        </w:tc>
        <w:tc>
          <w:tcPr>
            <w:tcW w:w="284" w:type="dxa"/>
            <w:shd w:val="solid" w:color="FFFFFF" w:fill="auto"/>
          </w:tcPr>
          <w:p w14:paraId="6CFE1736" w14:textId="77777777" w:rsidR="00BB21D4" w:rsidRDefault="00BB21D4" w:rsidP="00306CAB">
            <w:pPr>
              <w:pStyle w:val="TAC"/>
              <w:tabs>
                <w:tab w:val="left" w:pos="570"/>
              </w:tabs>
              <w:jc w:val="both"/>
              <w:rPr>
                <w:noProof/>
                <w:lang w:eastAsia="zh-CN"/>
              </w:rPr>
            </w:pPr>
          </w:p>
        </w:tc>
        <w:tc>
          <w:tcPr>
            <w:tcW w:w="425" w:type="dxa"/>
            <w:shd w:val="solid" w:color="FFFFFF" w:fill="auto"/>
          </w:tcPr>
          <w:p w14:paraId="6240924F" w14:textId="77777777" w:rsidR="00BB21D4" w:rsidRPr="00FE6579" w:rsidRDefault="00BB21D4" w:rsidP="00306CAB">
            <w:pPr>
              <w:pStyle w:val="TAC"/>
              <w:jc w:val="left"/>
              <w:rPr>
                <w:noProof/>
                <w:lang w:eastAsia="zh-CN"/>
              </w:rPr>
            </w:pPr>
          </w:p>
        </w:tc>
        <w:tc>
          <w:tcPr>
            <w:tcW w:w="4678" w:type="dxa"/>
            <w:shd w:val="solid" w:color="FFFFFF" w:fill="auto"/>
          </w:tcPr>
          <w:p w14:paraId="6ACD64A8" w14:textId="23F0A6ED" w:rsidR="00BB21D4" w:rsidRPr="00415B27" w:rsidRDefault="00BB21D4"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649B6C8D" w14:textId="77777777" w:rsidR="00BB21D4" w:rsidRDefault="00BB21D4" w:rsidP="00306CAB">
            <w:pPr>
              <w:pStyle w:val="TAC"/>
            </w:pPr>
          </w:p>
        </w:tc>
      </w:tr>
      <w:tr w:rsidR="00BB21D4" w:rsidRPr="004D3578" w14:paraId="68C0818E" w14:textId="77777777" w:rsidTr="00BB21D4">
        <w:tc>
          <w:tcPr>
            <w:tcW w:w="851" w:type="dxa"/>
            <w:shd w:val="solid" w:color="FFFFFF" w:fill="auto"/>
          </w:tcPr>
          <w:p w14:paraId="56330708" w14:textId="77777777" w:rsidR="00BB21D4" w:rsidRDefault="00BB21D4" w:rsidP="00306CAB">
            <w:pPr>
              <w:pStyle w:val="TAC"/>
            </w:pPr>
          </w:p>
        </w:tc>
        <w:tc>
          <w:tcPr>
            <w:tcW w:w="749" w:type="dxa"/>
            <w:gridSpan w:val="2"/>
            <w:shd w:val="solid" w:color="FFFFFF" w:fill="auto"/>
          </w:tcPr>
          <w:p w14:paraId="7EA193B2" w14:textId="77777777" w:rsidR="00BB21D4" w:rsidRDefault="00BB21D4" w:rsidP="00306CAB">
            <w:pPr>
              <w:pStyle w:val="TAC"/>
            </w:pPr>
          </w:p>
        </w:tc>
        <w:tc>
          <w:tcPr>
            <w:tcW w:w="1134" w:type="dxa"/>
            <w:shd w:val="solid" w:color="FFFFFF" w:fill="auto"/>
          </w:tcPr>
          <w:p w14:paraId="17AC130C" w14:textId="77777777" w:rsidR="00BB21D4" w:rsidRDefault="00BB21D4" w:rsidP="00306CAB">
            <w:pPr>
              <w:pStyle w:val="TAC"/>
              <w:tabs>
                <w:tab w:val="left" w:pos="570"/>
              </w:tabs>
              <w:jc w:val="both"/>
              <w:rPr>
                <w:noProof/>
                <w:lang w:eastAsia="zh-CN"/>
              </w:rPr>
            </w:pPr>
          </w:p>
        </w:tc>
        <w:tc>
          <w:tcPr>
            <w:tcW w:w="708" w:type="dxa"/>
            <w:shd w:val="solid" w:color="FFFFFF" w:fill="auto"/>
          </w:tcPr>
          <w:p w14:paraId="3F635EBE" w14:textId="77777777" w:rsidR="00BB21D4" w:rsidRDefault="00BB21D4" w:rsidP="00306CAB">
            <w:pPr>
              <w:pStyle w:val="TAC"/>
            </w:pPr>
            <w:r>
              <w:t>0311r7</w:t>
            </w:r>
          </w:p>
        </w:tc>
        <w:tc>
          <w:tcPr>
            <w:tcW w:w="284" w:type="dxa"/>
            <w:shd w:val="solid" w:color="FFFFFF" w:fill="auto"/>
          </w:tcPr>
          <w:p w14:paraId="62367F61" w14:textId="77777777" w:rsidR="00BB21D4" w:rsidRDefault="00BB21D4" w:rsidP="00306CAB">
            <w:pPr>
              <w:pStyle w:val="TAC"/>
              <w:tabs>
                <w:tab w:val="left" w:pos="570"/>
              </w:tabs>
              <w:jc w:val="both"/>
              <w:rPr>
                <w:noProof/>
                <w:lang w:eastAsia="zh-CN"/>
              </w:rPr>
            </w:pPr>
          </w:p>
        </w:tc>
        <w:tc>
          <w:tcPr>
            <w:tcW w:w="425" w:type="dxa"/>
            <w:shd w:val="solid" w:color="FFFFFF" w:fill="auto"/>
          </w:tcPr>
          <w:p w14:paraId="5F8A45B4" w14:textId="77777777" w:rsidR="00BB21D4" w:rsidRPr="007F71DA" w:rsidRDefault="00BB21D4" w:rsidP="00306CAB">
            <w:pPr>
              <w:pStyle w:val="TAC"/>
              <w:jc w:val="left"/>
              <w:rPr>
                <w:noProof/>
              </w:rPr>
            </w:pPr>
          </w:p>
        </w:tc>
        <w:tc>
          <w:tcPr>
            <w:tcW w:w="4678" w:type="dxa"/>
            <w:shd w:val="solid" w:color="FFFFFF" w:fill="auto"/>
          </w:tcPr>
          <w:p w14:paraId="5FC19CB4" w14:textId="6239D416" w:rsidR="00BB21D4" w:rsidRPr="00415B27" w:rsidRDefault="00BB21D4"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21A597E2" w14:textId="77777777" w:rsidR="00BB21D4" w:rsidRDefault="00BB21D4" w:rsidP="00306CAB">
            <w:pPr>
              <w:pStyle w:val="TAC"/>
            </w:pPr>
          </w:p>
        </w:tc>
      </w:tr>
      <w:tr w:rsidR="00BB21D4" w:rsidRPr="004D3578" w14:paraId="7BBB44E4" w14:textId="77777777" w:rsidTr="00BB21D4">
        <w:tc>
          <w:tcPr>
            <w:tcW w:w="851" w:type="dxa"/>
            <w:shd w:val="solid" w:color="FFFFFF" w:fill="auto"/>
          </w:tcPr>
          <w:p w14:paraId="3C37173A" w14:textId="77777777" w:rsidR="00BB21D4" w:rsidRDefault="00BB21D4" w:rsidP="00306CAB">
            <w:pPr>
              <w:pStyle w:val="TAC"/>
            </w:pPr>
            <w:r>
              <w:t>CT#57</w:t>
            </w:r>
          </w:p>
        </w:tc>
        <w:tc>
          <w:tcPr>
            <w:tcW w:w="749" w:type="dxa"/>
            <w:gridSpan w:val="2"/>
            <w:shd w:val="solid" w:color="FFFFFF" w:fill="auto"/>
          </w:tcPr>
          <w:p w14:paraId="2882E277" w14:textId="77777777" w:rsidR="00BB21D4" w:rsidRDefault="00BB21D4" w:rsidP="00306CAB">
            <w:pPr>
              <w:pStyle w:val="TAC"/>
            </w:pPr>
            <w:r>
              <w:t>23.003</w:t>
            </w:r>
          </w:p>
        </w:tc>
        <w:tc>
          <w:tcPr>
            <w:tcW w:w="1134" w:type="dxa"/>
            <w:shd w:val="solid" w:color="FFFFFF" w:fill="auto"/>
          </w:tcPr>
          <w:p w14:paraId="4036B344" w14:textId="77777777" w:rsidR="00BB21D4" w:rsidRDefault="00BB21D4" w:rsidP="00306CAB">
            <w:pPr>
              <w:pStyle w:val="TAC"/>
              <w:tabs>
                <w:tab w:val="left" w:pos="570"/>
              </w:tabs>
              <w:jc w:val="both"/>
              <w:rPr>
                <w:noProof/>
                <w:lang w:eastAsia="zh-CN"/>
              </w:rPr>
            </w:pPr>
          </w:p>
        </w:tc>
        <w:tc>
          <w:tcPr>
            <w:tcW w:w="708" w:type="dxa"/>
            <w:shd w:val="solid" w:color="FFFFFF" w:fill="auto"/>
          </w:tcPr>
          <w:p w14:paraId="0D880ED9" w14:textId="77777777" w:rsidR="00BB21D4" w:rsidRDefault="00BB21D4" w:rsidP="00306CAB">
            <w:pPr>
              <w:pStyle w:val="TAC"/>
            </w:pPr>
            <w:r>
              <w:t>0338r1</w:t>
            </w:r>
          </w:p>
        </w:tc>
        <w:tc>
          <w:tcPr>
            <w:tcW w:w="284" w:type="dxa"/>
            <w:shd w:val="solid" w:color="FFFFFF" w:fill="auto"/>
          </w:tcPr>
          <w:p w14:paraId="37AE57D3" w14:textId="77777777" w:rsidR="00BB21D4" w:rsidRDefault="00BB21D4" w:rsidP="00306CAB">
            <w:pPr>
              <w:pStyle w:val="TAC"/>
              <w:tabs>
                <w:tab w:val="left" w:pos="570"/>
              </w:tabs>
              <w:jc w:val="both"/>
              <w:rPr>
                <w:noProof/>
                <w:lang w:eastAsia="zh-CN"/>
              </w:rPr>
            </w:pPr>
          </w:p>
        </w:tc>
        <w:tc>
          <w:tcPr>
            <w:tcW w:w="425" w:type="dxa"/>
            <w:shd w:val="solid" w:color="FFFFFF" w:fill="auto"/>
          </w:tcPr>
          <w:p w14:paraId="776E8570" w14:textId="77777777" w:rsidR="00BB21D4" w:rsidRDefault="00BB21D4" w:rsidP="00306CAB">
            <w:pPr>
              <w:pStyle w:val="TAC"/>
              <w:jc w:val="left"/>
              <w:rPr>
                <w:noProof/>
              </w:rPr>
            </w:pPr>
          </w:p>
        </w:tc>
        <w:tc>
          <w:tcPr>
            <w:tcW w:w="4678" w:type="dxa"/>
            <w:shd w:val="solid" w:color="FFFFFF" w:fill="auto"/>
          </w:tcPr>
          <w:p w14:paraId="366C0DF3" w14:textId="56A0F1F1" w:rsidR="00BB21D4" w:rsidRPr="007F71DA" w:rsidRDefault="00BB21D4" w:rsidP="00306CAB">
            <w:pPr>
              <w:pStyle w:val="TAC"/>
              <w:jc w:val="left"/>
              <w:rPr>
                <w:noProof/>
              </w:rPr>
            </w:pPr>
            <w:r>
              <w:rPr>
                <w:noProof/>
              </w:rPr>
              <w:t>External Identifier definition</w:t>
            </w:r>
          </w:p>
        </w:tc>
        <w:tc>
          <w:tcPr>
            <w:tcW w:w="850" w:type="dxa"/>
            <w:shd w:val="solid" w:color="FFFFFF" w:fill="auto"/>
          </w:tcPr>
          <w:p w14:paraId="6A5FE403" w14:textId="77777777" w:rsidR="00BB21D4" w:rsidRDefault="00BB21D4" w:rsidP="00306CAB">
            <w:pPr>
              <w:pStyle w:val="TAC"/>
            </w:pPr>
            <w:r>
              <w:t>11.3.0</w:t>
            </w:r>
          </w:p>
        </w:tc>
      </w:tr>
      <w:tr w:rsidR="00BB21D4" w:rsidRPr="004D3578" w14:paraId="0EE5F994" w14:textId="77777777" w:rsidTr="00BB21D4">
        <w:tc>
          <w:tcPr>
            <w:tcW w:w="851" w:type="dxa"/>
            <w:shd w:val="solid" w:color="FFFFFF" w:fill="auto"/>
          </w:tcPr>
          <w:p w14:paraId="5A4EDE0E" w14:textId="77777777" w:rsidR="00BB21D4" w:rsidRDefault="00BB21D4" w:rsidP="00306CAB">
            <w:pPr>
              <w:pStyle w:val="TAC"/>
            </w:pPr>
          </w:p>
        </w:tc>
        <w:tc>
          <w:tcPr>
            <w:tcW w:w="749" w:type="dxa"/>
            <w:gridSpan w:val="2"/>
            <w:shd w:val="solid" w:color="FFFFFF" w:fill="auto"/>
          </w:tcPr>
          <w:p w14:paraId="1EA9A969" w14:textId="77777777" w:rsidR="00BB21D4" w:rsidRDefault="00BB21D4" w:rsidP="00306CAB">
            <w:pPr>
              <w:pStyle w:val="TAC"/>
            </w:pPr>
          </w:p>
        </w:tc>
        <w:tc>
          <w:tcPr>
            <w:tcW w:w="1134" w:type="dxa"/>
            <w:shd w:val="solid" w:color="FFFFFF" w:fill="auto"/>
          </w:tcPr>
          <w:p w14:paraId="6DD4F151" w14:textId="77777777" w:rsidR="00BB21D4" w:rsidRDefault="00BB21D4" w:rsidP="00306CAB">
            <w:pPr>
              <w:pStyle w:val="TAC"/>
              <w:tabs>
                <w:tab w:val="left" w:pos="570"/>
              </w:tabs>
              <w:jc w:val="both"/>
              <w:rPr>
                <w:noProof/>
                <w:lang w:eastAsia="zh-CN"/>
              </w:rPr>
            </w:pPr>
          </w:p>
        </w:tc>
        <w:tc>
          <w:tcPr>
            <w:tcW w:w="708" w:type="dxa"/>
            <w:shd w:val="solid" w:color="FFFFFF" w:fill="auto"/>
          </w:tcPr>
          <w:p w14:paraId="1D3A97E7" w14:textId="77777777" w:rsidR="00BB21D4" w:rsidRDefault="00BB21D4" w:rsidP="00306CAB">
            <w:pPr>
              <w:pStyle w:val="TAC"/>
            </w:pPr>
            <w:r>
              <w:t>0339r1</w:t>
            </w:r>
          </w:p>
        </w:tc>
        <w:tc>
          <w:tcPr>
            <w:tcW w:w="284" w:type="dxa"/>
            <w:shd w:val="solid" w:color="FFFFFF" w:fill="auto"/>
          </w:tcPr>
          <w:p w14:paraId="6BE24CE9" w14:textId="77777777" w:rsidR="00BB21D4" w:rsidRDefault="00BB21D4" w:rsidP="00306CAB">
            <w:pPr>
              <w:pStyle w:val="TAC"/>
              <w:tabs>
                <w:tab w:val="left" w:pos="570"/>
              </w:tabs>
              <w:jc w:val="both"/>
              <w:rPr>
                <w:noProof/>
                <w:lang w:eastAsia="zh-CN"/>
              </w:rPr>
            </w:pPr>
          </w:p>
        </w:tc>
        <w:tc>
          <w:tcPr>
            <w:tcW w:w="425" w:type="dxa"/>
            <w:shd w:val="solid" w:color="FFFFFF" w:fill="auto"/>
          </w:tcPr>
          <w:p w14:paraId="75CE1DDB" w14:textId="77777777" w:rsidR="00BB21D4" w:rsidRDefault="00BB21D4" w:rsidP="00306CAB">
            <w:pPr>
              <w:pStyle w:val="TAC"/>
              <w:jc w:val="left"/>
              <w:rPr>
                <w:noProof/>
              </w:rPr>
            </w:pPr>
          </w:p>
        </w:tc>
        <w:tc>
          <w:tcPr>
            <w:tcW w:w="4678" w:type="dxa"/>
            <w:shd w:val="solid" w:color="FFFFFF" w:fill="auto"/>
          </w:tcPr>
          <w:p w14:paraId="63AD783C" w14:textId="66020030" w:rsidR="00BB21D4" w:rsidRPr="007F71DA" w:rsidRDefault="00BB21D4" w:rsidP="00306CAB">
            <w:pPr>
              <w:pStyle w:val="TAC"/>
              <w:jc w:val="left"/>
              <w:rPr>
                <w:noProof/>
              </w:rPr>
            </w:pPr>
            <w:r>
              <w:rPr>
                <w:noProof/>
              </w:rPr>
              <w:t>PS only subscription w/o MSISDN</w:t>
            </w:r>
          </w:p>
        </w:tc>
        <w:tc>
          <w:tcPr>
            <w:tcW w:w="850" w:type="dxa"/>
            <w:shd w:val="solid" w:color="FFFFFF" w:fill="auto"/>
          </w:tcPr>
          <w:p w14:paraId="10EA7DBA" w14:textId="77777777" w:rsidR="00BB21D4" w:rsidRDefault="00BB21D4" w:rsidP="00306CAB">
            <w:pPr>
              <w:pStyle w:val="TAC"/>
            </w:pPr>
          </w:p>
        </w:tc>
      </w:tr>
      <w:tr w:rsidR="00BB21D4" w:rsidRPr="004D3578" w14:paraId="498AC8A4" w14:textId="77777777" w:rsidTr="00BB21D4">
        <w:tc>
          <w:tcPr>
            <w:tcW w:w="851" w:type="dxa"/>
            <w:shd w:val="solid" w:color="FFFFFF" w:fill="auto"/>
          </w:tcPr>
          <w:p w14:paraId="27A44E4D" w14:textId="77777777" w:rsidR="00BB21D4" w:rsidRDefault="00BB21D4" w:rsidP="00306CAB">
            <w:pPr>
              <w:pStyle w:val="TAC"/>
            </w:pPr>
          </w:p>
        </w:tc>
        <w:tc>
          <w:tcPr>
            <w:tcW w:w="749" w:type="dxa"/>
            <w:gridSpan w:val="2"/>
            <w:shd w:val="solid" w:color="FFFFFF" w:fill="auto"/>
          </w:tcPr>
          <w:p w14:paraId="655CA7E7" w14:textId="77777777" w:rsidR="00BB21D4" w:rsidRDefault="00BB21D4" w:rsidP="00306CAB">
            <w:pPr>
              <w:pStyle w:val="TAC"/>
            </w:pPr>
          </w:p>
        </w:tc>
        <w:tc>
          <w:tcPr>
            <w:tcW w:w="1134" w:type="dxa"/>
            <w:shd w:val="solid" w:color="FFFFFF" w:fill="auto"/>
          </w:tcPr>
          <w:p w14:paraId="2EA23125" w14:textId="77777777" w:rsidR="00BB21D4" w:rsidRDefault="00BB21D4" w:rsidP="00306CAB">
            <w:pPr>
              <w:pStyle w:val="TAC"/>
              <w:tabs>
                <w:tab w:val="left" w:pos="570"/>
              </w:tabs>
              <w:jc w:val="both"/>
              <w:rPr>
                <w:noProof/>
                <w:lang w:eastAsia="zh-CN"/>
              </w:rPr>
            </w:pPr>
          </w:p>
        </w:tc>
        <w:tc>
          <w:tcPr>
            <w:tcW w:w="708" w:type="dxa"/>
            <w:shd w:val="solid" w:color="FFFFFF" w:fill="auto"/>
          </w:tcPr>
          <w:p w14:paraId="1F442552" w14:textId="77777777" w:rsidR="00BB21D4" w:rsidRDefault="00BB21D4" w:rsidP="00306CAB">
            <w:pPr>
              <w:pStyle w:val="TAC"/>
            </w:pPr>
            <w:r>
              <w:t>0340r1</w:t>
            </w:r>
          </w:p>
        </w:tc>
        <w:tc>
          <w:tcPr>
            <w:tcW w:w="284" w:type="dxa"/>
            <w:shd w:val="solid" w:color="FFFFFF" w:fill="auto"/>
          </w:tcPr>
          <w:p w14:paraId="14587C34" w14:textId="77777777" w:rsidR="00BB21D4" w:rsidRDefault="00BB21D4" w:rsidP="00306CAB">
            <w:pPr>
              <w:pStyle w:val="TAC"/>
              <w:tabs>
                <w:tab w:val="left" w:pos="570"/>
              </w:tabs>
              <w:jc w:val="both"/>
              <w:rPr>
                <w:noProof/>
                <w:lang w:eastAsia="zh-CN"/>
              </w:rPr>
            </w:pPr>
          </w:p>
        </w:tc>
        <w:tc>
          <w:tcPr>
            <w:tcW w:w="425" w:type="dxa"/>
            <w:shd w:val="solid" w:color="FFFFFF" w:fill="auto"/>
          </w:tcPr>
          <w:p w14:paraId="141E67A8" w14:textId="77777777" w:rsidR="00BB21D4" w:rsidRDefault="00BB21D4" w:rsidP="00306CAB">
            <w:pPr>
              <w:pStyle w:val="TAC"/>
              <w:jc w:val="left"/>
              <w:rPr>
                <w:noProof/>
              </w:rPr>
            </w:pPr>
          </w:p>
        </w:tc>
        <w:tc>
          <w:tcPr>
            <w:tcW w:w="4678" w:type="dxa"/>
            <w:shd w:val="solid" w:color="FFFFFF" w:fill="auto"/>
          </w:tcPr>
          <w:p w14:paraId="21A1A053" w14:textId="7F5C5463" w:rsidR="00BB21D4" w:rsidRPr="007F71DA" w:rsidRDefault="00BB21D4" w:rsidP="00306CAB">
            <w:pPr>
              <w:pStyle w:val="TAC"/>
              <w:jc w:val="left"/>
              <w:rPr>
                <w:noProof/>
              </w:rPr>
            </w:pPr>
            <w:r>
              <w:rPr>
                <w:noProof/>
              </w:rPr>
              <w:t>NCC allocation in a shared network</w:t>
            </w:r>
          </w:p>
        </w:tc>
        <w:tc>
          <w:tcPr>
            <w:tcW w:w="850" w:type="dxa"/>
            <w:shd w:val="solid" w:color="FFFFFF" w:fill="auto"/>
          </w:tcPr>
          <w:p w14:paraId="509043ED" w14:textId="77777777" w:rsidR="00BB21D4" w:rsidRDefault="00BB21D4" w:rsidP="00306CAB">
            <w:pPr>
              <w:pStyle w:val="TAC"/>
            </w:pPr>
          </w:p>
        </w:tc>
      </w:tr>
      <w:tr w:rsidR="00BB21D4" w:rsidRPr="004D3578" w14:paraId="3C71FB8F" w14:textId="77777777" w:rsidTr="00BB21D4">
        <w:tc>
          <w:tcPr>
            <w:tcW w:w="851" w:type="dxa"/>
            <w:shd w:val="solid" w:color="FFFFFF" w:fill="auto"/>
          </w:tcPr>
          <w:p w14:paraId="6C402AD8" w14:textId="77777777" w:rsidR="00BB21D4" w:rsidRDefault="00BB21D4" w:rsidP="00306CAB">
            <w:pPr>
              <w:pStyle w:val="TAC"/>
            </w:pPr>
          </w:p>
        </w:tc>
        <w:tc>
          <w:tcPr>
            <w:tcW w:w="749" w:type="dxa"/>
            <w:gridSpan w:val="2"/>
            <w:shd w:val="solid" w:color="FFFFFF" w:fill="auto"/>
          </w:tcPr>
          <w:p w14:paraId="74B8968E" w14:textId="77777777" w:rsidR="00BB21D4" w:rsidRDefault="00BB21D4" w:rsidP="00306CAB">
            <w:pPr>
              <w:pStyle w:val="TAC"/>
            </w:pPr>
          </w:p>
        </w:tc>
        <w:tc>
          <w:tcPr>
            <w:tcW w:w="1134" w:type="dxa"/>
            <w:shd w:val="solid" w:color="FFFFFF" w:fill="auto"/>
          </w:tcPr>
          <w:p w14:paraId="6874A99D" w14:textId="77777777" w:rsidR="00BB21D4" w:rsidRDefault="00BB21D4" w:rsidP="00306CAB">
            <w:pPr>
              <w:pStyle w:val="TAC"/>
              <w:tabs>
                <w:tab w:val="left" w:pos="570"/>
              </w:tabs>
              <w:jc w:val="both"/>
              <w:rPr>
                <w:noProof/>
                <w:lang w:eastAsia="zh-CN"/>
              </w:rPr>
            </w:pPr>
          </w:p>
        </w:tc>
        <w:tc>
          <w:tcPr>
            <w:tcW w:w="708" w:type="dxa"/>
            <w:shd w:val="solid" w:color="FFFFFF" w:fill="auto"/>
          </w:tcPr>
          <w:p w14:paraId="5E9BD8C1" w14:textId="77777777" w:rsidR="00BB21D4" w:rsidRDefault="00BB21D4" w:rsidP="00306CAB">
            <w:pPr>
              <w:pStyle w:val="TAC"/>
            </w:pPr>
            <w:r>
              <w:t>0342r1</w:t>
            </w:r>
          </w:p>
        </w:tc>
        <w:tc>
          <w:tcPr>
            <w:tcW w:w="284" w:type="dxa"/>
            <w:shd w:val="solid" w:color="FFFFFF" w:fill="auto"/>
          </w:tcPr>
          <w:p w14:paraId="1BD75376" w14:textId="77777777" w:rsidR="00BB21D4" w:rsidRDefault="00BB21D4" w:rsidP="00306CAB">
            <w:pPr>
              <w:pStyle w:val="TAC"/>
              <w:tabs>
                <w:tab w:val="left" w:pos="570"/>
              </w:tabs>
              <w:jc w:val="both"/>
              <w:rPr>
                <w:noProof/>
                <w:lang w:eastAsia="zh-CN"/>
              </w:rPr>
            </w:pPr>
          </w:p>
        </w:tc>
        <w:tc>
          <w:tcPr>
            <w:tcW w:w="425" w:type="dxa"/>
            <w:shd w:val="solid" w:color="FFFFFF" w:fill="auto"/>
          </w:tcPr>
          <w:p w14:paraId="30D56BD4" w14:textId="77777777" w:rsidR="00BB21D4" w:rsidRPr="001168B0" w:rsidRDefault="00BB21D4" w:rsidP="00306CAB">
            <w:pPr>
              <w:pStyle w:val="TAC"/>
              <w:jc w:val="left"/>
              <w:rPr>
                <w:noProof/>
                <w:lang w:eastAsia="zh-CN"/>
              </w:rPr>
            </w:pPr>
          </w:p>
        </w:tc>
        <w:tc>
          <w:tcPr>
            <w:tcW w:w="4678" w:type="dxa"/>
            <w:shd w:val="solid" w:color="FFFFFF" w:fill="auto"/>
          </w:tcPr>
          <w:p w14:paraId="2EA98633" w14:textId="6D7B5E16" w:rsidR="00BB21D4" w:rsidRPr="007F71DA" w:rsidRDefault="00BB21D4"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388E0C13" w14:textId="77777777" w:rsidR="00BB21D4" w:rsidRDefault="00BB21D4" w:rsidP="00306CAB">
            <w:pPr>
              <w:pStyle w:val="TAC"/>
            </w:pPr>
          </w:p>
        </w:tc>
      </w:tr>
      <w:tr w:rsidR="00BB21D4" w:rsidRPr="004D3578" w14:paraId="4265A7F3" w14:textId="77777777" w:rsidTr="00BB21D4">
        <w:tc>
          <w:tcPr>
            <w:tcW w:w="851" w:type="dxa"/>
            <w:shd w:val="solid" w:color="FFFFFF" w:fill="auto"/>
          </w:tcPr>
          <w:p w14:paraId="7BCC81CD" w14:textId="77777777" w:rsidR="00BB21D4" w:rsidRDefault="00BB21D4" w:rsidP="00306CAB">
            <w:pPr>
              <w:pStyle w:val="TAC"/>
            </w:pPr>
          </w:p>
        </w:tc>
        <w:tc>
          <w:tcPr>
            <w:tcW w:w="749" w:type="dxa"/>
            <w:gridSpan w:val="2"/>
            <w:shd w:val="solid" w:color="FFFFFF" w:fill="auto"/>
          </w:tcPr>
          <w:p w14:paraId="6F9C820B" w14:textId="77777777" w:rsidR="00BB21D4" w:rsidRDefault="00BB21D4" w:rsidP="00306CAB">
            <w:pPr>
              <w:pStyle w:val="TAC"/>
            </w:pPr>
          </w:p>
        </w:tc>
        <w:tc>
          <w:tcPr>
            <w:tcW w:w="1134" w:type="dxa"/>
            <w:shd w:val="solid" w:color="FFFFFF" w:fill="auto"/>
          </w:tcPr>
          <w:p w14:paraId="6235C17A" w14:textId="77777777" w:rsidR="00BB21D4" w:rsidRDefault="00BB21D4" w:rsidP="00306CAB">
            <w:pPr>
              <w:pStyle w:val="TAC"/>
              <w:tabs>
                <w:tab w:val="left" w:pos="570"/>
              </w:tabs>
              <w:jc w:val="both"/>
              <w:rPr>
                <w:noProof/>
                <w:lang w:eastAsia="zh-CN"/>
              </w:rPr>
            </w:pPr>
          </w:p>
        </w:tc>
        <w:tc>
          <w:tcPr>
            <w:tcW w:w="708" w:type="dxa"/>
            <w:shd w:val="solid" w:color="FFFFFF" w:fill="auto"/>
          </w:tcPr>
          <w:p w14:paraId="434C4B4C" w14:textId="77777777" w:rsidR="00BB21D4" w:rsidRDefault="00BB21D4" w:rsidP="00306CAB">
            <w:pPr>
              <w:pStyle w:val="TAC"/>
            </w:pPr>
            <w:r>
              <w:t>0345r2</w:t>
            </w:r>
          </w:p>
        </w:tc>
        <w:tc>
          <w:tcPr>
            <w:tcW w:w="284" w:type="dxa"/>
            <w:shd w:val="solid" w:color="FFFFFF" w:fill="auto"/>
          </w:tcPr>
          <w:p w14:paraId="60F1849D" w14:textId="77777777" w:rsidR="00BB21D4" w:rsidRDefault="00BB21D4" w:rsidP="00306CAB">
            <w:pPr>
              <w:pStyle w:val="TAC"/>
              <w:tabs>
                <w:tab w:val="left" w:pos="570"/>
              </w:tabs>
              <w:jc w:val="both"/>
              <w:rPr>
                <w:noProof/>
                <w:lang w:eastAsia="zh-CN"/>
              </w:rPr>
            </w:pPr>
          </w:p>
        </w:tc>
        <w:tc>
          <w:tcPr>
            <w:tcW w:w="425" w:type="dxa"/>
            <w:shd w:val="solid" w:color="FFFFFF" w:fill="auto"/>
          </w:tcPr>
          <w:p w14:paraId="52ACB72A" w14:textId="77777777" w:rsidR="00BB21D4" w:rsidRDefault="00BB21D4" w:rsidP="00306CAB">
            <w:pPr>
              <w:pStyle w:val="TAC"/>
              <w:jc w:val="left"/>
              <w:rPr>
                <w:noProof/>
              </w:rPr>
            </w:pPr>
          </w:p>
        </w:tc>
        <w:tc>
          <w:tcPr>
            <w:tcW w:w="4678" w:type="dxa"/>
            <w:shd w:val="solid" w:color="FFFFFF" w:fill="auto"/>
          </w:tcPr>
          <w:p w14:paraId="2C796B5B" w14:textId="069664FB" w:rsidR="00BB21D4" w:rsidRPr="007F71DA" w:rsidRDefault="00BB21D4" w:rsidP="00306CAB">
            <w:pPr>
              <w:pStyle w:val="TAC"/>
              <w:jc w:val="left"/>
              <w:rPr>
                <w:noProof/>
              </w:rPr>
            </w:pPr>
            <w:r>
              <w:rPr>
                <w:noProof/>
              </w:rPr>
              <w:t>Clarification to MME FQDN</w:t>
            </w:r>
          </w:p>
        </w:tc>
        <w:tc>
          <w:tcPr>
            <w:tcW w:w="850" w:type="dxa"/>
            <w:shd w:val="solid" w:color="FFFFFF" w:fill="auto"/>
          </w:tcPr>
          <w:p w14:paraId="49184040" w14:textId="77777777" w:rsidR="00BB21D4" w:rsidRDefault="00BB21D4" w:rsidP="00306CAB">
            <w:pPr>
              <w:pStyle w:val="TAC"/>
            </w:pPr>
          </w:p>
        </w:tc>
      </w:tr>
      <w:tr w:rsidR="00BB21D4" w:rsidRPr="004D3578" w14:paraId="3B2408B4" w14:textId="77777777" w:rsidTr="00BB21D4">
        <w:tc>
          <w:tcPr>
            <w:tcW w:w="851" w:type="dxa"/>
            <w:shd w:val="solid" w:color="FFFFFF" w:fill="auto"/>
          </w:tcPr>
          <w:p w14:paraId="50E8E0CE" w14:textId="77777777" w:rsidR="00BB21D4" w:rsidRDefault="00BB21D4" w:rsidP="00306CAB">
            <w:pPr>
              <w:pStyle w:val="TAC"/>
            </w:pPr>
            <w:r>
              <w:t>CT#58</w:t>
            </w:r>
          </w:p>
        </w:tc>
        <w:tc>
          <w:tcPr>
            <w:tcW w:w="749" w:type="dxa"/>
            <w:gridSpan w:val="2"/>
            <w:shd w:val="solid" w:color="FFFFFF" w:fill="auto"/>
          </w:tcPr>
          <w:p w14:paraId="11051C46" w14:textId="77777777" w:rsidR="00BB21D4" w:rsidRDefault="00BB21D4" w:rsidP="00306CAB">
            <w:pPr>
              <w:pStyle w:val="TAC"/>
            </w:pPr>
            <w:r>
              <w:t>23.003</w:t>
            </w:r>
          </w:p>
        </w:tc>
        <w:tc>
          <w:tcPr>
            <w:tcW w:w="1134" w:type="dxa"/>
            <w:shd w:val="solid" w:color="FFFFFF" w:fill="auto"/>
          </w:tcPr>
          <w:p w14:paraId="0C1A7051" w14:textId="77777777" w:rsidR="00BB21D4" w:rsidRDefault="00BB21D4" w:rsidP="00306CAB">
            <w:pPr>
              <w:pStyle w:val="TAC"/>
              <w:tabs>
                <w:tab w:val="left" w:pos="570"/>
              </w:tabs>
              <w:jc w:val="both"/>
              <w:rPr>
                <w:noProof/>
                <w:lang w:eastAsia="zh-CN"/>
              </w:rPr>
            </w:pPr>
          </w:p>
        </w:tc>
        <w:tc>
          <w:tcPr>
            <w:tcW w:w="708" w:type="dxa"/>
            <w:shd w:val="solid" w:color="FFFFFF" w:fill="auto"/>
          </w:tcPr>
          <w:p w14:paraId="6D538075" w14:textId="77777777" w:rsidR="00BB21D4" w:rsidRDefault="00BB21D4" w:rsidP="00306CAB">
            <w:pPr>
              <w:pStyle w:val="TAC"/>
            </w:pPr>
            <w:r>
              <w:t>0347</w:t>
            </w:r>
          </w:p>
        </w:tc>
        <w:tc>
          <w:tcPr>
            <w:tcW w:w="284" w:type="dxa"/>
            <w:shd w:val="solid" w:color="FFFFFF" w:fill="auto"/>
          </w:tcPr>
          <w:p w14:paraId="3773E8B6" w14:textId="77777777" w:rsidR="00BB21D4" w:rsidRDefault="00BB21D4" w:rsidP="00306CAB">
            <w:pPr>
              <w:pStyle w:val="TAC"/>
              <w:tabs>
                <w:tab w:val="left" w:pos="570"/>
              </w:tabs>
              <w:jc w:val="both"/>
              <w:rPr>
                <w:noProof/>
                <w:lang w:eastAsia="zh-CN"/>
              </w:rPr>
            </w:pPr>
          </w:p>
        </w:tc>
        <w:tc>
          <w:tcPr>
            <w:tcW w:w="425" w:type="dxa"/>
            <w:shd w:val="solid" w:color="FFFFFF" w:fill="auto"/>
          </w:tcPr>
          <w:p w14:paraId="41F9C58F" w14:textId="77777777" w:rsidR="00BB21D4" w:rsidRPr="000464D4" w:rsidRDefault="00BB21D4" w:rsidP="00306CAB">
            <w:pPr>
              <w:pStyle w:val="TAC"/>
              <w:jc w:val="left"/>
              <w:rPr>
                <w:rFonts w:cs="Arial"/>
                <w:lang w:val="en-US"/>
              </w:rPr>
            </w:pPr>
          </w:p>
        </w:tc>
        <w:tc>
          <w:tcPr>
            <w:tcW w:w="4678" w:type="dxa"/>
            <w:shd w:val="solid" w:color="FFFFFF" w:fill="auto"/>
          </w:tcPr>
          <w:p w14:paraId="74B370A5" w14:textId="46FBB91F" w:rsidR="00BB21D4" w:rsidRDefault="00BB21D4"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22F564AD" w14:textId="77777777" w:rsidR="00BB21D4" w:rsidRDefault="00BB21D4" w:rsidP="00306CAB">
            <w:pPr>
              <w:pStyle w:val="TAC"/>
            </w:pPr>
            <w:r>
              <w:t>11.4.0</w:t>
            </w:r>
          </w:p>
        </w:tc>
      </w:tr>
      <w:tr w:rsidR="00BB21D4" w:rsidRPr="004D3578" w14:paraId="1EC2E08B" w14:textId="77777777" w:rsidTr="00BB21D4">
        <w:tc>
          <w:tcPr>
            <w:tcW w:w="851" w:type="dxa"/>
            <w:shd w:val="solid" w:color="FFFFFF" w:fill="auto"/>
          </w:tcPr>
          <w:p w14:paraId="706EC2A5" w14:textId="77777777" w:rsidR="00BB21D4" w:rsidRDefault="00BB21D4" w:rsidP="00306CAB">
            <w:pPr>
              <w:pStyle w:val="TAC"/>
            </w:pPr>
          </w:p>
        </w:tc>
        <w:tc>
          <w:tcPr>
            <w:tcW w:w="749" w:type="dxa"/>
            <w:gridSpan w:val="2"/>
            <w:shd w:val="solid" w:color="FFFFFF" w:fill="auto"/>
          </w:tcPr>
          <w:p w14:paraId="642E2B4D" w14:textId="77777777" w:rsidR="00BB21D4" w:rsidRDefault="00BB21D4" w:rsidP="00306CAB">
            <w:pPr>
              <w:pStyle w:val="TAC"/>
            </w:pPr>
          </w:p>
        </w:tc>
        <w:tc>
          <w:tcPr>
            <w:tcW w:w="1134" w:type="dxa"/>
            <w:shd w:val="solid" w:color="FFFFFF" w:fill="auto"/>
          </w:tcPr>
          <w:p w14:paraId="5A401073" w14:textId="77777777" w:rsidR="00BB21D4" w:rsidRDefault="00BB21D4" w:rsidP="00306CAB">
            <w:pPr>
              <w:pStyle w:val="TAC"/>
              <w:tabs>
                <w:tab w:val="left" w:pos="570"/>
              </w:tabs>
              <w:jc w:val="both"/>
              <w:rPr>
                <w:noProof/>
                <w:lang w:eastAsia="zh-CN"/>
              </w:rPr>
            </w:pPr>
          </w:p>
        </w:tc>
        <w:tc>
          <w:tcPr>
            <w:tcW w:w="708" w:type="dxa"/>
            <w:shd w:val="solid" w:color="FFFFFF" w:fill="auto"/>
          </w:tcPr>
          <w:p w14:paraId="66C3DFB2" w14:textId="77777777" w:rsidR="00BB21D4" w:rsidRDefault="00BB21D4" w:rsidP="00306CAB">
            <w:pPr>
              <w:pStyle w:val="TAC"/>
            </w:pPr>
            <w:r>
              <w:t>0348r1</w:t>
            </w:r>
          </w:p>
        </w:tc>
        <w:tc>
          <w:tcPr>
            <w:tcW w:w="284" w:type="dxa"/>
            <w:shd w:val="solid" w:color="FFFFFF" w:fill="auto"/>
          </w:tcPr>
          <w:p w14:paraId="03699A4B" w14:textId="77777777" w:rsidR="00BB21D4" w:rsidRDefault="00BB21D4" w:rsidP="00306CAB">
            <w:pPr>
              <w:pStyle w:val="TAC"/>
              <w:tabs>
                <w:tab w:val="left" w:pos="570"/>
              </w:tabs>
              <w:jc w:val="both"/>
              <w:rPr>
                <w:noProof/>
                <w:lang w:eastAsia="zh-CN"/>
              </w:rPr>
            </w:pPr>
          </w:p>
        </w:tc>
        <w:tc>
          <w:tcPr>
            <w:tcW w:w="425" w:type="dxa"/>
            <w:shd w:val="solid" w:color="FFFFFF" w:fill="auto"/>
          </w:tcPr>
          <w:p w14:paraId="3C5687D0" w14:textId="77777777" w:rsidR="00BB21D4" w:rsidRDefault="00BB21D4" w:rsidP="00306CAB">
            <w:pPr>
              <w:pStyle w:val="TAC"/>
              <w:jc w:val="left"/>
              <w:rPr>
                <w:noProof/>
              </w:rPr>
            </w:pPr>
          </w:p>
        </w:tc>
        <w:tc>
          <w:tcPr>
            <w:tcW w:w="4678" w:type="dxa"/>
            <w:shd w:val="solid" w:color="FFFFFF" w:fill="auto"/>
          </w:tcPr>
          <w:p w14:paraId="0550CE92" w14:textId="261CDCFC" w:rsidR="00BB21D4" w:rsidRDefault="00BB21D4" w:rsidP="00306CAB">
            <w:pPr>
              <w:pStyle w:val="TAC"/>
              <w:jc w:val="left"/>
              <w:rPr>
                <w:noProof/>
              </w:rPr>
            </w:pPr>
            <w:r>
              <w:rPr>
                <w:noProof/>
              </w:rPr>
              <w:t>PS only subscription without MSISDN</w:t>
            </w:r>
          </w:p>
        </w:tc>
        <w:tc>
          <w:tcPr>
            <w:tcW w:w="850" w:type="dxa"/>
            <w:shd w:val="solid" w:color="FFFFFF" w:fill="auto"/>
          </w:tcPr>
          <w:p w14:paraId="081167AC" w14:textId="77777777" w:rsidR="00BB21D4" w:rsidRDefault="00BB21D4" w:rsidP="00306CAB">
            <w:pPr>
              <w:pStyle w:val="TAC"/>
            </w:pPr>
          </w:p>
        </w:tc>
      </w:tr>
      <w:tr w:rsidR="00BB21D4" w:rsidRPr="004D3578" w14:paraId="7DE95D0F" w14:textId="77777777" w:rsidTr="00BB21D4">
        <w:tc>
          <w:tcPr>
            <w:tcW w:w="851" w:type="dxa"/>
            <w:shd w:val="solid" w:color="FFFFFF" w:fill="auto"/>
          </w:tcPr>
          <w:p w14:paraId="352CEAAC" w14:textId="77777777" w:rsidR="00BB21D4" w:rsidRDefault="00BB21D4" w:rsidP="00306CAB">
            <w:pPr>
              <w:pStyle w:val="TAC"/>
            </w:pPr>
          </w:p>
        </w:tc>
        <w:tc>
          <w:tcPr>
            <w:tcW w:w="749" w:type="dxa"/>
            <w:gridSpan w:val="2"/>
            <w:shd w:val="solid" w:color="FFFFFF" w:fill="auto"/>
          </w:tcPr>
          <w:p w14:paraId="1733887A" w14:textId="77777777" w:rsidR="00BB21D4" w:rsidRDefault="00BB21D4" w:rsidP="00306CAB">
            <w:pPr>
              <w:pStyle w:val="TAC"/>
            </w:pPr>
          </w:p>
        </w:tc>
        <w:tc>
          <w:tcPr>
            <w:tcW w:w="1134" w:type="dxa"/>
            <w:shd w:val="solid" w:color="FFFFFF" w:fill="auto"/>
          </w:tcPr>
          <w:p w14:paraId="2F076871" w14:textId="77777777" w:rsidR="00BB21D4" w:rsidRDefault="00BB21D4" w:rsidP="00306CAB">
            <w:pPr>
              <w:pStyle w:val="TAC"/>
              <w:tabs>
                <w:tab w:val="left" w:pos="570"/>
              </w:tabs>
              <w:jc w:val="both"/>
              <w:rPr>
                <w:noProof/>
                <w:lang w:eastAsia="zh-CN"/>
              </w:rPr>
            </w:pPr>
          </w:p>
        </w:tc>
        <w:tc>
          <w:tcPr>
            <w:tcW w:w="708" w:type="dxa"/>
            <w:shd w:val="solid" w:color="FFFFFF" w:fill="auto"/>
          </w:tcPr>
          <w:p w14:paraId="4A3E92C3" w14:textId="77777777" w:rsidR="00BB21D4" w:rsidRDefault="00BB21D4" w:rsidP="00306CAB">
            <w:pPr>
              <w:pStyle w:val="TAC"/>
            </w:pPr>
            <w:r>
              <w:t>0352r1</w:t>
            </w:r>
          </w:p>
        </w:tc>
        <w:tc>
          <w:tcPr>
            <w:tcW w:w="284" w:type="dxa"/>
            <w:shd w:val="solid" w:color="FFFFFF" w:fill="auto"/>
          </w:tcPr>
          <w:p w14:paraId="5D912944" w14:textId="77777777" w:rsidR="00BB21D4" w:rsidRDefault="00BB21D4" w:rsidP="00306CAB">
            <w:pPr>
              <w:pStyle w:val="TAC"/>
              <w:tabs>
                <w:tab w:val="left" w:pos="570"/>
              </w:tabs>
              <w:jc w:val="both"/>
              <w:rPr>
                <w:noProof/>
                <w:lang w:eastAsia="zh-CN"/>
              </w:rPr>
            </w:pPr>
          </w:p>
        </w:tc>
        <w:tc>
          <w:tcPr>
            <w:tcW w:w="425" w:type="dxa"/>
            <w:shd w:val="solid" w:color="FFFFFF" w:fill="auto"/>
          </w:tcPr>
          <w:p w14:paraId="7D4AD2E6" w14:textId="77777777" w:rsidR="00BB21D4" w:rsidRDefault="00BB21D4" w:rsidP="00306CAB">
            <w:pPr>
              <w:pStyle w:val="TAC"/>
              <w:jc w:val="left"/>
              <w:rPr>
                <w:noProof/>
              </w:rPr>
            </w:pPr>
          </w:p>
        </w:tc>
        <w:tc>
          <w:tcPr>
            <w:tcW w:w="4678" w:type="dxa"/>
            <w:shd w:val="solid" w:color="FFFFFF" w:fill="auto"/>
          </w:tcPr>
          <w:p w14:paraId="24E8FB28" w14:textId="5EA50F5A" w:rsidR="00BB21D4" w:rsidRDefault="00BB21D4" w:rsidP="00306CAB">
            <w:pPr>
              <w:pStyle w:val="TAC"/>
              <w:jc w:val="left"/>
              <w:rPr>
                <w:noProof/>
              </w:rPr>
            </w:pPr>
            <w:r>
              <w:rPr>
                <w:noProof/>
              </w:rPr>
              <w:t>Updating IMEI URN draft reference</w:t>
            </w:r>
          </w:p>
        </w:tc>
        <w:tc>
          <w:tcPr>
            <w:tcW w:w="850" w:type="dxa"/>
            <w:shd w:val="solid" w:color="FFFFFF" w:fill="auto"/>
          </w:tcPr>
          <w:p w14:paraId="18F80520" w14:textId="77777777" w:rsidR="00BB21D4" w:rsidRDefault="00BB21D4" w:rsidP="00306CAB">
            <w:pPr>
              <w:pStyle w:val="TAC"/>
            </w:pPr>
          </w:p>
        </w:tc>
      </w:tr>
      <w:tr w:rsidR="00BB21D4" w:rsidRPr="004D3578" w14:paraId="32A862DD" w14:textId="77777777" w:rsidTr="00BB21D4">
        <w:tc>
          <w:tcPr>
            <w:tcW w:w="851" w:type="dxa"/>
            <w:shd w:val="solid" w:color="FFFFFF" w:fill="auto"/>
          </w:tcPr>
          <w:p w14:paraId="7CA410BE" w14:textId="77777777" w:rsidR="00BB21D4" w:rsidRDefault="00BB21D4" w:rsidP="00306CAB">
            <w:pPr>
              <w:pStyle w:val="TAC"/>
            </w:pPr>
            <w:r>
              <w:t>CT#59</w:t>
            </w:r>
          </w:p>
        </w:tc>
        <w:tc>
          <w:tcPr>
            <w:tcW w:w="749" w:type="dxa"/>
            <w:gridSpan w:val="2"/>
            <w:shd w:val="solid" w:color="FFFFFF" w:fill="auto"/>
          </w:tcPr>
          <w:p w14:paraId="3D233273" w14:textId="77777777" w:rsidR="00BB21D4" w:rsidRDefault="00BB21D4" w:rsidP="00306CAB">
            <w:pPr>
              <w:pStyle w:val="TAC"/>
            </w:pPr>
            <w:r>
              <w:t>23.003</w:t>
            </w:r>
          </w:p>
        </w:tc>
        <w:tc>
          <w:tcPr>
            <w:tcW w:w="1134" w:type="dxa"/>
            <w:shd w:val="solid" w:color="FFFFFF" w:fill="auto"/>
          </w:tcPr>
          <w:p w14:paraId="0A532F23" w14:textId="77777777" w:rsidR="00BB21D4" w:rsidRDefault="00BB21D4" w:rsidP="00306CAB">
            <w:pPr>
              <w:pStyle w:val="TAC"/>
              <w:tabs>
                <w:tab w:val="left" w:pos="570"/>
              </w:tabs>
              <w:jc w:val="both"/>
              <w:rPr>
                <w:noProof/>
                <w:lang w:eastAsia="zh-CN"/>
              </w:rPr>
            </w:pPr>
          </w:p>
        </w:tc>
        <w:tc>
          <w:tcPr>
            <w:tcW w:w="708" w:type="dxa"/>
            <w:shd w:val="solid" w:color="FFFFFF" w:fill="auto"/>
          </w:tcPr>
          <w:p w14:paraId="3443FE86" w14:textId="77777777" w:rsidR="00BB21D4" w:rsidRDefault="00BB21D4" w:rsidP="00306CAB">
            <w:pPr>
              <w:pStyle w:val="TAC"/>
            </w:pPr>
            <w:r>
              <w:t>0346r5</w:t>
            </w:r>
          </w:p>
        </w:tc>
        <w:tc>
          <w:tcPr>
            <w:tcW w:w="284" w:type="dxa"/>
            <w:shd w:val="solid" w:color="FFFFFF" w:fill="auto"/>
          </w:tcPr>
          <w:p w14:paraId="2F8825FC" w14:textId="77777777" w:rsidR="00BB21D4" w:rsidRDefault="00BB21D4" w:rsidP="00306CAB">
            <w:pPr>
              <w:pStyle w:val="TAC"/>
              <w:tabs>
                <w:tab w:val="left" w:pos="570"/>
              </w:tabs>
              <w:jc w:val="both"/>
              <w:rPr>
                <w:noProof/>
                <w:lang w:eastAsia="zh-CN"/>
              </w:rPr>
            </w:pPr>
          </w:p>
        </w:tc>
        <w:tc>
          <w:tcPr>
            <w:tcW w:w="425" w:type="dxa"/>
            <w:shd w:val="solid" w:color="FFFFFF" w:fill="auto"/>
          </w:tcPr>
          <w:p w14:paraId="4EEFA2D9" w14:textId="77777777" w:rsidR="00BB21D4" w:rsidRDefault="00BB21D4" w:rsidP="00306CAB">
            <w:pPr>
              <w:pStyle w:val="TAC"/>
              <w:jc w:val="left"/>
              <w:rPr>
                <w:noProof/>
              </w:rPr>
            </w:pPr>
          </w:p>
        </w:tc>
        <w:tc>
          <w:tcPr>
            <w:tcW w:w="4678" w:type="dxa"/>
            <w:shd w:val="solid" w:color="FFFFFF" w:fill="auto"/>
          </w:tcPr>
          <w:p w14:paraId="1525FD15" w14:textId="3A89AE47" w:rsidR="00BB21D4" w:rsidRDefault="00BB21D4" w:rsidP="00306CAB">
            <w:pPr>
              <w:pStyle w:val="TAC"/>
              <w:jc w:val="left"/>
              <w:rPr>
                <w:noProof/>
              </w:rPr>
            </w:pPr>
            <w:r>
              <w:rPr>
                <w:noProof/>
              </w:rPr>
              <w:t>MME FQDN Clarification</w:t>
            </w:r>
          </w:p>
        </w:tc>
        <w:tc>
          <w:tcPr>
            <w:tcW w:w="850" w:type="dxa"/>
            <w:shd w:val="solid" w:color="FFFFFF" w:fill="auto"/>
          </w:tcPr>
          <w:p w14:paraId="6D6ABB82" w14:textId="77777777" w:rsidR="00BB21D4" w:rsidRDefault="00BB21D4" w:rsidP="00306CAB">
            <w:pPr>
              <w:pStyle w:val="TAC"/>
            </w:pPr>
            <w:r>
              <w:t>11.5.0</w:t>
            </w:r>
          </w:p>
        </w:tc>
      </w:tr>
      <w:tr w:rsidR="00BB21D4" w:rsidRPr="004D3578" w14:paraId="0F686DD9" w14:textId="77777777" w:rsidTr="00BB21D4">
        <w:tc>
          <w:tcPr>
            <w:tcW w:w="851" w:type="dxa"/>
            <w:shd w:val="solid" w:color="FFFFFF" w:fill="auto"/>
          </w:tcPr>
          <w:p w14:paraId="00E57CD9" w14:textId="77777777" w:rsidR="00BB21D4" w:rsidRDefault="00BB21D4" w:rsidP="00306CAB">
            <w:pPr>
              <w:pStyle w:val="TAC"/>
            </w:pPr>
            <w:r>
              <w:t>CT#61</w:t>
            </w:r>
          </w:p>
        </w:tc>
        <w:tc>
          <w:tcPr>
            <w:tcW w:w="749" w:type="dxa"/>
            <w:gridSpan w:val="2"/>
            <w:shd w:val="solid" w:color="FFFFFF" w:fill="auto"/>
          </w:tcPr>
          <w:p w14:paraId="7EF34C06" w14:textId="77777777" w:rsidR="00BB21D4" w:rsidRDefault="00BB21D4" w:rsidP="00306CAB">
            <w:pPr>
              <w:pStyle w:val="TAC"/>
            </w:pPr>
            <w:r>
              <w:t>23.003</w:t>
            </w:r>
          </w:p>
        </w:tc>
        <w:tc>
          <w:tcPr>
            <w:tcW w:w="1134" w:type="dxa"/>
            <w:shd w:val="solid" w:color="FFFFFF" w:fill="auto"/>
          </w:tcPr>
          <w:p w14:paraId="56B86F0D" w14:textId="77777777" w:rsidR="00BB21D4" w:rsidRDefault="00BB21D4" w:rsidP="00306CAB">
            <w:pPr>
              <w:pStyle w:val="TAC"/>
              <w:tabs>
                <w:tab w:val="left" w:pos="570"/>
              </w:tabs>
              <w:jc w:val="both"/>
              <w:rPr>
                <w:noProof/>
                <w:lang w:eastAsia="zh-CN"/>
              </w:rPr>
            </w:pPr>
          </w:p>
        </w:tc>
        <w:tc>
          <w:tcPr>
            <w:tcW w:w="708" w:type="dxa"/>
            <w:shd w:val="solid" w:color="FFFFFF" w:fill="auto"/>
          </w:tcPr>
          <w:p w14:paraId="7C892840" w14:textId="77777777" w:rsidR="00BB21D4" w:rsidRDefault="00BB21D4" w:rsidP="00306CAB">
            <w:pPr>
              <w:pStyle w:val="TAC"/>
            </w:pPr>
            <w:r>
              <w:t>0358</w:t>
            </w:r>
          </w:p>
        </w:tc>
        <w:tc>
          <w:tcPr>
            <w:tcW w:w="284" w:type="dxa"/>
            <w:shd w:val="solid" w:color="FFFFFF" w:fill="auto"/>
          </w:tcPr>
          <w:p w14:paraId="34DA19FC" w14:textId="77777777" w:rsidR="00BB21D4" w:rsidRDefault="00BB21D4" w:rsidP="00306CAB">
            <w:pPr>
              <w:pStyle w:val="TAC"/>
              <w:tabs>
                <w:tab w:val="left" w:pos="570"/>
              </w:tabs>
              <w:jc w:val="both"/>
              <w:rPr>
                <w:noProof/>
                <w:lang w:eastAsia="zh-CN"/>
              </w:rPr>
            </w:pPr>
          </w:p>
        </w:tc>
        <w:tc>
          <w:tcPr>
            <w:tcW w:w="425" w:type="dxa"/>
            <w:shd w:val="solid" w:color="FFFFFF" w:fill="auto"/>
          </w:tcPr>
          <w:p w14:paraId="79E8898F" w14:textId="77777777" w:rsidR="00BB21D4" w:rsidRDefault="00BB21D4" w:rsidP="00306CAB">
            <w:pPr>
              <w:pStyle w:val="TAC"/>
              <w:jc w:val="left"/>
              <w:rPr>
                <w:noProof/>
              </w:rPr>
            </w:pPr>
          </w:p>
        </w:tc>
        <w:tc>
          <w:tcPr>
            <w:tcW w:w="4678" w:type="dxa"/>
            <w:shd w:val="solid" w:color="FFFFFF" w:fill="auto"/>
          </w:tcPr>
          <w:p w14:paraId="2E23A068" w14:textId="5A473C7E" w:rsidR="00BB21D4" w:rsidRDefault="00BB21D4" w:rsidP="00306CAB">
            <w:pPr>
              <w:pStyle w:val="TAC"/>
              <w:jc w:val="left"/>
              <w:rPr>
                <w:noProof/>
              </w:rPr>
            </w:pPr>
            <w:r>
              <w:rPr>
                <w:noProof/>
              </w:rPr>
              <w:t>Updating IMEI URN draft reference</w:t>
            </w:r>
          </w:p>
        </w:tc>
        <w:tc>
          <w:tcPr>
            <w:tcW w:w="850" w:type="dxa"/>
            <w:shd w:val="solid" w:color="FFFFFF" w:fill="auto"/>
          </w:tcPr>
          <w:p w14:paraId="27CD70AD" w14:textId="77777777" w:rsidR="00BB21D4" w:rsidRDefault="00BB21D4" w:rsidP="00306CAB">
            <w:pPr>
              <w:pStyle w:val="TAC"/>
            </w:pPr>
            <w:r>
              <w:t>11.6.0</w:t>
            </w:r>
          </w:p>
        </w:tc>
      </w:tr>
      <w:tr w:rsidR="00BB21D4" w:rsidRPr="004D3578" w14:paraId="1B3FFCF8" w14:textId="77777777" w:rsidTr="00BB21D4">
        <w:tc>
          <w:tcPr>
            <w:tcW w:w="851" w:type="dxa"/>
            <w:shd w:val="solid" w:color="FFFFFF" w:fill="auto"/>
          </w:tcPr>
          <w:p w14:paraId="344ADEDF" w14:textId="77777777" w:rsidR="00BB21D4" w:rsidRDefault="00BB21D4" w:rsidP="00306CAB">
            <w:pPr>
              <w:pStyle w:val="TAC"/>
            </w:pPr>
          </w:p>
        </w:tc>
        <w:tc>
          <w:tcPr>
            <w:tcW w:w="749" w:type="dxa"/>
            <w:gridSpan w:val="2"/>
            <w:shd w:val="solid" w:color="FFFFFF" w:fill="auto"/>
          </w:tcPr>
          <w:p w14:paraId="3754DDF7" w14:textId="77777777" w:rsidR="00BB21D4" w:rsidRDefault="00BB21D4" w:rsidP="00306CAB">
            <w:pPr>
              <w:pStyle w:val="TAC"/>
            </w:pPr>
          </w:p>
        </w:tc>
        <w:tc>
          <w:tcPr>
            <w:tcW w:w="1134" w:type="dxa"/>
            <w:shd w:val="solid" w:color="FFFFFF" w:fill="auto"/>
          </w:tcPr>
          <w:p w14:paraId="4DD415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3ABED8" w14:textId="77777777" w:rsidR="00BB21D4" w:rsidRDefault="00BB21D4" w:rsidP="00306CAB">
            <w:pPr>
              <w:pStyle w:val="TAC"/>
            </w:pPr>
            <w:r>
              <w:t>0361r1</w:t>
            </w:r>
          </w:p>
        </w:tc>
        <w:tc>
          <w:tcPr>
            <w:tcW w:w="284" w:type="dxa"/>
            <w:shd w:val="solid" w:color="FFFFFF" w:fill="auto"/>
          </w:tcPr>
          <w:p w14:paraId="54B83EFB" w14:textId="77777777" w:rsidR="00BB21D4" w:rsidRDefault="00BB21D4" w:rsidP="00306CAB">
            <w:pPr>
              <w:pStyle w:val="TAC"/>
              <w:tabs>
                <w:tab w:val="left" w:pos="570"/>
              </w:tabs>
              <w:jc w:val="both"/>
              <w:rPr>
                <w:noProof/>
                <w:lang w:eastAsia="zh-CN"/>
              </w:rPr>
            </w:pPr>
          </w:p>
        </w:tc>
        <w:tc>
          <w:tcPr>
            <w:tcW w:w="425" w:type="dxa"/>
            <w:shd w:val="solid" w:color="FFFFFF" w:fill="auto"/>
          </w:tcPr>
          <w:p w14:paraId="2BCFB14D" w14:textId="77777777" w:rsidR="00BB21D4" w:rsidRDefault="00BB21D4" w:rsidP="00306CAB">
            <w:pPr>
              <w:pStyle w:val="TAC"/>
              <w:jc w:val="left"/>
              <w:rPr>
                <w:noProof/>
              </w:rPr>
            </w:pPr>
          </w:p>
        </w:tc>
        <w:tc>
          <w:tcPr>
            <w:tcW w:w="4678" w:type="dxa"/>
            <w:shd w:val="solid" w:color="FFFFFF" w:fill="auto"/>
          </w:tcPr>
          <w:p w14:paraId="3B550D35" w14:textId="68F22058" w:rsidR="00BB21D4" w:rsidRDefault="00BB21D4" w:rsidP="00306CAB">
            <w:pPr>
              <w:pStyle w:val="TAC"/>
              <w:jc w:val="left"/>
              <w:rPr>
                <w:noProof/>
              </w:rPr>
            </w:pPr>
            <w:r>
              <w:rPr>
                <w:noProof/>
              </w:rPr>
              <w:t>MBMS SAI Definition Correction for LTE Access</w:t>
            </w:r>
          </w:p>
        </w:tc>
        <w:tc>
          <w:tcPr>
            <w:tcW w:w="850" w:type="dxa"/>
            <w:shd w:val="solid" w:color="FFFFFF" w:fill="auto"/>
          </w:tcPr>
          <w:p w14:paraId="48E884EB" w14:textId="77777777" w:rsidR="00BB21D4" w:rsidRDefault="00BB21D4" w:rsidP="00306CAB">
            <w:pPr>
              <w:pStyle w:val="TAC"/>
            </w:pPr>
          </w:p>
        </w:tc>
      </w:tr>
      <w:tr w:rsidR="00BB21D4" w:rsidRPr="004D3578" w14:paraId="32A628DE" w14:textId="77777777" w:rsidTr="00BB21D4">
        <w:tc>
          <w:tcPr>
            <w:tcW w:w="851" w:type="dxa"/>
            <w:shd w:val="solid" w:color="FFFFFF" w:fill="auto"/>
          </w:tcPr>
          <w:p w14:paraId="00D88885" w14:textId="77777777" w:rsidR="00BB21D4" w:rsidRDefault="00BB21D4" w:rsidP="00306CAB">
            <w:pPr>
              <w:pStyle w:val="TAC"/>
            </w:pPr>
          </w:p>
        </w:tc>
        <w:tc>
          <w:tcPr>
            <w:tcW w:w="749" w:type="dxa"/>
            <w:gridSpan w:val="2"/>
            <w:shd w:val="solid" w:color="FFFFFF" w:fill="auto"/>
          </w:tcPr>
          <w:p w14:paraId="0DFA024D" w14:textId="77777777" w:rsidR="00BB21D4" w:rsidRDefault="00BB21D4" w:rsidP="00306CAB">
            <w:pPr>
              <w:pStyle w:val="TAC"/>
            </w:pPr>
          </w:p>
        </w:tc>
        <w:tc>
          <w:tcPr>
            <w:tcW w:w="1134" w:type="dxa"/>
            <w:shd w:val="solid" w:color="FFFFFF" w:fill="auto"/>
          </w:tcPr>
          <w:p w14:paraId="4B370F5A" w14:textId="77777777" w:rsidR="00BB21D4" w:rsidRDefault="00BB21D4" w:rsidP="00306CAB">
            <w:pPr>
              <w:pStyle w:val="TAC"/>
              <w:tabs>
                <w:tab w:val="left" w:pos="570"/>
              </w:tabs>
              <w:jc w:val="both"/>
              <w:rPr>
                <w:noProof/>
                <w:lang w:eastAsia="zh-CN"/>
              </w:rPr>
            </w:pPr>
          </w:p>
        </w:tc>
        <w:tc>
          <w:tcPr>
            <w:tcW w:w="708" w:type="dxa"/>
            <w:shd w:val="solid" w:color="FFFFFF" w:fill="auto"/>
          </w:tcPr>
          <w:p w14:paraId="1A54CAB3" w14:textId="77777777" w:rsidR="00BB21D4" w:rsidRDefault="00BB21D4" w:rsidP="00306CAB">
            <w:pPr>
              <w:pStyle w:val="TAC"/>
            </w:pPr>
            <w:r>
              <w:t>0363r2</w:t>
            </w:r>
          </w:p>
        </w:tc>
        <w:tc>
          <w:tcPr>
            <w:tcW w:w="284" w:type="dxa"/>
            <w:shd w:val="solid" w:color="FFFFFF" w:fill="auto"/>
          </w:tcPr>
          <w:p w14:paraId="41F0EC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311077" w14:textId="77777777" w:rsidR="00BB21D4" w:rsidRPr="00FC1D11" w:rsidRDefault="00BB21D4" w:rsidP="00306CAB">
            <w:pPr>
              <w:pStyle w:val="TAC"/>
              <w:jc w:val="left"/>
              <w:rPr>
                <w:noProof/>
              </w:rPr>
            </w:pPr>
          </w:p>
        </w:tc>
        <w:tc>
          <w:tcPr>
            <w:tcW w:w="4678" w:type="dxa"/>
            <w:shd w:val="solid" w:color="FFFFFF" w:fill="auto"/>
          </w:tcPr>
          <w:p w14:paraId="52ACC7AE" w14:textId="59D1AEF0" w:rsidR="00BB21D4" w:rsidRDefault="00BB21D4" w:rsidP="00306CAB">
            <w:pPr>
              <w:pStyle w:val="TAC"/>
              <w:jc w:val="left"/>
              <w:rPr>
                <w:noProof/>
              </w:rPr>
            </w:pPr>
            <w:r w:rsidRPr="00FC1D11">
              <w:rPr>
                <w:noProof/>
              </w:rPr>
              <w:t>NRI and MMEC coordination</w:t>
            </w:r>
          </w:p>
        </w:tc>
        <w:tc>
          <w:tcPr>
            <w:tcW w:w="850" w:type="dxa"/>
            <w:shd w:val="solid" w:color="FFFFFF" w:fill="auto"/>
          </w:tcPr>
          <w:p w14:paraId="4975435D" w14:textId="77777777" w:rsidR="00BB21D4" w:rsidRDefault="00BB21D4" w:rsidP="00306CAB">
            <w:pPr>
              <w:pStyle w:val="TAC"/>
            </w:pPr>
          </w:p>
        </w:tc>
      </w:tr>
      <w:tr w:rsidR="00BB21D4" w:rsidRPr="004D3578" w14:paraId="26E35717" w14:textId="77777777" w:rsidTr="00BB21D4">
        <w:tc>
          <w:tcPr>
            <w:tcW w:w="851" w:type="dxa"/>
            <w:shd w:val="solid" w:color="FFFFFF" w:fill="auto"/>
          </w:tcPr>
          <w:p w14:paraId="2B7A9D93" w14:textId="77777777" w:rsidR="00BB21D4" w:rsidRDefault="00BB21D4" w:rsidP="00306CAB">
            <w:pPr>
              <w:pStyle w:val="TAC"/>
            </w:pPr>
            <w:r>
              <w:t>CT#61</w:t>
            </w:r>
          </w:p>
        </w:tc>
        <w:tc>
          <w:tcPr>
            <w:tcW w:w="749" w:type="dxa"/>
            <w:gridSpan w:val="2"/>
            <w:shd w:val="solid" w:color="FFFFFF" w:fill="auto"/>
          </w:tcPr>
          <w:p w14:paraId="19FBCA79" w14:textId="77777777" w:rsidR="00BB21D4" w:rsidRDefault="00BB21D4" w:rsidP="00306CAB">
            <w:pPr>
              <w:pStyle w:val="TAC"/>
            </w:pPr>
            <w:r>
              <w:t>23.003</w:t>
            </w:r>
          </w:p>
        </w:tc>
        <w:tc>
          <w:tcPr>
            <w:tcW w:w="1134" w:type="dxa"/>
            <w:shd w:val="solid" w:color="FFFFFF" w:fill="auto"/>
          </w:tcPr>
          <w:p w14:paraId="6B935507" w14:textId="77777777" w:rsidR="00BB21D4" w:rsidRDefault="00BB21D4" w:rsidP="00306CAB">
            <w:pPr>
              <w:pStyle w:val="TAC"/>
              <w:tabs>
                <w:tab w:val="left" w:pos="570"/>
              </w:tabs>
              <w:jc w:val="both"/>
              <w:rPr>
                <w:noProof/>
                <w:lang w:eastAsia="zh-CN"/>
              </w:rPr>
            </w:pPr>
          </w:p>
        </w:tc>
        <w:tc>
          <w:tcPr>
            <w:tcW w:w="708" w:type="dxa"/>
            <w:shd w:val="solid" w:color="FFFFFF" w:fill="auto"/>
          </w:tcPr>
          <w:p w14:paraId="0E31DBEA" w14:textId="77777777" w:rsidR="00BB21D4" w:rsidRDefault="00BB21D4" w:rsidP="00306CAB">
            <w:pPr>
              <w:pStyle w:val="TAC"/>
            </w:pPr>
            <w:r>
              <w:t>0362r2</w:t>
            </w:r>
          </w:p>
        </w:tc>
        <w:tc>
          <w:tcPr>
            <w:tcW w:w="284" w:type="dxa"/>
            <w:shd w:val="solid" w:color="FFFFFF" w:fill="auto"/>
          </w:tcPr>
          <w:p w14:paraId="29CE68EA" w14:textId="77777777" w:rsidR="00BB21D4" w:rsidRDefault="00BB21D4" w:rsidP="00306CAB">
            <w:pPr>
              <w:pStyle w:val="TAC"/>
              <w:tabs>
                <w:tab w:val="left" w:pos="570"/>
              </w:tabs>
              <w:jc w:val="both"/>
              <w:rPr>
                <w:noProof/>
                <w:lang w:eastAsia="zh-CN"/>
              </w:rPr>
            </w:pPr>
          </w:p>
        </w:tc>
        <w:tc>
          <w:tcPr>
            <w:tcW w:w="425" w:type="dxa"/>
            <w:shd w:val="solid" w:color="FFFFFF" w:fill="auto"/>
          </w:tcPr>
          <w:p w14:paraId="12645A99" w14:textId="77777777" w:rsidR="00BB21D4" w:rsidRDefault="00BB21D4" w:rsidP="00306CAB">
            <w:pPr>
              <w:pStyle w:val="TAC"/>
              <w:jc w:val="left"/>
              <w:rPr>
                <w:noProof/>
              </w:rPr>
            </w:pPr>
          </w:p>
        </w:tc>
        <w:tc>
          <w:tcPr>
            <w:tcW w:w="4678" w:type="dxa"/>
            <w:shd w:val="solid" w:color="FFFFFF" w:fill="auto"/>
          </w:tcPr>
          <w:p w14:paraId="6E9BA8BB" w14:textId="615198EB" w:rsidR="00BB21D4" w:rsidRPr="00FC1D11" w:rsidRDefault="00BB21D4" w:rsidP="00306CAB">
            <w:pPr>
              <w:pStyle w:val="TAC"/>
              <w:jc w:val="left"/>
              <w:rPr>
                <w:noProof/>
              </w:rPr>
            </w:pPr>
            <w:r>
              <w:rPr>
                <w:noProof/>
              </w:rPr>
              <w:t>SIPTO permission for Local Network LHN ID definition</w:t>
            </w:r>
          </w:p>
        </w:tc>
        <w:tc>
          <w:tcPr>
            <w:tcW w:w="850" w:type="dxa"/>
            <w:shd w:val="solid" w:color="FFFFFF" w:fill="auto"/>
          </w:tcPr>
          <w:p w14:paraId="64A4F1F6" w14:textId="77777777" w:rsidR="00BB21D4" w:rsidRDefault="00BB21D4" w:rsidP="00306CAB">
            <w:pPr>
              <w:pStyle w:val="TAC"/>
            </w:pPr>
            <w:r>
              <w:t>12.0.0</w:t>
            </w:r>
          </w:p>
        </w:tc>
      </w:tr>
      <w:tr w:rsidR="00BB21D4" w:rsidRPr="004D3578" w14:paraId="781143C1" w14:textId="77777777" w:rsidTr="00BB21D4">
        <w:tc>
          <w:tcPr>
            <w:tcW w:w="851" w:type="dxa"/>
            <w:shd w:val="solid" w:color="FFFFFF" w:fill="auto"/>
          </w:tcPr>
          <w:p w14:paraId="7A90D655" w14:textId="77777777" w:rsidR="00BB21D4" w:rsidRDefault="00BB21D4" w:rsidP="00306CAB">
            <w:pPr>
              <w:pStyle w:val="TAC"/>
            </w:pPr>
          </w:p>
        </w:tc>
        <w:tc>
          <w:tcPr>
            <w:tcW w:w="749" w:type="dxa"/>
            <w:gridSpan w:val="2"/>
            <w:shd w:val="solid" w:color="FFFFFF" w:fill="auto"/>
          </w:tcPr>
          <w:p w14:paraId="217B77F0" w14:textId="77777777" w:rsidR="00BB21D4" w:rsidRDefault="00BB21D4" w:rsidP="00306CAB">
            <w:pPr>
              <w:pStyle w:val="TAC"/>
            </w:pPr>
          </w:p>
        </w:tc>
        <w:tc>
          <w:tcPr>
            <w:tcW w:w="1134" w:type="dxa"/>
            <w:shd w:val="solid" w:color="FFFFFF" w:fill="auto"/>
          </w:tcPr>
          <w:p w14:paraId="18B4EBCF" w14:textId="77777777" w:rsidR="00BB21D4" w:rsidRDefault="00BB21D4" w:rsidP="00306CAB">
            <w:pPr>
              <w:pStyle w:val="TAC"/>
              <w:tabs>
                <w:tab w:val="left" w:pos="570"/>
              </w:tabs>
              <w:jc w:val="both"/>
              <w:rPr>
                <w:noProof/>
                <w:lang w:eastAsia="zh-CN"/>
              </w:rPr>
            </w:pPr>
          </w:p>
        </w:tc>
        <w:tc>
          <w:tcPr>
            <w:tcW w:w="708" w:type="dxa"/>
            <w:shd w:val="solid" w:color="FFFFFF" w:fill="auto"/>
          </w:tcPr>
          <w:p w14:paraId="6FC731D3" w14:textId="77777777" w:rsidR="00BB21D4" w:rsidRDefault="00BB21D4" w:rsidP="00306CAB">
            <w:pPr>
              <w:pStyle w:val="TAC"/>
            </w:pPr>
            <w:r>
              <w:t>0364</w:t>
            </w:r>
          </w:p>
        </w:tc>
        <w:tc>
          <w:tcPr>
            <w:tcW w:w="284" w:type="dxa"/>
            <w:shd w:val="solid" w:color="FFFFFF" w:fill="auto"/>
          </w:tcPr>
          <w:p w14:paraId="47CF4C62" w14:textId="77777777" w:rsidR="00BB21D4" w:rsidRDefault="00BB21D4" w:rsidP="00306CAB">
            <w:pPr>
              <w:pStyle w:val="TAC"/>
              <w:tabs>
                <w:tab w:val="left" w:pos="570"/>
              </w:tabs>
              <w:jc w:val="both"/>
              <w:rPr>
                <w:noProof/>
                <w:lang w:eastAsia="zh-CN"/>
              </w:rPr>
            </w:pPr>
          </w:p>
        </w:tc>
        <w:tc>
          <w:tcPr>
            <w:tcW w:w="425" w:type="dxa"/>
            <w:shd w:val="solid" w:color="FFFFFF" w:fill="auto"/>
          </w:tcPr>
          <w:p w14:paraId="6DB8DCE7" w14:textId="77777777" w:rsidR="00BB21D4" w:rsidRDefault="00BB21D4" w:rsidP="00306CAB">
            <w:pPr>
              <w:pStyle w:val="TAC"/>
              <w:jc w:val="left"/>
              <w:rPr>
                <w:noProof/>
              </w:rPr>
            </w:pPr>
          </w:p>
        </w:tc>
        <w:tc>
          <w:tcPr>
            <w:tcW w:w="4678" w:type="dxa"/>
            <w:shd w:val="solid" w:color="FFFFFF" w:fill="auto"/>
          </w:tcPr>
          <w:p w14:paraId="76B2389F" w14:textId="2EF45049" w:rsidR="00BB21D4" w:rsidRDefault="00BB21D4" w:rsidP="00306CAB">
            <w:pPr>
              <w:pStyle w:val="TAC"/>
              <w:jc w:val="left"/>
              <w:rPr>
                <w:noProof/>
                <w:lang w:val="en-US" w:eastAsia="zh-CN"/>
              </w:rPr>
            </w:pPr>
            <w:r>
              <w:rPr>
                <w:noProof/>
              </w:rPr>
              <w:t>GERAN Iu Mode</w:t>
            </w:r>
          </w:p>
        </w:tc>
        <w:tc>
          <w:tcPr>
            <w:tcW w:w="850" w:type="dxa"/>
            <w:shd w:val="solid" w:color="FFFFFF" w:fill="auto"/>
          </w:tcPr>
          <w:p w14:paraId="2E33109E" w14:textId="77777777" w:rsidR="00BB21D4" w:rsidRDefault="00BB21D4" w:rsidP="00306CAB">
            <w:pPr>
              <w:pStyle w:val="TAC"/>
            </w:pPr>
            <w:r>
              <w:t>12.0.0</w:t>
            </w:r>
          </w:p>
        </w:tc>
      </w:tr>
      <w:tr w:rsidR="00BB21D4" w:rsidRPr="004D3578" w14:paraId="019336D1" w14:textId="77777777" w:rsidTr="00BB21D4">
        <w:tc>
          <w:tcPr>
            <w:tcW w:w="851" w:type="dxa"/>
            <w:shd w:val="solid" w:color="FFFFFF" w:fill="auto"/>
          </w:tcPr>
          <w:p w14:paraId="49613275" w14:textId="77777777" w:rsidR="00BB21D4" w:rsidRDefault="00BB21D4" w:rsidP="00306CAB">
            <w:pPr>
              <w:pStyle w:val="TAC"/>
            </w:pPr>
            <w:r>
              <w:t>CT#62</w:t>
            </w:r>
          </w:p>
        </w:tc>
        <w:tc>
          <w:tcPr>
            <w:tcW w:w="749" w:type="dxa"/>
            <w:gridSpan w:val="2"/>
            <w:shd w:val="solid" w:color="FFFFFF" w:fill="auto"/>
          </w:tcPr>
          <w:p w14:paraId="30D98959" w14:textId="77777777" w:rsidR="00BB21D4" w:rsidRDefault="00BB21D4" w:rsidP="00306CAB">
            <w:pPr>
              <w:pStyle w:val="TAC"/>
            </w:pPr>
            <w:r>
              <w:t>23.003</w:t>
            </w:r>
          </w:p>
        </w:tc>
        <w:tc>
          <w:tcPr>
            <w:tcW w:w="1134" w:type="dxa"/>
            <w:shd w:val="solid" w:color="FFFFFF" w:fill="auto"/>
          </w:tcPr>
          <w:p w14:paraId="2476E2D1" w14:textId="77777777" w:rsidR="00BB21D4" w:rsidRDefault="00BB21D4" w:rsidP="00306CAB">
            <w:pPr>
              <w:pStyle w:val="TAC"/>
              <w:tabs>
                <w:tab w:val="left" w:pos="570"/>
              </w:tabs>
              <w:jc w:val="both"/>
              <w:rPr>
                <w:noProof/>
                <w:lang w:eastAsia="zh-CN"/>
              </w:rPr>
            </w:pPr>
          </w:p>
        </w:tc>
        <w:tc>
          <w:tcPr>
            <w:tcW w:w="708" w:type="dxa"/>
            <w:shd w:val="solid" w:color="FFFFFF" w:fill="auto"/>
          </w:tcPr>
          <w:p w14:paraId="7FE82A56" w14:textId="77777777" w:rsidR="00BB21D4" w:rsidRDefault="00BB21D4" w:rsidP="00306CAB">
            <w:pPr>
              <w:pStyle w:val="TAC"/>
            </w:pPr>
            <w:r>
              <w:t>0370</w:t>
            </w:r>
          </w:p>
        </w:tc>
        <w:tc>
          <w:tcPr>
            <w:tcW w:w="284" w:type="dxa"/>
            <w:shd w:val="solid" w:color="FFFFFF" w:fill="auto"/>
          </w:tcPr>
          <w:p w14:paraId="08AD3136" w14:textId="77777777" w:rsidR="00BB21D4" w:rsidRDefault="00BB21D4" w:rsidP="00306CAB">
            <w:pPr>
              <w:pStyle w:val="TAC"/>
              <w:tabs>
                <w:tab w:val="left" w:pos="570"/>
              </w:tabs>
              <w:jc w:val="both"/>
              <w:rPr>
                <w:noProof/>
                <w:lang w:eastAsia="zh-CN"/>
              </w:rPr>
            </w:pPr>
          </w:p>
        </w:tc>
        <w:tc>
          <w:tcPr>
            <w:tcW w:w="425" w:type="dxa"/>
            <w:shd w:val="solid" w:color="FFFFFF" w:fill="auto"/>
          </w:tcPr>
          <w:p w14:paraId="512BFB64" w14:textId="77777777" w:rsidR="00BB21D4" w:rsidRDefault="00BB21D4" w:rsidP="00306CAB">
            <w:pPr>
              <w:pStyle w:val="TAC"/>
              <w:jc w:val="left"/>
              <w:rPr>
                <w:noProof/>
              </w:rPr>
            </w:pPr>
          </w:p>
        </w:tc>
        <w:tc>
          <w:tcPr>
            <w:tcW w:w="4678" w:type="dxa"/>
            <w:shd w:val="solid" w:color="FFFFFF" w:fill="auto"/>
          </w:tcPr>
          <w:p w14:paraId="7745A3C7" w14:textId="67FF88B2" w:rsidR="00BB21D4" w:rsidRDefault="00BB21D4" w:rsidP="00306CAB">
            <w:pPr>
              <w:pStyle w:val="TAC"/>
              <w:jc w:val="left"/>
              <w:rPr>
                <w:noProof/>
              </w:rPr>
            </w:pPr>
            <w:r>
              <w:rPr>
                <w:noProof/>
              </w:rPr>
              <w:t>Updating IMEI URN draft reference</w:t>
            </w:r>
          </w:p>
        </w:tc>
        <w:tc>
          <w:tcPr>
            <w:tcW w:w="850" w:type="dxa"/>
            <w:shd w:val="solid" w:color="FFFFFF" w:fill="auto"/>
          </w:tcPr>
          <w:p w14:paraId="45A90E37" w14:textId="77777777" w:rsidR="00BB21D4" w:rsidRDefault="00BB21D4" w:rsidP="00306CAB">
            <w:pPr>
              <w:pStyle w:val="TAC"/>
            </w:pPr>
            <w:r>
              <w:t>12.1.0</w:t>
            </w:r>
          </w:p>
        </w:tc>
      </w:tr>
      <w:tr w:rsidR="00BB21D4" w:rsidRPr="004D3578" w14:paraId="06460BFF" w14:textId="77777777" w:rsidTr="00BB21D4">
        <w:tc>
          <w:tcPr>
            <w:tcW w:w="851" w:type="dxa"/>
            <w:shd w:val="solid" w:color="FFFFFF" w:fill="auto"/>
          </w:tcPr>
          <w:p w14:paraId="07AA9372" w14:textId="77777777" w:rsidR="00BB21D4" w:rsidRDefault="00BB21D4" w:rsidP="00306CAB">
            <w:pPr>
              <w:pStyle w:val="TAC"/>
            </w:pPr>
          </w:p>
        </w:tc>
        <w:tc>
          <w:tcPr>
            <w:tcW w:w="749" w:type="dxa"/>
            <w:gridSpan w:val="2"/>
            <w:shd w:val="solid" w:color="FFFFFF" w:fill="auto"/>
          </w:tcPr>
          <w:p w14:paraId="35E733A3" w14:textId="77777777" w:rsidR="00BB21D4" w:rsidRDefault="00BB21D4" w:rsidP="00306CAB">
            <w:pPr>
              <w:pStyle w:val="TAC"/>
            </w:pPr>
          </w:p>
        </w:tc>
        <w:tc>
          <w:tcPr>
            <w:tcW w:w="1134" w:type="dxa"/>
            <w:shd w:val="solid" w:color="FFFFFF" w:fill="auto"/>
          </w:tcPr>
          <w:p w14:paraId="01B4D48A" w14:textId="77777777" w:rsidR="00BB21D4" w:rsidRDefault="00BB21D4" w:rsidP="00306CAB">
            <w:pPr>
              <w:pStyle w:val="TAC"/>
              <w:tabs>
                <w:tab w:val="left" w:pos="570"/>
              </w:tabs>
              <w:jc w:val="both"/>
              <w:rPr>
                <w:noProof/>
                <w:lang w:eastAsia="zh-CN"/>
              </w:rPr>
            </w:pPr>
          </w:p>
        </w:tc>
        <w:tc>
          <w:tcPr>
            <w:tcW w:w="708" w:type="dxa"/>
            <w:shd w:val="solid" w:color="FFFFFF" w:fill="auto"/>
          </w:tcPr>
          <w:p w14:paraId="114A6589" w14:textId="77777777" w:rsidR="00BB21D4" w:rsidRDefault="00BB21D4" w:rsidP="00306CAB">
            <w:pPr>
              <w:pStyle w:val="TAC"/>
            </w:pPr>
            <w:r>
              <w:t>0365r3</w:t>
            </w:r>
          </w:p>
        </w:tc>
        <w:tc>
          <w:tcPr>
            <w:tcW w:w="284" w:type="dxa"/>
            <w:shd w:val="solid" w:color="FFFFFF" w:fill="auto"/>
          </w:tcPr>
          <w:p w14:paraId="6E260379" w14:textId="77777777" w:rsidR="00BB21D4" w:rsidRDefault="00BB21D4" w:rsidP="00306CAB">
            <w:pPr>
              <w:pStyle w:val="TAC"/>
              <w:tabs>
                <w:tab w:val="left" w:pos="570"/>
              </w:tabs>
              <w:jc w:val="both"/>
              <w:rPr>
                <w:noProof/>
                <w:lang w:eastAsia="zh-CN"/>
              </w:rPr>
            </w:pPr>
          </w:p>
        </w:tc>
        <w:tc>
          <w:tcPr>
            <w:tcW w:w="425" w:type="dxa"/>
            <w:shd w:val="solid" w:color="FFFFFF" w:fill="auto"/>
          </w:tcPr>
          <w:p w14:paraId="0EF6325B" w14:textId="77777777" w:rsidR="00BB21D4" w:rsidRDefault="00BB21D4" w:rsidP="00306CAB">
            <w:pPr>
              <w:pStyle w:val="TAC"/>
              <w:jc w:val="left"/>
              <w:rPr>
                <w:noProof/>
              </w:rPr>
            </w:pPr>
          </w:p>
        </w:tc>
        <w:tc>
          <w:tcPr>
            <w:tcW w:w="4678" w:type="dxa"/>
            <w:shd w:val="solid" w:color="FFFFFF" w:fill="auto"/>
          </w:tcPr>
          <w:p w14:paraId="43602D78" w14:textId="1F58064B" w:rsidR="00BB21D4" w:rsidRDefault="00BB21D4"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5BBD3FD1" w14:textId="77777777" w:rsidR="00BB21D4" w:rsidRDefault="00BB21D4" w:rsidP="00306CAB">
            <w:pPr>
              <w:pStyle w:val="TAC"/>
            </w:pPr>
            <w:r>
              <w:t>12.1.0</w:t>
            </w:r>
          </w:p>
        </w:tc>
      </w:tr>
      <w:tr w:rsidR="00BB21D4" w:rsidRPr="004D3578" w14:paraId="5546372B" w14:textId="77777777" w:rsidTr="00BB21D4">
        <w:tc>
          <w:tcPr>
            <w:tcW w:w="851" w:type="dxa"/>
            <w:shd w:val="solid" w:color="FFFFFF" w:fill="auto"/>
          </w:tcPr>
          <w:p w14:paraId="4846EBA9" w14:textId="77777777" w:rsidR="00BB21D4" w:rsidRDefault="00BB21D4" w:rsidP="00306CAB">
            <w:pPr>
              <w:pStyle w:val="TAC"/>
            </w:pPr>
            <w:r>
              <w:t>CT#63</w:t>
            </w:r>
          </w:p>
        </w:tc>
        <w:tc>
          <w:tcPr>
            <w:tcW w:w="749" w:type="dxa"/>
            <w:gridSpan w:val="2"/>
            <w:shd w:val="solid" w:color="FFFFFF" w:fill="auto"/>
          </w:tcPr>
          <w:p w14:paraId="63CB8ACF" w14:textId="77777777" w:rsidR="00BB21D4" w:rsidRDefault="00BB21D4" w:rsidP="00306CAB">
            <w:pPr>
              <w:pStyle w:val="TAC"/>
            </w:pPr>
            <w:r>
              <w:t>23.003</w:t>
            </w:r>
          </w:p>
        </w:tc>
        <w:tc>
          <w:tcPr>
            <w:tcW w:w="1134" w:type="dxa"/>
            <w:shd w:val="solid" w:color="FFFFFF" w:fill="auto"/>
          </w:tcPr>
          <w:p w14:paraId="12990DEE" w14:textId="77777777" w:rsidR="00BB21D4" w:rsidRDefault="00BB21D4" w:rsidP="00306CAB">
            <w:pPr>
              <w:pStyle w:val="TAC"/>
              <w:tabs>
                <w:tab w:val="left" w:pos="570"/>
              </w:tabs>
              <w:jc w:val="both"/>
              <w:rPr>
                <w:noProof/>
                <w:lang w:eastAsia="zh-CN"/>
              </w:rPr>
            </w:pPr>
          </w:p>
        </w:tc>
        <w:tc>
          <w:tcPr>
            <w:tcW w:w="708" w:type="dxa"/>
            <w:shd w:val="solid" w:color="FFFFFF" w:fill="auto"/>
          </w:tcPr>
          <w:p w14:paraId="14B81810" w14:textId="77777777" w:rsidR="00BB21D4" w:rsidRDefault="00BB21D4" w:rsidP="00306CAB">
            <w:pPr>
              <w:pStyle w:val="TAC"/>
            </w:pPr>
            <w:r>
              <w:t>0379</w:t>
            </w:r>
          </w:p>
        </w:tc>
        <w:tc>
          <w:tcPr>
            <w:tcW w:w="284" w:type="dxa"/>
            <w:shd w:val="solid" w:color="FFFFFF" w:fill="auto"/>
          </w:tcPr>
          <w:p w14:paraId="757FE4EB" w14:textId="77777777" w:rsidR="00BB21D4" w:rsidRDefault="00BB21D4" w:rsidP="00306CAB">
            <w:pPr>
              <w:pStyle w:val="TAC"/>
              <w:tabs>
                <w:tab w:val="left" w:pos="570"/>
              </w:tabs>
              <w:jc w:val="both"/>
              <w:rPr>
                <w:noProof/>
                <w:lang w:eastAsia="zh-CN"/>
              </w:rPr>
            </w:pPr>
          </w:p>
        </w:tc>
        <w:tc>
          <w:tcPr>
            <w:tcW w:w="425" w:type="dxa"/>
            <w:shd w:val="solid" w:color="FFFFFF" w:fill="auto"/>
          </w:tcPr>
          <w:p w14:paraId="2ED8A07C" w14:textId="77777777" w:rsidR="00BB21D4" w:rsidRDefault="00BB21D4" w:rsidP="00306CAB">
            <w:pPr>
              <w:pStyle w:val="TAC"/>
              <w:jc w:val="left"/>
              <w:rPr>
                <w:noProof/>
              </w:rPr>
            </w:pPr>
          </w:p>
        </w:tc>
        <w:tc>
          <w:tcPr>
            <w:tcW w:w="4678" w:type="dxa"/>
            <w:shd w:val="solid" w:color="FFFFFF" w:fill="auto"/>
          </w:tcPr>
          <w:p w14:paraId="467DF3AC" w14:textId="15F68F00" w:rsidR="00BB21D4" w:rsidRDefault="00BB21D4" w:rsidP="00306CAB">
            <w:pPr>
              <w:pStyle w:val="TAC"/>
              <w:jc w:val="left"/>
              <w:rPr>
                <w:noProof/>
              </w:rPr>
            </w:pPr>
            <w:r>
              <w:rPr>
                <w:noProof/>
              </w:rPr>
              <w:t>Updating IMEI URN draft reference</w:t>
            </w:r>
          </w:p>
        </w:tc>
        <w:tc>
          <w:tcPr>
            <w:tcW w:w="850" w:type="dxa"/>
            <w:shd w:val="solid" w:color="FFFFFF" w:fill="auto"/>
          </w:tcPr>
          <w:p w14:paraId="68F9E154" w14:textId="77777777" w:rsidR="00BB21D4" w:rsidRDefault="00BB21D4" w:rsidP="00306CAB">
            <w:pPr>
              <w:pStyle w:val="TAC"/>
            </w:pPr>
            <w:r>
              <w:t>12.2.0</w:t>
            </w:r>
          </w:p>
        </w:tc>
      </w:tr>
      <w:tr w:rsidR="00BB21D4" w:rsidRPr="004D3578" w14:paraId="7980F073" w14:textId="77777777" w:rsidTr="00BB21D4">
        <w:tc>
          <w:tcPr>
            <w:tcW w:w="851" w:type="dxa"/>
            <w:shd w:val="solid" w:color="FFFFFF" w:fill="auto"/>
          </w:tcPr>
          <w:p w14:paraId="01BF5CCB" w14:textId="77777777" w:rsidR="00BB21D4" w:rsidRDefault="00BB21D4" w:rsidP="00306CAB">
            <w:pPr>
              <w:pStyle w:val="TAC"/>
            </w:pPr>
          </w:p>
        </w:tc>
        <w:tc>
          <w:tcPr>
            <w:tcW w:w="749" w:type="dxa"/>
            <w:gridSpan w:val="2"/>
            <w:shd w:val="solid" w:color="FFFFFF" w:fill="auto"/>
          </w:tcPr>
          <w:p w14:paraId="25578800" w14:textId="77777777" w:rsidR="00BB21D4" w:rsidRDefault="00BB21D4" w:rsidP="00306CAB">
            <w:pPr>
              <w:pStyle w:val="TAC"/>
            </w:pPr>
          </w:p>
        </w:tc>
        <w:tc>
          <w:tcPr>
            <w:tcW w:w="1134" w:type="dxa"/>
            <w:shd w:val="solid" w:color="FFFFFF" w:fill="auto"/>
          </w:tcPr>
          <w:p w14:paraId="2A0940F2" w14:textId="77777777" w:rsidR="00BB21D4" w:rsidRDefault="00BB21D4" w:rsidP="00306CAB">
            <w:pPr>
              <w:pStyle w:val="TAC"/>
              <w:tabs>
                <w:tab w:val="left" w:pos="570"/>
              </w:tabs>
              <w:jc w:val="both"/>
              <w:rPr>
                <w:noProof/>
                <w:lang w:eastAsia="zh-CN"/>
              </w:rPr>
            </w:pPr>
          </w:p>
        </w:tc>
        <w:tc>
          <w:tcPr>
            <w:tcW w:w="708" w:type="dxa"/>
            <w:shd w:val="solid" w:color="FFFFFF" w:fill="auto"/>
          </w:tcPr>
          <w:p w14:paraId="400D3F55" w14:textId="77777777" w:rsidR="00BB21D4" w:rsidRDefault="00BB21D4" w:rsidP="00306CAB">
            <w:pPr>
              <w:pStyle w:val="TAC"/>
            </w:pPr>
            <w:r>
              <w:t>0371r2</w:t>
            </w:r>
          </w:p>
        </w:tc>
        <w:tc>
          <w:tcPr>
            <w:tcW w:w="284" w:type="dxa"/>
            <w:shd w:val="solid" w:color="FFFFFF" w:fill="auto"/>
          </w:tcPr>
          <w:p w14:paraId="57437B4A" w14:textId="77777777" w:rsidR="00BB21D4" w:rsidRDefault="00BB21D4" w:rsidP="00306CAB">
            <w:pPr>
              <w:pStyle w:val="TAC"/>
              <w:tabs>
                <w:tab w:val="left" w:pos="570"/>
              </w:tabs>
              <w:jc w:val="both"/>
              <w:rPr>
                <w:noProof/>
                <w:lang w:eastAsia="zh-CN"/>
              </w:rPr>
            </w:pPr>
          </w:p>
        </w:tc>
        <w:tc>
          <w:tcPr>
            <w:tcW w:w="425" w:type="dxa"/>
            <w:shd w:val="solid" w:color="FFFFFF" w:fill="auto"/>
          </w:tcPr>
          <w:p w14:paraId="31DC3D69" w14:textId="77777777" w:rsidR="00BB21D4" w:rsidRPr="0036020B" w:rsidRDefault="00BB21D4" w:rsidP="00306CAB">
            <w:pPr>
              <w:pStyle w:val="TAC"/>
              <w:jc w:val="left"/>
              <w:rPr>
                <w:noProof/>
                <w:lang w:eastAsia="ja-JP"/>
              </w:rPr>
            </w:pPr>
          </w:p>
        </w:tc>
        <w:tc>
          <w:tcPr>
            <w:tcW w:w="4678" w:type="dxa"/>
            <w:shd w:val="solid" w:color="FFFFFF" w:fill="auto"/>
          </w:tcPr>
          <w:p w14:paraId="52DDB6CD" w14:textId="47917257" w:rsidR="00BB21D4" w:rsidRDefault="00BB21D4"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1EBAA60D" w14:textId="77777777" w:rsidR="00BB21D4" w:rsidRDefault="00BB21D4" w:rsidP="00306CAB">
            <w:pPr>
              <w:pStyle w:val="TAC"/>
            </w:pPr>
            <w:r>
              <w:t>12.2.0</w:t>
            </w:r>
          </w:p>
        </w:tc>
      </w:tr>
      <w:tr w:rsidR="00BB21D4" w:rsidRPr="004D3578" w14:paraId="7A11CECE" w14:textId="77777777" w:rsidTr="00BB21D4">
        <w:tc>
          <w:tcPr>
            <w:tcW w:w="851" w:type="dxa"/>
            <w:shd w:val="solid" w:color="FFFFFF" w:fill="auto"/>
          </w:tcPr>
          <w:p w14:paraId="629560AA" w14:textId="77777777" w:rsidR="00BB21D4" w:rsidRDefault="00BB21D4" w:rsidP="00306CAB">
            <w:pPr>
              <w:pStyle w:val="TAC"/>
            </w:pPr>
          </w:p>
        </w:tc>
        <w:tc>
          <w:tcPr>
            <w:tcW w:w="749" w:type="dxa"/>
            <w:gridSpan w:val="2"/>
            <w:shd w:val="solid" w:color="FFFFFF" w:fill="auto"/>
          </w:tcPr>
          <w:p w14:paraId="17AA4163" w14:textId="77777777" w:rsidR="00BB21D4" w:rsidRDefault="00BB21D4" w:rsidP="00306CAB">
            <w:pPr>
              <w:pStyle w:val="TAC"/>
            </w:pPr>
          </w:p>
        </w:tc>
        <w:tc>
          <w:tcPr>
            <w:tcW w:w="1134" w:type="dxa"/>
            <w:shd w:val="solid" w:color="FFFFFF" w:fill="auto"/>
          </w:tcPr>
          <w:p w14:paraId="799B2E74" w14:textId="77777777" w:rsidR="00BB21D4" w:rsidRDefault="00BB21D4" w:rsidP="00306CAB">
            <w:pPr>
              <w:pStyle w:val="TAC"/>
              <w:tabs>
                <w:tab w:val="left" w:pos="570"/>
              </w:tabs>
              <w:jc w:val="both"/>
              <w:rPr>
                <w:noProof/>
                <w:lang w:eastAsia="zh-CN"/>
              </w:rPr>
            </w:pPr>
          </w:p>
        </w:tc>
        <w:tc>
          <w:tcPr>
            <w:tcW w:w="708" w:type="dxa"/>
            <w:shd w:val="solid" w:color="FFFFFF" w:fill="auto"/>
          </w:tcPr>
          <w:p w14:paraId="515220E2" w14:textId="77777777" w:rsidR="00BB21D4" w:rsidRDefault="00BB21D4" w:rsidP="00306CAB">
            <w:pPr>
              <w:pStyle w:val="TAC"/>
            </w:pPr>
            <w:r>
              <w:t>0372r1</w:t>
            </w:r>
          </w:p>
        </w:tc>
        <w:tc>
          <w:tcPr>
            <w:tcW w:w="284" w:type="dxa"/>
            <w:shd w:val="solid" w:color="FFFFFF" w:fill="auto"/>
          </w:tcPr>
          <w:p w14:paraId="56C46AF9" w14:textId="77777777" w:rsidR="00BB21D4" w:rsidRDefault="00BB21D4" w:rsidP="00306CAB">
            <w:pPr>
              <w:pStyle w:val="TAC"/>
              <w:tabs>
                <w:tab w:val="left" w:pos="570"/>
              </w:tabs>
              <w:jc w:val="both"/>
              <w:rPr>
                <w:noProof/>
                <w:lang w:eastAsia="zh-CN"/>
              </w:rPr>
            </w:pPr>
          </w:p>
        </w:tc>
        <w:tc>
          <w:tcPr>
            <w:tcW w:w="425" w:type="dxa"/>
            <w:shd w:val="solid" w:color="FFFFFF" w:fill="auto"/>
          </w:tcPr>
          <w:p w14:paraId="742C00C7" w14:textId="77777777" w:rsidR="00BB21D4" w:rsidRDefault="00BB21D4" w:rsidP="00306CAB">
            <w:pPr>
              <w:pStyle w:val="TAC"/>
              <w:jc w:val="left"/>
              <w:rPr>
                <w:noProof/>
              </w:rPr>
            </w:pPr>
          </w:p>
        </w:tc>
        <w:tc>
          <w:tcPr>
            <w:tcW w:w="4678" w:type="dxa"/>
            <w:shd w:val="solid" w:color="FFFFFF" w:fill="auto"/>
          </w:tcPr>
          <w:p w14:paraId="4848A960" w14:textId="692CBBC2" w:rsidR="00BB21D4" w:rsidRDefault="00BB21D4" w:rsidP="00306CAB">
            <w:pPr>
              <w:pStyle w:val="TAC"/>
              <w:jc w:val="left"/>
              <w:rPr>
                <w:noProof/>
              </w:rPr>
            </w:pPr>
            <w:r>
              <w:rPr>
                <w:noProof/>
              </w:rPr>
              <w:t>TWAN Operator Name</w:t>
            </w:r>
          </w:p>
        </w:tc>
        <w:tc>
          <w:tcPr>
            <w:tcW w:w="850" w:type="dxa"/>
            <w:shd w:val="solid" w:color="FFFFFF" w:fill="auto"/>
          </w:tcPr>
          <w:p w14:paraId="26969654" w14:textId="77777777" w:rsidR="00BB21D4" w:rsidRDefault="00BB21D4" w:rsidP="00306CAB">
            <w:pPr>
              <w:pStyle w:val="TAC"/>
            </w:pPr>
            <w:r>
              <w:t>12.2.0</w:t>
            </w:r>
          </w:p>
        </w:tc>
      </w:tr>
      <w:tr w:rsidR="00BB21D4" w:rsidRPr="004D3578" w14:paraId="21604AED" w14:textId="77777777" w:rsidTr="00BB21D4">
        <w:tc>
          <w:tcPr>
            <w:tcW w:w="851" w:type="dxa"/>
            <w:shd w:val="solid" w:color="FFFFFF" w:fill="auto"/>
          </w:tcPr>
          <w:p w14:paraId="1837C12E" w14:textId="77777777" w:rsidR="00BB21D4" w:rsidRDefault="00BB21D4" w:rsidP="00306CAB">
            <w:pPr>
              <w:pStyle w:val="TAC"/>
            </w:pPr>
            <w:r>
              <w:t>CT#64</w:t>
            </w:r>
          </w:p>
        </w:tc>
        <w:tc>
          <w:tcPr>
            <w:tcW w:w="749" w:type="dxa"/>
            <w:gridSpan w:val="2"/>
            <w:shd w:val="solid" w:color="FFFFFF" w:fill="auto"/>
          </w:tcPr>
          <w:p w14:paraId="2DFABD6E" w14:textId="77777777" w:rsidR="00BB21D4" w:rsidRDefault="00BB21D4" w:rsidP="00306CAB">
            <w:pPr>
              <w:pStyle w:val="TAC"/>
            </w:pPr>
            <w:r>
              <w:t>23.003</w:t>
            </w:r>
          </w:p>
        </w:tc>
        <w:tc>
          <w:tcPr>
            <w:tcW w:w="1134" w:type="dxa"/>
            <w:shd w:val="solid" w:color="FFFFFF" w:fill="auto"/>
          </w:tcPr>
          <w:p w14:paraId="0741F5E3" w14:textId="77777777" w:rsidR="00BB21D4" w:rsidRDefault="00BB21D4" w:rsidP="00306CAB">
            <w:pPr>
              <w:pStyle w:val="TAC"/>
              <w:tabs>
                <w:tab w:val="left" w:pos="570"/>
              </w:tabs>
              <w:jc w:val="both"/>
              <w:rPr>
                <w:noProof/>
                <w:lang w:eastAsia="zh-CN"/>
              </w:rPr>
            </w:pPr>
          </w:p>
        </w:tc>
        <w:tc>
          <w:tcPr>
            <w:tcW w:w="708" w:type="dxa"/>
            <w:shd w:val="solid" w:color="FFFFFF" w:fill="auto"/>
          </w:tcPr>
          <w:p w14:paraId="0882BF8A" w14:textId="77777777" w:rsidR="00BB21D4" w:rsidRDefault="00BB21D4" w:rsidP="00306CAB">
            <w:pPr>
              <w:pStyle w:val="TAC"/>
            </w:pPr>
            <w:r>
              <w:t>0381r4</w:t>
            </w:r>
          </w:p>
        </w:tc>
        <w:tc>
          <w:tcPr>
            <w:tcW w:w="284" w:type="dxa"/>
            <w:shd w:val="solid" w:color="FFFFFF" w:fill="auto"/>
          </w:tcPr>
          <w:p w14:paraId="1AFABBD8" w14:textId="77777777" w:rsidR="00BB21D4" w:rsidRDefault="00BB21D4" w:rsidP="00306CAB">
            <w:pPr>
              <w:pStyle w:val="TAC"/>
              <w:tabs>
                <w:tab w:val="left" w:pos="570"/>
              </w:tabs>
              <w:jc w:val="both"/>
              <w:rPr>
                <w:noProof/>
                <w:lang w:eastAsia="zh-CN"/>
              </w:rPr>
            </w:pPr>
          </w:p>
        </w:tc>
        <w:tc>
          <w:tcPr>
            <w:tcW w:w="425" w:type="dxa"/>
            <w:shd w:val="solid" w:color="FFFFFF" w:fill="auto"/>
          </w:tcPr>
          <w:p w14:paraId="05245DF5" w14:textId="77777777" w:rsidR="00BB21D4" w:rsidRDefault="00BB21D4" w:rsidP="00306CAB">
            <w:pPr>
              <w:pStyle w:val="TAC"/>
              <w:jc w:val="left"/>
              <w:rPr>
                <w:noProof/>
              </w:rPr>
            </w:pPr>
          </w:p>
        </w:tc>
        <w:tc>
          <w:tcPr>
            <w:tcW w:w="4678" w:type="dxa"/>
            <w:shd w:val="solid" w:color="FFFFFF" w:fill="auto"/>
          </w:tcPr>
          <w:p w14:paraId="2005157A" w14:textId="5726C36F" w:rsidR="00BB21D4" w:rsidRDefault="00BB21D4" w:rsidP="00306CAB">
            <w:pPr>
              <w:pStyle w:val="TAC"/>
              <w:jc w:val="left"/>
              <w:rPr>
                <w:noProof/>
              </w:rPr>
            </w:pPr>
            <w:r>
              <w:rPr>
                <w:noProof/>
              </w:rPr>
              <w:t>Addition of ProSe Application ID format</w:t>
            </w:r>
          </w:p>
        </w:tc>
        <w:tc>
          <w:tcPr>
            <w:tcW w:w="850" w:type="dxa"/>
            <w:shd w:val="solid" w:color="FFFFFF" w:fill="auto"/>
          </w:tcPr>
          <w:p w14:paraId="7E15B226" w14:textId="77777777" w:rsidR="00BB21D4" w:rsidRDefault="00BB21D4" w:rsidP="00306CAB">
            <w:pPr>
              <w:pStyle w:val="TAC"/>
            </w:pPr>
            <w:r>
              <w:t>12.3.0</w:t>
            </w:r>
          </w:p>
        </w:tc>
      </w:tr>
      <w:tr w:rsidR="00BB21D4" w:rsidRPr="004D3578" w14:paraId="7A91BE96" w14:textId="77777777" w:rsidTr="00BB21D4">
        <w:tc>
          <w:tcPr>
            <w:tcW w:w="851" w:type="dxa"/>
            <w:shd w:val="solid" w:color="FFFFFF" w:fill="auto"/>
          </w:tcPr>
          <w:p w14:paraId="062727F7" w14:textId="77777777" w:rsidR="00BB21D4" w:rsidRDefault="00BB21D4" w:rsidP="00306CAB">
            <w:pPr>
              <w:pStyle w:val="TAC"/>
            </w:pPr>
          </w:p>
        </w:tc>
        <w:tc>
          <w:tcPr>
            <w:tcW w:w="749" w:type="dxa"/>
            <w:gridSpan w:val="2"/>
            <w:shd w:val="solid" w:color="FFFFFF" w:fill="auto"/>
          </w:tcPr>
          <w:p w14:paraId="2734D53F" w14:textId="77777777" w:rsidR="00BB21D4" w:rsidRDefault="00BB21D4" w:rsidP="00306CAB">
            <w:pPr>
              <w:pStyle w:val="TAC"/>
            </w:pPr>
          </w:p>
        </w:tc>
        <w:tc>
          <w:tcPr>
            <w:tcW w:w="1134" w:type="dxa"/>
            <w:shd w:val="solid" w:color="FFFFFF" w:fill="auto"/>
          </w:tcPr>
          <w:p w14:paraId="30E5934D" w14:textId="77777777" w:rsidR="00BB21D4" w:rsidRDefault="00BB21D4" w:rsidP="00306CAB">
            <w:pPr>
              <w:pStyle w:val="TAC"/>
              <w:tabs>
                <w:tab w:val="left" w:pos="570"/>
              </w:tabs>
              <w:jc w:val="both"/>
              <w:rPr>
                <w:noProof/>
                <w:lang w:eastAsia="zh-CN"/>
              </w:rPr>
            </w:pPr>
          </w:p>
        </w:tc>
        <w:tc>
          <w:tcPr>
            <w:tcW w:w="708" w:type="dxa"/>
            <w:shd w:val="solid" w:color="FFFFFF" w:fill="auto"/>
          </w:tcPr>
          <w:p w14:paraId="7250BA66" w14:textId="77777777" w:rsidR="00BB21D4" w:rsidRDefault="00BB21D4" w:rsidP="00306CAB">
            <w:pPr>
              <w:pStyle w:val="TAC"/>
            </w:pPr>
            <w:r>
              <w:t>0382r5</w:t>
            </w:r>
          </w:p>
        </w:tc>
        <w:tc>
          <w:tcPr>
            <w:tcW w:w="284" w:type="dxa"/>
            <w:shd w:val="solid" w:color="FFFFFF" w:fill="auto"/>
          </w:tcPr>
          <w:p w14:paraId="1E0BDB8F" w14:textId="77777777" w:rsidR="00BB21D4" w:rsidRDefault="00BB21D4" w:rsidP="00306CAB">
            <w:pPr>
              <w:pStyle w:val="TAC"/>
              <w:tabs>
                <w:tab w:val="left" w:pos="570"/>
              </w:tabs>
              <w:jc w:val="both"/>
              <w:rPr>
                <w:noProof/>
                <w:lang w:eastAsia="zh-CN"/>
              </w:rPr>
            </w:pPr>
          </w:p>
        </w:tc>
        <w:tc>
          <w:tcPr>
            <w:tcW w:w="425" w:type="dxa"/>
            <w:shd w:val="solid" w:color="FFFFFF" w:fill="auto"/>
          </w:tcPr>
          <w:p w14:paraId="16B16B1C" w14:textId="77777777" w:rsidR="00BB21D4" w:rsidRDefault="00BB21D4" w:rsidP="00306CAB">
            <w:pPr>
              <w:pStyle w:val="TAC"/>
              <w:jc w:val="left"/>
              <w:rPr>
                <w:noProof/>
              </w:rPr>
            </w:pPr>
          </w:p>
        </w:tc>
        <w:tc>
          <w:tcPr>
            <w:tcW w:w="4678" w:type="dxa"/>
            <w:shd w:val="solid" w:color="FFFFFF" w:fill="auto"/>
          </w:tcPr>
          <w:p w14:paraId="47F2C435" w14:textId="5F35314E" w:rsidR="00BB21D4" w:rsidRDefault="00BB21D4" w:rsidP="00306CAB">
            <w:pPr>
              <w:pStyle w:val="TAC"/>
              <w:jc w:val="left"/>
              <w:rPr>
                <w:noProof/>
              </w:rPr>
            </w:pPr>
            <w:r>
              <w:rPr>
                <w:noProof/>
              </w:rPr>
              <w:t>Addition of ProSe Application Code format</w:t>
            </w:r>
          </w:p>
        </w:tc>
        <w:tc>
          <w:tcPr>
            <w:tcW w:w="850" w:type="dxa"/>
            <w:shd w:val="solid" w:color="FFFFFF" w:fill="auto"/>
          </w:tcPr>
          <w:p w14:paraId="475DF521" w14:textId="77777777" w:rsidR="00BB21D4" w:rsidRDefault="00BB21D4" w:rsidP="00306CAB">
            <w:pPr>
              <w:pStyle w:val="TAC"/>
            </w:pPr>
            <w:r>
              <w:t>12.3.0</w:t>
            </w:r>
          </w:p>
        </w:tc>
      </w:tr>
      <w:tr w:rsidR="00BB21D4" w:rsidRPr="004D3578" w14:paraId="589D385E" w14:textId="77777777" w:rsidTr="00BB21D4">
        <w:tc>
          <w:tcPr>
            <w:tcW w:w="851" w:type="dxa"/>
            <w:shd w:val="solid" w:color="FFFFFF" w:fill="auto"/>
          </w:tcPr>
          <w:p w14:paraId="44498B42" w14:textId="77777777" w:rsidR="00BB21D4" w:rsidRDefault="00BB21D4" w:rsidP="00306CAB">
            <w:pPr>
              <w:pStyle w:val="TAC"/>
            </w:pPr>
          </w:p>
        </w:tc>
        <w:tc>
          <w:tcPr>
            <w:tcW w:w="749" w:type="dxa"/>
            <w:gridSpan w:val="2"/>
            <w:shd w:val="solid" w:color="FFFFFF" w:fill="auto"/>
          </w:tcPr>
          <w:p w14:paraId="54704C1A" w14:textId="77777777" w:rsidR="00BB21D4" w:rsidRDefault="00BB21D4" w:rsidP="00306CAB">
            <w:pPr>
              <w:pStyle w:val="TAC"/>
            </w:pPr>
          </w:p>
        </w:tc>
        <w:tc>
          <w:tcPr>
            <w:tcW w:w="1134" w:type="dxa"/>
            <w:shd w:val="solid" w:color="FFFFFF" w:fill="auto"/>
          </w:tcPr>
          <w:p w14:paraId="73245536" w14:textId="77777777" w:rsidR="00BB21D4" w:rsidRDefault="00BB21D4" w:rsidP="00306CAB">
            <w:pPr>
              <w:pStyle w:val="TAC"/>
              <w:tabs>
                <w:tab w:val="left" w:pos="570"/>
              </w:tabs>
              <w:jc w:val="both"/>
              <w:rPr>
                <w:noProof/>
                <w:lang w:eastAsia="zh-CN"/>
              </w:rPr>
            </w:pPr>
          </w:p>
        </w:tc>
        <w:tc>
          <w:tcPr>
            <w:tcW w:w="708" w:type="dxa"/>
            <w:shd w:val="solid" w:color="FFFFFF" w:fill="auto"/>
          </w:tcPr>
          <w:p w14:paraId="53E5FBAA" w14:textId="77777777" w:rsidR="00BB21D4" w:rsidRDefault="00BB21D4" w:rsidP="00306CAB">
            <w:pPr>
              <w:pStyle w:val="TAC"/>
            </w:pPr>
            <w:r>
              <w:t>0383r1</w:t>
            </w:r>
          </w:p>
        </w:tc>
        <w:tc>
          <w:tcPr>
            <w:tcW w:w="284" w:type="dxa"/>
            <w:shd w:val="solid" w:color="FFFFFF" w:fill="auto"/>
          </w:tcPr>
          <w:p w14:paraId="38F49D1F" w14:textId="77777777" w:rsidR="00BB21D4" w:rsidRDefault="00BB21D4" w:rsidP="00306CAB">
            <w:pPr>
              <w:pStyle w:val="TAC"/>
              <w:tabs>
                <w:tab w:val="left" w:pos="570"/>
              </w:tabs>
              <w:jc w:val="both"/>
              <w:rPr>
                <w:noProof/>
                <w:lang w:eastAsia="zh-CN"/>
              </w:rPr>
            </w:pPr>
          </w:p>
        </w:tc>
        <w:tc>
          <w:tcPr>
            <w:tcW w:w="425" w:type="dxa"/>
            <w:shd w:val="solid" w:color="FFFFFF" w:fill="auto"/>
          </w:tcPr>
          <w:p w14:paraId="152B3F20" w14:textId="77777777" w:rsidR="00BB21D4" w:rsidRDefault="00BB21D4" w:rsidP="00306CAB">
            <w:pPr>
              <w:pStyle w:val="TAC"/>
              <w:jc w:val="left"/>
              <w:rPr>
                <w:noProof/>
              </w:rPr>
            </w:pPr>
          </w:p>
        </w:tc>
        <w:tc>
          <w:tcPr>
            <w:tcW w:w="4678" w:type="dxa"/>
            <w:shd w:val="solid" w:color="FFFFFF" w:fill="auto"/>
          </w:tcPr>
          <w:p w14:paraId="1B3C8B7A" w14:textId="2F66C89F" w:rsidR="00BB21D4" w:rsidRDefault="00BB21D4" w:rsidP="00306CAB">
            <w:pPr>
              <w:pStyle w:val="TAC"/>
              <w:jc w:val="left"/>
              <w:rPr>
                <w:noProof/>
              </w:rPr>
            </w:pPr>
            <w:r>
              <w:rPr>
                <w:noProof/>
              </w:rPr>
              <w:t>Correct definition of Decorated NAI for Evolved Packet Core (EPC)</w:t>
            </w:r>
          </w:p>
        </w:tc>
        <w:tc>
          <w:tcPr>
            <w:tcW w:w="850" w:type="dxa"/>
            <w:shd w:val="solid" w:color="FFFFFF" w:fill="auto"/>
          </w:tcPr>
          <w:p w14:paraId="7CBF794B" w14:textId="77777777" w:rsidR="00BB21D4" w:rsidRDefault="00BB21D4" w:rsidP="00306CAB">
            <w:pPr>
              <w:pStyle w:val="TAC"/>
            </w:pPr>
            <w:r>
              <w:t>12.3.0</w:t>
            </w:r>
          </w:p>
        </w:tc>
      </w:tr>
      <w:tr w:rsidR="00BB21D4" w:rsidRPr="004D3578" w14:paraId="5D3DCAB2" w14:textId="77777777" w:rsidTr="00BB21D4">
        <w:tc>
          <w:tcPr>
            <w:tcW w:w="851" w:type="dxa"/>
            <w:shd w:val="solid" w:color="FFFFFF" w:fill="auto"/>
          </w:tcPr>
          <w:p w14:paraId="22884D62" w14:textId="77777777" w:rsidR="00BB21D4" w:rsidRDefault="00BB21D4" w:rsidP="00306CAB">
            <w:pPr>
              <w:pStyle w:val="TAC"/>
            </w:pPr>
          </w:p>
        </w:tc>
        <w:tc>
          <w:tcPr>
            <w:tcW w:w="749" w:type="dxa"/>
            <w:gridSpan w:val="2"/>
            <w:shd w:val="solid" w:color="FFFFFF" w:fill="auto"/>
          </w:tcPr>
          <w:p w14:paraId="620D7D45" w14:textId="77777777" w:rsidR="00BB21D4" w:rsidRDefault="00BB21D4" w:rsidP="00306CAB">
            <w:pPr>
              <w:pStyle w:val="TAC"/>
            </w:pPr>
          </w:p>
        </w:tc>
        <w:tc>
          <w:tcPr>
            <w:tcW w:w="1134" w:type="dxa"/>
            <w:shd w:val="solid" w:color="FFFFFF" w:fill="auto"/>
          </w:tcPr>
          <w:p w14:paraId="3A8BA3A6" w14:textId="77777777" w:rsidR="00BB21D4" w:rsidRDefault="00BB21D4" w:rsidP="00306CAB">
            <w:pPr>
              <w:pStyle w:val="TAC"/>
              <w:tabs>
                <w:tab w:val="left" w:pos="570"/>
              </w:tabs>
              <w:jc w:val="both"/>
              <w:rPr>
                <w:noProof/>
                <w:lang w:eastAsia="zh-CN"/>
              </w:rPr>
            </w:pPr>
          </w:p>
        </w:tc>
        <w:tc>
          <w:tcPr>
            <w:tcW w:w="708" w:type="dxa"/>
            <w:shd w:val="solid" w:color="FFFFFF" w:fill="auto"/>
          </w:tcPr>
          <w:p w14:paraId="1A11DA25" w14:textId="77777777" w:rsidR="00BB21D4" w:rsidRDefault="00BB21D4" w:rsidP="00306CAB">
            <w:pPr>
              <w:pStyle w:val="TAC"/>
            </w:pPr>
            <w:r>
              <w:t>0384r1</w:t>
            </w:r>
          </w:p>
        </w:tc>
        <w:tc>
          <w:tcPr>
            <w:tcW w:w="284" w:type="dxa"/>
            <w:shd w:val="solid" w:color="FFFFFF" w:fill="auto"/>
          </w:tcPr>
          <w:p w14:paraId="39EA71D1" w14:textId="77777777" w:rsidR="00BB21D4" w:rsidRDefault="00BB21D4" w:rsidP="00306CAB">
            <w:pPr>
              <w:pStyle w:val="TAC"/>
              <w:tabs>
                <w:tab w:val="left" w:pos="570"/>
              </w:tabs>
              <w:jc w:val="both"/>
              <w:rPr>
                <w:noProof/>
                <w:lang w:eastAsia="zh-CN"/>
              </w:rPr>
            </w:pPr>
          </w:p>
        </w:tc>
        <w:tc>
          <w:tcPr>
            <w:tcW w:w="425" w:type="dxa"/>
            <w:shd w:val="solid" w:color="FFFFFF" w:fill="auto"/>
          </w:tcPr>
          <w:p w14:paraId="186F5D97" w14:textId="77777777" w:rsidR="00BB21D4" w:rsidRDefault="00BB21D4" w:rsidP="00306CAB">
            <w:pPr>
              <w:pStyle w:val="TAC"/>
              <w:jc w:val="left"/>
              <w:rPr>
                <w:noProof/>
              </w:rPr>
            </w:pPr>
          </w:p>
        </w:tc>
        <w:tc>
          <w:tcPr>
            <w:tcW w:w="4678" w:type="dxa"/>
            <w:shd w:val="solid" w:color="FFFFFF" w:fill="auto"/>
          </w:tcPr>
          <w:p w14:paraId="721D377D" w14:textId="37216D6A" w:rsidR="00BB21D4" w:rsidRDefault="00BB21D4" w:rsidP="00306CAB">
            <w:pPr>
              <w:pStyle w:val="TAC"/>
              <w:jc w:val="left"/>
              <w:rPr>
                <w:noProof/>
              </w:rPr>
            </w:pPr>
            <w:r>
              <w:rPr>
                <w:noProof/>
              </w:rPr>
              <w:t>Definition of Alternative NAI for Evolved Packet Core (EPC)</w:t>
            </w:r>
          </w:p>
        </w:tc>
        <w:tc>
          <w:tcPr>
            <w:tcW w:w="850" w:type="dxa"/>
            <w:shd w:val="solid" w:color="FFFFFF" w:fill="auto"/>
          </w:tcPr>
          <w:p w14:paraId="65E6AB12" w14:textId="77777777" w:rsidR="00BB21D4" w:rsidRDefault="00BB21D4" w:rsidP="00306CAB">
            <w:pPr>
              <w:pStyle w:val="TAC"/>
            </w:pPr>
            <w:r>
              <w:t>12.3.0</w:t>
            </w:r>
          </w:p>
        </w:tc>
      </w:tr>
      <w:tr w:rsidR="00BB21D4" w:rsidRPr="004D3578" w14:paraId="35D59BEC" w14:textId="77777777" w:rsidTr="00BB21D4">
        <w:tc>
          <w:tcPr>
            <w:tcW w:w="851" w:type="dxa"/>
            <w:shd w:val="solid" w:color="FFFFFF" w:fill="auto"/>
          </w:tcPr>
          <w:p w14:paraId="269603DB" w14:textId="77777777" w:rsidR="00BB21D4" w:rsidRDefault="00BB21D4" w:rsidP="00306CAB">
            <w:pPr>
              <w:pStyle w:val="TAC"/>
            </w:pPr>
          </w:p>
        </w:tc>
        <w:tc>
          <w:tcPr>
            <w:tcW w:w="749" w:type="dxa"/>
            <w:gridSpan w:val="2"/>
            <w:shd w:val="solid" w:color="FFFFFF" w:fill="auto"/>
          </w:tcPr>
          <w:p w14:paraId="641E9F54" w14:textId="77777777" w:rsidR="00BB21D4" w:rsidRDefault="00BB21D4" w:rsidP="00306CAB">
            <w:pPr>
              <w:pStyle w:val="TAC"/>
            </w:pPr>
          </w:p>
        </w:tc>
        <w:tc>
          <w:tcPr>
            <w:tcW w:w="1134" w:type="dxa"/>
            <w:shd w:val="solid" w:color="FFFFFF" w:fill="auto"/>
          </w:tcPr>
          <w:p w14:paraId="05D35141" w14:textId="77777777" w:rsidR="00BB21D4" w:rsidRDefault="00BB21D4" w:rsidP="00306CAB">
            <w:pPr>
              <w:pStyle w:val="TAC"/>
              <w:tabs>
                <w:tab w:val="left" w:pos="570"/>
              </w:tabs>
              <w:jc w:val="both"/>
              <w:rPr>
                <w:noProof/>
                <w:lang w:eastAsia="zh-CN"/>
              </w:rPr>
            </w:pPr>
          </w:p>
        </w:tc>
        <w:tc>
          <w:tcPr>
            <w:tcW w:w="708" w:type="dxa"/>
            <w:shd w:val="solid" w:color="FFFFFF" w:fill="auto"/>
          </w:tcPr>
          <w:p w14:paraId="16E0E822" w14:textId="77777777" w:rsidR="00BB21D4" w:rsidRDefault="00BB21D4" w:rsidP="00306CAB">
            <w:pPr>
              <w:pStyle w:val="TAC"/>
            </w:pPr>
            <w:r>
              <w:t>0386r6</w:t>
            </w:r>
          </w:p>
        </w:tc>
        <w:tc>
          <w:tcPr>
            <w:tcW w:w="284" w:type="dxa"/>
            <w:shd w:val="solid" w:color="FFFFFF" w:fill="auto"/>
          </w:tcPr>
          <w:p w14:paraId="4D3618B2" w14:textId="77777777" w:rsidR="00BB21D4" w:rsidRDefault="00BB21D4" w:rsidP="00306CAB">
            <w:pPr>
              <w:pStyle w:val="TAC"/>
              <w:tabs>
                <w:tab w:val="left" w:pos="570"/>
              </w:tabs>
              <w:jc w:val="both"/>
              <w:rPr>
                <w:noProof/>
                <w:lang w:eastAsia="zh-CN"/>
              </w:rPr>
            </w:pPr>
          </w:p>
        </w:tc>
        <w:tc>
          <w:tcPr>
            <w:tcW w:w="425" w:type="dxa"/>
            <w:shd w:val="solid" w:color="FFFFFF" w:fill="auto"/>
          </w:tcPr>
          <w:p w14:paraId="03E9C4BB" w14:textId="77777777" w:rsidR="00BB21D4" w:rsidRPr="00950F4E" w:rsidRDefault="00BB21D4" w:rsidP="00306CAB">
            <w:pPr>
              <w:pStyle w:val="TAC"/>
              <w:jc w:val="left"/>
              <w:rPr>
                <w:noProof/>
              </w:rPr>
            </w:pPr>
          </w:p>
        </w:tc>
        <w:tc>
          <w:tcPr>
            <w:tcW w:w="4678" w:type="dxa"/>
            <w:shd w:val="solid" w:color="FFFFFF" w:fill="auto"/>
          </w:tcPr>
          <w:p w14:paraId="2F5E5548" w14:textId="03663AC8" w:rsidR="00BB21D4" w:rsidRDefault="00BB21D4" w:rsidP="00306CAB">
            <w:pPr>
              <w:pStyle w:val="TAC"/>
              <w:jc w:val="left"/>
              <w:rPr>
                <w:noProof/>
              </w:rPr>
            </w:pPr>
            <w:r w:rsidRPr="00950F4E">
              <w:rPr>
                <w:noProof/>
              </w:rPr>
              <w:t>Conference Factory URI for IMS</w:t>
            </w:r>
          </w:p>
        </w:tc>
        <w:tc>
          <w:tcPr>
            <w:tcW w:w="850" w:type="dxa"/>
            <w:shd w:val="solid" w:color="FFFFFF" w:fill="auto"/>
          </w:tcPr>
          <w:p w14:paraId="50FA8538" w14:textId="77777777" w:rsidR="00BB21D4" w:rsidRDefault="00BB21D4" w:rsidP="00306CAB">
            <w:pPr>
              <w:pStyle w:val="TAC"/>
            </w:pPr>
            <w:r>
              <w:t>12.3.0</w:t>
            </w:r>
          </w:p>
        </w:tc>
      </w:tr>
      <w:tr w:rsidR="00BB21D4" w:rsidRPr="004D3578" w14:paraId="2031129E" w14:textId="77777777" w:rsidTr="00BB21D4">
        <w:tc>
          <w:tcPr>
            <w:tcW w:w="851" w:type="dxa"/>
            <w:shd w:val="solid" w:color="FFFFFF" w:fill="auto"/>
          </w:tcPr>
          <w:p w14:paraId="5ECB79C2" w14:textId="77777777" w:rsidR="00BB21D4" w:rsidRDefault="00BB21D4" w:rsidP="00306CAB">
            <w:pPr>
              <w:pStyle w:val="TAC"/>
            </w:pPr>
            <w:r>
              <w:t>07-2014</w:t>
            </w:r>
          </w:p>
        </w:tc>
        <w:tc>
          <w:tcPr>
            <w:tcW w:w="749" w:type="dxa"/>
            <w:gridSpan w:val="2"/>
            <w:shd w:val="solid" w:color="FFFFFF" w:fill="auto"/>
          </w:tcPr>
          <w:p w14:paraId="3F0AFD30" w14:textId="77777777" w:rsidR="00BB21D4" w:rsidRDefault="00BB21D4" w:rsidP="00306CAB">
            <w:pPr>
              <w:pStyle w:val="TAC"/>
            </w:pPr>
            <w:r>
              <w:t>23.003</w:t>
            </w:r>
          </w:p>
        </w:tc>
        <w:tc>
          <w:tcPr>
            <w:tcW w:w="1134" w:type="dxa"/>
            <w:shd w:val="solid" w:color="FFFFFF" w:fill="auto"/>
          </w:tcPr>
          <w:p w14:paraId="23A001FE" w14:textId="77777777" w:rsidR="00BB21D4" w:rsidRDefault="00BB21D4" w:rsidP="00306CAB">
            <w:pPr>
              <w:pStyle w:val="TAC"/>
              <w:tabs>
                <w:tab w:val="left" w:pos="570"/>
              </w:tabs>
              <w:jc w:val="both"/>
              <w:rPr>
                <w:noProof/>
                <w:lang w:eastAsia="zh-CN"/>
              </w:rPr>
            </w:pPr>
          </w:p>
        </w:tc>
        <w:tc>
          <w:tcPr>
            <w:tcW w:w="708" w:type="dxa"/>
            <w:shd w:val="solid" w:color="FFFFFF" w:fill="auto"/>
          </w:tcPr>
          <w:p w14:paraId="4C7921CC" w14:textId="77777777" w:rsidR="00BB21D4" w:rsidRDefault="00BB21D4" w:rsidP="00306CAB">
            <w:pPr>
              <w:pStyle w:val="TAC"/>
            </w:pPr>
          </w:p>
        </w:tc>
        <w:tc>
          <w:tcPr>
            <w:tcW w:w="284" w:type="dxa"/>
            <w:shd w:val="solid" w:color="FFFFFF" w:fill="auto"/>
          </w:tcPr>
          <w:p w14:paraId="5E12759C" w14:textId="77777777" w:rsidR="00BB21D4" w:rsidRDefault="00BB21D4" w:rsidP="00306CAB">
            <w:pPr>
              <w:pStyle w:val="TAC"/>
              <w:tabs>
                <w:tab w:val="left" w:pos="570"/>
              </w:tabs>
              <w:jc w:val="both"/>
              <w:rPr>
                <w:noProof/>
                <w:lang w:eastAsia="zh-CN"/>
              </w:rPr>
            </w:pPr>
          </w:p>
        </w:tc>
        <w:tc>
          <w:tcPr>
            <w:tcW w:w="425" w:type="dxa"/>
            <w:shd w:val="solid" w:color="FFFFFF" w:fill="auto"/>
          </w:tcPr>
          <w:p w14:paraId="674C55F2" w14:textId="77777777" w:rsidR="00BB21D4" w:rsidRDefault="00BB21D4" w:rsidP="00306CAB">
            <w:pPr>
              <w:pStyle w:val="TAC"/>
              <w:jc w:val="left"/>
              <w:rPr>
                <w:noProof/>
              </w:rPr>
            </w:pPr>
          </w:p>
        </w:tc>
        <w:tc>
          <w:tcPr>
            <w:tcW w:w="4678" w:type="dxa"/>
            <w:shd w:val="solid" w:color="FFFFFF" w:fill="auto"/>
          </w:tcPr>
          <w:p w14:paraId="0536CE19" w14:textId="3A2CE4A5" w:rsidR="00BB21D4" w:rsidRPr="00950F4E" w:rsidRDefault="00BB21D4" w:rsidP="00306CAB">
            <w:pPr>
              <w:pStyle w:val="TAC"/>
              <w:jc w:val="left"/>
              <w:rPr>
                <w:noProof/>
              </w:rPr>
            </w:pPr>
            <w:r>
              <w:rPr>
                <w:noProof/>
              </w:rPr>
              <w:t>Clause 19.3.7 title corrected</w:t>
            </w:r>
          </w:p>
        </w:tc>
        <w:tc>
          <w:tcPr>
            <w:tcW w:w="850" w:type="dxa"/>
            <w:shd w:val="solid" w:color="FFFFFF" w:fill="auto"/>
          </w:tcPr>
          <w:p w14:paraId="228D4231" w14:textId="77777777" w:rsidR="00BB21D4" w:rsidRDefault="00BB21D4" w:rsidP="00306CAB">
            <w:pPr>
              <w:pStyle w:val="TAC"/>
            </w:pPr>
            <w:r>
              <w:t>12.3.1</w:t>
            </w:r>
          </w:p>
        </w:tc>
      </w:tr>
      <w:tr w:rsidR="00BB21D4" w:rsidRPr="004D3578" w14:paraId="6899C617" w14:textId="77777777" w:rsidTr="00BB21D4">
        <w:tc>
          <w:tcPr>
            <w:tcW w:w="851" w:type="dxa"/>
            <w:shd w:val="solid" w:color="FFFFFF" w:fill="auto"/>
          </w:tcPr>
          <w:p w14:paraId="15A3EF73" w14:textId="77777777" w:rsidR="00BB21D4" w:rsidRDefault="00BB21D4" w:rsidP="00306CAB">
            <w:pPr>
              <w:pStyle w:val="TAC"/>
            </w:pPr>
            <w:r>
              <w:t>CT#65</w:t>
            </w:r>
          </w:p>
        </w:tc>
        <w:tc>
          <w:tcPr>
            <w:tcW w:w="749" w:type="dxa"/>
            <w:gridSpan w:val="2"/>
            <w:shd w:val="solid" w:color="FFFFFF" w:fill="auto"/>
          </w:tcPr>
          <w:p w14:paraId="4D25BD28" w14:textId="77777777" w:rsidR="00BB21D4" w:rsidRDefault="00BB21D4" w:rsidP="00306CAB">
            <w:pPr>
              <w:pStyle w:val="TAC"/>
            </w:pPr>
            <w:r>
              <w:t>23.003</w:t>
            </w:r>
          </w:p>
        </w:tc>
        <w:tc>
          <w:tcPr>
            <w:tcW w:w="1134" w:type="dxa"/>
            <w:shd w:val="solid" w:color="FFFFFF" w:fill="auto"/>
          </w:tcPr>
          <w:p w14:paraId="3BD69214" w14:textId="77777777" w:rsidR="00BB21D4" w:rsidRDefault="00BB21D4" w:rsidP="00306CAB">
            <w:pPr>
              <w:pStyle w:val="TAC"/>
              <w:tabs>
                <w:tab w:val="left" w:pos="570"/>
              </w:tabs>
              <w:jc w:val="both"/>
              <w:rPr>
                <w:noProof/>
                <w:lang w:eastAsia="zh-CN"/>
              </w:rPr>
            </w:pPr>
          </w:p>
        </w:tc>
        <w:tc>
          <w:tcPr>
            <w:tcW w:w="708" w:type="dxa"/>
            <w:shd w:val="solid" w:color="FFFFFF" w:fill="auto"/>
          </w:tcPr>
          <w:p w14:paraId="31AEEE58" w14:textId="77777777" w:rsidR="00BB21D4" w:rsidRDefault="00BB21D4" w:rsidP="00306CAB">
            <w:pPr>
              <w:pStyle w:val="TAC"/>
            </w:pPr>
            <w:r>
              <w:t>0391</w:t>
            </w:r>
          </w:p>
        </w:tc>
        <w:tc>
          <w:tcPr>
            <w:tcW w:w="284" w:type="dxa"/>
            <w:shd w:val="solid" w:color="FFFFFF" w:fill="auto"/>
          </w:tcPr>
          <w:p w14:paraId="1EFA8115" w14:textId="77777777" w:rsidR="00BB21D4" w:rsidRDefault="00BB21D4" w:rsidP="00306CAB">
            <w:pPr>
              <w:pStyle w:val="TAC"/>
              <w:tabs>
                <w:tab w:val="left" w:pos="570"/>
              </w:tabs>
              <w:jc w:val="both"/>
              <w:rPr>
                <w:noProof/>
                <w:lang w:eastAsia="zh-CN"/>
              </w:rPr>
            </w:pPr>
          </w:p>
        </w:tc>
        <w:tc>
          <w:tcPr>
            <w:tcW w:w="425" w:type="dxa"/>
            <w:shd w:val="solid" w:color="FFFFFF" w:fill="auto"/>
          </w:tcPr>
          <w:p w14:paraId="2A323EEE" w14:textId="77777777" w:rsidR="00BB21D4" w:rsidRPr="00CF20F1" w:rsidRDefault="00BB21D4" w:rsidP="00306CAB">
            <w:pPr>
              <w:pStyle w:val="TAC"/>
              <w:jc w:val="left"/>
              <w:rPr>
                <w:noProof/>
              </w:rPr>
            </w:pPr>
          </w:p>
        </w:tc>
        <w:tc>
          <w:tcPr>
            <w:tcW w:w="4678" w:type="dxa"/>
            <w:shd w:val="solid" w:color="FFFFFF" w:fill="auto"/>
          </w:tcPr>
          <w:p w14:paraId="0B36D7AD" w14:textId="768A141B" w:rsidR="00BB21D4" w:rsidRDefault="00BB21D4"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51FCC18B" w14:textId="77777777" w:rsidR="00BB21D4" w:rsidRDefault="00BB21D4" w:rsidP="00306CAB">
            <w:pPr>
              <w:pStyle w:val="TAC"/>
            </w:pPr>
            <w:r>
              <w:t>12.4.0</w:t>
            </w:r>
          </w:p>
        </w:tc>
      </w:tr>
      <w:tr w:rsidR="00BB21D4" w:rsidRPr="004D3578" w14:paraId="3439A292" w14:textId="77777777" w:rsidTr="00BB21D4">
        <w:tc>
          <w:tcPr>
            <w:tcW w:w="851" w:type="dxa"/>
            <w:shd w:val="solid" w:color="FFFFFF" w:fill="auto"/>
          </w:tcPr>
          <w:p w14:paraId="6E513CF7" w14:textId="77777777" w:rsidR="00BB21D4" w:rsidRDefault="00BB21D4" w:rsidP="00306CAB">
            <w:pPr>
              <w:pStyle w:val="TAC"/>
            </w:pPr>
          </w:p>
        </w:tc>
        <w:tc>
          <w:tcPr>
            <w:tcW w:w="749" w:type="dxa"/>
            <w:gridSpan w:val="2"/>
            <w:shd w:val="solid" w:color="FFFFFF" w:fill="auto"/>
          </w:tcPr>
          <w:p w14:paraId="3D9CBD0D" w14:textId="77777777" w:rsidR="00BB21D4" w:rsidRDefault="00BB21D4" w:rsidP="00306CAB">
            <w:pPr>
              <w:pStyle w:val="TAC"/>
            </w:pPr>
          </w:p>
        </w:tc>
        <w:tc>
          <w:tcPr>
            <w:tcW w:w="1134" w:type="dxa"/>
            <w:shd w:val="solid" w:color="FFFFFF" w:fill="auto"/>
          </w:tcPr>
          <w:p w14:paraId="410D7629" w14:textId="77777777" w:rsidR="00BB21D4" w:rsidRDefault="00BB21D4" w:rsidP="00306CAB">
            <w:pPr>
              <w:pStyle w:val="TAC"/>
              <w:tabs>
                <w:tab w:val="left" w:pos="570"/>
              </w:tabs>
              <w:jc w:val="both"/>
              <w:rPr>
                <w:noProof/>
                <w:lang w:eastAsia="zh-CN"/>
              </w:rPr>
            </w:pPr>
          </w:p>
        </w:tc>
        <w:tc>
          <w:tcPr>
            <w:tcW w:w="708" w:type="dxa"/>
            <w:shd w:val="solid" w:color="FFFFFF" w:fill="auto"/>
          </w:tcPr>
          <w:p w14:paraId="3C7AE5F3" w14:textId="77777777" w:rsidR="00BB21D4" w:rsidRDefault="00BB21D4" w:rsidP="00306CAB">
            <w:pPr>
              <w:pStyle w:val="TAC"/>
            </w:pPr>
            <w:r>
              <w:t>0392r2</w:t>
            </w:r>
          </w:p>
        </w:tc>
        <w:tc>
          <w:tcPr>
            <w:tcW w:w="284" w:type="dxa"/>
            <w:shd w:val="solid" w:color="FFFFFF" w:fill="auto"/>
          </w:tcPr>
          <w:p w14:paraId="51D47A10"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2708" w14:textId="77777777" w:rsidR="00BB21D4" w:rsidRDefault="00BB21D4" w:rsidP="00306CAB">
            <w:pPr>
              <w:pStyle w:val="TAC"/>
              <w:jc w:val="left"/>
              <w:rPr>
                <w:noProof/>
              </w:rPr>
            </w:pPr>
          </w:p>
        </w:tc>
        <w:tc>
          <w:tcPr>
            <w:tcW w:w="4678" w:type="dxa"/>
            <w:shd w:val="solid" w:color="FFFFFF" w:fill="auto"/>
          </w:tcPr>
          <w:p w14:paraId="5F5B8908" w14:textId="64A4F252" w:rsidR="00BB21D4" w:rsidRPr="00CF20F1" w:rsidRDefault="00BB21D4"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55A4F436" w14:textId="77777777" w:rsidR="00BB21D4" w:rsidRDefault="00BB21D4" w:rsidP="00306CAB">
            <w:pPr>
              <w:pStyle w:val="TAC"/>
            </w:pPr>
            <w:r>
              <w:t>12.4.0</w:t>
            </w:r>
          </w:p>
        </w:tc>
      </w:tr>
      <w:tr w:rsidR="00BB21D4" w:rsidRPr="004D3578" w14:paraId="248A91A1" w14:textId="77777777" w:rsidTr="00BB21D4">
        <w:tc>
          <w:tcPr>
            <w:tcW w:w="851" w:type="dxa"/>
            <w:shd w:val="solid" w:color="FFFFFF" w:fill="auto"/>
          </w:tcPr>
          <w:p w14:paraId="221E848C" w14:textId="77777777" w:rsidR="00BB21D4" w:rsidRDefault="00BB21D4" w:rsidP="00306CAB">
            <w:pPr>
              <w:pStyle w:val="TAC"/>
            </w:pPr>
          </w:p>
        </w:tc>
        <w:tc>
          <w:tcPr>
            <w:tcW w:w="749" w:type="dxa"/>
            <w:gridSpan w:val="2"/>
            <w:shd w:val="solid" w:color="FFFFFF" w:fill="auto"/>
          </w:tcPr>
          <w:p w14:paraId="07CFA99B" w14:textId="77777777" w:rsidR="00BB21D4" w:rsidRDefault="00BB21D4" w:rsidP="00306CAB">
            <w:pPr>
              <w:pStyle w:val="TAC"/>
            </w:pPr>
          </w:p>
        </w:tc>
        <w:tc>
          <w:tcPr>
            <w:tcW w:w="1134" w:type="dxa"/>
            <w:shd w:val="solid" w:color="FFFFFF" w:fill="auto"/>
          </w:tcPr>
          <w:p w14:paraId="44AA625F"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9FCA" w14:textId="77777777" w:rsidR="00BB21D4" w:rsidRDefault="00BB21D4" w:rsidP="00306CAB">
            <w:pPr>
              <w:pStyle w:val="TAC"/>
            </w:pPr>
            <w:r>
              <w:t>0393r2</w:t>
            </w:r>
          </w:p>
        </w:tc>
        <w:tc>
          <w:tcPr>
            <w:tcW w:w="284" w:type="dxa"/>
            <w:shd w:val="solid" w:color="FFFFFF" w:fill="auto"/>
          </w:tcPr>
          <w:p w14:paraId="48DAFAF3" w14:textId="77777777" w:rsidR="00BB21D4" w:rsidRDefault="00BB21D4" w:rsidP="00306CAB">
            <w:pPr>
              <w:pStyle w:val="TAC"/>
              <w:tabs>
                <w:tab w:val="left" w:pos="570"/>
              </w:tabs>
              <w:jc w:val="both"/>
              <w:rPr>
                <w:noProof/>
                <w:lang w:eastAsia="zh-CN"/>
              </w:rPr>
            </w:pPr>
          </w:p>
        </w:tc>
        <w:tc>
          <w:tcPr>
            <w:tcW w:w="425" w:type="dxa"/>
            <w:shd w:val="solid" w:color="FFFFFF" w:fill="auto"/>
          </w:tcPr>
          <w:p w14:paraId="37855638" w14:textId="77777777" w:rsidR="00BB21D4" w:rsidRDefault="00BB21D4" w:rsidP="00306CAB">
            <w:pPr>
              <w:pStyle w:val="TAC"/>
              <w:jc w:val="left"/>
              <w:rPr>
                <w:noProof/>
              </w:rPr>
            </w:pPr>
          </w:p>
        </w:tc>
        <w:tc>
          <w:tcPr>
            <w:tcW w:w="4678" w:type="dxa"/>
            <w:shd w:val="solid" w:color="FFFFFF" w:fill="auto"/>
          </w:tcPr>
          <w:p w14:paraId="13DA0BB4" w14:textId="0C731F52" w:rsidR="00BB21D4" w:rsidRPr="00CF20F1" w:rsidRDefault="00BB21D4" w:rsidP="00306CAB">
            <w:pPr>
              <w:pStyle w:val="TAC"/>
              <w:jc w:val="left"/>
              <w:rPr>
                <w:noProof/>
              </w:rPr>
            </w:pPr>
            <w:r>
              <w:rPr>
                <w:noProof/>
              </w:rPr>
              <w:t>Update of ProSe Application Code format</w:t>
            </w:r>
          </w:p>
        </w:tc>
        <w:tc>
          <w:tcPr>
            <w:tcW w:w="850" w:type="dxa"/>
            <w:shd w:val="solid" w:color="FFFFFF" w:fill="auto"/>
          </w:tcPr>
          <w:p w14:paraId="2EFFC08C" w14:textId="77777777" w:rsidR="00BB21D4" w:rsidRDefault="00BB21D4" w:rsidP="00306CAB">
            <w:pPr>
              <w:pStyle w:val="TAC"/>
            </w:pPr>
            <w:r>
              <w:t>12.4.0</w:t>
            </w:r>
          </w:p>
        </w:tc>
      </w:tr>
      <w:tr w:rsidR="00BB21D4" w:rsidRPr="004D3578" w14:paraId="4F038349" w14:textId="77777777" w:rsidTr="00BB21D4">
        <w:tc>
          <w:tcPr>
            <w:tcW w:w="851" w:type="dxa"/>
            <w:shd w:val="solid" w:color="FFFFFF" w:fill="auto"/>
          </w:tcPr>
          <w:p w14:paraId="73018E00" w14:textId="77777777" w:rsidR="00BB21D4" w:rsidRDefault="00BB21D4" w:rsidP="00306CAB">
            <w:pPr>
              <w:pStyle w:val="TAC"/>
            </w:pPr>
          </w:p>
        </w:tc>
        <w:tc>
          <w:tcPr>
            <w:tcW w:w="749" w:type="dxa"/>
            <w:gridSpan w:val="2"/>
            <w:shd w:val="solid" w:color="FFFFFF" w:fill="auto"/>
          </w:tcPr>
          <w:p w14:paraId="1DB17EE7" w14:textId="77777777" w:rsidR="00BB21D4" w:rsidRDefault="00BB21D4" w:rsidP="00306CAB">
            <w:pPr>
              <w:pStyle w:val="TAC"/>
            </w:pPr>
          </w:p>
        </w:tc>
        <w:tc>
          <w:tcPr>
            <w:tcW w:w="1134" w:type="dxa"/>
            <w:shd w:val="solid" w:color="FFFFFF" w:fill="auto"/>
          </w:tcPr>
          <w:p w14:paraId="3D5E22C9" w14:textId="77777777" w:rsidR="00BB21D4" w:rsidRDefault="00BB21D4" w:rsidP="00306CAB">
            <w:pPr>
              <w:pStyle w:val="TAC"/>
              <w:tabs>
                <w:tab w:val="left" w:pos="570"/>
              </w:tabs>
              <w:jc w:val="both"/>
              <w:rPr>
                <w:noProof/>
                <w:lang w:eastAsia="zh-CN"/>
              </w:rPr>
            </w:pPr>
          </w:p>
        </w:tc>
        <w:tc>
          <w:tcPr>
            <w:tcW w:w="708" w:type="dxa"/>
            <w:shd w:val="solid" w:color="FFFFFF" w:fill="auto"/>
          </w:tcPr>
          <w:p w14:paraId="5F693BB4" w14:textId="77777777" w:rsidR="00BB21D4" w:rsidRDefault="00BB21D4" w:rsidP="00306CAB">
            <w:pPr>
              <w:pStyle w:val="TAC"/>
            </w:pPr>
            <w:r>
              <w:t>0394</w:t>
            </w:r>
          </w:p>
        </w:tc>
        <w:tc>
          <w:tcPr>
            <w:tcW w:w="284" w:type="dxa"/>
            <w:shd w:val="solid" w:color="FFFFFF" w:fill="auto"/>
          </w:tcPr>
          <w:p w14:paraId="63245B8E" w14:textId="77777777" w:rsidR="00BB21D4" w:rsidRDefault="00BB21D4" w:rsidP="00306CAB">
            <w:pPr>
              <w:pStyle w:val="TAC"/>
              <w:tabs>
                <w:tab w:val="left" w:pos="570"/>
              </w:tabs>
              <w:jc w:val="both"/>
              <w:rPr>
                <w:noProof/>
                <w:lang w:eastAsia="zh-CN"/>
              </w:rPr>
            </w:pPr>
          </w:p>
        </w:tc>
        <w:tc>
          <w:tcPr>
            <w:tcW w:w="425" w:type="dxa"/>
            <w:shd w:val="solid" w:color="FFFFFF" w:fill="auto"/>
          </w:tcPr>
          <w:p w14:paraId="4B39683A" w14:textId="77777777" w:rsidR="00BB21D4" w:rsidRDefault="00BB21D4" w:rsidP="00306CAB">
            <w:pPr>
              <w:pStyle w:val="TAC"/>
              <w:jc w:val="left"/>
              <w:rPr>
                <w:noProof/>
              </w:rPr>
            </w:pPr>
          </w:p>
        </w:tc>
        <w:tc>
          <w:tcPr>
            <w:tcW w:w="4678" w:type="dxa"/>
            <w:shd w:val="solid" w:color="FFFFFF" w:fill="auto"/>
          </w:tcPr>
          <w:p w14:paraId="04D93766" w14:textId="11497C7C" w:rsidR="00BB21D4" w:rsidRPr="00CF20F1" w:rsidRDefault="00BB21D4" w:rsidP="00306CAB">
            <w:pPr>
              <w:pStyle w:val="TAC"/>
              <w:jc w:val="left"/>
              <w:rPr>
                <w:noProof/>
              </w:rPr>
            </w:pPr>
            <w:r>
              <w:rPr>
                <w:noProof/>
              </w:rPr>
              <w:t>IMSI based Decorated NAI</w:t>
            </w:r>
          </w:p>
        </w:tc>
        <w:tc>
          <w:tcPr>
            <w:tcW w:w="850" w:type="dxa"/>
            <w:shd w:val="solid" w:color="FFFFFF" w:fill="auto"/>
          </w:tcPr>
          <w:p w14:paraId="1C2EEB3F" w14:textId="77777777" w:rsidR="00BB21D4" w:rsidRDefault="00BB21D4" w:rsidP="00306CAB">
            <w:pPr>
              <w:pStyle w:val="TAC"/>
            </w:pPr>
            <w:r>
              <w:t>12.4.0</w:t>
            </w:r>
          </w:p>
        </w:tc>
      </w:tr>
      <w:tr w:rsidR="00BB21D4" w:rsidRPr="004D3578" w14:paraId="6C0EF41D" w14:textId="77777777" w:rsidTr="00BB21D4">
        <w:tc>
          <w:tcPr>
            <w:tcW w:w="851" w:type="dxa"/>
            <w:shd w:val="solid" w:color="FFFFFF" w:fill="auto"/>
          </w:tcPr>
          <w:p w14:paraId="54D07896" w14:textId="77777777" w:rsidR="00BB21D4" w:rsidRDefault="00BB21D4" w:rsidP="00306CAB">
            <w:pPr>
              <w:pStyle w:val="TAC"/>
            </w:pPr>
            <w:r>
              <w:t>10-2014</w:t>
            </w:r>
          </w:p>
        </w:tc>
        <w:tc>
          <w:tcPr>
            <w:tcW w:w="749" w:type="dxa"/>
            <w:gridSpan w:val="2"/>
            <w:shd w:val="solid" w:color="FFFFFF" w:fill="auto"/>
          </w:tcPr>
          <w:p w14:paraId="5CAEF000" w14:textId="77777777" w:rsidR="00BB21D4" w:rsidRDefault="00BB21D4" w:rsidP="00306CAB">
            <w:pPr>
              <w:pStyle w:val="TAC"/>
            </w:pPr>
            <w:r>
              <w:t>23.003</w:t>
            </w:r>
          </w:p>
        </w:tc>
        <w:tc>
          <w:tcPr>
            <w:tcW w:w="1134" w:type="dxa"/>
            <w:shd w:val="solid" w:color="FFFFFF" w:fill="auto"/>
          </w:tcPr>
          <w:p w14:paraId="3E3A2437"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2141" w14:textId="77777777" w:rsidR="00BB21D4" w:rsidRDefault="00BB21D4" w:rsidP="00306CAB">
            <w:pPr>
              <w:pStyle w:val="TAC"/>
            </w:pPr>
          </w:p>
        </w:tc>
        <w:tc>
          <w:tcPr>
            <w:tcW w:w="284" w:type="dxa"/>
            <w:shd w:val="solid" w:color="FFFFFF" w:fill="auto"/>
          </w:tcPr>
          <w:p w14:paraId="35E49B32" w14:textId="77777777" w:rsidR="00BB21D4" w:rsidRDefault="00BB21D4" w:rsidP="00306CAB">
            <w:pPr>
              <w:pStyle w:val="TAC"/>
              <w:tabs>
                <w:tab w:val="left" w:pos="570"/>
              </w:tabs>
              <w:jc w:val="both"/>
              <w:rPr>
                <w:noProof/>
                <w:lang w:eastAsia="zh-CN"/>
              </w:rPr>
            </w:pPr>
          </w:p>
        </w:tc>
        <w:tc>
          <w:tcPr>
            <w:tcW w:w="425" w:type="dxa"/>
            <w:shd w:val="solid" w:color="FFFFFF" w:fill="auto"/>
          </w:tcPr>
          <w:p w14:paraId="318FA155" w14:textId="77777777" w:rsidR="00BB21D4" w:rsidRDefault="00BB21D4" w:rsidP="00306CAB">
            <w:pPr>
              <w:pStyle w:val="TAC"/>
              <w:jc w:val="left"/>
              <w:rPr>
                <w:noProof/>
              </w:rPr>
            </w:pPr>
          </w:p>
        </w:tc>
        <w:tc>
          <w:tcPr>
            <w:tcW w:w="4678" w:type="dxa"/>
            <w:shd w:val="solid" w:color="FFFFFF" w:fill="auto"/>
          </w:tcPr>
          <w:p w14:paraId="1E22AC2D" w14:textId="74606856" w:rsidR="00BB21D4" w:rsidRDefault="00BB21D4" w:rsidP="00306CAB">
            <w:pPr>
              <w:pStyle w:val="TAC"/>
              <w:jc w:val="left"/>
              <w:rPr>
                <w:noProof/>
              </w:rPr>
            </w:pPr>
            <w:r>
              <w:rPr>
                <w:noProof/>
              </w:rPr>
              <w:t>Clause number 10.2.2 added.</w:t>
            </w:r>
          </w:p>
        </w:tc>
        <w:tc>
          <w:tcPr>
            <w:tcW w:w="850" w:type="dxa"/>
            <w:shd w:val="solid" w:color="FFFFFF" w:fill="auto"/>
          </w:tcPr>
          <w:p w14:paraId="3333FA1D" w14:textId="77777777" w:rsidR="00BB21D4" w:rsidRDefault="00BB21D4" w:rsidP="00306CAB">
            <w:pPr>
              <w:pStyle w:val="TAC"/>
            </w:pPr>
            <w:r>
              <w:t>12.4.1</w:t>
            </w:r>
          </w:p>
        </w:tc>
      </w:tr>
      <w:tr w:rsidR="00BB21D4" w:rsidRPr="004D3578" w14:paraId="7A7914C9" w14:textId="77777777" w:rsidTr="00BB21D4">
        <w:tc>
          <w:tcPr>
            <w:tcW w:w="851" w:type="dxa"/>
            <w:shd w:val="solid" w:color="FFFFFF" w:fill="auto"/>
          </w:tcPr>
          <w:p w14:paraId="14B7E49D" w14:textId="77777777" w:rsidR="00BB21D4" w:rsidRDefault="00BB21D4" w:rsidP="00306CAB">
            <w:pPr>
              <w:pStyle w:val="TAC"/>
            </w:pPr>
            <w:r>
              <w:t>CT#66</w:t>
            </w:r>
          </w:p>
        </w:tc>
        <w:tc>
          <w:tcPr>
            <w:tcW w:w="749" w:type="dxa"/>
            <w:gridSpan w:val="2"/>
            <w:shd w:val="solid" w:color="FFFFFF" w:fill="auto"/>
          </w:tcPr>
          <w:p w14:paraId="6DCA1A0C" w14:textId="77777777" w:rsidR="00BB21D4" w:rsidRDefault="00BB21D4" w:rsidP="00306CAB">
            <w:pPr>
              <w:pStyle w:val="TAC"/>
            </w:pPr>
            <w:r>
              <w:t>23.003</w:t>
            </w:r>
          </w:p>
        </w:tc>
        <w:tc>
          <w:tcPr>
            <w:tcW w:w="1134" w:type="dxa"/>
            <w:shd w:val="solid" w:color="FFFFFF" w:fill="auto"/>
          </w:tcPr>
          <w:p w14:paraId="7D563558" w14:textId="77777777" w:rsidR="00BB21D4" w:rsidRDefault="00BB21D4" w:rsidP="00306CAB">
            <w:pPr>
              <w:pStyle w:val="TAC"/>
              <w:tabs>
                <w:tab w:val="left" w:pos="570"/>
              </w:tabs>
              <w:jc w:val="both"/>
              <w:rPr>
                <w:noProof/>
                <w:lang w:eastAsia="zh-CN"/>
              </w:rPr>
            </w:pPr>
          </w:p>
        </w:tc>
        <w:tc>
          <w:tcPr>
            <w:tcW w:w="708" w:type="dxa"/>
            <w:shd w:val="solid" w:color="FFFFFF" w:fill="auto"/>
          </w:tcPr>
          <w:p w14:paraId="6F495BE4" w14:textId="77777777" w:rsidR="00BB21D4" w:rsidRDefault="00BB21D4" w:rsidP="00306CAB">
            <w:pPr>
              <w:pStyle w:val="TAC"/>
            </w:pPr>
            <w:r>
              <w:t>0398r1</w:t>
            </w:r>
          </w:p>
        </w:tc>
        <w:tc>
          <w:tcPr>
            <w:tcW w:w="284" w:type="dxa"/>
            <w:shd w:val="solid" w:color="FFFFFF" w:fill="auto"/>
          </w:tcPr>
          <w:p w14:paraId="6C571B75" w14:textId="77777777" w:rsidR="00BB21D4" w:rsidRDefault="00BB21D4" w:rsidP="00306CAB">
            <w:pPr>
              <w:pStyle w:val="TAC"/>
              <w:tabs>
                <w:tab w:val="left" w:pos="570"/>
              </w:tabs>
              <w:jc w:val="both"/>
              <w:rPr>
                <w:noProof/>
                <w:lang w:eastAsia="zh-CN"/>
              </w:rPr>
            </w:pPr>
          </w:p>
        </w:tc>
        <w:tc>
          <w:tcPr>
            <w:tcW w:w="425" w:type="dxa"/>
            <w:shd w:val="solid" w:color="FFFFFF" w:fill="auto"/>
          </w:tcPr>
          <w:p w14:paraId="4E217C24" w14:textId="77777777" w:rsidR="00BB21D4" w:rsidRDefault="00BB21D4" w:rsidP="00306CAB">
            <w:pPr>
              <w:pStyle w:val="TAC"/>
              <w:jc w:val="left"/>
              <w:rPr>
                <w:noProof/>
              </w:rPr>
            </w:pPr>
          </w:p>
        </w:tc>
        <w:tc>
          <w:tcPr>
            <w:tcW w:w="4678" w:type="dxa"/>
            <w:shd w:val="solid" w:color="FFFFFF" w:fill="auto"/>
          </w:tcPr>
          <w:p w14:paraId="64C54B6B" w14:textId="6E2CF78B" w:rsidR="00BB21D4" w:rsidRDefault="00BB21D4" w:rsidP="00306CAB">
            <w:pPr>
              <w:pStyle w:val="TAC"/>
              <w:jc w:val="left"/>
              <w:rPr>
                <w:noProof/>
              </w:rPr>
            </w:pPr>
            <w:r>
              <w:rPr>
                <w:noProof/>
              </w:rPr>
              <w:t>Clarification of NAI handling</w:t>
            </w:r>
          </w:p>
        </w:tc>
        <w:tc>
          <w:tcPr>
            <w:tcW w:w="850" w:type="dxa"/>
            <w:shd w:val="solid" w:color="FFFFFF" w:fill="auto"/>
          </w:tcPr>
          <w:p w14:paraId="7FEB21B5" w14:textId="77777777" w:rsidR="00BB21D4" w:rsidRDefault="00BB21D4" w:rsidP="00306CAB">
            <w:pPr>
              <w:pStyle w:val="TAC"/>
            </w:pPr>
            <w:r>
              <w:t>12.5.0</w:t>
            </w:r>
          </w:p>
        </w:tc>
      </w:tr>
      <w:tr w:rsidR="00BB21D4" w:rsidRPr="004D3578" w14:paraId="1277F48C" w14:textId="77777777" w:rsidTr="00BB21D4">
        <w:tc>
          <w:tcPr>
            <w:tcW w:w="851" w:type="dxa"/>
            <w:shd w:val="solid" w:color="FFFFFF" w:fill="auto"/>
          </w:tcPr>
          <w:p w14:paraId="121F62ED" w14:textId="77777777" w:rsidR="00BB21D4" w:rsidRDefault="00BB21D4" w:rsidP="00306CAB">
            <w:pPr>
              <w:pStyle w:val="TAC"/>
            </w:pPr>
          </w:p>
        </w:tc>
        <w:tc>
          <w:tcPr>
            <w:tcW w:w="749" w:type="dxa"/>
            <w:gridSpan w:val="2"/>
            <w:shd w:val="solid" w:color="FFFFFF" w:fill="auto"/>
          </w:tcPr>
          <w:p w14:paraId="5922D3F8" w14:textId="77777777" w:rsidR="00BB21D4" w:rsidRDefault="00BB21D4" w:rsidP="00306CAB">
            <w:pPr>
              <w:pStyle w:val="TAC"/>
            </w:pPr>
          </w:p>
        </w:tc>
        <w:tc>
          <w:tcPr>
            <w:tcW w:w="1134" w:type="dxa"/>
            <w:shd w:val="solid" w:color="FFFFFF" w:fill="auto"/>
          </w:tcPr>
          <w:p w14:paraId="282AC1F0" w14:textId="77777777" w:rsidR="00BB21D4" w:rsidRDefault="00BB21D4" w:rsidP="00306CAB">
            <w:pPr>
              <w:pStyle w:val="TAC"/>
              <w:tabs>
                <w:tab w:val="left" w:pos="570"/>
              </w:tabs>
              <w:jc w:val="both"/>
              <w:rPr>
                <w:noProof/>
                <w:lang w:eastAsia="zh-CN"/>
              </w:rPr>
            </w:pPr>
          </w:p>
        </w:tc>
        <w:tc>
          <w:tcPr>
            <w:tcW w:w="708" w:type="dxa"/>
            <w:shd w:val="solid" w:color="FFFFFF" w:fill="auto"/>
          </w:tcPr>
          <w:p w14:paraId="0B5EDCCC" w14:textId="77777777" w:rsidR="00BB21D4" w:rsidRDefault="00BB21D4" w:rsidP="00306CAB">
            <w:pPr>
              <w:pStyle w:val="TAC"/>
            </w:pPr>
            <w:r>
              <w:t>0399r2</w:t>
            </w:r>
          </w:p>
        </w:tc>
        <w:tc>
          <w:tcPr>
            <w:tcW w:w="284" w:type="dxa"/>
            <w:shd w:val="solid" w:color="FFFFFF" w:fill="auto"/>
          </w:tcPr>
          <w:p w14:paraId="514931F6" w14:textId="77777777" w:rsidR="00BB21D4" w:rsidRDefault="00BB21D4" w:rsidP="00306CAB">
            <w:pPr>
              <w:pStyle w:val="TAC"/>
              <w:tabs>
                <w:tab w:val="left" w:pos="570"/>
              </w:tabs>
              <w:jc w:val="both"/>
              <w:rPr>
                <w:noProof/>
                <w:lang w:eastAsia="zh-CN"/>
              </w:rPr>
            </w:pPr>
          </w:p>
        </w:tc>
        <w:tc>
          <w:tcPr>
            <w:tcW w:w="425" w:type="dxa"/>
            <w:shd w:val="solid" w:color="FFFFFF" w:fill="auto"/>
          </w:tcPr>
          <w:p w14:paraId="3D0E51B2" w14:textId="77777777" w:rsidR="00BB21D4" w:rsidRDefault="00BB21D4" w:rsidP="00306CAB">
            <w:pPr>
              <w:pStyle w:val="TAC"/>
              <w:jc w:val="left"/>
              <w:rPr>
                <w:noProof/>
              </w:rPr>
            </w:pPr>
          </w:p>
        </w:tc>
        <w:tc>
          <w:tcPr>
            <w:tcW w:w="4678" w:type="dxa"/>
            <w:shd w:val="solid" w:color="FFFFFF" w:fill="auto"/>
          </w:tcPr>
          <w:p w14:paraId="000E7886" w14:textId="75A4599A" w:rsidR="00BB21D4" w:rsidRDefault="00BB21D4" w:rsidP="00306CAB">
            <w:pPr>
              <w:pStyle w:val="TAC"/>
              <w:jc w:val="left"/>
              <w:rPr>
                <w:noProof/>
              </w:rPr>
            </w:pPr>
            <w:r>
              <w:rPr>
                <w:noProof/>
              </w:rPr>
              <w:t>Maintenance of I-WLAN requirements</w:t>
            </w:r>
          </w:p>
        </w:tc>
        <w:tc>
          <w:tcPr>
            <w:tcW w:w="850" w:type="dxa"/>
            <w:shd w:val="solid" w:color="FFFFFF" w:fill="auto"/>
          </w:tcPr>
          <w:p w14:paraId="46324B1A" w14:textId="77777777" w:rsidR="00BB21D4" w:rsidRDefault="00BB21D4" w:rsidP="00306CAB">
            <w:pPr>
              <w:pStyle w:val="TAC"/>
            </w:pPr>
            <w:r>
              <w:t>12.5.0</w:t>
            </w:r>
          </w:p>
        </w:tc>
      </w:tr>
      <w:tr w:rsidR="00BB21D4" w:rsidRPr="004D3578" w14:paraId="066886A0" w14:textId="77777777" w:rsidTr="00BB21D4">
        <w:tc>
          <w:tcPr>
            <w:tcW w:w="851" w:type="dxa"/>
            <w:shd w:val="solid" w:color="FFFFFF" w:fill="auto"/>
          </w:tcPr>
          <w:p w14:paraId="1EED66A5" w14:textId="77777777" w:rsidR="00BB21D4" w:rsidRDefault="00BB21D4" w:rsidP="00306CAB">
            <w:pPr>
              <w:pStyle w:val="TAC"/>
            </w:pPr>
          </w:p>
        </w:tc>
        <w:tc>
          <w:tcPr>
            <w:tcW w:w="749" w:type="dxa"/>
            <w:gridSpan w:val="2"/>
            <w:shd w:val="solid" w:color="FFFFFF" w:fill="auto"/>
          </w:tcPr>
          <w:p w14:paraId="14877BDF" w14:textId="77777777" w:rsidR="00BB21D4" w:rsidRDefault="00BB21D4" w:rsidP="00306CAB">
            <w:pPr>
              <w:pStyle w:val="TAC"/>
            </w:pPr>
          </w:p>
        </w:tc>
        <w:tc>
          <w:tcPr>
            <w:tcW w:w="1134" w:type="dxa"/>
            <w:shd w:val="solid" w:color="FFFFFF" w:fill="auto"/>
          </w:tcPr>
          <w:p w14:paraId="2CA7C8C5" w14:textId="77777777" w:rsidR="00BB21D4" w:rsidRDefault="00BB21D4" w:rsidP="00306CAB">
            <w:pPr>
              <w:pStyle w:val="TAC"/>
              <w:tabs>
                <w:tab w:val="left" w:pos="570"/>
              </w:tabs>
              <w:jc w:val="both"/>
              <w:rPr>
                <w:noProof/>
                <w:lang w:eastAsia="zh-CN"/>
              </w:rPr>
            </w:pPr>
          </w:p>
        </w:tc>
        <w:tc>
          <w:tcPr>
            <w:tcW w:w="708" w:type="dxa"/>
            <w:shd w:val="solid" w:color="FFFFFF" w:fill="auto"/>
          </w:tcPr>
          <w:p w14:paraId="3BCDEE3B" w14:textId="77777777" w:rsidR="00BB21D4" w:rsidRDefault="00BB21D4" w:rsidP="00306CAB">
            <w:pPr>
              <w:pStyle w:val="TAC"/>
            </w:pPr>
            <w:r>
              <w:t>0402</w:t>
            </w:r>
          </w:p>
        </w:tc>
        <w:tc>
          <w:tcPr>
            <w:tcW w:w="284" w:type="dxa"/>
            <w:shd w:val="solid" w:color="FFFFFF" w:fill="auto"/>
          </w:tcPr>
          <w:p w14:paraId="66391DE8" w14:textId="77777777" w:rsidR="00BB21D4" w:rsidRDefault="00BB21D4" w:rsidP="00306CAB">
            <w:pPr>
              <w:pStyle w:val="TAC"/>
              <w:tabs>
                <w:tab w:val="left" w:pos="570"/>
              </w:tabs>
              <w:jc w:val="both"/>
              <w:rPr>
                <w:noProof/>
                <w:lang w:eastAsia="zh-CN"/>
              </w:rPr>
            </w:pPr>
          </w:p>
        </w:tc>
        <w:tc>
          <w:tcPr>
            <w:tcW w:w="425" w:type="dxa"/>
            <w:shd w:val="solid" w:color="FFFFFF" w:fill="auto"/>
          </w:tcPr>
          <w:p w14:paraId="470E71AC" w14:textId="77777777" w:rsidR="00BB21D4" w:rsidRDefault="00BB21D4" w:rsidP="00306CAB">
            <w:pPr>
              <w:pStyle w:val="TAC"/>
              <w:jc w:val="left"/>
              <w:rPr>
                <w:noProof/>
              </w:rPr>
            </w:pPr>
          </w:p>
        </w:tc>
        <w:tc>
          <w:tcPr>
            <w:tcW w:w="4678" w:type="dxa"/>
            <w:shd w:val="solid" w:color="FFFFFF" w:fill="auto"/>
          </w:tcPr>
          <w:p w14:paraId="383D2A45" w14:textId="6960F11A" w:rsidR="00BB21D4" w:rsidRDefault="00BB21D4" w:rsidP="00306CAB">
            <w:pPr>
              <w:pStyle w:val="TAC"/>
              <w:jc w:val="left"/>
              <w:rPr>
                <w:noProof/>
              </w:rPr>
            </w:pPr>
            <w:r>
              <w:rPr>
                <w:noProof/>
              </w:rPr>
              <w:t>Addressing and Identifications for Bootstrapping MBMS Service Announcement</w:t>
            </w:r>
          </w:p>
        </w:tc>
        <w:tc>
          <w:tcPr>
            <w:tcW w:w="850" w:type="dxa"/>
            <w:shd w:val="solid" w:color="FFFFFF" w:fill="auto"/>
          </w:tcPr>
          <w:p w14:paraId="1D8B5C81" w14:textId="77777777" w:rsidR="00BB21D4" w:rsidRDefault="00BB21D4" w:rsidP="00306CAB">
            <w:pPr>
              <w:pStyle w:val="TAC"/>
            </w:pPr>
            <w:r>
              <w:t>12.5.0</w:t>
            </w:r>
          </w:p>
        </w:tc>
      </w:tr>
      <w:tr w:rsidR="00BB21D4" w:rsidRPr="004D3578" w14:paraId="1415A0B8" w14:textId="77777777" w:rsidTr="00BB21D4">
        <w:tc>
          <w:tcPr>
            <w:tcW w:w="851" w:type="dxa"/>
            <w:shd w:val="solid" w:color="FFFFFF" w:fill="auto"/>
          </w:tcPr>
          <w:p w14:paraId="73015FB8" w14:textId="77777777" w:rsidR="00BB21D4" w:rsidRDefault="00BB21D4" w:rsidP="00306CAB">
            <w:pPr>
              <w:pStyle w:val="TAC"/>
            </w:pPr>
          </w:p>
        </w:tc>
        <w:tc>
          <w:tcPr>
            <w:tcW w:w="749" w:type="dxa"/>
            <w:gridSpan w:val="2"/>
            <w:shd w:val="solid" w:color="FFFFFF" w:fill="auto"/>
          </w:tcPr>
          <w:p w14:paraId="16C20D82" w14:textId="77777777" w:rsidR="00BB21D4" w:rsidRDefault="00BB21D4" w:rsidP="00306CAB">
            <w:pPr>
              <w:pStyle w:val="TAC"/>
            </w:pPr>
          </w:p>
        </w:tc>
        <w:tc>
          <w:tcPr>
            <w:tcW w:w="1134" w:type="dxa"/>
            <w:shd w:val="solid" w:color="FFFFFF" w:fill="auto"/>
          </w:tcPr>
          <w:p w14:paraId="2D8CEADA" w14:textId="77777777" w:rsidR="00BB21D4" w:rsidRDefault="00BB21D4" w:rsidP="00306CAB">
            <w:pPr>
              <w:pStyle w:val="TAC"/>
              <w:tabs>
                <w:tab w:val="left" w:pos="570"/>
              </w:tabs>
              <w:jc w:val="both"/>
              <w:rPr>
                <w:noProof/>
                <w:lang w:eastAsia="zh-CN"/>
              </w:rPr>
            </w:pPr>
          </w:p>
        </w:tc>
        <w:tc>
          <w:tcPr>
            <w:tcW w:w="708" w:type="dxa"/>
            <w:shd w:val="solid" w:color="FFFFFF" w:fill="auto"/>
          </w:tcPr>
          <w:p w14:paraId="121A70A2" w14:textId="77777777" w:rsidR="00BB21D4" w:rsidRDefault="00BB21D4" w:rsidP="00306CAB">
            <w:pPr>
              <w:pStyle w:val="TAC"/>
            </w:pPr>
            <w:r>
              <w:t>0401r1</w:t>
            </w:r>
          </w:p>
        </w:tc>
        <w:tc>
          <w:tcPr>
            <w:tcW w:w="284" w:type="dxa"/>
            <w:shd w:val="solid" w:color="FFFFFF" w:fill="auto"/>
          </w:tcPr>
          <w:p w14:paraId="1B5FBC9D" w14:textId="77777777" w:rsidR="00BB21D4" w:rsidRDefault="00BB21D4" w:rsidP="00306CAB">
            <w:pPr>
              <w:pStyle w:val="TAC"/>
              <w:tabs>
                <w:tab w:val="left" w:pos="570"/>
              </w:tabs>
              <w:jc w:val="both"/>
              <w:rPr>
                <w:noProof/>
                <w:lang w:eastAsia="zh-CN"/>
              </w:rPr>
            </w:pPr>
          </w:p>
        </w:tc>
        <w:tc>
          <w:tcPr>
            <w:tcW w:w="425" w:type="dxa"/>
            <w:shd w:val="solid" w:color="FFFFFF" w:fill="auto"/>
          </w:tcPr>
          <w:p w14:paraId="7917BEA1" w14:textId="77777777" w:rsidR="00BB21D4" w:rsidRDefault="00BB21D4" w:rsidP="00306CAB">
            <w:pPr>
              <w:pStyle w:val="TAC"/>
              <w:jc w:val="left"/>
              <w:rPr>
                <w:noProof/>
                <w:lang w:eastAsia="ko-KR"/>
              </w:rPr>
            </w:pPr>
          </w:p>
        </w:tc>
        <w:tc>
          <w:tcPr>
            <w:tcW w:w="4678" w:type="dxa"/>
            <w:shd w:val="solid" w:color="FFFFFF" w:fill="auto"/>
          </w:tcPr>
          <w:p w14:paraId="42D38AA2" w14:textId="102BBDA9" w:rsidR="00BB21D4" w:rsidRDefault="00BB21D4" w:rsidP="00306CAB">
            <w:pPr>
              <w:pStyle w:val="TAC"/>
              <w:jc w:val="left"/>
              <w:rPr>
                <w:noProof/>
              </w:rPr>
            </w:pPr>
            <w:r>
              <w:rPr>
                <w:noProof/>
                <w:lang w:eastAsia="ko-KR"/>
              </w:rPr>
              <w:t>Definiton for EPC Prose User ID</w:t>
            </w:r>
          </w:p>
        </w:tc>
        <w:tc>
          <w:tcPr>
            <w:tcW w:w="850" w:type="dxa"/>
            <w:shd w:val="solid" w:color="FFFFFF" w:fill="auto"/>
          </w:tcPr>
          <w:p w14:paraId="487A3A26" w14:textId="77777777" w:rsidR="00BB21D4" w:rsidRDefault="00BB21D4" w:rsidP="00306CAB">
            <w:pPr>
              <w:pStyle w:val="TAC"/>
            </w:pPr>
            <w:r>
              <w:t>12.5.0</w:t>
            </w:r>
          </w:p>
        </w:tc>
      </w:tr>
      <w:tr w:rsidR="00BB21D4" w:rsidRPr="004D3578" w14:paraId="7CE9AEA5" w14:textId="77777777" w:rsidTr="00BB21D4">
        <w:tc>
          <w:tcPr>
            <w:tcW w:w="851" w:type="dxa"/>
            <w:shd w:val="solid" w:color="FFFFFF" w:fill="auto"/>
          </w:tcPr>
          <w:p w14:paraId="1CC36F50" w14:textId="77777777" w:rsidR="00BB21D4" w:rsidRDefault="00BB21D4" w:rsidP="00306CAB">
            <w:pPr>
              <w:pStyle w:val="TAC"/>
            </w:pPr>
          </w:p>
        </w:tc>
        <w:tc>
          <w:tcPr>
            <w:tcW w:w="749" w:type="dxa"/>
            <w:gridSpan w:val="2"/>
            <w:shd w:val="solid" w:color="FFFFFF" w:fill="auto"/>
          </w:tcPr>
          <w:p w14:paraId="109219F2" w14:textId="77777777" w:rsidR="00BB21D4" w:rsidRDefault="00BB21D4" w:rsidP="00306CAB">
            <w:pPr>
              <w:pStyle w:val="TAC"/>
            </w:pPr>
          </w:p>
        </w:tc>
        <w:tc>
          <w:tcPr>
            <w:tcW w:w="1134" w:type="dxa"/>
            <w:shd w:val="solid" w:color="FFFFFF" w:fill="auto"/>
          </w:tcPr>
          <w:p w14:paraId="4FFA1023" w14:textId="77777777" w:rsidR="00BB21D4" w:rsidRDefault="00BB21D4" w:rsidP="00306CAB">
            <w:pPr>
              <w:pStyle w:val="TAC"/>
              <w:tabs>
                <w:tab w:val="left" w:pos="570"/>
              </w:tabs>
              <w:jc w:val="both"/>
              <w:rPr>
                <w:noProof/>
                <w:lang w:eastAsia="zh-CN"/>
              </w:rPr>
            </w:pPr>
          </w:p>
        </w:tc>
        <w:tc>
          <w:tcPr>
            <w:tcW w:w="708" w:type="dxa"/>
            <w:shd w:val="solid" w:color="FFFFFF" w:fill="auto"/>
          </w:tcPr>
          <w:p w14:paraId="4749E389" w14:textId="77777777" w:rsidR="00BB21D4" w:rsidRDefault="00BB21D4" w:rsidP="00306CAB">
            <w:pPr>
              <w:pStyle w:val="TAC"/>
            </w:pPr>
            <w:r>
              <w:t>0403r1</w:t>
            </w:r>
          </w:p>
        </w:tc>
        <w:tc>
          <w:tcPr>
            <w:tcW w:w="284" w:type="dxa"/>
            <w:shd w:val="solid" w:color="FFFFFF" w:fill="auto"/>
          </w:tcPr>
          <w:p w14:paraId="78AAC9EB" w14:textId="77777777" w:rsidR="00BB21D4" w:rsidRDefault="00BB21D4" w:rsidP="00306CAB">
            <w:pPr>
              <w:pStyle w:val="TAC"/>
              <w:tabs>
                <w:tab w:val="left" w:pos="570"/>
              </w:tabs>
              <w:jc w:val="both"/>
              <w:rPr>
                <w:noProof/>
                <w:lang w:eastAsia="zh-CN"/>
              </w:rPr>
            </w:pPr>
          </w:p>
        </w:tc>
        <w:tc>
          <w:tcPr>
            <w:tcW w:w="425" w:type="dxa"/>
            <w:shd w:val="solid" w:color="FFFFFF" w:fill="auto"/>
          </w:tcPr>
          <w:p w14:paraId="54D5C280" w14:textId="77777777" w:rsidR="00BB21D4" w:rsidRPr="00737BDB" w:rsidRDefault="00BB21D4" w:rsidP="00306CAB">
            <w:pPr>
              <w:pStyle w:val="TAC"/>
              <w:jc w:val="left"/>
              <w:rPr>
                <w:noProof/>
              </w:rPr>
            </w:pPr>
          </w:p>
        </w:tc>
        <w:tc>
          <w:tcPr>
            <w:tcW w:w="4678" w:type="dxa"/>
            <w:shd w:val="solid" w:color="FFFFFF" w:fill="auto"/>
          </w:tcPr>
          <w:p w14:paraId="4B1143B1" w14:textId="1EF91635" w:rsidR="00BB21D4" w:rsidRDefault="00BB21D4" w:rsidP="00306CAB">
            <w:pPr>
              <w:pStyle w:val="TAC"/>
              <w:jc w:val="left"/>
              <w:rPr>
                <w:noProof/>
              </w:rPr>
            </w:pPr>
            <w:r w:rsidRPr="00737BDB">
              <w:rPr>
                <w:noProof/>
              </w:rPr>
              <w:t>Prose Application ID Name description</w:t>
            </w:r>
          </w:p>
        </w:tc>
        <w:tc>
          <w:tcPr>
            <w:tcW w:w="850" w:type="dxa"/>
            <w:shd w:val="solid" w:color="FFFFFF" w:fill="auto"/>
          </w:tcPr>
          <w:p w14:paraId="705EB8EF" w14:textId="77777777" w:rsidR="00BB21D4" w:rsidRDefault="00BB21D4" w:rsidP="00306CAB">
            <w:pPr>
              <w:pStyle w:val="TAC"/>
            </w:pPr>
            <w:r>
              <w:t>12.5.0</w:t>
            </w:r>
          </w:p>
        </w:tc>
      </w:tr>
      <w:tr w:rsidR="00BB21D4" w:rsidRPr="004D3578" w14:paraId="01B81568" w14:textId="77777777" w:rsidTr="00BB21D4">
        <w:tc>
          <w:tcPr>
            <w:tcW w:w="851" w:type="dxa"/>
            <w:shd w:val="solid" w:color="FFFFFF" w:fill="auto"/>
          </w:tcPr>
          <w:p w14:paraId="2BDDD9AB" w14:textId="77777777" w:rsidR="00BB21D4" w:rsidRDefault="00BB21D4" w:rsidP="00306CAB">
            <w:pPr>
              <w:pStyle w:val="TAC"/>
            </w:pPr>
            <w:r>
              <w:t>CT#66</w:t>
            </w:r>
          </w:p>
        </w:tc>
        <w:tc>
          <w:tcPr>
            <w:tcW w:w="749" w:type="dxa"/>
            <w:gridSpan w:val="2"/>
            <w:shd w:val="solid" w:color="FFFFFF" w:fill="auto"/>
          </w:tcPr>
          <w:p w14:paraId="78F433FC" w14:textId="77777777" w:rsidR="00BB21D4" w:rsidRDefault="00BB21D4" w:rsidP="00306CAB">
            <w:pPr>
              <w:pStyle w:val="TAC"/>
            </w:pPr>
            <w:r>
              <w:t>23.003</w:t>
            </w:r>
          </w:p>
        </w:tc>
        <w:tc>
          <w:tcPr>
            <w:tcW w:w="1134" w:type="dxa"/>
            <w:shd w:val="solid" w:color="FFFFFF" w:fill="auto"/>
          </w:tcPr>
          <w:p w14:paraId="4B7B3399" w14:textId="77777777" w:rsidR="00BB21D4" w:rsidRDefault="00BB21D4" w:rsidP="00306CAB">
            <w:pPr>
              <w:pStyle w:val="TAC"/>
              <w:tabs>
                <w:tab w:val="left" w:pos="570"/>
              </w:tabs>
              <w:jc w:val="both"/>
              <w:rPr>
                <w:noProof/>
                <w:lang w:eastAsia="zh-CN"/>
              </w:rPr>
            </w:pPr>
          </w:p>
        </w:tc>
        <w:tc>
          <w:tcPr>
            <w:tcW w:w="708" w:type="dxa"/>
            <w:shd w:val="solid" w:color="FFFFFF" w:fill="auto"/>
          </w:tcPr>
          <w:p w14:paraId="50774188" w14:textId="77777777" w:rsidR="00BB21D4" w:rsidRDefault="00BB21D4" w:rsidP="00306CAB">
            <w:pPr>
              <w:pStyle w:val="TAC"/>
            </w:pPr>
            <w:r>
              <w:t>0396r3</w:t>
            </w:r>
          </w:p>
        </w:tc>
        <w:tc>
          <w:tcPr>
            <w:tcW w:w="284" w:type="dxa"/>
            <w:shd w:val="solid" w:color="FFFFFF" w:fill="auto"/>
          </w:tcPr>
          <w:p w14:paraId="0A19ED27" w14:textId="77777777" w:rsidR="00BB21D4" w:rsidRDefault="00BB21D4" w:rsidP="00306CAB">
            <w:pPr>
              <w:pStyle w:val="TAC"/>
              <w:tabs>
                <w:tab w:val="left" w:pos="570"/>
              </w:tabs>
              <w:jc w:val="both"/>
              <w:rPr>
                <w:noProof/>
                <w:lang w:eastAsia="zh-CN"/>
              </w:rPr>
            </w:pPr>
          </w:p>
        </w:tc>
        <w:tc>
          <w:tcPr>
            <w:tcW w:w="425" w:type="dxa"/>
            <w:shd w:val="solid" w:color="FFFFFF" w:fill="auto"/>
          </w:tcPr>
          <w:p w14:paraId="5FD9C256" w14:textId="77777777" w:rsidR="00BB21D4" w:rsidRDefault="00BB21D4" w:rsidP="00306CAB">
            <w:pPr>
              <w:pStyle w:val="TAC"/>
              <w:tabs>
                <w:tab w:val="left" w:pos="570"/>
              </w:tabs>
              <w:jc w:val="both"/>
              <w:rPr>
                <w:noProof/>
              </w:rPr>
            </w:pPr>
          </w:p>
        </w:tc>
        <w:tc>
          <w:tcPr>
            <w:tcW w:w="4678" w:type="dxa"/>
            <w:shd w:val="solid" w:color="FFFFFF" w:fill="auto"/>
          </w:tcPr>
          <w:p w14:paraId="1FABB67B" w14:textId="27937AC6" w:rsidR="00BB21D4" w:rsidRPr="00737BDB" w:rsidRDefault="00BB21D4" w:rsidP="00306CAB">
            <w:pPr>
              <w:pStyle w:val="TAC"/>
              <w:tabs>
                <w:tab w:val="left" w:pos="570"/>
              </w:tabs>
              <w:jc w:val="both"/>
              <w:rPr>
                <w:noProof/>
              </w:rPr>
            </w:pPr>
            <w:r>
              <w:rPr>
                <w:noProof/>
              </w:rPr>
              <w:t>Defining app protocol name for Nq and Nq'</w:t>
            </w:r>
          </w:p>
        </w:tc>
        <w:tc>
          <w:tcPr>
            <w:tcW w:w="850" w:type="dxa"/>
            <w:shd w:val="solid" w:color="FFFFFF" w:fill="auto"/>
          </w:tcPr>
          <w:p w14:paraId="198440D6" w14:textId="77777777" w:rsidR="00BB21D4" w:rsidRDefault="00BB21D4" w:rsidP="00306CAB">
            <w:pPr>
              <w:pStyle w:val="TAC"/>
            </w:pPr>
            <w:r>
              <w:t>13.0.0</w:t>
            </w:r>
          </w:p>
        </w:tc>
      </w:tr>
      <w:tr w:rsidR="00BB21D4" w:rsidRPr="004D3578" w14:paraId="40A96D54" w14:textId="77777777" w:rsidTr="00BB21D4">
        <w:tc>
          <w:tcPr>
            <w:tcW w:w="851" w:type="dxa"/>
            <w:shd w:val="solid" w:color="FFFFFF" w:fill="auto"/>
          </w:tcPr>
          <w:p w14:paraId="0E19EB16" w14:textId="77777777" w:rsidR="00BB21D4" w:rsidRDefault="00BB21D4" w:rsidP="00306CAB">
            <w:pPr>
              <w:pStyle w:val="TAC"/>
            </w:pPr>
            <w:r>
              <w:lastRenderedPageBreak/>
              <w:t>CT#67</w:t>
            </w:r>
          </w:p>
        </w:tc>
        <w:tc>
          <w:tcPr>
            <w:tcW w:w="749" w:type="dxa"/>
            <w:gridSpan w:val="2"/>
            <w:shd w:val="solid" w:color="FFFFFF" w:fill="auto"/>
          </w:tcPr>
          <w:p w14:paraId="135C563B" w14:textId="77777777" w:rsidR="00BB21D4" w:rsidRDefault="00BB21D4" w:rsidP="00306CAB">
            <w:pPr>
              <w:pStyle w:val="TAC"/>
            </w:pPr>
            <w:r>
              <w:t>23.003</w:t>
            </w:r>
          </w:p>
        </w:tc>
        <w:tc>
          <w:tcPr>
            <w:tcW w:w="1134" w:type="dxa"/>
            <w:shd w:val="solid" w:color="FFFFFF" w:fill="auto"/>
          </w:tcPr>
          <w:p w14:paraId="5864D87E" w14:textId="77777777" w:rsidR="00BB21D4" w:rsidRDefault="00BB21D4" w:rsidP="00306CAB">
            <w:pPr>
              <w:pStyle w:val="TAC"/>
              <w:tabs>
                <w:tab w:val="left" w:pos="570"/>
              </w:tabs>
              <w:jc w:val="both"/>
              <w:rPr>
                <w:noProof/>
                <w:lang w:eastAsia="zh-CN"/>
              </w:rPr>
            </w:pPr>
          </w:p>
        </w:tc>
        <w:tc>
          <w:tcPr>
            <w:tcW w:w="708" w:type="dxa"/>
            <w:shd w:val="solid" w:color="FFFFFF" w:fill="auto"/>
          </w:tcPr>
          <w:p w14:paraId="2FD2496B" w14:textId="77777777" w:rsidR="00BB21D4" w:rsidRDefault="00BB21D4" w:rsidP="00306CAB">
            <w:pPr>
              <w:pStyle w:val="TAC"/>
            </w:pPr>
            <w:r>
              <w:t>0409r2</w:t>
            </w:r>
          </w:p>
        </w:tc>
        <w:tc>
          <w:tcPr>
            <w:tcW w:w="284" w:type="dxa"/>
            <w:shd w:val="solid" w:color="FFFFFF" w:fill="auto"/>
          </w:tcPr>
          <w:p w14:paraId="31575A13" w14:textId="77777777" w:rsidR="00BB21D4" w:rsidRDefault="00BB21D4" w:rsidP="00306CAB">
            <w:pPr>
              <w:pStyle w:val="TAC"/>
              <w:tabs>
                <w:tab w:val="left" w:pos="570"/>
              </w:tabs>
              <w:jc w:val="both"/>
              <w:rPr>
                <w:noProof/>
                <w:lang w:eastAsia="zh-CN"/>
              </w:rPr>
            </w:pPr>
          </w:p>
        </w:tc>
        <w:tc>
          <w:tcPr>
            <w:tcW w:w="425" w:type="dxa"/>
            <w:shd w:val="solid" w:color="FFFFFF" w:fill="auto"/>
          </w:tcPr>
          <w:p w14:paraId="0E7C1AD3" w14:textId="77777777" w:rsidR="00BB21D4" w:rsidRDefault="00BB21D4" w:rsidP="00306CAB">
            <w:pPr>
              <w:pStyle w:val="TAC"/>
              <w:tabs>
                <w:tab w:val="left" w:pos="570"/>
              </w:tabs>
              <w:jc w:val="both"/>
              <w:rPr>
                <w:noProof/>
                <w:lang w:eastAsia="zh-CN"/>
              </w:rPr>
            </w:pPr>
          </w:p>
        </w:tc>
        <w:tc>
          <w:tcPr>
            <w:tcW w:w="4678" w:type="dxa"/>
            <w:shd w:val="solid" w:color="FFFFFF" w:fill="auto"/>
          </w:tcPr>
          <w:p w14:paraId="7F275A53" w14:textId="4001573A" w:rsidR="00BB21D4" w:rsidRDefault="00BB21D4"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23C110AC" w14:textId="77777777" w:rsidR="00BB21D4" w:rsidRDefault="00BB21D4" w:rsidP="00306CAB">
            <w:pPr>
              <w:pStyle w:val="TAC"/>
            </w:pPr>
            <w:r>
              <w:t>13.1.0</w:t>
            </w:r>
          </w:p>
        </w:tc>
      </w:tr>
      <w:tr w:rsidR="00BB21D4" w:rsidRPr="004D3578" w14:paraId="5E03D8FD" w14:textId="77777777" w:rsidTr="00BB21D4">
        <w:tc>
          <w:tcPr>
            <w:tcW w:w="851" w:type="dxa"/>
            <w:shd w:val="solid" w:color="FFFFFF" w:fill="auto"/>
          </w:tcPr>
          <w:p w14:paraId="3ED3F6FF" w14:textId="77777777" w:rsidR="00BB21D4" w:rsidRDefault="00BB21D4" w:rsidP="00306CAB">
            <w:pPr>
              <w:pStyle w:val="TAC"/>
            </w:pPr>
          </w:p>
        </w:tc>
        <w:tc>
          <w:tcPr>
            <w:tcW w:w="749" w:type="dxa"/>
            <w:gridSpan w:val="2"/>
            <w:shd w:val="solid" w:color="FFFFFF" w:fill="auto"/>
          </w:tcPr>
          <w:p w14:paraId="64B7796A" w14:textId="77777777" w:rsidR="00BB21D4" w:rsidRDefault="00BB21D4" w:rsidP="00306CAB">
            <w:pPr>
              <w:pStyle w:val="TAC"/>
            </w:pPr>
          </w:p>
        </w:tc>
        <w:tc>
          <w:tcPr>
            <w:tcW w:w="1134" w:type="dxa"/>
            <w:shd w:val="solid" w:color="FFFFFF" w:fill="auto"/>
          </w:tcPr>
          <w:p w14:paraId="6DB9BD1C" w14:textId="77777777" w:rsidR="00BB21D4" w:rsidRDefault="00BB21D4" w:rsidP="00306CAB">
            <w:pPr>
              <w:pStyle w:val="TAC"/>
              <w:tabs>
                <w:tab w:val="left" w:pos="570"/>
              </w:tabs>
              <w:jc w:val="both"/>
              <w:rPr>
                <w:noProof/>
                <w:lang w:eastAsia="zh-CN"/>
              </w:rPr>
            </w:pPr>
          </w:p>
        </w:tc>
        <w:tc>
          <w:tcPr>
            <w:tcW w:w="708" w:type="dxa"/>
            <w:shd w:val="solid" w:color="FFFFFF" w:fill="auto"/>
          </w:tcPr>
          <w:p w14:paraId="0998C0B4" w14:textId="77777777" w:rsidR="00BB21D4" w:rsidRDefault="00BB21D4" w:rsidP="00306CAB">
            <w:pPr>
              <w:pStyle w:val="TAC"/>
            </w:pPr>
            <w:r>
              <w:t>0414</w:t>
            </w:r>
          </w:p>
        </w:tc>
        <w:tc>
          <w:tcPr>
            <w:tcW w:w="284" w:type="dxa"/>
            <w:shd w:val="solid" w:color="FFFFFF" w:fill="auto"/>
          </w:tcPr>
          <w:p w14:paraId="442571A9" w14:textId="77777777" w:rsidR="00BB21D4" w:rsidRDefault="00BB21D4" w:rsidP="00306CAB">
            <w:pPr>
              <w:pStyle w:val="TAC"/>
              <w:tabs>
                <w:tab w:val="left" w:pos="570"/>
              </w:tabs>
              <w:jc w:val="both"/>
              <w:rPr>
                <w:noProof/>
                <w:lang w:eastAsia="zh-CN"/>
              </w:rPr>
            </w:pPr>
          </w:p>
        </w:tc>
        <w:tc>
          <w:tcPr>
            <w:tcW w:w="425" w:type="dxa"/>
            <w:shd w:val="solid" w:color="FFFFFF" w:fill="auto"/>
          </w:tcPr>
          <w:p w14:paraId="726D1DFF" w14:textId="77777777" w:rsidR="00BB21D4" w:rsidRDefault="00BB21D4" w:rsidP="00306CAB">
            <w:pPr>
              <w:pStyle w:val="TAC"/>
              <w:tabs>
                <w:tab w:val="left" w:pos="570"/>
              </w:tabs>
              <w:jc w:val="both"/>
              <w:rPr>
                <w:noProof/>
              </w:rPr>
            </w:pPr>
          </w:p>
        </w:tc>
        <w:tc>
          <w:tcPr>
            <w:tcW w:w="4678" w:type="dxa"/>
            <w:shd w:val="solid" w:color="FFFFFF" w:fill="auto"/>
          </w:tcPr>
          <w:p w14:paraId="6B864A0B" w14:textId="4A1DC075" w:rsidR="00BB21D4" w:rsidRDefault="00BB21D4" w:rsidP="00306CAB">
            <w:pPr>
              <w:pStyle w:val="TAC"/>
              <w:tabs>
                <w:tab w:val="left" w:pos="570"/>
              </w:tabs>
              <w:jc w:val="both"/>
              <w:rPr>
                <w:noProof/>
              </w:rPr>
            </w:pPr>
            <w:r>
              <w:rPr>
                <w:noProof/>
              </w:rPr>
              <w:t>Definition of Vendor ID</w:t>
            </w:r>
          </w:p>
        </w:tc>
        <w:tc>
          <w:tcPr>
            <w:tcW w:w="850" w:type="dxa"/>
            <w:shd w:val="solid" w:color="FFFFFF" w:fill="auto"/>
          </w:tcPr>
          <w:p w14:paraId="19D3662F" w14:textId="77777777" w:rsidR="00BB21D4" w:rsidRDefault="00BB21D4" w:rsidP="00306CAB">
            <w:pPr>
              <w:pStyle w:val="TAC"/>
            </w:pPr>
            <w:r>
              <w:t>13.1.0</w:t>
            </w:r>
          </w:p>
        </w:tc>
      </w:tr>
      <w:tr w:rsidR="00BB21D4" w:rsidRPr="004D3578" w14:paraId="4293B3BE" w14:textId="77777777" w:rsidTr="00BB21D4">
        <w:tc>
          <w:tcPr>
            <w:tcW w:w="851" w:type="dxa"/>
            <w:shd w:val="solid" w:color="FFFFFF" w:fill="auto"/>
          </w:tcPr>
          <w:p w14:paraId="54A8396D" w14:textId="77777777" w:rsidR="00BB21D4" w:rsidRDefault="00BB21D4" w:rsidP="00306CAB">
            <w:pPr>
              <w:pStyle w:val="TAC"/>
            </w:pPr>
          </w:p>
        </w:tc>
        <w:tc>
          <w:tcPr>
            <w:tcW w:w="749" w:type="dxa"/>
            <w:gridSpan w:val="2"/>
            <w:shd w:val="solid" w:color="FFFFFF" w:fill="auto"/>
          </w:tcPr>
          <w:p w14:paraId="54AFEA6E" w14:textId="77777777" w:rsidR="00BB21D4" w:rsidRDefault="00BB21D4" w:rsidP="00306CAB">
            <w:pPr>
              <w:pStyle w:val="TAC"/>
            </w:pPr>
          </w:p>
        </w:tc>
        <w:tc>
          <w:tcPr>
            <w:tcW w:w="1134" w:type="dxa"/>
            <w:shd w:val="solid" w:color="FFFFFF" w:fill="auto"/>
          </w:tcPr>
          <w:p w14:paraId="7BC16403" w14:textId="77777777" w:rsidR="00BB21D4" w:rsidRDefault="00BB21D4" w:rsidP="00306CAB">
            <w:pPr>
              <w:pStyle w:val="TAC"/>
              <w:tabs>
                <w:tab w:val="left" w:pos="570"/>
              </w:tabs>
              <w:jc w:val="both"/>
              <w:rPr>
                <w:noProof/>
                <w:lang w:eastAsia="zh-CN"/>
              </w:rPr>
            </w:pPr>
          </w:p>
        </w:tc>
        <w:tc>
          <w:tcPr>
            <w:tcW w:w="708" w:type="dxa"/>
            <w:shd w:val="solid" w:color="FFFFFF" w:fill="auto"/>
          </w:tcPr>
          <w:p w14:paraId="4526B010" w14:textId="77777777" w:rsidR="00BB21D4" w:rsidRDefault="00BB21D4" w:rsidP="00306CAB">
            <w:pPr>
              <w:pStyle w:val="TAC"/>
            </w:pPr>
            <w:r>
              <w:t>0413r2</w:t>
            </w:r>
          </w:p>
        </w:tc>
        <w:tc>
          <w:tcPr>
            <w:tcW w:w="284" w:type="dxa"/>
            <w:shd w:val="solid" w:color="FFFFFF" w:fill="auto"/>
          </w:tcPr>
          <w:p w14:paraId="783D4215" w14:textId="77777777" w:rsidR="00BB21D4" w:rsidRDefault="00BB21D4" w:rsidP="00306CAB">
            <w:pPr>
              <w:pStyle w:val="TAC"/>
              <w:tabs>
                <w:tab w:val="left" w:pos="570"/>
              </w:tabs>
              <w:jc w:val="both"/>
              <w:rPr>
                <w:noProof/>
                <w:lang w:eastAsia="zh-CN"/>
              </w:rPr>
            </w:pPr>
          </w:p>
        </w:tc>
        <w:tc>
          <w:tcPr>
            <w:tcW w:w="425" w:type="dxa"/>
            <w:shd w:val="solid" w:color="FFFFFF" w:fill="auto"/>
          </w:tcPr>
          <w:p w14:paraId="1B937E50" w14:textId="77777777" w:rsidR="00BB21D4" w:rsidRPr="0037048F" w:rsidRDefault="00BB21D4" w:rsidP="00306CAB">
            <w:pPr>
              <w:pStyle w:val="TAC"/>
              <w:tabs>
                <w:tab w:val="left" w:pos="570"/>
              </w:tabs>
              <w:jc w:val="both"/>
              <w:rPr>
                <w:noProof/>
              </w:rPr>
            </w:pPr>
          </w:p>
        </w:tc>
        <w:tc>
          <w:tcPr>
            <w:tcW w:w="4678" w:type="dxa"/>
            <w:shd w:val="solid" w:color="FFFFFF" w:fill="auto"/>
          </w:tcPr>
          <w:p w14:paraId="611D0B86" w14:textId="5F24A324" w:rsidR="00BB21D4" w:rsidRDefault="00BB21D4"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32500319" w14:textId="77777777" w:rsidR="00BB21D4" w:rsidRDefault="00BB21D4" w:rsidP="00306CAB">
            <w:pPr>
              <w:pStyle w:val="TAC"/>
            </w:pPr>
            <w:r>
              <w:t>13.1.0</w:t>
            </w:r>
          </w:p>
        </w:tc>
      </w:tr>
      <w:tr w:rsidR="00BB21D4" w:rsidRPr="004D3578" w14:paraId="078A26E8" w14:textId="77777777" w:rsidTr="00BB21D4">
        <w:tc>
          <w:tcPr>
            <w:tcW w:w="851" w:type="dxa"/>
            <w:shd w:val="solid" w:color="FFFFFF" w:fill="auto"/>
          </w:tcPr>
          <w:p w14:paraId="37635BD0" w14:textId="77777777" w:rsidR="00BB21D4" w:rsidRDefault="00BB21D4" w:rsidP="00306CAB">
            <w:pPr>
              <w:pStyle w:val="TAC"/>
            </w:pPr>
            <w:r>
              <w:t>CT#68</w:t>
            </w:r>
          </w:p>
        </w:tc>
        <w:tc>
          <w:tcPr>
            <w:tcW w:w="749" w:type="dxa"/>
            <w:gridSpan w:val="2"/>
            <w:shd w:val="solid" w:color="FFFFFF" w:fill="auto"/>
          </w:tcPr>
          <w:p w14:paraId="79C60197" w14:textId="77777777" w:rsidR="00BB21D4" w:rsidRDefault="00BB21D4" w:rsidP="00306CAB">
            <w:pPr>
              <w:pStyle w:val="TAC"/>
            </w:pPr>
            <w:r>
              <w:t>23.003</w:t>
            </w:r>
          </w:p>
        </w:tc>
        <w:tc>
          <w:tcPr>
            <w:tcW w:w="1134" w:type="dxa"/>
            <w:shd w:val="solid" w:color="FFFFFF" w:fill="auto"/>
          </w:tcPr>
          <w:p w14:paraId="3C38058D" w14:textId="77777777" w:rsidR="00BB21D4" w:rsidRDefault="00BB21D4" w:rsidP="00306CAB">
            <w:pPr>
              <w:pStyle w:val="TAC"/>
              <w:tabs>
                <w:tab w:val="left" w:pos="570"/>
              </w:tabs>
              <w:jc w:val="both"/>
              <w:rPr>
                <w:noProof/>
                <w:lang w:eastAsia="zh-CN"/>
              </w:rPr>
            </w:pPr>
          </w:p>
        </w:tc>
        <w:tc>
          <w:tcPr>
            <w:tcW w:w="708" w:type="dxa"/>
            <w:shd w:val="solid" w:color="FFFFFF" w:fill="auto"/>
          </w:tcPr>
          <w:p w14:paraId="4C39CA43" w14:textId="77777777" w:rsidR="00BB21D4" w:rsidRDefault="00BB21D4" w:rsidP="00306CAB">
            <w:pPr>
              <w:pStyle w:val="TAC"/>
            </w:pPr>
            <w:r>
              <w:t>0412r6</w:t>
            </w:r>
          </w:p>
        </w:tc>
        <w:tc>
          <w:tcPr>
            <w:tcW w:w="284" w:type="dxa"/>
            <w:shd w:val="solid" w:color="FFFFFF" w:fill="auto"/>
          </w:tcPr>
          <w:p w14:paraId="60115696" w14:textId="77777777" w:rsidR="00BB21D4" w:rsidRDefault="00BB21D4" w:rsidP="00306CAB">
            <w:pPr>
              <w:pStyle w:val="TAC"/>
              <w:tabs>
                <w:tab w:val="left" w:pos="570"/>
              </w:tabs>
              <w:jc w:val="both"/>
              <w:rPr>
                <w:noProof/>
                <w:lang w:eastAsia="zh-CN"/>
              </w:rPr>
            </w:pPr>
          </w:p>
        </w:tc>
        <w:tc>
          <w:tcPr>
            <w:tcW w:w="425" w:type="dxa"/>
            <w:shd w:val="solid" w:color="FFFFFF" w:fill="auto"/>
          </w:tcPr>
          <w:p w14:paraId="2ACDF524" w14:textId="77777777" w:rsidR="00BB21D4" w:rsidRDefault="00BB21D4" w:rsidP="00306CAB">
            <w:pPr>
              <w:pStyle w:val="TAC"/>
              <w:tabs>
                <w:tab w:val="left" w:pos="570"/>
              </w:tabs>
              <w:jc w:val="both"/>
              <w:rPr>
                <w:rFonts w:cs="Arial"/>
                <w:color w:val="000000"/>
              </w:rPr>
            </w:pPr>
          </w:p>
        </w:tc>
        <w:tc>
          <w:tcPr>
            <w:tcW w:w="4678" w:type="dxa"/>
            <w:shd w:val="solid" w:color="FFFFFF" w:fill="auto"/>
          </w:tcPr>
          <w:p w14:paraId="1433A810" w14:textId="04617B90" w:rsidR="00BB21D4" w:rsidRPr="0037048F" w:rsidRDefault="00BB21D4"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1CC3330C" w14:textId="77777777" w:rsidR="00BB21D4" w:rsidRDefault="00BB21D4" w:rsidP="00306CAB">
            <w:pPr>
              <w:pStyle w:val="TAC"/>
            </w:pPr>
            <w:r>
              <w:t>13.2.0</w:t>
            </w:r>
          </w:p>
        </w:tc>
      </w:tr>
      <w:tr w:rsidR="00BB21D4" w:rsidRPr="004D3578" w14:paraId="2AA022AF" w14:textId="77777777" w:rsidTr="00BB21D4">
        <w:tc>
          <w:tcPr>
            <w:tcW w:w="851" w:type="dxa"/>
            <w:shd w:val="solid" w:color="FFFFFF" w:fill="auto"/>
          </w:tcPr>
          <w:p w14:paraId="5A035A10" w14:textId="77777777" w:rsidR="00BB21D4" w:rsidRDefault="00BB21D4" w:rsidP="00306CAB">
            <w:pPr>
              <w:pStyle w:val="TAC"/>
            </w:pPr>
          </w:p>
        </w:tc>
        <w:tc>
          <w:tcPr>
            <w:tcW w:w="749" w:type="dxa"/>
            <w:gridSpan w:val="2"/>
            <w:shd w:val="solid" w:color="FFFFFF" w:fill="auto"/>
          </w:tcPr>
          <w:p w14:paraId="4DA2F21A" w14:textId="77777777" w:rsidR="00BB21D4" w:rsidRDefault="00BB21D4" w:rsidP="00306CAB">
            <w:pPr>
              <w:pStyle w:val="TAC"/>
            </w:pPr>
          </w:p>
        </w:tc>
        <w:tc>
          <w:tcPr>
            <w:tcW w:w="1134" w:type="dxa"/>
            <w:shd w:val="solid" w:color="FFFFFF" w:fill="auto"/>
          </w:tcPr>
          <w:p w14:paraId="7F2EA48F" w14:textId="77777777" w:rsidR="00BB21D4" w:rsidRDefault="00BB21D4" w:rsidP="00306CAB">
            <w:pPr>
              <w:pStyle w:val="TAC"/>
              <w:tabs>
                <w:tab w:val="left" w:pos="570"/>
              </w:tabs>
              <w:jc w:val="both"/>
              <w:rPr>
                <w:noProof/>
                <w:lang w:eastAsia="zh-CN"/>
              </w:rPr>
            </w:pPr>
          </w:p>
        </w:tc>
        <w:tc>
          <w:tcPr>
            <w:tcW w:w="708" w:type="dxa"/>
            <w:shd w:val="solid" w:color="FFFFFF" w:fill="auto"/>
          </w:tcPr>
          <w:p w14:paraId="3B6C0F57" w14:textId="77777777" w:rsidR="00BB21D4" w:rsidRDefault="00BB21D4" w:rsidP="00306CAB">
            <w:pPr>
              <w:pStyle w:val="TAC"/>
            </w:pPr>
            <w:r>
              <w:t>0416r1</w:t>
            </w:r>
          </w:p>
        </w:tc>
        <w:tc>
          <w:tcPr>
            <w:tcW w:w="284" w:type="dxa"/>
            <w:shd w:val="solid" w:color="FFFFFF" w:fill="auto"/>
          </w:tcPr>
          <w:p w14:paraId="3B954D27" w14:textId="77777777" w:rsidR="00BB21D4" w:rsidRDefault="00BB21D4" w:rsidP="00306CAB">
            <w:pPr>
              <w:pStyle w:val="TAC"/>
              <w:tabs>
                <w:tab w:val="left" w:pos="570"/>
              </w:tabs>
              <w:jc w:val="both"/>
              <w:rPr>
                <w:noProof/>
                <w:lang w:eastAsia="zh-CN"/>
              </w:rPr>
            </w:pPr>
          </w:p>
        </w:tc>
        <w:tc>
          <w:tcPr>
            <w:tcW w:w="425" w:type="dxa"/>
            <w:shd w:val="solid" w:color="FFFFFF" w:fill="auto"/>
          </w:tcPr>
          <w:p w14:paraId="196759E2" w14:textId="77777777" w:rsidR="00BB21D4" w:rsidRDefault="00BB21D4" w:rsidP="00306CAB">
            <w:pPr>
              <w:pStyle w:val="TAC"/>
              <w:tabs>
                <w:tab w:val="left" w:pos="570"/>
              </w:tabs>
              <w:jc w:val="both"/>
              <w:rPr>
                <w:noProof/>
              </w:rPr>
            </w:pPr>
          </w:p>
        </w:tc>
        <w:tc>
          <w:tcPr>
            <w:tcW w:w="4678" w:type="dxa"/>
            <w:shd w:val="solid" w:color="FFFFFF" w:fill="auto"/>
          </w:tcPr>
          <w:p w14:paraId="69BDB51F" w14:textId="3A4237E7" w:rsidR="00BB21D4" w:rsidRPr="0037048F" w:rsidRDefault="00BB21D4" w:rsidP="00306CAB">
            <w:pPr>
              <w:pStyle w:val="TAC"/>
              <w:tabs>
                <w:tab w:val="left" w:pos="570"/>
              </w:tabs>
              <w:jc w:val="both"/>
              <w:rPr>
                <w:noProof/>
              </w:rPr>
            </w:pPr>
            <w:r>
              <w:rPr>
                <w:noProof/>
              </w:rPr>
              <w:t>Correction of examples for the Fast-Reauth NAI</w:t>
            </w:r>
          </w:p>
        </w:tc>
        <w:tc>
          <w:tcPr>
            <w:tcW w:w="850" w:type="dxa"/>
            <w:shd w:val="solid" w:color="FFFFFF" w:fill="auto"/>
          </w:tcPr>
          <w:p w14:paraId="2DDA4BF1" w14:textId="77777777" w:rsidR="00BB21D4" w:rsidRDefault="00BB21D4" w:rsidP="00306CAB">
            <w:pPr>
              <w:pStyle w:val="TAC"/>
            </w:pPr>
            <w:r>
              <w:t>13.2.0</w:t>
            </w:r>
          </w:p>
        </w:tc>
      </w:tr>
      <w:tr w:rsidR="00BB21D4" w:rsidRPr="004D3578" w14:paraId="564E8E3F" w14:textId="77777777" w:rsidTr="00BB21D4">
        <w:tc>
          <w:tcPr>
            <w:tcW w:w="851" w:type="dxa"/>
            <w:shd w:val="solid" w:color="FFFFFF" w:fill="auto"/>
          </w:tcPr>
          <w:p w14:paraId="5C5F6E03" w14:textId="77777777" w:rsidR="00BB21D4" w:rsidRDefault="00BB21D4" w:rsidP="00306CAB">
            <w:pPr>
              <w:pStyle w:val="TAC"/>
            </w:pPr>
          </w:p>
        </w:tc>
        <w:tc>
          <w:tcPr>
            <w:tcW w:w="749" w:type="dxa"/>
            <w:gridSpan w:val="2"/>
            <w:shd w:val="solid" w:color="FFFFFF" w:fill="auto"/>
          </w:tcPr>
          <w:p w14:paraId="540C4C25" w14:textId="77777777" w:rsidR="00BB21D4" w:rsidRDefault="00BB21D4" w:rsidP="00306CAB">
            <w:pPr>
              <w:pStyle w:val="TAC"/>
            </w:pPr>
          </w:p>
        </w:tc>
        <w:tc>
          <w:tcPr>
            <w:tcW w:w="1134" w:type="dxa"/>
            <w:shd w:val="solid" w:color="FFFFFF" w:fill="auto"/>
          </w:tcPr>
          <w:p w14:paraId="76D20639" w14:textId="77777777" w:rsidR="00BB21D4" w:rsidRDefault="00BB21D4" w:rsidP="00306CAB">
            <w:pPr>
              <w:pStyle w:val="TAC"/>
              <w:tabs>
                <w:tab w:val="left" w:pos="570"/>
              </w:tabs>
              <w:jc w:val="both"/>
              <w:rPr>
                <w:noProof/>
                <w:lang w:eastAsia="zh-CN"/>
              </w:rPr>
            </w:pPr>
          </w:p>
        </w:tc>
        <w:tc>
          <w:tcPr>
            <w:tcW w:w="708" w:type="dxa"/>
            <w:shd w:val="solid" w:color="FFFFFF" w:fill="auto"/>
          </w:tcPr>
          <w:p w14:paraId="7245B04A" w14:textId="77777777" w:rsidR="00BB21D4" w:rsidRDefault="00BB21D4" w:rsidP="00306CAB">
            <w:pPr>
              <w:pStyle w:val="TAC"/>
            </w:pPr>
            <w:r>
              <w:t>0417r1</w:t>
            </w:r>
          </w:p>
        </w:tc>
        <w:tc>
          <w:tcPr>
            <w:tcW w:w="284" w:type="dxa"/>
            <w:shd w:val="solid" w:color="FFFFFF" w:fill="auto"/>
          </w:tcPr>
          <w:p w14:paraId="76890330" w14:textId="77777777" w:rsidR="00BB21D4" w:rsidRDefault="00BB21D4" w:rsidP="00306CAB">
            <w:pPr>
              <w:pStyle w:val="TAC"/>
              <w:tabs>
                <w:tab w:val="left" w:pos="570"/>
              </w:tabs>
              <w:jc w:val="both"/>
              <w:rPr>
                <w:noProof/>
                <w:lang w:eastAsia="zh-CN"/>
              </w:rPr>
            </w:pPr>
          </w:p>
        </w:tc>
        <w:tc>
          <w:tcPr>
            <w:tcW w:w="425" w:type="dxa"/>
            <w:shd w:val="solid" w:color="FFFFFF" w:fill="auto"/>
          </w:tcPr>
          <w:p w14:paraId="0D338D7F" w14:textId="77777777" w:rsidR="00BB21D4" w:rsidRDefault="00BB21D4" w:rsidP="00306CAB">
            <w:pPr>
              <w:pStyle w:val="TAC"/>
              <w:tabs>
                <w:tab w:val="left" w:pos="570"/>
              </w:tabs>
              <w:jc w:val="both"/>
              <w:rPr>
                <w:noProof/>
              </w:rPr>
            </w:pPr>
          </w:p>
        </w:tc>
        <w:tc>
          <w:tcPr>
            <w:tcW w:w="4678" w:type="dxa"/>
            <w:shd w:val="solid" w:color="FFFFFF" w:fill="auto"/>
          </w:tcPr>
          <w:p w14:paraId="014C2F78" w14:textId="2CEFF916" w:rsidR="00BB21D4" w:rsidRPr="0037048F" w:rsidRDefault="00BB21D4" w:rsidP="00306CAB">
            <w:pPr>
              <w:pStyle w:val="TAC"/>
              <w:tabs>
                <w:tab w:val="left" w:pos="570"/>
              </w:tabs>
              <w:jc w:val="both"/>
              <w:rPr>
                <w:noProof/>
              </w:rPr>
            </w:pPr>
            <w:r>
              <w:rPr>
                <w:noProof/>
              </w:rPr>
              <w:t>Domain name starting by a digit</w:t>
            </w:r>
          </w:p>
        </w:tc>
        <w:tc>
          <w:tcPr>
            <w:tcW w:w="850" w:type="dxa"/>
            <w:shd w:val="solid" w:color="FFFFFF" w:fill="auto"/>
          </w:tcPr>
          <w:p w14:paraId="62C5B8C7" w14:textId="77777777" w:rsidR="00BB21D4" w:rsidRDefault="00BB21D4" w:rsidP="00306CAB">
            <w:pPr>
              <w:pStyle w:val="TAC"/>
            </w:pPr>
            <w:r>
              <w:t>13.2.0</w:t>
            </w:r>
          </w:p>
        </w:tc>
      </w:tr>
      <w:tr w:rsidR="00BB21D4" w:rsidRPr="004D3578" w14:paraId="7687292F" w14:textId="77777777" w:rsidTr="00BB21D4">
        <w:tc>
          <w:tcPr>
            <w:tcW w:w="851" w:type="dxa"/>
            <w:shd w:val="solid" w:color="FFFFFF" w:fill="auto"/>
          </w:tcPr>
          <w:p w14:paraId="1EB3F808" w14:textId="77777777" w:rsidR="00BB21D4" w:rsidRDefault="00BB21D4" w:rsidP="00306CAB">
            <w:pPr>
              <w:pStyle w:val="TAC"/>
            </w:pPr>
            <w:r>
              <w:t>CT#69</w:t>
            </w:r>
          </w:p>
        </w:tc>
        <w:tc>
          <w:tcPr>
            <w:tcW w:w="749" w:type="dxa"/>
            <w:gridSpan w:val="2"/>
            <w:shd w:val="solid" w:color="FFFFFF" w:fill="auto"/>
          </w:tcPr>
          <w:p w14:paraId="793F0905" w14:textId="77777777" w:rsidR="00BB21D4" w:rsidRDefault="00BB21D4" w:rsidP="00306CAB">
            <w:pPr>
              <w:pStyle w:val="TAC"/>
            </w:pPr>
            <w:r>
              <w:t>23.003</w:t>
            </w:r>
          </w:p>
        </w:tc>
        <w:tc>
          <w:tcPr>
            <w:tcW w:w="1134" w:type="dxa"/>
            <w:shd w:val="solid" w:color="FFFFFF" w:fill="auto"/>
          </w:tcPr>
          <w:p w14:paraId="0249F4EA" w14:textId="77777777" w:rsidR="00BB21D4" w:rsidRDefault="00BB21D4" w:rsidP="00306CAB">
            <w:pPr>
              <w:pStyle w:val="TAC"/>
              <w:tabs>
                <w:tab w:val="left" w:pos="570"/>
              </w:tabs>
              <w:jc w:val="both"/>
              <w:rPr>
                <w:noProof/>
                <w:lang w:eastAsia="zh-CN"/>
              </w:rPr>
            </w:pPr>
          </w:p>
        </w:tc>
        <w:tc>
          <w:tcPr>
            <w:tcW w:w="708" w:type="dxa"/>
            <w:shd w:val="solid" w:color="FFFFFF" w:fill="auto"/>
          </w:tcPr>
          <w:p w14:paraId="6A455E4B" w14:textId="77777777" w:rsidR="00BB21D4" w:rsidRDefault="00BB21D4" w:rsidP="00306CAB">
            <w:pPr>
              <w:pStyle w:val="TAC"/>
            </w:pPr>
            <w:r>
              <w:t>0420</w:t>
            </w:r>
          </w:p>
        </w:tc>
        <w:tc>
          <w:tcPr>
            <w:tcW w:w="284" w:type="dxa"/>
            <w:shd w:val="solid" w:color="FFFFFF" w:fill="auto"/>
          </w:tcPr>
          <w:p w14:paraId="023F4050" w14:textId="77777777" w:rsidR="00BB21D4" w:rsidRDefault="00BB21D4" w:rsidP="00306CAB">
            <w:pPr>
              <w:pStyle w:val="TAC"/>
              <w:tabs>
                <w:tab w:val="left" w:pos="570"/>
              </w:tabs>
              <w:jc w:val="both"/>
              <w:rPr>
                <w:noProof/>
                <w:lang w:eastAsia="zh-CN"/>
              </w:rPr>
            </w:pPr>
          </w:p>
        </w:tc>
        <w:tc>
          <w:tcPr>
            <w:tcW w:w="425" w:type="dxa"/>
            <w:shd w:val="solid" w:color="FFFFFF" w:fill="auto"/>
          </w:tcPr>
          <w:p w14:paraId="4D9DBE93" w14:textId="77777777" w:rsidR="00BB21D4" w:rsidRDefault="00BB21D4" w:rsidP="00306CAB">
            <w:pPr>
              <w:pStyle w:val="TAC"/>
              <w:tabs>
                <w:tab w:val="left" w:pos="570"/>
              </w:tabs>
              <w:jc w:val="both"/>
              <w:rPr>
                <w:noProof/>
              </w:rPr>
            </w:pPr>
          </w:p>
        </w:tc>
        <w:tc>
          <w:tcPr>
            <w:tcW w:w="4678" w:type="dxa"/>
            <w:shd w:val="solid" w:color="FFFFFF" w:fill="auto"/>
          </w:tcPr>
          <w:p w14:paraId="4F92F81B" w14:textId="0DC80613" w:rsidR="00BB21D4" w:rsidRDefault="00BB21D4"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544502BF" w14:textId="77777777" w:rsidR="00BB21D4" w:rsidRDefault="00BB21D4" w:rsidP="00306CAB">
            <w:pPr>
              <w:pStyle w:val="TAC"/>
            </w:pPr>
            <w:r>
              <w:t>13.3.0</w:t>
            </w:r>
          </w:p>
        </w:tc>
      </w:tr>
      <w:tr w:rsidR="00BB21D4" w:rsidRPr="004D3578" w14:paraId="2420F333" w14:textId="77777777" w:rsidTr="00BB21D4">
        <w:tc>
          <w:tcPr>
            <w:tcW w:w="851" w:type="dxa"/>
            <w:shd w:val="solid" w:color="FFFFFF" w:fill="auto"/>
          </w:tcPr>
          <w:p w14:paraId="3A43DB13" w14:textId="77777777" w:rsidR="00BB21D4" w:rsidRDefault="00BB21D4" w:rsidP="00306CAB">
            <w:pPr>
              <w:pStyle w:val="TAC"/>
            </w:pPr>
          </w:p>
        </w:tc>
        <w:tc>
          <w:tcPr>
            <w:tcW w:w="749" w:type="dxa"/>
            <w:gridSpan w:val="2"/>
            <w:shd w:val="solid" w:color="FFFFFF" w:fill="auto"/>
          </w:tcPr>
          <w:p w14:paraId="58382A10" w14:textId="77777777" w:rsidR="00BB21D4" w:rsidRDefault="00BB21D4" w:rsidP="00306CAB">
            <w:pPr>
              <w:pStyle w:val="TAC"/>
            </w:pPr>
          </w:p>
        </w:tc>
        <w:tc>
          <w:tcPr>
            <w:tcW w:w="1134" w:type="dxa"/>
            <w:shd w:val="solid" w:color="FFFFFF" w:fill="auto"/>
          </w:tcPr>
          <w:p w14:paraId="7DB2908F" w14:textId="77777777" w:rsidR="00BB21D4" w:rsidRDefault="00BB21D4" w:rsidP="00306CAB">
            <w:pPr>
              <w:pStyle w:val="TAC"/>
              <w:tabs>
                <w:tab w:val="left" w:pos="570"/>
              </w:tabs>
              <w:jc w:val="both"/>
              <w:rPr>
                <w:noProof/>
                <w:lang w:eastAsia="zh-CN"/>
              </w:rPr>
            </w:pPr>
          </w:p>
        </w:tc>
        <w:tc>
          <w:tcPr>
            <w:tcW w:w="708" w:type="dxa"/>
            <w:shd w:val="solid" w:color="FFFFFF" w:fill="auto"/>
          </w:tcPr>
          <w:p w14:paraId="4660BB9B" w14:textId="77777777" w:rsidR="00BB21D4" w:rsidRDefault="00BB21D4" w:rsidP="00306CAB">
            <w:pPr>
              <w:pStyle w:val="TAC"/>
            </w:pPr>
            <w:r>
              <w:t>0418r3</w:t>
            </w:r>
          </w:p>
        </w:tc>
        <w:tc>
          <w:tcPr>
            <w:tcW w:w="284" w:type="dxa"/>
            <w:shd w:val="solid" w:color="FFFFFF" w:fill="auto"/>
          </w:tcPr>
          <w:p w14:paraId="0809F451" w14:textId="77777777" w:rsidR="00BB21D4" w:rsidRDefault="00BB21D4" w:rsidP="00306CAB">
            <w:pPr>
              <w:pStyle w:val="TAC"/>
              <w:tabs>
                <w:tab w:val="left" w:pos="570"/>
              </w:tabs>
              <w:jc w:val="both"/>
              <w:rPr>
                <w:noProof/>
                <w:lang w:eastAsia="zh-CN"/>
              </w:rPr>
            </w:pPr>
          </w:p>
        </w:tc>
        <w:tc>
          <w:tcPr>
            <w:tcW w:w="425" w:type="dxa"/>
            <w:shd w:val="solid" w:color="FFFFFF" w:fill="auto"/>
          </w:tcPr>
          <w:p w14:paraId="4C0BA9E9" w14:textId="77777777" w:rsidR="00BB21D4" w:rsidRDefault="00BB21D4" w:rsidP="00306CAB">
            <w:pPr>
              <w:pStyle w:val="TAC"/>
              <w:tabs>
                <w:tab w:val="left" w:pos="570"/>
              </w:tabs>
              <w:jc w:val="both"/>
              <w:rPr>
                <w:noProof/>
              </w:rPr>
            </w:pPr>
          </w:p>
        </w:tc>
        <w:tc>
          <w:tcPr>
            <w:tcW w:w="4678" w:type="dxa"/>
            <w:shd w:val="solid" w:color="FFFFFF" w:fill="auto"/>
          </w:tcPr>
          <w:p w14:paraId="00EE7416" w14:textId="37A4E5AB" w:rsidR="00BB21D4" w:rsidRDefault="00BB21D4" w:rsidP="00306CAB">
            <w:pPr>
              <w:pStyle w:val="TAC"/>
              <w:tabs>
                <w:tab w:val="left" w:pos="570"/>
              </w:tabs>
              <w:jc w:val="both"/>
              <w:rPr>
                <w:noProof/>
              </w:rPr>
            </w:pPr>
            <w:r>
              <w:rPr>
                <w:noProof/>
              </w:rPr>
              <w:t>Definition of IMSI-Group Identifier</w:t>
            </w:r>
          </w:p>
        </w:tc>
        <w:tc>
          <w:tcPr>
            <w:tcW w:w="850" w:type="dxa"/>
            <w:shd w:val="solid" w:color="FFFFFF" w:fill="auto"/>
          </w:tcPr>
          <w:p w14:paraId="56E82D5B" w14:textId="77777777" w:rsidR="00BB21D4" w:rsidRDefault="00BB21D4" w:rsidP="00306CAB">
            <w:pPr>
              <w:pStyle w:val="TAC"/>
            </w:pPr>
            <w:r>
              <w:t>13.3.0</w:t>
            </w:r>
          </w:p>
        </w:tc>
      </w:tr>
      <w:tr w:rsidR="00BB21D4" w:rsidRPr="004D3578" w14:paraId="2462AE43" w14:textId="77777777" w:rsidTr="00BB21D4">
        <w:tc>
          <w:tcPr>
            <w:tcW w:w="851" w:type="dxa"/>
            <w:shd w:val="solid" w:color="FFFFFF" w:fill="auto"/>
          </w:tcPr>
          <w:p w14:paraId="1F1EA320" w14:textId="77777777" w:rsidR="00BB21D4" w:rsidRDefault="00BB21D4" w:rsidP="00306CAB">
            <w:pPr>
              <w:pStyle w:val="TAC"/>
            </w:pPr>
          </w:p>
        </w:tc>
        <w:tc>
          <w:tcPr>
            <w:tcW w:w="749" w:type="dxa"/>
            <w:gridSpan w:val="2"/>
            <w:shd w:val="solid" w:color="FFFFFF" w:fill="auto"/>
          </w:tcPr>
          <w:p w14:paraId="7564D3EB" w14:textId="77777777" w:rsidR="00BB21D4" w:rsidRDefault="00BB21D4" w:rsidP="00306CAB">
            <w:pPr>
              <w:pStyle w:val="TAC"/>
            </w:pPr>
          </w:p>
        </w:tc>
        <w:tc>
          <w:tcPr>
            <w:tcW w:w="1134" w:type="dxa"/>
            <w:shd w:val="solid" w:color="FFFFFF" w:fill="auto"/>
          </w:tcPr>
          <w:p w14:paraId="3822E1A5" w14:textId="77777777" w:rsidR="00BB21D4" w:rsidRDefault="00BB21D4" w:rsidP="00306CAB">
            <w:pPr>
              <w:pStyle w:val="TAC"/>
              <w:tabs>
                <w:tab w:val="left" w:pos="570"/>
              </w:tabs>
              <w:jc w:val="both"/>
              <w:rPr>
                <w:noProof/>
                <w:lang w:eastAsia="zh-CN"/>
              </w:rPr>
            </w:pPr>
          </w:p>
        </w:tc>
        <w:tc>
          <w:tcPr>
            <w:tcW w:w="708" w:type="dxa"/>
            <w:shd w:val="solid" w:color="FFFFFF" w:fill="auto"/>
          </w:tcPr>
          <w:p w14:paraId="2D3759C6" w14:textId="77777777" w:rsidR="00BB21D4" w:rsidRDefault="00BB21D4" w:rsidP="00306CAB">
            <w:pPr>
              <w:pStyle w:val="TAC"/>
            </w:pPr>
            <w:r>
              <w:t>0421r1</w:t>
            </w:r>
          </w:p>
        </w:tc>
        <w:tc>
          <w:tcPr>
            <w:tcW w:w="284" w:type="dxa"/>
            <w:shd w:val="solid" w:color="FFFFFF" w:fill="auto"/>
          </w:tcPr>
          <w:p w14:paraId="3F7BCACF" w14:textId="77777777" w:rsidR="00BB21D4" w:rsidRDefault="00BB21D4" w:rsidP="00306CAB">
            <w:pPr>
              <w:pStyle w:val="TAC"/>
              <w:tabs>
                <w:tab w:val="left" w:pos="570"/>
              </w:tabs>
              <w:jc w:val="both"/>
              <w:rPr>
                <w:noProof/>
                <w:lang w:eastAsia="zh-CN"/>
              </w:rPr>
            </w:pPr>
          </w:p>
        </w:tc>
        <w:tc>
          <w:tcPr>
            <w:tcW w:w="425" w:type="dxa"/>
            <w:shd w:val="solid" w:color="FFFFFF" w:fill="auto"/>
          </w:tcPr>
          <w:p w14:paraId="7BE59B8D" w14:textId="77777777" w:rsidR="00BB21D4" w:rsidRDefault="00BB21D4" w:rsidP="00306CAB">
            <w:pPr>
              <w:pStyle w:val="TAC"/>
              <w:tabs>
                <w:tab w:val="left" w:pos="570"/>
              </w:tabs>
              <w:jc w:val="both"/>
              <w:rPr>
                <w:noProof/>
              </w:rPr>
            </w:pPr>
          </w:p>
        </w:tc>
        <w:tc>
          <w:tcPr>
            <w:tcW w:w="4678" w:type="dxa"/>
            <w:shd w:val="solid" w:color="FFFFFF" w:fill="auto"/>
          </w:tcPr>
          <w:p w14:paraId="0B2044CA" w14:textId="768232D9" w:rsidR="00BB21D4" w:rsidRDefault="00BB21D4" w:rsidP="00306CAB">
            <w:pPr>
              <w:pStyle w:val="TAC"/>
              <w:tabs>
                <w:tab w:val="left" w:pos="570"/>
              </w:tabs>
              <w:jc w:val="both"/>
              <w:rPr>
                <w:noProof/>
              </w:rPr>
            </w:pPr>
            <w:r>
              <w:rPr>
                <w:noProof/>
              </w:rPr>
              <w:t>FQDN format for ProSe Function</w:t>
            </w:r>
          </w:p>
        </w:tc>
        <w:tc>
          <w:tcPr>
            <w:tcW w:w="850" w:type="dxa"/>
            <w:shd w:val="solid" w:color="FFFFFF" w:fill="auto"/>
          </w:tcPr>
          <w:p w14:paraId="6FFBA7D6" w14:textId="77777777" w:rsidR="00BB21D4" w:rsidRDefault="00BB21D4" w:rsidP="00306CAB">
            <w:pPr>
              <w:pStyle w:val="TAC"/>
            </w:pPr>
            <w:r>
              <w:t>13.3.0</w:t>
            </w:r>
          </w:p>
        </w:tc>
      </w:tr>
      <w:tr w:rsidR="00BB21D4" w:rsidRPr="004D3578" w14:paraId="526E0AFB" w14:textId="77777777" w:rsidTr="00BB21D4">
        <w:tc>
          <w:tcPr>
            <w:tcW w:w="851" w:type="dxa"/>
            <w:shd w:val="solid" w:color="FFFFFF" w:fill="auto"/>
          </w:tcPr>
          <w:p w14:paraId="78C3FB01" w14:textId="77777777" w:rsidR="00BB21D4" w:rsidRDefault="00BB21D4" w:rsidP="00306CAB">
            <w:pPr>
              <w:pStyle w:val="TAC"/>
            </w:pPr>
            <w:r>
              <w:t>CT#70</w:t>
            </w:r>
          </w:p>
        </w:tc>
        <w:tc>
          <w:tcPr>
            <w:tcW w:w="749" w:type="dxa"/>
            <w:gridSpan w:val="2"/>
            <w:shd w:val="solid" w:color="FFFFFF" w:fill="auto"/>
          </w:tcPr>
          <w:p w14:paraId="11815E2F" w14:textId="77777777" w:rsidR="00BB21D4" w:rsidRDefault="00BB21D4" w:rsidP="00306CAB">
            <w:pPr>
              <w:pStyle w:val="TAC"/>
            </w:pPr>
            <w:r>
              <w:t>23.003</w:t>
            </w:r>
          </w:p>
        </w:tc>
        <w:tc>
          <w:tcPr>
            <w:tcW w:w="1134" w:type="dxa"/>
            <w:shd w:val="solid" w:color="FFFFFF" w:fill="auto"/>
          </w:tcPr>
          <w:p w14:paraId="2B06FEA0" w14:textId="77777777" w:rsidR="00BB21D4" w:rsidRDefault="00BB21D4" w:rsidP="00306CAB">
            <w:pPr>
              <w:pStyle w:val="TAC"/>
              <w:tabs>
                <w:tab w:val="left" w:pos="570"/>
              </w:tabs>
              <w:jc w:val="both"/>
              <w:rPr>
                <w:noProof/>
                <w:lang w:eastAsia="zh-CN"/>
              </w:rPr>
            </w:pPr>
          </w:p>
        </w:tc>
        <w:tc>
          <w:tcPr>
            <w:tcW w:w="708" w:type="dxa"/>
            <w:shd w:val="solid" w:color="FFFFFF" w:fill="auto"/>
          </w:tcPr>
          <w:p w14:paraId="466319E4" w14:textId="77777777" w:rsidR="00BB21D4" w:rsidRDefault="00BB21D4" w:rsidP="00306CAB">
            <w:pPr>
              <w:pStyle w:val="TAC"/>
            </w:pPr>
            <w:r>
              <w:t>0423r2</w:t>
            </w:r>
          </w:p>
        </w:tc>
        <w:tc>
          <w:tcPr>
            <w:tcW w:w="284" w:type="dxa"/>
            <w:shd w:val="solid" w:color="FFFFFF" w:fill="auto"/>
          </w:tcPr>
          <w:p w14:paraId="62E50A88" w14:textId="77777777" w:rsidR="00BB21D4" w:rsidRDefault="00BB21D4" w:rsidP="00306CAB">
            <w:pPr>
              <w:pStyle w:val="TAC"/>
              <w:tabs>
                <w:tab w:val="left" w:pos="570"/>
              </w:tabs>
              <w:jc w:val="both"/>
              <w:rPr>
                <w:noProof/>
                <w:lang w:eastAsia="zh-CN"/>
              </w:rPr>
            </w:pPr>
          </w:p>
        </w:tc>
        <w:tc>
          <w:tcPr>
            <w:tcW w:w="425" w:type="dxa"/>
            <w:shd w:val="solid" w:color="FFFFFF" w:fill="auto"/>
          </w:tcPr>
          <w:p w14:paraId="749AF44F" w14:textId="77777777" w:rsidR="00BB21D4" w:rsidRDefault="00BB21D4" w:rsidP="00306CAB">
            <w:pPr>
              <w:pStyle w:val="TAC"/>
              <w:tabs>
                <w:tab w:val="left" w:pos="570"/>
              </w:tabs>
              <w:jc w:val="both"/>
              <w:rPr>
                <w:noProof/>
              </w:rPr>
            </w:pPr>
          </w:p>
        </w:tc>
        <w:tc>
          <w:tcPr>
            <w:tcW w:w="4678" w:type="dxa"/>
            <w:shd w:val="solid" w:color="FFFFFF" w:fill="auto"/>
          </w:tcPr>
          <w:p w14:paraId="07D1E0EC" w14:textId="328D5FA4" w:rsidR="00BB21D4" w:rsidRDefault="00BB21D4"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19AE6539" w14:textId="77777777" w:rsidR="00BB21D4" w:rsidRDefault="00BB21D4" w:rsidP="00306CAB">
            <w:pPr>
              <w:pStyle w:val="TAC"/>
            </w:pPr>
            <w:r>
              <w:t>13.4.0</w:t>
            </w:r>
          </w:p>
        </w:tc>
      </w:tr>
      <w:tr w:rsidR="00BB21D4" w:rsidRPr="004D3578" w14:paraId="348E8062" w14:textId="77777777" w:rsidTr="00BB21D4">
        <w:tc>
          <w:tcPr>
            <w:tcW w:w="851" w:type="dxa"/>
            <w:shd w:val="solid" w:color="FFFFFF" w:fill="auto"/>
          </w:tcPr>
          <w:p w14:paraId="62A81FC4" w14:textId="77777777" w:rsidR="00BB21D4" w:rsidRDefault="00BB21D4" w:rsidP="00306CAB">
            <w:pPr>
              <w:pStyle w:val="TAC"/>
            </w:pPr>
          </w:p>
        </w:tc>
        <w:tc>
          <w:tcPr>
            <w:tcW w:w="749" w:type="dxa"/>
            <w:gridSpan w:val="2"/>
            <w:shd w:val="solid" w:color="FFFFFF" w:fill="auto"/>
          </w:tcPr>
          <w:p w14:paraId="66D78136" w14:textId="77777777" w:rsidR="00BB21D4" w:rsidRDefault="00BB21D4" w:rsidP="00306CAB">
            <w:pPr>
              <w:pStyle w:val="TAC"/>
            </w:pPr>
          </w:p>
        </w:tc>
        <w:tc>
          <w:tcPr>
            <w:tcW w:w="1134" w:type="dxa"/>
            <w:shd w:val="solid" w:color="FFFFFF" w:fill="auto"/>
          </w:tcPr>
          <w:p w14:paraId="7484DABE" w14:textId="77777777" w:rsidR="00BB21D4" w:rsidRDefault="00BB21D4" w:rsidP="00306CAB">
            <w:pPr>
              <w:pStyle w:val="TAC"/>
              <w:tabs>
                <w:tab w:val="left" w:pos="570"/>
              </w:tabs>
              <w:jc w:val="both"/>
              <w:rPr>
                <w:noProof/>
                <w:lang w:eastAsia="zh-CN"/>
              </w:rPr>
            </w:pPr>
          </w:p>
        </w:tc>
        <w:tc>
          <w:tcPr>
            <w:tcW w:w="708" w:type="dxa"/>
            <w:shd w:val="solid" w:color="FFFFFF" w:fill="auto"/>
          </w:tcPr>
          <w:p w14:paraId="27C89AF8" w14:textId="77777777" w:rsidR="00BB21D4" w:rsidRDefault="00BB21D4" w:rsidP="00306CAB">
            <w:pPr>
              <w:pStyle w:val="TAC"/>
            </w:pPr>
            <w:r>
              <w:t>0424r1</w:t>
            </w:r>
          </w:p>
        </w:tc>
        <w:tc>
          <w:tcPr>
            <w:tcW w:w="284" w:type="dxa"/>
            <w:shd w:val="solid" w:color="FFFFFF" w:fill="auto"/>
          </w:tcPr>
          <w:p w14:paraId="55EDDDF4" w14:textId="77777777" w:rsidR="00BB21D4" w:rsidRDefault="00BB21D4" w:rsidP="00306CAB">
            <w:pPr>
              <w:pStyle w:val="TAC"/>
              <w:tabs>
                <w:tab w:val="left" w:pos="570"/>
              </w:tabs>
              <w:jc w:val="both"/>
              <w:rPr>
                <w:noProof/>
                <w:lang w:eastAsia="zh-CN"/>
              </w:rPr>
            </w:pPr>
          </w:p>
        </w:tc>
        <w:tc>
          <w:tcPr>
            <w:tcW w:w="425" w:type="dxa"/>
            <w:shd w:val="solid" w:color="FFFFFF" w:fill="auto"/>
          </w:tcPr>
          <w:p w14:paraId="241CD25A" w14:textId="77777777" w:rsidR="00BB21D4" w:rsidRDefault="00BB21D4" w:rsidP="00306CAB">
            <w:pPr>
              <w:pStyle w:val="TAC"/>
              <w:tabs>
                <w:tab w:val="left" w:pos="570"/>
              </w:tabs>
              <w:jc w:val="both"/>
              <w:rPr>
                <w:noProof/>
              </w:rPr>
            </w:pPr>
          </w:p>
        </w:tc>
        <w:tc>
          <w:tcPr>
            <w:tcW w:w="4678" w:type="dxa"/>
            <w:shd w:val="solid" w:color="FFFFFF" w:fill="auto"/>
          </w:tcPr>
          <w:p w14:paraId="2168CCE2" w14:textId="779B83D1" w:rsidR="00BB21D4" w:rsidRDefault="00BB21D4"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4C88BB83" w14:textId="77777777" w:rsidR="00BB21D4" w:rsidRDefault="00BB21D4" w:rsidP="00306CAB">
            <w:pPr>
              <w:pStyle w:val="TAC"/>
            </w:pPr>
            <w:r>
              <w:t>13.4.0</w:t>
            </w:r>
          </w:p>
        </w:tc>
      </w:tr>
      <w:tr w:rsidR="00BB21D4" w:rsidRPr="004D3578" w14:paraId="4E7DB49E" w14:textId="77777777" w:rsidTr="00BB21D4">
        <w:tc>
          <w:tcPr>
            <w:tcW w:w="851" w:type="dxa"/>
            <w:shd w:val="solid" w:color="FFFFFF" w:fill="auto"/>
          </w:tcPr>
          <w:p w14:paraId="59E009BD" w14:textId="77777777" w:rsidR="00BB21D4" w:rsidRDefault="00BB21D4" w:rsidP="00306CAB">
            <w:pPr>
              <w:pStyle w:val="TAC"/>
            </w:pPr>
          </w:p>
        </w:tc>
        <w:tc>
          <w:tcPr>
            <w:tcW w:w="749" w:type="dxa"/>
            <w:gridSpan w:val="2"/>
            <w:shd w:val="solid" w:color="FFFFFF" w:fill="auto"/>
          </w:tcPr>
          <w:p w14:paraId="02E28536" w14:textId="77777777" w:rsidR="00BB21D4" w:rsidRDefault="00BB21D4" w:rsidP="00306CAB">
            <w:pPr>
              <w:pStyle w:val="TAC"/>
            </w:pPr>
          </w:p>
        </w:tc>
        <w:tc>
          <w:tcPr>
            <w:tcW w:w="1134" w:type="dxa"/>
            <w:shd w:val="solid" w:color="FFFFFF" w:fill="auto"/>
          </w:tcPr>
          <w:p w14:paraId="471D0B29" w14:textId="77777777" w:rsidR="00BB21D4" w:rsidRDefault="00BB21D4" w:rsidP="00306CAB">
            <w:pPr>
              <w:pStyle w:val="TAC"/>
              <w:tabs>
                <w:tab w:val="left" w:pos="570"/>
              </w:tabs>
              <w:jc w:val="both"/>
              <w:rPr>
                <w:noProof/>
                <w:lang w:eastAsia="zh-CN"/>
              </w:rPr>
            </w:pPr>
          </w:p>
        </w:tc>
        <w:tc>
          <w:tcPr>
            <w:tcW w:w="708" w:type="dxa"/>
            <w:shd w:val="solid" w:color="FFFFFF" w:fill="auto"/>
          </w:tcPr>
          <w:p w14:paraId="4041F39F" w14:textId="77777777" w:rsidR="00BB21D4" w:rsidRDefault="00BB21D4" w:rsidP="00306CAB">
            <w:pPr>
              <w:pStyle w:val="TAC"/>
            </w:pPr>
            <w:r>
              <w:t>0431r4</w:t>
            </w:r>
          </w:p>
        </w:tc>
        <w:tc>
          <w:tcPr>
            <w:tcW w:w="284" w:type="dxa"/>
            <w:shd w:val="solid" w:color="FFFFFF" w:fill="auto"/>
          </w:tcPr>
          <w:p w14:paraId="3D2BEF6E" w14:textId="77777777" w:rsidR="00BB21D4" w:rsidRDefault="00BB21D4" w:rsidP="00306CAB">
            <w:pPr>
              <w:pStyle w:val="TAC"/>
              <w:tabs>
                <w:tab w:val="left" w:pos="570"/>
              </w:tabs>
              <w:jc w:val="both"/>
              <w:rPr>
                <w:noProof/>
                <w:lang w:eastAsia="zh-CN"/>
              </w:rPr>
            </w:pPr>
          </w:p>
        </w:tc>
        <w:tc>
          <w:tcPr>
            <w:tcW w:w="425" w:type="dxa"/>
            <w:shd w:val="solid" w:color="FFFFFF" w:fill="auto"/>
          </w:tcPr>
          <w:p w14:paraId="29A915E5" w14:textId="77777777" w:rsidR="00BB21D4" w:rsidRDefault="00BB21D4" w:rsidP="00306CAB">
            <w:pPr>
              <w:pStyle w:val="TAC"/>
              <w:tabs>
                <w:tab w:val="left" w:pos="570"/>
              </w:tabs>
              <w:jc w:val="both"/>
              <w:rPr>
                <w:noProof/>
              </w:rPr>
            </w:pPr>
          </w:p>
        </w:tc>
        <w:tc>
          <w:tcPr>
            <w:tcW w:w="4678" w:type="dxa"/>
            <w:shd w:val="solid" w:color="FFFFFF" w:fill="auto"/>
          </w:tcPr>
          <w:p w14:paraId="598D328A" w14:textId="00BE900E" w:rsidR="00BB21D4" w:rsidRDefault="00BB21D4" w:rsidP="00306CAB">
            <w:pPr>
              <w:pStyle w:val="TAC"/>
              <w:tabs>
                <w:tab w:val="left" w:pos="570"/>
              </w:tabs>
              <w:jc w:val="both"/>
              <w:rPr>
                <w:noProof/>
              </w:rPr>
            </w:pPr>
            <w:r>
              <w:rPr>
                <w:noProof/>
              </w:rPr>
              <w:t>Introduce home network domain name for OCS</w:t>
            </w:r>
          </w:p>
        </w:tc>
        <w:tc>
          <w:tcPr>
            <w:tcW w:w="850" w:type="dxa"/>
            <w:shd w:val="solid" w:color="FFFFFF" w:fill="auto"/>
          </w:tcPr>
          <w:p w14:paraId="18D8C156" w14:textId="77777777" w:rsidR="00BB21D4" w:rsidRDefault="00BB21D4" w:rsidP="00306CAB">
            <w:pPr>
              <w:pStyle w:val="TAC"/>
            </w:pPr>
            <w:r>
              <w:t>13.4.0</w:t>
            </w:r>
          </w:p>
        </w:tc>
      </w:tr>
      <w:tr w:rsidR="00BB21D4" w:rsidRPr="004D3578" w14:paraId="455B20EB" w14:textId="77777777" w:rsidTr="00BB21D4">
        <w:tc>
          <w:tcPr>
            <w:tcW w:w="851" w:type="dxa"/>
            <w:shd w:val="solid" w:color="FFFFFF" w:fill="auto"/>
          </w:tcPr>
          <w:p w14:paraId="4786E9F7" w14:textId="77777777" w:rsidR="00BB21D4" w:rsidRDefault="00BB21D4" w:rsidP="00306CAB">
            <w:pPr>
              <w:pStyle w:val="TAC"/>
            </w:pPr>
          </w:p>
        </w:tc>
        <w:tc>
          <w:tcPr>
            <w:tcW w:w="749" w:type="dxa"/>
            <w:gridSpan w:val="2"/>
            <w:shd w:val="solid" w:color="FFFFFF" w:fill="auto"/>
          </w:tcPr>
          <w:p w14:paraId="1DCA7708" w14:textId="77777777" w:rsidR="00BB21D4" w:rsidRDefault="00BB21D4" w:rsidP="00306CAB">
            <w:pPr>
              <w:pStyle w:val="TAC"/>
            </w:pPr>
          </w:p>
        </w:tc>
        <w:tc>
          <w:tcPr>
            <w:tcW w:w="1134" w:type="dxa"/>
            <w:shd w:val="solid" w:color="FFFFFF" w:fill="auto"/>
          </w:tcPr>
          <w:p w14:paraId="7B4540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CD2859" w14:textId="77777777" w:rsidR="00BB21D4" w:rsidRDefault="00BB21D4" w:rsidP="00306CAB">
            <w:pPr>
              <w:pStyle w:val="TAC"/>
            </w:pPr>
            <w:r>
              <w:t>0426r2</w:t>
            </w:r>
          </w:p>
        </w:tc>
        <w:tc>
          <w:tcPr>
            <w:tcW w:w="284" w:type="dxa"/>
            <w:shd w:val="solid" w:color="FFFFFF" w:fill="auto"/>
          </w:tcPr>
          <w:p w14:paraId="1B91994E" w14:textId="77777777" w:rsidR="00BB21D4" w:rsidRDefault="00BB21D4" w:rsidP="00306CAB">
            <w:pPr>
              <w:pStyle w:val="TAC"/>
              <w:tabs>
                <w:tab w:val="left" w:pos="570"/>
              </w:tabs>
              <w:jc w:val="both"/>
              <w:rPr>
                <w:noProof/>
                <w:lang w:eastAsia="zh-CN"/>
              </w:rPr>
            </w:pPr>
          </w:p>
        </w:tc>
        <w:tc>
          <w:tcPr>
            <w:tcW w:w="425" w:type="dxa"/>
            <w:shd w:val="solid" w:color="FFFFFF" w:fill="auto"/>
          </w:tcPr>
          <w:p w14:paraId="2EA7852C" w14:textId="77777777" w:rsidR="00BB21D4" w:rsidRPr="00670519" w:rsidRDefault="00BB21D4" w:rsidP="00306CAB">
            <w:pPr>
              <w:pStyle w:val="TAC"/>
              <w:tabs>
                <w:tab w:val="left" w:pos="570"/>
              </w:tabs>
              <w:jc w:val="both"/>
              <w:rPr>
                <w:lang w:eastAsia="zh-CN"/>
              </w:rPr>
            </w:pPr>
          </w:p>
        </w:tc>
        <w:tc>
          <w:tcPr>
            <w:tcW w:w="4678" w:type="dxa"/>
            <w:shd w:val="solid" w:color="FFFFFF" w:fill="auto"/>
          </w:tcPr>
          <w:p w14:paraId="3BB2F6F0" w14:textId="56B9BD7F" w:rsidR="00BB21D4" w:rsidRDefault="00BB21D4"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BB83877" w14:textId="77777777" w:rsidR="00BB21D4" w:rsidRDefault="00BB21D4" w:rsidP="00306CAB">
            <w:pPr>
              <w:pStyle w:val="TAC"/>
            </w:pPr>
            <w:r>
              <w:t>13.4.0</w:t>
            </w:r>
          </w:p>
        </w:tc>
      </w:tr>
      <w:tr w:rsidR="00BB21D4" w:rsidRPr="004D3578" w14:paraId="52B516FF" w14:textId="77777777" w:rsidTr="00BB21D4">
        <w:tc>
          <w:tcPr>
            <w:tcW w:w="851" w:type="dxa"/>
            <w:shd w:val="solid" w:color="FFFFFF" w:fill="auto"/>
          </w:tcPr>
          <w:p w14:paraId="540AC298" w14:textId="77777777" w:rsidR="00BB21D4" w:rsidRDefault="00BB21D4" w:rsidP="00306CAB">
            <w:pPr>
              <w:pStyle w:val="TAC"/>
            </w:pPr>
          </w:p>
        </w:tc>
        <w:tc>
          <w:tcPr>
            <w:tcW w:w="749" w:type="dxa"/>
            <w:gridSpan w:val="2"/>
            <w:shd w:val="solid" w:color="FFFFFF" w:fill="auto"/>
          </w:tcPr>
          <w:p w14:paraId="3BD81849" w14:textId="77777777" w:rsidR="00BB21D4" w:rsidRDefault="00BB21D4" w:rsidP="00306CAB">
            <w:pPr>
              <w:pStyle w:val="TAC"/>
            </w:pPr>
          </w:p>
        </w:tc>
        <w:tc>
          <w:tcPr>
            <w:tcW w:w="1134" w:type="dxa"/>
            <w:shd w:val="solid" w:color="FFFFFF" w:fill="auto"/>
          </w:tcPr>
          <w:p w14:paraId="6C2884E7" w14:textId="77777777" w:rsidR="00BB21D4" w:rsidRDefault="00BB21D4" w:rsidP="00306CAB">
            <w:pPr>
              <w:pStyle w:val="TAC"/>
              <w:tabs>
                <w:tab w:val="left" w:pos="570"/>
              </w:tabs>
              <w:jc w:val="both"/>
              <w:rPr>
                <w:noProof/>
                <w:lang w:eastAsia="zh-CN"/>
              </w:rPr>
            </w:pPr>
          </w:p>
        </w:tc>
        <w:tc>
          <w:tcPr>
            <w:tcW w:w="708" w:type="dxa"/>
            <w:shd w:val="solid" w:color="FFFFFF" w:fill="auto"/>
          </w:tcPr>
          <w:p w14:paraId="697F90B2" w14:textId="77777777" w:rsidR="00BB21D4" w:rsidRDefault="00BB21D4" w:rsidP="00306CAB">
            <w:pPr>
              <w:pStyle w:val="TAC"/>
            </w:pPr>
            <w:r>
              <w:t>0427r1</w:t>
            </w:r>
          </w:p>
        </w:tc>
        <w:tc>
          <w:tcPr>
            <w:tcW w:w="284" w:type="dxa"/>
            <w:shd w:val="solid" w:color="FFFFFF" w:fill="auto"/>
          </w:tcPr>
          <w:p w14:paraId="5DDEE364" w14:textId="77777777" w:rsidR="00BB21D4" w:rsidRDefault="00BB21D4" w:rsidP="00306CAB">
            <w:pPr>
              <w:pStyle w:val="TAC"/>
              <w:tabs>
                <w:tab w:val="left" w:pos="570"/>
              </w:tabs>
              <w:jc w:val="both"/>
              <w:rPr>
                <w:noProof/>
                <w:lang w:eastAsia="zh-CN"/>
              </w:rPr>
            </w:pPr>
          </w:p>
        </w:tc>
        <w:tc>
          <w:tcPr>
            <w:tcW w:w="425" w:type="dxa"/>
            <w:shd w:val="solid" w:color="FFFFFF" w:fill="auto"/>
          </w:tcPr>
          <w:p w14:paraId="592EBEB3" w14:textId="77777777" w:rsidR="00BB21D4" w:rsidRDefault="00BB21D4" w:rsidP="00306CAB">
            <w:pPr>
              <w:pStyle w:val="TAC"/>
              <w:tabs>
                <w:tab w:val="left" w:pos="570"/>
              </w:tabs>
              <w:jc w:val="both"/>
              <w:rPr>
                <w:noProof/>
                <w:lang w:eastAsia="zh-CN"/>
              </w:rPr>
            </w:pPr>
          </w:p>
        </w:tc>
        <w:tc>
          <w:tcPr>
            <w:tcW w:w="4678" w:type="dxa"/>
            <w:shd w:val="solid" w:color="FFFFFF" w:fill="auto"/>
          </w:tcPr>
          <w:p w14:paraId="4AC64E4A" w14:textId="6BACA47A" w:rsidR="00BB21D4" w:rsidRDefault="00BB21D4"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4B65A5B" w14:textId="77777777" w:rsidR="00BB21D4" w:rsidRDefault="00BB21D4" w:rsidP="00306CAB">
            <w:pPr>
              <w:pStyle w:val="TAC"/>
            </w:pPr>
            <w:r>
              <w:t>13.4.0</w:t>
            </w:r>
          </w:p>
        </w:tc>
      </w:tr>
      <w:tr w:rsidR="00BB21D4" w:rsidRPr="004D3578" w14:paraId="1DC2F991" w14:textId="77777777" w:rsidTr="00BB21D4">
        <w:tc>
          <w:tcPr>
            <w:tcW w:w="851" w:type="dxa"/>
            <w:shd w:val="solid" w:color="FFFFFF" w:fill="auto"/>
          </w:tcPr>
          <w:p w14:paraId="0840087C" w14:textId="77777777" w:rsidR="00BB21D4" w:rsidRDefault="00BB21D4" w:rsidP="00306CAB">
            <w:pPr>
              <w:pStyle w:val="TAC"/>
            </w:pPr>
          </w:p>
        </w:tc>
        <w:tc>
          <w:tcPr>
            <w:tcW w:w="749" w:type="dxa"/>
            <w:gridSpan w:val="2"/>
            <w:shd w:val="solid" w:color="FFFFFF" w:fill="auto"/>
          </w:tcPr>
          <w:p w14:paraId="1B923A57" w14:textId="77777777" w:rsidR="00BB21D4" w:rsidRDefault="00BB21D4" w:rsidP="00306CAB">
            <w:pPr>
              <w:pStyle w:val="TAC"/>
            </w:pPr>
          </w:p>
        </w:tc>
        <w:tc>
          <w:tcPr>
            <w:tcW w:w="1134" w:type="dxa"/>
            <w:shd w:val="solid" w:color="FFFFFF" w:fill="auto"/>
          </w:tcPr>
          <w:p w14:paraId="53D4E569" w14:textId="77777777" w:rsidR="00BB21D4" w:rsidRDefault="00BB21D4" w:rsidP="00306CAB">
            <w:pPr>
              <w:pStyle w:val="TAC"/>
              <w:tabs>
                <w:tab w:val="left" w:pos="570"/>
              </w:tabs>
              <w:jc w:val="both"/>
              <w:rPr>
                <w:noProof/>
                <w:lang w:eastAsia="zh-CN"/>
              </w:rPr>
            </w:pPr>
          </w:p>
        </w:tc>
        <w:tc>
          <w:tcPr>
            <w:tcW w:w="708" w:type="dxa"/>
            <w:shd w:val="solid" w:color="FFFFFF" w:fill="auto"/>
          </w:tcPr>
          <w:p w14:paraId="2971C3C3" w14:textId="77777777" w:rsidR="00BB21D4" w:rsidRDefault="00BB21D4" w:rsidP="00306CAB">
            <w:pPr>
              <w:pStyle w:val="TAC"/>
            </w:pPr>
            <w:r>
              <w:t>0433r1</w:t>
            </w:r>
          </w:p>
        </w:tc>
        <w:tc>
          <w:tcPr>
            <w:tcW w:w="284" w:type="dxa"/>
            <w:shd w:val="solid" w:color="FFFFFF" w:fill="auto"/>
          </w:tcPr>
          <w:p w14:paraId="0C6FE8C8" w14:textId="77777777" w:rsidR="00BB21D4" w:rsidRDefault="00BB21D4" w:rsidP="00306CAB">
            <w:pPr>
              <w:pStyle w:val="TAC"/>
              <w:tabs>
                <w:tab w:val="left" w:pos="570"/>
              </w:tabs>
              <w:jc w:val="both"/>
              <w:rPr>
                <w:noProof/>
                <w:lang w:eastAsia="zh-CN"/>
              </w:rPr>
            </w:pPr>
          </w:p>
        </w:tc>
        <w:tc>
          <w:tcPr>
            <w:tcW w:w="425" w:type="dxa"/>
            <w:shd w:val="solid" w:color="FFFFFF" w:fill="auto"/>
          </w:tcPr>
          <w:p w14:paraId="28F2DF79" w14:textId="77777777" w:rsidR="00BB21D4" w:rsidRDefault="00BB21D4" w:rsidP="00306CAB">
            <w:pPr>
              <w:pStyle w:val="TAC"/>
              <w:tabs>
                <w:tab w:val="left" w:pos="570"/>
              </w:tabs>
              <w:jc w:val="both"/>
              <w:rPr>
                <w:noProof/>
                <w:lang w:eastAsia="zh-CN"/>
              </w:rPr>
            </w:pPr>
          </w:p>
        </w:tc>
        <w:tc>
          <w:tcPr>
            <w:tcW w:w="4678" w:type="dxa"/>
            <w:shd w:val="solid" w:color="FFFFFF" w:fill="auto"/>
          </w:tcPr>
          <w:p w14:paraId="3C420B6F" w14:textId="7156C5E5" w:rsidR="00BB21D4" w:rsidRDefault="00BB21D4"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CBD85CD" w14:textId="77777777" w:rsidR="00BB21D4" w:rsidRDefault="00BB21D4" w:rsidP="00306CAB">
            <w:pPr>
              <w:pStyle w:val="TAC"/>
            </w:pPr>
            <w:r>
              <w:t>13.4.0</w:t>
            </w:r>
          </w:p>
        </w:tc>
      </w:tr>
      <w:tr w:rsidR="00BB21D4" w:rsidRPr="004D3578" w14:paraId="0FFDD3B2" w14:textId="77777777" w:rsidTr="00BB21D4">
        <w:tc>
          <w:tcPr>
            <w:tcW w:w="851" w:type="dxa"/>
            <w:shd w:val="solid" w:color="FFFFFF" w:fill="auto"/>
          </w:tcPr>
          <w:p w14:paraId="5BECFF53" w14:textId="77777777" w:rsidR="00BB21D4" w:rsidRDefault="00BB21D4" w:rsidP="00306CAB">
            <w:pPr>
              <w:pStyle w:val="TAC"/>
            </w:pPr>
          </w:p>
        </w:tc>
        <w:tc>
          <w:tcPr>
            <w:tcW w:w="749" w:type="dxa"/>
            <w:gridSpan w:val="2"/>
            <w:shd w:val="solid" w:color="FFFFFF" w:fill="auto"/>
          </w:tcPr>
          <w:p w14:paraId="2E0BF037" w14:textId="77777777" w:rsidR="00BB21D4" w:rsidRDefault="00BB21D4" w:rsidP="00306CAB">
            <w:pPr>
              <w:pStyle w:val="TAC"/>
            </w:pPr>
          </w:p>
        </w:tc>
        <w:tc>
          <w:tcPr>
            <w:tcW w:w="1134" w:type="dxa"/>
            <w:shd w:val="solid" w:color="FFFFFF" w:fill="auto"/>
          </w:tcPr>
          <w:p w14:paraId="1B0B3863" w14:textId="77777777" w:rsidR="00BB21D4" w:rsidRDefault="00BB21D4" w:rsidP="00306CAB">
            <w:pPr>
              <w:pStyle w:val="TAC"/>
              <w:tabs>
                <w:tab w:val="left" w:pos="570"/>
              </w:tabs>
              <w:jc w:val="both"/>
              <w:rPr>
                <w:noProof/>
                <w:lang w:eastAsia="zh-CN"/>
              </w:rPr>
            </w:pPr>
          </w:p>
        </w:tc>
        <w:tc>
          <w:tcPr>
            <w:tcW w:w="708" w:type="dxa"/>
            <w:shd w:val="solid" w:color="FFFFFF" w:fill="auto"/>
          </w:tcPr>
          <w:p w14:paraId="187EEF9B" w14:textId="77777777" w:rsidR="00BB21D4" w:rsidRDefault="00BB21D4" w:rsidP="00306CAB">
            <w:pPr>
              <w:pStyle w:val="TAC"/>
            </w:pPr>
            <w:r>
              <w:t>0429r1</w:t>
            </w:r>
          </w:p>
        </w:tc>
        <w:tc>
          <w:tcPr>
            <w:tcW w:w="284" w:type="dxa"/>
            <w:shd w:val="solid" w:color="FFFFFF" w:fill="auto"/>
          </w:tcPr>
          <w:p w14:paraId="58BAC547" w14:textId="77777777" w:rsidR="00BB21D4" w:rsidRDefault="00BB21D4" w:rsidP="00306CAB">
            <w:pPr>
              <w:pStyle w:val="TAC"/>
              <w:tabs>
                <w:tab w:val="left" w:pos="570"/>
              </w:tabs>
              <w:jc w:val="both"/>
              <w:rPr>
                <w:noProof/>
                <w:lang w:eastAsia="zh-CN"/>
              </w:rPr>
            </w:pPr>
          </w:p>
        </w:tc>
        <w:tc>
          <w:tcPr>
            <w:tcW w:w="425" w:type="dxa"/>
            <w:shd w:val="solid" w:color="FFFFFF" w:fill="auto"/>
          </w:tcPr>
          <w:p w14:paraId="634DBD70" w14:textId="77777777" w:rsidR="00BB21D4" w:rsidRDefault="00BB21D4" w:rsidP="00306CAB">
            <w:pPr>
              <w:pStyle w:val="TAC"/>
              <w:tabs>
                <w:tab w:val="left" w:pos="570"/>
              </w:tabs>
              <w:jc w:val="both"/>
              <w:rPr>
                <w:noProof/>
                <w:lang w:eastAsia="zh-CN"/>
              </w:rPr>
            </w:pPr>
          </w:p>
        </w:tc>
        <w:tc>
          <w:tcPr>
            <w:tcW w:w="4678" w:type="dxa"/>
            <w:shd w:val="solid" w:color="FFFFFF" w:fill="auto"/>
          </w:tcPr>
          <w:p w14:paraId="102F28EF" w14:textId="0873F369" w:rsidR="00BB21D4" w:rsidRDefault="00BB21D4"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7C422120" w14:textId="77777777" w:rsidR="00BB21D4" w:rsidRDefault="00BB21D4" w:rsidP="00306CAB">
            <w:pPr>
              <w:pStyle w:val="TAC"/>
            </w:pPr>
            <w:r>
              <w:t>13.4.0</w:t>
            </w:r>
          </w:p>
        </w:tc>
      </w:tr>
      <w:tr w:rsidR="00BB21D4" w:rsidRPr="004D3578" w14:paraId="56B1847A" w14:textId="77777777" w:rsidTr="00BB21D4">
        <w:tc>
          <w:tcPr>
            <w:tcW w:w="851" w:type="dxa"/>
            <w:shd w:val="solid" w:color="FFFFFF" w:fill="auto"/>
          </w:tcPr>
          <w:p w14:paraId="17AF0BF0" w14:textId="77777777" w:rsidR="00BB21D4" w:rsidRDefault="00BB21D4" w:rsidP="00306CAB">
            <w:pPr>
              <w:pStyle w:val="TAC"/>
            </w:pPr>
          </w:p>
        </w:tc>
        <w:tc>
          <w:tcPr>
            <w:tcW w:w="749" w:type="dxa"/>
            <w:gridSpan w:val="2"/>
            <w:shd w:val="solid" w:color="FFFFFF" w:fill="auto"/>
          </w:tcPr>
          <w:p w14:paraId="3169B979" w14:textId="77777777" w:rsidR="00BB21D4" w:rsidRDefault="00BB21D4" w:rsidP="00306CAB">
            <w:pPr>
              <w:pStyle w:val="TAC"/>
            </w:pPr>
          </w:p>
        </w:tc>
        <w:tc>
          <w:tcPr>
            <w:tcW w:w="1134" w:type="dxa"/>
            <w:shd w:val="solid" w:color="FFFFFF" w:fill="auto"/>
          </w:tcPr>
          <w:p w14:paraId="3FFD3524" w14:textId="77777777" w:rsidR="00BB21D4" w:rsidRDefault="00BB21D4" w:rsidP="00306CAB">
            <w:pPr>
              <w:pStyle w:val="TAC"/>
              <w:tabs>
                <w:tab w:val="left" w:pos="570"/>
              </w:tabs>
              <w:jc w:val="both"/>
              <w:rPr>
                <w:noProof/>
                <w:lang w:eastAsia="zh-CN"/>
              </w:rPr>
            </w:pPr>
          </w:p>
        </w:tc>
        <w:tc>
          <w:tcPr>
            <w:tcW w:w="708" w:type="dxa"/>
            <w:shd w:val="solid" w:color="FFFFFF" w:fill="auto"/>
          </w:tcPr>
          <w:p w14:paraId="6FEC8C47" w14:textId="77777777" w:rsidR="00BB21D4" w:rsidRDefault="00BB21D4" w:rsidP="00306CAB">
            <w:pPr>
              <w:pStyle w:val="TAC"/>
            </w:pPr>
            <w:r>
              <w:t>0432r2</w:t>
            </w:r>
          </w:p>
        </w:tc>
        <w:tc>
          <w:tcPr>
            <w:tcW w:w="284" w:type="dxa"/>
            <w:shd w:val="solid" w:color="FFFFFF" w:fill="auto"/>
          </w:tcPr>
          <w:p w14:paraId="60CE76B4" w14:textId="77777777" w:rsidR="00BB21D4" w:rsidRDefault="00BB21D4" w:rsidP="00306CAB">
            <w:pPr>
              <w:pStyle w:val="TAC"/>
              <w:tabs>
                <w:tab w:val="left" w:pos="570"/>
              </w:tabs>
              <w:jc w:val="both"/>
              <w:rPr>
                <w:noProof/>
                <w:lang w:eastAsia="zh-CN"/>
              </w:rPr>
            </w:pPr>
          </w:p>
        </w:tc>
        <w:tc>
          <w:tcPr>
            <w:tcW w:w="425" w:type="dxa"/>
            <w:shd w:val="solid" w:color="FFFFFF" w:fill="auto"/>
          </w:tcPr>
          <w:p w14:paraId="3C54F6C4" w14:textId="77777777" w:rsidR="00BB21D4" w:rsidRDefault="00BB21D4" w:rsidP="00306CAB">
            <w:pPr>
              <w:pStyle w:val="TAC"/>
              <w:tabs>
                <w:tab w:val="left" w:pos="570"/>
              </w:tabs>
              <w:jc w:val="both"/>
              <w:rPr>
                <w:noProof/>
                <w:lang w:eastAsia="zh-CN"/>
              </w:rPr>
            </w:pPr>
          </w:p>
        </w:tc>
        <w:tc>
          <w:tcPr>
            <w:tcW w:w="4678" w:type="dxa"/>
            <w:shd w:val="solid" w:color="FFFFFF" w:fill="auto"/>
          </w:tcPr>
          <w:p w14:paraId="6BACBB6B" w14:textId="386957AA" w:rsidR="00BB21D4" w:rsidRDefault="00BB21D4"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5C9EE484" w14:textId="77777777" w:rsidR="00BB21D4" w:rsidRDefault="00BB21D4" w:rsidP="00306CAB">
            <w:pPr>
              <w:pStyle w:val="TAC"/>
            </w:pPr>
            <w:r>
              <w:t>13.4.0</w:t>
            </w:r>
          </w:p>
        </w:tc>
      </w:tr>
      <w:tr w:rsidR="00BB21D4" w:rsidRPr="004D3578" w14:paraId="27225460" w14:textId="77777777" w:rsidTr="00BB21D4">
        <w:tc>
          <w:tcPr>
            <w:tcW w:w="851" w:type="dxa"/>
            <w:shd w:val="solid" w:color="FFFFFF" w:fill="auto"/>
          </w:tcPr>
          <w:p w14:paraId="73342511" w14:textId="77777777" w:rsidR="00BB21D4" w:rsidRDefault="00BB21D4" w:rsidP="00306CAB">
            <w:pPr>
              <w:pStyle w:val="TAC"/>
            </w:pPr>
            <w:r>
              <w:t>CT#71</w:t>
            </w:r>
          </w:p>
        </w:tc>
        <w:tc>
          <w:tcPr>
            <w:tcW w:w="749" w:type="dxa"/>
            <w:gridSpan w:val="2"/>
            <w:shd w:val="solid" w:color="FFFFFF" w:fill="auto"/>
          </w:tcPr>
          <w:p w14:paraId="327EFAD5" w14:textId="77777777" w:rsidR="00BB21D4" w:rsidRDefault="00BB21D4" w:rsidP="00306CAB">
            <w:pPr>
              <w:pStyle w:val="TAC"/>
            </w:pPr>
            <w:r>
              <w:t>23.003</w:t>
            </w:r>
          </w:p>
        </w:tc>
        <w:tc>
          <w:tcPr>
            <w:tcW w:w="1134" w:type="dxa"/>
            <w:shd w:val="solid" w:color="FFFFFF" w:fill="auto"/>
          </w:tcPr>
          <w:p w14:paraId="4C698862" w14:textId="77777777" w:rsidR="00BB21D4" w:rsidRDefault="00BB21D4" w:rsidP="00306CAB">
            <w:pPr>
              <w:pStyle w:val="TAC"/>
              <w:tabs>
                <w:tab w:val="left" w:pos="570"/>
              </w:tabs>
              <w:jc w:val="both"/>
              <w:rPr>
                <w:noProof/>
                <w:lang w:eastAsia="zh-CN"/>
              </w:rPr>
            </w:pPr>
          </w:p>
        </w:tc>
        <w:tc>
          <w:tcPr>
            <w:tcW w:w="708" w:type="dxa"/>
            <w:shd w:val="solid" w:color="FFFFFF" w:fill="auto"/>
          </w:tcPr>
          <w:p w14:paraId="07A1EAA0" w14:textId="77777777" w:rsidR="00BB21D4" w:rsidRDefault="00BB21D4" w:rsidP="00306CAB">
            <w:pPr>
              <w:pStyle w:val="TAC"/>
            </w:pPr>
            <w:r>
              <w:t>0434r1</w:t>
            </w:r>
          </w:p>
        </w:tc>
        <w:tc>
          <w:tcPr>
            <w:tcW w:w="284" w:type="dxa"/>
            <w:shd w:val="solid" w:color="FFFFFF" w:fill="auto"/>
          </w:tcPr>
          <w:p w14:paraId="69B2B97D" w14:textId="77777777" w:rsidR="00BB21D4" w:rsidRDefault="00BB21D4" w:rsidP="00306CAB">
            <w:pPr>
              <w:pStyle w:val="TAC"/>
              <w:tabs>
                <w:tab w:val="left" w:pos="570"/>
              </w:tabs>
              <w:jc w:val="both"/>
              <w:rPr>
                <w:noProof/>
                <w:lang w:eastAsia="zh-CN"/>
              </w:rPr>
            </w:pPr>
          </w:p>
        </w:tc>
        <w:tc>
          <w:tcPr>
            <w:tcW w:w="425" w:type="dxa"/>
            <w:shd w:val="solid" w:color="FFFFFF" w:fill="auto"/>
          </w:tcPr>
          <w:p w14:paraId="5DCCEE15" w14:textId="77777777" w:rsidR="00BB21D4" w:rsidRDefault="00BB21D4" w:rsidP="00306CAB">
            <w:pPr>
              <w:pStyle w:val="TAC"/>
              <w:tabs>
                <w:tab w:val="left" w:pos="570"/>
              </w:tabs>
              <w:jc w:val="both"/>
              <w:rPr>
                <w:noProof/>
                <w:lang w:eastAsia="zh-CN"/>
              </w:rPr>
            </w:pPr>
          </w:p>
        </w:tc>
        <w:tc>
          <w:tcPr>
            <w:tcW w:w="4678" w:type="dxa"/>
            <w:shd w:val="solid" w:color="FFFFFF" w:fill="auto"/>
          </w:tcPr>
          <w:p w14:paraId="0882E78D" w14:textId="228B8729" w:rsidR="00BB21D4" w:rsidRDefault="00BB21D4"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F9B85C" w14:textId="77777777" w:rsidR="00BB21D4" w:rsidRDefault="00BB21D4" w:rsidP="00306CAB">
            <w:pPr>
              <w:pStyle w:val="TAC"/>
            </w:pPr>
            <w:r>
              <w:t>13.5.0</w:t>
            </w:r>
          </w:p>
        </w:tc>
      </w:tr>
      <w:tr w:rsidR="00BB21D4" w:rsidRPr="004D3578" w14:paraId="467C7660" w14:textId="77777777" w:rsidTr="00BB21D4">
        <w:tc>
          <w:tcPr>
            <w:tcW w:w="851" w:type="dxa"/>
            <w:shd w:val="solid" w:color="FFFFFF" w:fill="auto"/>
          </w:tcPr>
          <w:p w14:paraId="6B0BAE21" w14:textId="77777777" w:rsidR="00BB21D4" w:rsidRDefault="00BB21D4" w:rsidP="00306CAB">
            <w:pPr>
              <w:pStyle w:val="TAC"/>
            </w:pPr>
          </w:p>
        </w:tc>
        <w:tc>
          <w:tcPr>
            <w:tcW w:w="749" w:type="dxa"/>
            <w:gridSpan w:val="2"/>
            <w:shd w:val="solid" w:color="FFFFFF" w:fill="auto"/>
          </w:tcPr>
          <w:p w14:paraId="3A241E3A" w14:textId="77777777" w:rsidR="00BB21D4" w:rsidRDefault="00BB21D4" w:rsidP="00306CAB">
            <w:pPr>
              <w:pStyle w:val="TAC"/>
            </w:pPr>
          </w:p>
        </w:tc>
        <w:tc>
          <w:tcPr>
            <w:tcW w:w="1134" w:type="dxa"/>
            <w:shd w:val="solid" w:color="FFFFFF" w:fill="auto"/>
          </w:tcPr>
          <w:p w14:paraId="16A862D3" w14:textId="77777777" w:rsidR="00BB21D4" w:rsidRDefault="00BB21D4" w:rsidP="00306CAB">
            <w:pPr>
              <w:pStyle w:val="TAC"/>
              <w:tabs>
                <w:tab w:val="left" w:pos="570"/>
              </w:tabs>
              <w:jc w:val="both"/>
              <w:rPr>
                <w:noProof/>
                <w:lang w:eastAsia="zh-CN"/>
              </w:rPr>
            </w:pPr>
          </w:p>
        </w:tc>
        <w:tc>
          <w:tcPr>
            <w:tcW w:w="708" w:type="dxa"/>
            <w:shd w:val="solid" w:color="FFFFFF" w:fill="auto"/>
          </w:tcPr>
          <w:p w14:paraId="54E404A1" w14:textId="77777777" w:rsidR="00BB21D4" w:rsidRDefault="00BB21D4" w:rsidP="00306CAB">
            <w:pPr>
              <w:pStyle w:val="TAC"/>
            </w:pPr>
            <w:r>
              <w:t>0437r1</w:t>
            </w:r>
          </w:p>
        </w:tc>
        <w:tc>
          <w:tcPr>
            <w:tcW w:w="284" w:type="dxa"/>
            <w:shd w:val="solid" w:color="FFFFFF" w:fill="auto"/>
          </w:tcPr>
          <w:p w14:paraId="4A92755F" w14:textId="77777777" w:rsidR="00BB21D4" w:rsidRDefault="00BB21D4" w:rsidP="00306CAB">
            <w:pPr>
              <w:pStyle w:val="TAC"/>
              <w:tabs>
                <w:tab w:val="left" w:pos="570"/>
              </w:tabs>
              <w:jc w:val="both"/>
              <w:rPr>
                <w:noProof/>
                <w:lang w:eastAsia="zh-CN"/>
              </w:rPr>
            </w:pPr>
          </w:p>
        </w:tc>
        <w:tc>
          <w:tcPr>
            <w:tcW w:w="425" w:type="dxa"/>
            <w:shd w:val="solid" w:color="FFFFFF" w:fill="auto"/>
          </w:tcPr>
          <w:p w14:paraId="57C65BD4" w14:textId="77777777" w:rsidR="00BB21D4" w:rsidRDefault="00BB21D4" w:rsidP="00306CAB">
            <w:pPr>
              <w:pStyle w:val="TAC"/>
              <w:tabs>
                <w:tab w:val="left" w:pos="570"/>
              </w:tabs>
              <w:jc w:val="both"/>
              <w:rPr>
                <w:noProof/>
              </w:rPr>
            </w:pPr>
          </w:p>
        </w:tc>
        <w:tc>
          <w:tcPr>
            <w:tcW w:w="4678" w:type="dxa"/>
            <w:shd w:val="solid" w:color="FFFFFF" w:fill="auto"/>
          </w:tcPr>
          <w:p w14:paraId="6FAD9207" w14:textId="19D692B1" w:rsidR="00BB21D4" w:rsidRDefault="00BB21D4"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70C8128C" w14:textId="77777777" w:rsidR="00BB21D4" w:rsidRDefault="00BB21D4" w:rsidP="00306CAB">
            <w:pPr>
              <w:pStyle w:val="TAC"/>
            </w:pPr>
            <w:r>
              <w:t>13.5.0</w:t>
            </w:r>
          </w:p>
        </w:tc>
      </w:tr>
      <w:tr w:rsidR="00BB21D4" w:rsidRPr="004D3578" w14:paraId="291FB00A" w14:textId="77777777" w:rsidTr="00BB21D4">
        <w:tc>
          <w:tcPr>
            <w:tcW w:w="851" w:type="dxa"/>
            <w:shd w:val="solid" w:color="FFFFFF" w:fill="auto"/>
          </w:tcPr>
          <w:p w14:paraId="2FD621E9" w14:textId="77777777" w:rsidR="00BB21D4" w:rsidRDefault="00BB21D4" w:rsidP="00306CAB">
            <w:pPr>
              <w:pStyle w:val="TAC"/>
            </w:pPr>
          </w:p>
        </w:tc>
        <w:tc>
          <w:tcPr>
            <w:tcW w:w="749" w:type="dxa"/>
            <w:gridSpan w:val="2"/>
            <w:shd w:val="solid" w:color="FFFFFF" w:fill="auto"/>
          </w:tcPr>
          <w:p w14:paraId="44DFA3BD" w14:textId="77777777" w:rsidR="00BB21D4" w:rsidRDefault="00BB21D4" w:rsidP="00306CAB">
            <w:pPr>
              <w:pStyle w:val="TAC"/>
            </w:pPr>
          </w:p>
        </w:tc>
        <w:tc>
          <w:tcPr>
            <w:tcW w:w="1134" w:type="dxa"/>
            <w:shd w:val="solid" w:color="FFFFFF" w:fill="auto"/>
          </w:tcPr>
          <w:p w14:paraId="5299570F" w14:textId="77777777" w:rsidR="00BB21D4" w:rsidRDefault="00BB21D4" w:rsidP="00306CAB">
            <w:pPr>
              <w:pStyle w:val="TAC"/>
              <w:tabs>
                <w:tab w:val="left" w:pos="570"/>
              </w:tabs>
              <w:jc w:val="both"/>
              <w:rPr>
                <w:noProof/>
                <w:lang w:eastAsia="zh-CN"/>
              </w:rPr>
            </w:pPr>
          </w:p>
        </w:tc>
        <w:tc>
          <w:tcPr>
            <w:tcW w:w="708" w:type="dxa"/>
            <w:shd w:val="solid" w:color="FFFFFF" w:fill="auto"/>
          </w:tcPr>
          <w:p w14:paraId="5FADCCA3" w14:textId="77777777" w:rsidR="00BB21D4" w:rsidRDefault="00BB21D4" w:rsidP="00306CAB">
            <w:pPr>
              <w:pStyle w:val="TAC"/>
            </w:pPr>
            <w:r>
              <w:t>0438r1</w:t>
            </w:r>
          </w:p>
        </w:tc>
        <w:tc>
          <w:tcPr>
            <w:tcW w:w="284" w:type="dxa"/>
            <w:shd w:val="solid" w:color="FFFFFF" w:fill="auto"/>
          </w:tcPr>
          <w:p w14:paraId="29908287" w14:textId="77777777" w:rsidR="00BB21D4" w:rsidRDefault="00BB21D4" w:rsidP="00306CAB">
            <w:pPr>
              <w:pStyle w:val="TAC"/>
              <w:tabs>
                <w:tab w:val="left" w:pos="570"/>
              </w:tabs>
              <w:jc w:val="both"/>
              <w:rPr>
                <w:noProof/>
                <w:lang w:eastAsia="zh-CN"/>
              </w:rPr>
            </w:pPr>
          </w:p>
        </w:tc>
        <w:tc>
          <w:tcPr>
            <w:tcW w:w="425" w:type="dxa"/>
            <w:shd w:val="solid" w:color="FFFFFF" w:fill="auto"/>
          </w:tcPr>
          <w:p w14:paraId="5B4D7605" w14:textId="77777777" w:rsidR="00BB21D4" w:rsidRDefault="00BB21D4" w:rsidP="00306CAB">
            <w:pPr>
              <w:pStyle w:val="TAC"/>
              <w:tabs>
                <w:tab w:val="left" w:pos="570"/>
              </w:tabs>
              <w:jc w:val="both"/>
              <w:rPr>
                <w:noProof/>
              </w:rPr>
            </w:pPr>
          </w:p>
        </w:tc>
        <w:tc>
          <w:tcPr>
            <w:tcW w:w="4678" w:type="dxa"/>
            <w:shd w:val="solid" w:color="FFFFFF" w:fill="auto"/>
          </w:tcPr>
          <w:p w14:paraId="27EC2B71" w14:textId="6FBDB173" w:rsidR="00BB21D4" w:rsidRDefault="00BB21D4"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2A4B62F2" w14:textId="77777777" w:rsidR="00BB21D4" w:rsidRDefault="00BB21D4" w:rsidP="00306CAB">
            <w:pPr>
              <w:pStyle w:val="TAC"/>
            </w:pPr>
            <w:r>
              <w:t>13.5.0</w:t>
            </w:r>
          </w:p>
        </w:tc>
      </w:tr>
      <w:tr w:rsidR="00BB21D4" w:rsidRPr="004D3578" w14:paraId="01C6775F" w14:textId="77777777" w:rsidTr="00BB21D4">
        <w:tc>
          <w:tcPr>
            <w:tcW w:w="851" w:type="dxa"/>
            <w:shd w:val="solid" w:color="FFFFFF" w:fill="auto"/>
          </w:tcPr>
          <w:p w14:paraId="3FB1261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0FB5AD"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17B9557D"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3C11534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7FB3E350"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8A825A" w14:textId="77777777" w:rsidR="00BB21D4" w:rsidRDefault="00BB21D4" w:rsidP="00306CAB">
            <w:pPr>
              <w:pStyle w:val="TAC"/>
              <w:tabs>
                <w:tab w:val="left" w:pos="570"/>
              </w:tabs>
              <w:jc w:val="both"/>
            </w:pPr>
          </w:p>
        </w:tc>
        <w:tc>
          <w:tcPr>
            <w:tcW w:w="4678" w:type="dxa"/>
            <w:shd w:val="solid" w:color="FFFFFF" w:fill="auto"/>
          </w:tcPr>
          <w:p w14:paraId="33247A2F" w14:textId="45B597BA"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19703C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4885D371" w14:textId="77777777" w:rsidTr="00BB21D4">
        <w:tc>
          <w:tcPr>
            <w:tcW w:w="851" w:type="dxa"/>
            <w:shd w:val="solid" w:color="FFFFFF" w:fill="auto"/>
          </w:tcPr>
          <w:p w14:paraId="35DE34B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899ACC6"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2A85F34F"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6FD3ED3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303F8CA7"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B41E8AA" w14:textId="77777777" w:rsidR="00BB21D4" w:rsidRDefault="00BB21D4" w:rsidP="00306CAB">
            <w:pPr>
              <w:pStyle w:val="TAC"/>
              <w:tabs>
                <w:tab w:val="left" w:pos="570"/>
              </w:tabs>
              <w:jc w:val="both"/>
            </w:pPr>
          </w:p>
        </w:tc>
        <w:tc>
          <w:tcPr>
            <w:tcW w:w="4678" w:type="dxa"/>
            <w:shd w:val="solid" w:color="FFFFFF" w:fill="auto"/>
          </w:tcPr>
          <w:p w14:paraId="1103B551" w14:textId="76B790FB"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64FA5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0B09A1B8" w14:textId="77777777" w:rsidTr="00BB21D4">
        <w:tc>
          <w:tcPr>
            <w:tcW w:w="851" w:type="dxa"/>
            <w:shd w:val="solid" w:color="FFFFFF" w:fill="auto"/>
          </w:tcPr>
          <w:p w14:paraId="510D66AC"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28BF69"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5843DA56" w14:textId="77777777" w:rsidR="00BB21D4" w:rsidRDefault="00BB21D4" w:rsidP="00306CAB">
            <w:pPr>
              <w:pStyle w:val="TAC"/>
              <w:tabs>
                <w:tab w:val="left" w:pos="570"/>
              </w:tabs>
              <w:jc w:val="both"/>
              <w:rPr>
                <w:noProof/>
                <w:lang w:eastAsia="zh-CN"/>
              </w:rPr>
            </w:pPr>
            <w:r>
              <w:rPr>
                <w:noProof/>
                <w:lang w:eastAsia="zh-CN"/>
              </w:rPr>
              <w:t>CP-160219</w:t>
            </w:r>
          </w:p>
        </w:tc>
        <w:tc>
          <w:tcPr>
            <w:tcW w:w="708" w:type="dxa"/>
            <w:shd w:val="solid" w:color="FFFFFF" w:fill="auto"/>
          </w:tcPr>
          <w:p w14:paraId="3E1C021D" w14:textId="77777777" w:rsidR="00BB21D4" w:rsidRDefault="00BB21D4" w:rsidP="00306CAB">
            <w:pPr>
              <w:pStyle w:val="TAC"/>
              <w:tabs>
                <w:tab w:val="left" w:pos="570"/>
              </w:tabs>
              <w:jc w:val="both"/>
              <w:rPr>
                <w:noProof/>
                <w:lang w:eastAsia="zh-CN"/>
              </w:rPr>
            </w:pPr>
            <w:r>
              <w:rPr>
                <w:noProof/>
                <w:lang w:eastAsia="zh-CN"/>
              </w:rPr>
              <w:t>0439</w:t>
            </w:r>
          </w:p>
        </w:tc>
        <w:tc>
          <w:tcPr>
            <w:tcW w:w="284" w:type="dxa"/>
            <w:shd w:val="solid" w:color="FFFFFF" w:fill="auto"/>
          </w:tcPr>
          <w:p w14:paraId="5389E97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162F792" w14:textId="77777777" w:rsidR="00BB21D4" w:rsidRDefault="00BB21D4" w:rsidP="00306CAB">
            <w:pPr>
              <w:pStyle w:val="TAC"/>
              <w:tabs>
                <w:tab w:val="left" w:pos="570"/>
              </w:tabs>
              <w:jc w:val="both"/>
              <w:rPr>
                <w:noProof/>
              </w:rPr>
            </w:pPr>
          </w:p>
        </w:tc>
        <w:tc>
          <w:tcPr>
            <w:tcW w:w="4678" w:type="dxa"/>
            <w:shd w:val="solid" w:color="FFFFFF" w:fill="auto"/>
          </w:tcPr>
          <w:p w14:paraId="6CCDD597" w14:textId="2A87A8C9" w:rsidR="00BB21D4" w:rsidRDefault="00BB21D4" w:rsidP="00306CAB">
            <w:pPr>
              <w:pStyle w:val="TAC"/>
              <w:tabs>
                <w:tab w:val="left" w:pos="570"/>
              </w:tabs>
              <w:jc w:val="both"/>
            </w:pPr>
            <w:r>
              <w:rPr>
                <w:noProof/>
              </w:rPr>
              <w:t>Clarification on the construction of the private user identity</w:t>
            </w:r>
          </w:p>
        </w:tc>
        <w:tc>
          <w:tcPr>
            <w:tcW w:w="850" w:type="dxa"/>
            <w:shd w:val="solid" w:color="FFFFFF" w:fill="auto"/>
          </w:tcPr>
          <w:p w14:paraId="2F87E284" w14:textId="77777777" w:rsidR="00BB21D4" w:rsidRDefault="00BB21D4" w:rsidP="00306CAB">
            <w:pPr>
              <w:pStyle w:val="TAC"/>
              <w:tabs>
                <w:tab w:val="left" w:pos="570"/>
              </w:tabs>
              <w:rPr>
                <w:noProof/>
                <w:lang w:eastAsia="zh-CN"/>
              </w:rPr>
            </w:pPr>
            <w:r>
              <w:rPr>
                <w:noProof/>
                <w:lang w:eastAsia="zh-CN"/>
              </w:rPr>
              <w:t>14.0.0</w:t>
            </w:r>
          </w:p>
        </w:tc>
      </w:tr>
      <w:tr w:rsidR="00BB21D4" w14:paraId="477D5F69" w14:textId="77777777" w:rsidTr="00BB21D4">
        <w:tc>
          <w:tcPr>
            <w:tcW w:w="851" w:type="dxa"/>
            <w:shd w:val="solid" w:color="FFFFFF" w:fill="auto"/>
          </w:tcPr>
          <w:p w14:paraId="0B8DD96D"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5BDAEC4F"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78A87800" w14:textId="77777777" w:rsidR="00BB21D4" w:rsidRDefault="00BB21D4" w:rsidP="00306CAB">
            <w:pPr>
              <w:pStyle w:val="TAC"/>
              <w:tabs>
                <w:tab w:val="left" w:pos="570"/>
              </w:tabs>
              <w:jc w:val="both"/>
              <w:rPr>
                <w:noProof/>
                <w:lang w:eastAsia="zh-CN"/>
              </w:rPr>
            </w:pPr>
            <w:r>
              <w:rPr>
                <w:noProof/>
                <w:lang w:eastAsia="zh-CN"/>
              </w:rPr>
              <w:t>CP-160425</w:t>
            </w:r>
          </w:p>
        </w:tc>
        <w:tc>
          <w:tcPr>
            <w:tcW w:w="708" w:type="dxa"/>
            <w:shd w:val="solid" w:color="FFFFFF" w:fill="auto"/>
          </w:tcPr>
          <w:p w14:paraId="72108804" w14:textId="77777777" w:rsidR="00BB21D4" w:rsidRDefault="00BB21D4" w:rsidP="00306CAB">
            <w:pPr>
              <w:pStyle w:val="TAC"/>
              <w:tabs>
                <w:tab w:val="left" w:pos="570"/>
              </w:tabs>
              <w:jc w:val="both"/>
              <w:rPr>
                <w:noProof/>
                <w:lang w:eastAsia="zh-CN"/>
              </w:rPr>
            </w:pPr>
            <w:r>
              <w:rPr>
                <w:noProof/>
                <w:lang w:eastAsia="zh-CN"/>
              </w:rPr>
              <w:t>0443</w:t>
            </w:r>
          </w:p>
        </w:tc>
        <w:tc>
          <w:tcPr>
            <w:tcW w:w="284" w:type="dxa"/>
            <w:shd w:val="solid" w:color="FFFFFF" w:fill="auto"/>
          </w:tcPr>
          <w:p w14:paraId="7F3EF09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A3B5B2B" w14:textId="77777777" w:rsidR="00BB21D4" w:rsidRDefault="00BB21D4" w:rsidP="00306CAB">
            <w:pPr>
              <w:pStyle w:val="TAC"/>
              <w:tabs>
                <w:tab w:val="left" w:pos="570"/>
              </w:tabs>
              <w:jc w:val="both"/>
            </w:pPr>
          </w:p>
        </w:tc>
        <w:tc>
          <w:tcPr>
            <w:tcW w:w="4678" w:type="dxa"/>
            <w:shd w:val="solid" w:color="FFFFFF" w:fill="auto"/>
          </w:tcPr>
          <w:p w14:paraId="2C9FF944" w14:textId="3CC059A1" w:rsidR="00BB21D4" w:rsidRDefault="00BB21D4"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102A72A8"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4D24C1C7" w14:textId="77777777" w:rsidTr="00BB21D4">
        <w:tc>
          <w:tcPr>
            <w:tcW w:w="851" w:type="dxa"/>
            <w:shd w:val="solid" w:color="FFFFFF" w:fill="auto"/>
          </w:tcPr>
          <w:p w14:paraId="2FC22AD1"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46F16E70"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3726A8B6" w14:textId="77777777" w:rsidR="00BB21D4" w:rsidRDefault="00BB21D4" w:rsidP="00306CAB">
            <w:pPr>
              <w:pStyle w:val="TAC"/>
              <w:tabs>
                <w:tab w:val="left" w:pos="570"/>
              </w:tabs>
              <w:jc w:val="both"/>
              <w:rPr>
                <w:noProof/>
                <w:lang w:eastAsia="zh-CN"/>
              </w:rPr>
            </w:pPr>
            <w:r>
              <w:rPr>
                <w:noProof/>
                <w:lang w:eastAsia="zh-CN"/>
              </w:rPr>
              <w:t>CP-160417</w:t>
            </w:r>
          </w:p>
        </w:tc>
        <w:tc>
          <w:tcPr>
            <w:tcW w:w="708" w:type="dxa"/>
            <w:shd w:val="solid" w:color="FFFFFF" w:fill="auto"/>
          </w:tcPr>
          <w:p w14:paraId="612328C7" w14:textId="77777777" w:rsidR="00BB21D4" w:rsidRDefault="00BB21D4" w:rsidP="00306CAB">
            <w:pPr>
              <w:pStyle w:val="TAC"/>
              <w:tabs>
                <w:tab w:val="left" w:pos="570"/>
              </w:tabs>
              <w:jc w:val="both"/>
              <w:rPr>
                <w:noProof/>
                <w:lang w:eastAsia="zh-CN"/>
              </w:rPr>
            </w:pPr>
            <w:r>
              <w:rPr>
                <w:noProof/>
                <w:lang w:eastAsia="zh-CN"/>
              </w:rPr>
              <w:t>0445</w:t>
            </w:r>
          </w:p>
        </w:tc>
        <w:tc>
          <w:tcPr>
            <w:tcW w:w="284" w:type="dxa"/>
            <w:shd w:val="solid" w:color="FFFFFF" w:fill="auto"/>
          </w:tcPr>
          <w:p w14:paraId="1CE0524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B18348D" w14:textId="77777777" w:rsidR="00BB21D4" w:rsidRDefault="00BB21D4" w:rsidP="00306CAB">
            <w:pPr>
              <w:pStyle w:val="TAC"/>
              <w:tabs>
                <w:tab w:val="left" w:pos="570"/>
              </w:tabs>
              <w:jc w:val="both"/>
              <w:rPr>
                <w:noProof/>
              </w:rPr>
            </w:pPr>
          </w:p>
        </w:tc>
        <w:tc>
          <w:tcPr>
            <w:tcW w:w="4678" w:type="dxa"/>
            <w:shd w:val="solid" w:color="FFFFFF" w:fill="auto"/>
          </w:tcPr>
          <w:p w14:paraId="64C05A08" w14:textId="122546C2" w:rsidR="00BB21D4" w:rsidRDefault="00BB21D4" w:rsidP="00306CAB">
            <w:pPr>
              <w:pStyle w:val="TAC"/>
              <w:tabs>
                <w:tab w:val="left" w:pos="570"/>
              </w:tabs>
              <w:jc w:val="both"/>
            </w:pPr>
            <w:r>
              <w:rPr>
                <w:noProof/>
              </w:rPr>
              <w:t>Update of definition of BSIC to include Radio frequency Colour Code</w:t>
            </w:r>
          </w:p>
        </w:tc>
        <w:tc>
          <w:tcPr>
            <w:tcW w:w="850" w:type="dxa"/>
            <w:shd w:val="solid" w:color="FFFFFF" w:fill="auto"/>
          </w:tcPr>
          <w:p w14:paraId="424ADD9E"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5D763FE0" w14:textId="77777777" w:rsidTr="00BB21D4">
        <w:tc>
          <w:tcPr>
            <w:tcW w:w="851" w:type="dxa"/>
            <w:shd w:val="solid" w:color="FFFFFF" w:fill="auto"/>
          </w:tcPr>
          <w:p w14:paraId="162ABEC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00E640E0"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1C537DA9"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A087D49" w14:textId="77777777" w:rsidR="00BB21D4" w:rsidRDefault="00BB21D4" w:rsidP="00306CAB">
            <w:pPr>
              <w:pStyle w:val="TAC"/>
              <w:tabs>
                <w:tab w:val="left" w:pos="570"/>
              </w:tabs>
              <w:jc w:val="both"/>
              <w:rPr>
                <w:noProof/>
                <w:lang w:eastAsia="zh-CN"/>
              </w:rPr>
            </w:pPr>
            <w:r>
              <w:rPr>
                <w:noProof/>
                <w:lang w:eastAsia="zh-CN"/>
              </w:rPr>
              <w:t>0448</w:t>
            </w:r>
          </w:p>
        </w:tc>
        <w:tc>
          <w:tcPr>
            <w:tcW w:w="284" w:type="dxa"/>
            <w:shd w:val="solid" w:color="FFFFFF" w:fill="auto"/>
          </w:tcPr>
          <w:p w14:paraId="42BB240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36FCA95" w14:textId="77777777" w:rsidR="00BB21D4" w:rsidRDefault="00BB21D4" w:rsidP="00306CAB">
            <w:pPr>
              <w:pStyle w:val="TAC"/>
              <w:tabs>
                <w:tab w:val="left" w:pos="570"/>
              </w:tabs>
              <w:jc w:val="both"/>
              <w:rPr>
                <w:noProof/>
              </w:rPr>
            </w:pPr>
          </w:p>
        </w:tc>
        <w:tc>
          <w:tcPr>
            <w:tcW w:w="4678" w:type="dxa"/>
            <w:shd w:val="solid" w:color="FFFFFF" w:fill="auto"/>
          </w:tcPr>
          <w:p w14:paraId="20624C95" w14:textId="2AA4E848" w:rsidR="00BB21D4" w:rsidRDefault="00BB21D4" w:rsidP="00306CAB">
            <w:pPr>
              <w:pStyle w:val="TAC"/>
              <w:tabs>
                <w:tab w:val="left" w:pos="570"/>
              </w:tabs>
              <w:jc w:val="both"/>
              <w:rPr>
                <w:noProof/>
              </w:rPr>
            </w:pPr>
            <w:r>
              <w:rPr>
                <w:noProof/>
              </w:rPr>
              <w:t>FQDNs for ePDG selection for Emergency services</w:t>
            </w:r>
          </w:p>
        </w:tc>
        <w:tc>
          <w:tcPr>
            <w:tcW w:w="850" w:type="dxa"/>
            <w:shd w:val="solid" w:color="FFFFFF" w:fill="auto"/>
          </w:tcPr>
          <w:p w14:paraId="7620A566"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D5C49D" w14:textId="77777777" w:rsidTr="00BB21D4">
        <w:tc>
          <w:tcPr>
            <w:tcW w:w="851" w:type="dxa"/>
            <w:shd w:val="solid" w:color="FFFFFF" w:fill="auto"/>
          </w:tcPr>
          <w:p w14:paraId="1C7D5E1A"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08FCA3D"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774E41E0"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104225AA" w14:textId="77777777" w:rsidR="00BB21D4" w:rsidRDefault="00BB21D4" w:rsidP="00306CAB">
            <w:pPr>
              <w:pStyle w:val="TAC"/>
              <w:tabs>
                <w:tab w:val="left" w:pos="570"/>
              </w:tabs>
              <w:jc w:val="both"/>
              <w:rPr>
                <w:noProof/>
                <w:lang w:eastAsia="zh-CN"/>
              </w:rPr>
            </w:pPr>
            <w:r>
              <w:rPr>
                <w:noProof/>
                <w:lang w:eastAsia="zh-CN"/>
              </w:rPr>
              <w:t>0449</w:t>
            </w:r>
          </w:p>
        </w:tc>
        <w:tc>
          <w:tcPr>
            <w:tcW w:w="284" w:type="dxa"/>
            <w:shd w:val="solid" w:color="FFFFFF" w:fill="auto"/>
          </w:tcPr>
          <w:p w14:paraId="54ABA4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9849FDB" w14:textId="77777777" w:rsidR="00BB21D4" w:rsidRDefault="00BB21D4" w:rsidP="00306CAB">
            <w:pPr>
              <w:pStyle w:val="TAC"/>
              <w:tabs>
                <w:tab w:val="left" w:pos="570"/>
              </w:tabs>
              <w:jc w:val="both"/>
              <w:rPr>
                <w:noProof/>
              </w:rPr>
            </w:pPr>
          </w:p>
        </w:tc>
        <w:tc>
          <w:tcPr>
            <w:tcW w:w="4678" w:type="dxa"/>
            <w:shd w:val="solid" w:color="FFFFFF" w:fill="auto"/>
          </w:tcPr>
          <w:p w14:paraId="57DF2A16" w14:textId="42BB60FD" w:rsidR="00BB21D4" w:rsidRDefault="00BB21D4"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275E7C5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215BC8D6" w14:textId="77777777" w:rsidTr="00BB21D4">
        <w:tc>
          <w:tcPr>
            <w:tcW w:w="851" w:type="dxa"/>
            <w:shd w:val="solid" w:color="FFFFFF" w:fill="auto"/>
          </w:tcPr>
          <w:p w14:paraId="19E4AA28"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4608264"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5772992" w14:textId="77777777" w:rsidR="00BB21D4" w:rsidRDefault="00BB21D4" w:rsidP="00306CAB">
            <w:pPr>
              <w:pStyle w:val="TAC"/>
              <w:tabs>
                <w:tab w:val="left" w:pos="570"/>
              </w:tabs>
              <w:jc w:val="both"/>
              <w:rPr>
                <w:noProof/>
                <w:lang w:eastAsia="zh-CN"/>
              </w:rPr>
            </w:pPr>
            <w:r>
              <w:rPr>
                <w:noProof/>
                <w:lang w:eastAsia="zh-CN"/>
              </w:rPr>
              <w:t>CP-160672</w:t>
            </w:r>
          </w:p>
        </w:tc>
        <w:tc>
          <w:tcPr>
            <w:tcW w:w="708" w:type="dxa"/>
            <w:shd w:val="solid" w:color="FFFFFF" w:fill="auto"/>
          </w:tcPr>
          <w:p w14:paraId="3782879A" w14:textId="77777777" w:rsidR="00BB21D4" w:rsidRDefault="00BB21D4" w:rsidP="00306CAB">
            <w:pPr>
              <w:pStyle w:val="TAC"/>
              <w:tabs>
                <w:tab w:val="left" w:pos="570"/>
              </w:tabs>
              <w:jc w:val="both"/>
              <w:rPr>
                <w:noProof/>
                <w:lang w:eastAsia="zh-CN"/>
              </w:rPr>
            </w:pPr>
            <w:r>
              <w:rPr>
                <w:noProof/>
                <w:lang w:eastAsia="zh-CN"/>
              </w:rPr>
              <w:t>0456</w:t>
            </w:r>
          </w:p>
        </w:tc>
        <w:tc>
          <w:tcPr>
            <w:tcW w:w="284" w:type="dxa"/>
            <w:shd w:val="solid" w:color="FFFFFF" w:fill="auto"/>
          </w:tcPr>
          <w:p w14:paraId="2598F6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1D05C4F" w14:textId="77777777" w:rsidR="00BB21D4" w:rsidRDefault="00BB21D4" w:rsidP="00306CAB">
            <w:pPr>
              <w:pStyle w:val="TAC"/>
              <w:tabs>
                <w:tab w:val="left" w:pos="570"/>
              </w:tabs>
              <w:jc w:val="both"/>
              <w:rPr>
                <w:noProof/>
              </w:rPr>
            </w:pPr>
          </w:p>
        </w:tc>
        <w:tc>
          <w:tcPr>
            <w:tcW w:w="4678" w:type="dxa"/>
            <w:shd w:val="solid" w:color="FFFFFF" w:fill="auto"/>
          </w:tcPr>
          <w:p w14:paraId="782E2CF5" w14:textId="5FF55525" w:rsidR="00BB21D4" w:rsidRDefault="00BB21D4" w:rsidP="00306CAB">
            <w:pPr>
              <w:pStyle w:val="TAC"/>
              <w:tabs>
                <w:tab w:val="left" w:pos="570"/>
              </w:tabs>
              <w:jc w:val="both"/>
              <w:rPr>
                <w:noProof/>
              </w:rPr>
            </w:pPr>
            <w:r>
              <w:rPr>
                <w:noProof/>
              </w:rPr>
              <w:t>Unknown User Identity</w:t>
            </w:r>
          </w:p>
        </w:tc>
        <w:tc>
          <w:tcPr>
            <w:tcW w:w="850" w:type="dxa"/>
            <w:shd w:val="solid" w:color="FFFFFF" w:fill="auto"/>
          </w:tcPr>
          <w:p w14:paraId="1E7FA14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52B367EE" w14:textId="77777777" w:rsidTr="00BB21D4">
        <w:tc>
          <w:tcPr>
            <w:tcW w:w="851" w:type="dxa"/>
            <w:shd w:val="solid" w:color="FFFFFF" w:fill="auto"/>
          </w:tcPr>
          <w:p w14:paraId="5934869E"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F1D432C"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0A6DEC7" w14:textId="77777777" w:rsidR="00BB21D4" w:rsidRDefault="00BB21D4" w:rsidP="00306CAB">
            <w:pPr>
              <w:pStyle w:val="TAC"/>
              <w:tabs>
                <w:tab w:val="left" w:pos="570"/>
              </w:tabs>
              <w:jc w:val="both"/>
              <w:rPr>
                <w:noProof/>
                <w:lang w:eastAsia="zh-CN"/>
              </w:rPr>
            </w:pPr>
            <w:r>
              <w:rPr>
                <w:noProof/>
                <w:lang w:eastAsia="zh-CN"/>
              </w:rPr>
              <w:t>CP-160666</w:t>
            </w:r>
          </w:p>
        </w:tc>
        <w:tc>
          <w:tcPr>
            <w:tcW w:w="708" w:type="dxa"/>
            <w:shd w:val="solid" w:color="FFFFFF" w:fill="auto"/>
          </w:tcPr>
          <w:p w14:paraId="0CBD526F" w14:textId="77777777" w:rsidR="00BB21D4" w:rsidRDefault="00BB21D4" w:rsidP="00306CAB">
            <w:pPr>
              <w:pStyle w:val="TAC"/>
              <w:tabs>
                <w:tab w:val="left" w:pos="570"/>
              </w:tabs>
              <w:jc w:val="both"/>
              <w:rPr>
                <w:noProof/>
                <w:lang w:eastAsia="zh-CN"/>
              </w:rPr>
            </w:pPr>
            <w:r>
              <w:rPr>
                <w:noProof/>
                <w:lang w:eastAsia="zh-CN"/>
              </w:rPr>
              <w:t>0458</w:t>
            </w:r>
          </w:p>
        </w:tc>
        <w:tc>
          <w:tcPr>
            <w:tcW w:w="284" w:type="dxa"/>
            <w:shd w:val="solid" w:color="FFFFFF" w:fill="auto"/>
          </w:tcPr>
          <w:p w14:paraId="5610338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D47F42" w14:textId="77777777" w:rsidR="00BB21D4" w:rsidRDefault="00BB21D4" w:rsidP="00306CAB">
            <w:pPr>
              <w:pStyle w:val="TAC"/>
              <w:tabs>
                <w:tab w:val="left" w:pos="570"/>
              </w:tabs>
              <w:jc w:val="both"/>
              <w:rPr>
                <w:noProof/>
              </w:rPr>
            </w:pPr>
          </w:p>
        </w:tc>
        <w:tc>
          <w:tcPr>
            <w:tcW w:w="4678" w:type="dxa"/>
            <w:shd w:val="solid" w:color="FFFFFF" w:fill="auto"/>
          </w:tcPr>
          <w:p w14:paraId="4694CB22" w14:textId="117223CF" w:rsidR="00BB21D4" w:rsidRDefault="00BB21D4" w:rsidP="00306CAB">
            <w:pPr>
              <w:pStyle w:val="TAC"/>
              <w:tabs>
                <w:tab w:val="left" w:pos="570"/>
              </w:tabs>
              <w:jc w:val="both"/>
              <w:rPr>
                <w:noProof/>
              </w:rPr>
            </w:pPr>
            <w:r>
              <w:rPr>
                <w:noProof/>
              </w:rPr>
              <w:t>IMSI-Group-Id</w:t>
            </w:r>
          </w:p>
        </w:tc>
        <w:tc>
          <w:tcPr>
            <w:tcW w:w="850" w:type="dxa"/>
            <w:shd w:val="solid" w:color="FFFFFF" w:fill="auto"/>
          </w:tcPr>
          <w:p w14:paraId="5541A713"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3A6E66C5" w14:textId="77777777" w:rsidTr="00BB21D4">
        <w:tc>
          <w:tcPr>
            <w:tcW w:w="851" w:type="dxa"/>
            <w:shd w:val="solid" w:color="FFFFFF" w:fill="auto"/>
          </w:tcPr>
          <w:p w14:paraId="47A7021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D08AE2E"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010F1BE4" w14:textId="77777777" w:rsidR="00BB21D4" w:rsidRDefault="00BB21D4" w:rsidP="00306CAB">
            <w:pPr>
              <w:pStyle w:val="TAC"/>
              <w:tabs>
                <w:tab w:val="left" w:pos="570"/>
              </w:tabs>
              <w:jc w:val="both"/>
              <w:rPr>
                <w:noProof/>
                <w:lang w:eastAsia="zh-CN"/>
              </w:rPr>
            </w:pPr>
            <w:r>
              <w:rPr>
                <w:noProof/>
                <w:lang w:eastAsia="zh-CN"/>
              </w:rPr>
              <w:t>CP-160781</w:t>
            </w:r>
          </w:p>
        </w:tc>
        <w:tc>
          <w:tcPr>
            <w:tcW w:w="708" w:type="dxa"/>
            <w:shd w:val="solid" w:color="FFFFFF" w:fill="auto"/>
          </w:tcPr>
          <w:p w14:paraId="3BADB300" w14:textId="77777777" w:rsidR="00BB21D4" w:rsidRDefault="00BB21D4" w:rsidP="00306CAB">
            <w:pPr>
              <w:pStyle w:val="TAC"/>
              <w:tabs>
                <w:tab w:val="left" w:pos="570"/>
              </w:tabs>
              <w:jc w:val="both"/>
              <w:rPr>
                <w:noProof/>
                <w:lang w:eastAsia="zh-CN"/>
              </w:rPr>
            </w:pPr>
            <w:r>
              <w:rPr>
                <w:noProof/>
                <w:lang w:eastAsia="zh-CN"/>
              </w:rPr>
              <w:t>0459</w:t>
            </w:r>
          </w:p>
        </w:tc>
        <w:tc>
          <w:tcPr>
            <w:tcW w:w="284" w:type="dxa"/>
            <w:shd w:val="solid" w:color="FFFFFF" w:fill="auto"/>
          </w:tcPr>
          <w:p w14:paraId="11B8D12F"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15BFDF8" w14:textId="77777777" w:rsidR="00BB21D4" w:rsidRDefault="00BB21D4" w:rsidP="00306CAB">
            <w:pPr>
              <w:pStyle w:val="TAC"/>
              <w:tabs>
                <w:tab w:val="left" w:pos="570"/>
              </w:tabs>
              <w:jc w:val="both"/>
              <w:rPr>
                <w:noProof/>
              </w:rPr>
            </w:pPr>
          </w:p>
        </w:tc>
        <w:tc>
          <w:tcPr>
            <w:tcW w:w="4678" w:type="dxa"/>
            <w:shd w:val="solid" w:color="FFFFFF" w:fill="auto"/>
          </w:tcPr>
          <w:p w14:paraId="7A3DB044" w14:textId="0D22F6A0" w:rsidR="00BB21D4" w:rsidRDefault="00BB21D4" w:rsidP="00306CAB">
            <w:pPr>
              <w:pStyle w:val="TAC"/>
              <w:tabs>
                <w:tab w:val="left" w:pos="570"/>
              </w:tabs>
              <w:jc w:val="both"/>
              <w:rPr>
                <w:noProof/>
              </w:rPr>
            </w:pPr>
            <w:r>
              <w:rPr>
                <w:noProof/>
              </w:rPr>
              <w:t>KeyName-NAI format</w:t>
            </w:r>
          </w:p>
        </w:tc>
        <w:tc>
          <w:tcPr>
            <w:tcW w:w="850" w:type="dxa"/>
            <w:shd w:val="solid" w:color="FFFFFF" w:fill="auto"/>
          </w:tcPr>
          <w:p w14:paraId="2BA029C0"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7D4BDA" w14:textId="77777777" w:rsidTr="00BB21D4">
        <w:tc>
          <w:tcPr>
            <w:tcW w:w="851" w:type="dxa"/>
            <w:shd w:val="solid" w:color="FFFFFF" w:fill="auto"/>
          </w:tcPr>
          <w:p w14:paraId="38695A00"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3CAE81F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0DBC19DA" w14:textId="77777777" w:rsidR="00BB21D4" w:rsidRDefault="00BB21D4" w:rsidP="00306CAB">
            <w:pPr>
              <w:pStyle w:val="TAC"/>
              <w:tabs>
                <w:tab w:val="left" w:pos="570"/>
              </w:tabs>
              <w:jc w:val="both"/>
              <w:rPr>
                <w:noProof/>
                <w:lang w:eastAsia="zh-CN"/>
              </w:rPr>
            </w:pPr>
            <w:r>
              <w:rPr>
                <w:noProof/>
                <w:lang w:eastAsia="zh-CN"/>
              </w:rPr>
              <w:t>CP-170042</w:t>
            </w:r>
          </w:p>
        </w:tc>
        <w:tc>
          <w:tcPr>
            <w:tcW w:w="708" w:type="dxa"/>
            <w:shd w:val="solid" w:color="FFFFFF" w:fill="auto"/>
          </w:tcPr>
          <w:p w14:paraId="04387A1E" w14:textId="77777777" w:rsidR="00BB21D4" w:rsidRDefault="00BB21D4" w:rsidP="00306CAB">
            <w:pPr>
              <w:pStyle w:val="TAC"/>
              <w:tabs>
                <w:tab w:val="left" w:pos="570"/>
              </w:tabs>
              <w:jc w:val="both"/>
              <w:rPr>
                <w:noProof/>
                <w:lang w:eastAsia="zh-CN"/>
              </w:rPr>
            </w:pPr>
            <w:r>
              <w:rPr>
                <w:noProof/>
                <w:lang w:eastAsia="zh-CN"/>
              </w:rPr>
              <w:t>0447</w:t>
            </w:r>
          </w:p>
        </w:tc>
        <w:tc>
          <w:tcPr>
            <w:tcW w:w="284" w:type="dxa"/>
            <w:shd w:val="solid" w:color="FFFFFF" w:fill="auto"/>
          </w:tcPr>
          <w:p w14:paraId="05B1940A"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2F8112B0" w14:textId="77777777" w:rsidR="00BB21D4" w:rsidRDefault="00BB21D4" w:rsidP="00306CAB">
            <w:pPr>
              <w:pStyle w:val="TAC"/>
              <w:tabs>
                <w:tab w:val="left" w:pos="570"/>
              </w:tabs>
              <w:jc w:val="both"/>
              <w:rPr>
                <w:rFonts w:cs="Arial"/>
              </w:rPr>
            </w:pPr>
          </w:p>
        </w:tc>
        <w:tc>
          <w:tcPr>
            <w:tcW w:w="4678" w:type="dxa"/>
            <w:shd w:val="solid" w:color="FFFFFF" w:fill="auto"/>
          </w:tcPr>
          <w:p w14:paraId="0888ED85" w14:textId="112ABC28" w:rsidR="00BB21D4" w:rsidRDefault="00BB21D4" w:rsidP="00306CAB">
            <w:pPr>
              <w:pStyle w:val="TAC"/>
              <w:tabs>
                <w:tab w:val="left" w:pos="570"/>
              </w:tabs>
              <w:jc w:val="both"/>
              <w:rPr>
                <w:noProof/>
              </w:rPr>
            </w:pPr>
            <w:r>
              <w:rPr>
                <w:rFonts w:cs="Arial"/>
              </w:rPr>
              <w:t>DCN Identifier</w:t>
            </w:r>
          </w:p>
        </w:tc>
        <w:tc>
          <w:tcPr>
            <w:tcW w:w="850" w:type="dxa"/>
            <w:shd w:val="solid" w:color="FFFFFF" w:fill="auto"/>
          </w:tcPr>
          <w:p w14:paraId="080CCF67" w14:textId="77777777" w:rsidR="00BB21D4" w:rsidRDefault="00BB21D4" w:rsidP="00306CAB">
            <w:pPr>
              <w:pStyle w:val="TAC"/>
              <w:tabs>
                <w:tab w:val="left" w:pos="570"/>
              </w:tabs>
              <w:rPr>
                <w:noProof/>
                <w:lang w:eastAsia="zh-CN"/>
              </w:rPr>
            </w:pPr>
            <w:r>
              <w:rPr>
                <w:noProof/>
                <w:lang w:eastAsia="zh-CN"/>
              </w:rPr>
              <w:t>14.3.0</w:t>
            </w:r>
          </w:p>
        </w:tc>
      </w:tr>
      <w:tr w:rsidR="00BB21D4" w14:paraId="6C223B0D" w14:textId="77777777" w:rsidTr="00BB21D4">
        <w:tc>
          <w:tcPr>
            <w:tcW w:w="851" w:type="dxa"/>
            <w:shd w:val="solid" w:color="FFFFFF" w:fill="auto"/>
          </w:tcPr>
          <w:p w14:paraId="57D3D531"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74A6A15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3787D5E7" w14:textId="77777777" w:rsidR="00BB21D4" w:rsidRDefault="00BB21D4" w:rsidP="00306CAB">
            <w:pPr>
              <w:pStyle w:val="TAC"/>
              <w:tabs>
                <w:tab w:val="left" w:pos="570"/>
              </w:tabs>
              <w:jc w:val="both"/>
              <w:rPr>
                <w:noProof/>
                <w:lang w:eastAsia="zh-CN"/>
              </w:rPr>
            </w:pPr>
            <w:r>
              <w:rPr>
                <w:noProof/>
                <w:lang w:eastAsia="zh-CN"/>
              </w:rPr>
              <w:t>CP-170045</w:t>
            </w:r>
          </w:p>
        </w:tc>
        <w:tc>
          <w:tcPr>
            <w:tcW w:w="708" w:type="dxa"/>
            <w:shd w:val="solid" w:color="FFFFFF" w:fill="auto"/>
          </w:tcPr>
          <w:p w14:paraId="7125D65B" w14:textId="77777777" w:rsidR="00BB21D4" w:rsidRDefault="00BB21D4" w:rsidP="00306CAB">
            <w:pPr>
              <w:pStyle w:val="TAC"/>
              <w:tabs>
                <w:tab w:val="left" w:pos="570"/>
              </w:tabs>
              <w:jc w:val="both"/>
              <w:rPr>
                <w:noProof/>
                <w:lang w:eastAsia="zh-CN"/>
              </w:rPr>
            </w:pPr>
            <w:r>
              <w:rPr>
                <w:noProof/>
                <w:lang w:eastAsia="zh-CN"/>
              </w:rPr>
              <w:t>0460</w:t>
            </w:r>
          </w:p>
        </w:tc>
        <w:tc>
          <w:tcPr>
            <w:tcW w:w="284" w:type="dxa"/>
            <w:shd w:val="solid" w:color="FFFFFF" w:fill="auto"/>
          </w:tcPr>
          <w:p w14:paraId="539D604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F0BA044" w14:textId="77777777" w:rsidR="00BB21D4" w:rsidRDefault="00BB21D4" w:rsidP="00306CAB">
            <w:pPr>
              <w:pStyle w:val="TAC"/>
              <w:tabs>
                <w:tab w:val="left" w:pos="570"/>
              </w:tabs>
              <w:jc w:val="both"/>
              <w:rPr>
                <w:noProof/>
              </w:rPr>
            </w:pPr>
          </w:p>
        </w:tc>
        <w:tc>
          <w:tcPr>
            <w:tcW w:w="4678" w:type="dxa"/>
            <w:shd w:val="solid" w:color="FFFFFF" w:fill="auto"/>
          </w:tcPr>
          <w:p w14:paraId="5783BAD7" w14:textId="05B6C0B5" w:rsidR="00BB21D4" w:rsidRDefault="00BB21D4" w:rsidP="00306CAB">
            <w:pPr>
              <w:pStyle w:val="TAC"/>
              <w:tabs>
                <w:tab w:val="left" w:pos="570"/>
              </w:tabs>
              <w:jc w:val="both"/>
              <w:rPr>
                <w:noProof/>
              </w:rPr>
            </w:pPr>
            <w:r>
              <w:rPr>
                <w:noProof/>
              </w:rPr>
              <w:t>Mission Critical Services</w:t>
            </w:r>
          </w:p>
        </w:tc>
        <w:tc>
          <w:tcPr>
            <w:tcW w:w="850" w:type="dxa"/>
            <w:shd w:val="solid" w:color="FFFFFF" w:fill="auto"/>
          </w:tcPr>
          <w:p w14:paraId="73A3C0A4" w14:textId="77777777" w:rsidR="00BB21D4" w:rsidRDefault="00BB21D4" w:rsidP="00306CAB">
            <w:pPr>
              <w:pStyle w:val="TAC"/>
              <w:tabs>
                <w:tab w:val="left" w:pos="570"/>
              </w:tabs>
              <w:rPr>
                <w:noProof/>
                <w:lang w:eastAsia="zh-CN"/>
              </w:rPr>
            </w:pPr>
            <w:r>
              <w:rPr>
                <w:noProof/>
                <w:lang w:eastAsia="zh-CN"/>
              </w:rPr>
              <w:t>14.3.0</w:t>
            </w:r>
          </w:p>
        </w:tc>
      </w:tr>
      <w:tr w:rsidR="00BB21D4" w14:paraId="65A4ABE7" w14:textId="77777777" w:rsidTr="00BB21D4">
        <w:tc>
          <w:tcPr>
            <w:tcW w:w="851" w:type="dxa"/>
            <w:shd w:val="solid" w:color="FFFFFF" w:fill="auto"/>
          </w:tcPr>
          <w:p w14:paraId="78405C14"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8195CEE"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00F056E" w14:textId="77777777" w:rsidR="00BB21D4" w:rsidRDefault="00BB21D4" w:rsidP="00306CAB">
            <w:pPr>
              <w:pStyle w:val="TAC"/>
              <w:tabs>
                <w:tab w:val="left" w:pos="570"/>
              </w:tabs>
              <w:jc w:val="both"/>
              <w:rPr>
                <w:noProof/>
                <w:lang w:eastAsia="zh-CN"/>
              </w:rPr>
            </w:pPr>
            <w:r>
              <w:rPr>
                <w:noProof/>
                <w:lang w:eastAsia="zh-CN"/>
              </w:rPr>
              <w:t>CP-171016</w:t>
            </w:r>
          </w:p>
        </w:tc>
        <w:tc>
          <w:tcPr>
            <w:tcW w:w="708" w:type="dxa"/>
            <w:shd w:val="solid" w:color="FFFFFF" w:fill="auto"/>
          </w:tcPr>
          <w:p w14:paraId="3B50272D" w14:textId="77777777" w:rsidR="00BB21D4" w:rsidRDefault="00BB21D4" w:rsidP="00306CAB">
            <w:pPr>
              <w:pStyle w:val="TAC"/>
              <w:tabs>
                <w:tab w:val="left" w:pos="570"/>
              </w:tabs>
              <w:jc w:val="both"/>
              <w:rPr>
                <w:noProof/>
                <w:lang w:eastAsia="zh-CN"/>
              </w:rPr>
            </w:pPr>
            <w:r>
              <w:rPr>
                <w:noProof/>
                <w:lang w:eastAsia="zh-CN"/>
              </w:rPr>
              <w:t>0464</w:t>
            </w:r>
          </w:p>
        </w:tc>
        <w:tc>
          <w:tcPr>
            <w:tcW w:w="284" w:type="dxa"/>
            <w:shd w:val="solid" w:color="FFFFFF" w:fill="auto"/>
          </w:tcPr>
          <w:p w14:paraId="0CFBB78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57EAE2C" w14:textId="77777777" w:rsidR="00BB21D4" w:rsidRDefault="00BB21D4" w:rsidP="00306CAB">
            <w:pPr>
              <w:pStyle w:val="TAC"/>
              <w:tabs>
                <w:tab w:val="left" w:pos="570"/>
              </w:tabs>
              <w:jc w:val="both"/>
              <w:rPr>
                <w:noProof/>
              </w:rPr>
            </w:pPr>
          </w:p>
        </w:tc>
        <w:tc>
          <w:tcPr>
            <w:tcW w:w="4678" w:type="dxa"/>
            <w:shd w:val="solid" w:color="FFFFFF" w:fill="auto"/>
          </w:tcPr>
          <w:p w14:paraId="2FBB6E49" w14:textId="0C10399B" w:rsidR="00BB21D4" w:rsidRDefault="00BB21D4" w:rsidP="00306CAB">
            <w:pPr>
              <w:pStyle w:val="TAC"/>
              <w:tabs>
                <w:tab w:val="left" w:pos="570"/>
              </w:tabs>
              <w:jc w:val="both"/>
              <w:rPr>
                <w:noProof/>
              </w:rPr>
            </w:pPr>
            <w:r>
              <w:rPr>
                <w:noProof/>
              </w:rPr>
              <w:t>Add an explicit reference to TS33.234 and TS24.234</w:t>
            </w:r>
          </w:p>
        </w:tc>
        <w:tc>
          <w:tcPr>
            <w:tcW w:w="850" w:type="dxa"/>
            <w:shd w:val="solid" w:color="FFFFFF" w:fill="auto"/>
          </w:tcPr>
          <w:p w14:paraId="4482B69E" w14:textId="77777777" w:rsidR="00BB21D4" w:rsidRDefault="00BB21D4" w:rsidP="00306CAB">
            <w:pPr>
              <w:pStyle w:val="TAC"/>
              <w:tabs>
                <w:tab w:val="left" w:pos="570"/>
              </w:tabs>
              <w:rPr>
                <w:noProof/>
                <w:lang w:eastAsia="zh-CN"/>
              </w:rPr>
            </w:pPr>
            <w:r>
              <w:rPr>
                <w:noProof/>
                <w:lang w:eastAsia="zh-CN"/>
              </w:rPr>
              <w:t>14.4.0</w:t>
            </w:r>
          </w:p>
        </w:tc>
      </w:tr>
      <w:tr w:rsidR="00BB21D4" w14:paraId="18D3BFDC" w14:textId="77777777" w:rsidTr="00BB21D4">
        <w:tc>
          <w:tcPr>
            <w:tcW w:w="851" w:type="dxa"/>
            <w:shd w:val="solid" w:color="FFFFFF" w:fill="auto"/>
          </w:tcPr>
          <w:p w14:paraId="7963BB52"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216230B"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264AFFFD"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4B6016" w14:textId="77777777" w:rsidR="00BB21D4" w:rsidRDefault="00BB21D4" w:rsidP="00306CAB">
            <w:pPr>
              <w:pStyle w:val="TAC"/>
              <w:tabs>
                <w:tab w:val="left" w:pos="570"/>
              </w:tabs>
              <w:jc w:val="both"/>
              <w:rPr>
                <w:noProof/>
                <w:lang w:eastAsia="zh-CN"/>
              </w:rPr>
            </w:pPr>
            <w:r>
              <w:rPr>
                <w:noProof/>
                <w:lang w:eastAsia="zh-CN"/>
              </w:rPr>
              <w:t>0465</w:t>
            </w:r>
          </w:p>
        </w:tc>
        <w:tc>
          <w:tcPr>
            <w:tcW w:w="284" w:type="dxa"/>
            <w:shd w:val="solid" w:color="FFFFFF" w:fill="auto"/>
          </w:tcPr>
          <w:p w14:paraId="34B1E7F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36A112" w14:textId="77777777" w:rsidR="00BB21D4" w:rsidRDefault="00BB21D4" w:rsidP="00306CAB">
            <w:pPr>
              <w:pStyle w:val="TAC"/>
              <w:tabs>
                <w:tab w:val="left" w:pos="570"/>
              </w:tabs>
              <w:jc w:val="both"/>
              <w:rPr>
                <w:noProof/>
              </w:rPr>
            </w:pPr>
          </w:p>
        </w:tc>
        <w:tc>
          <w:tcPr>
            <w:tcW w:w="4678" w:type="dxa"/>
            <w:shd w:val="solid" w:color="FFFFFF" w:fill="auto"/>
          </w:tcPr>
          <w:p w14:paraId="281BA1A7" w14:textId="47ECB709" w:rsidR="00BB21D4" w:rsidRDefault="00BB21D4" w:rsidP="00306CAB">
            <w:pPr>
              <w:pStyle w:val="TAC"/>
              <w:tabs>
                <w:tab w:val="left" w:pos="570"/>
              </w:tabs>
              <w:jc w:val="both"/>
              <w:rPr>
                <w:noProof/>
              </w:rPr>
            </w:pPr>
            <w:r>
              <w:rPr>
                <w:noProof/>
              </w:rPr>
              <w:t>FQDN for DNS Query of Local Emergency Numbers</w:t>
            </w:r>
          </w:p>
        </w:tc>
        <w:tc>
          <w:tcPr>
            <w:tcW w:w="850" w:type="dxa"/>
            <w:shd w:val="solid" w:color="FFFFFF" w:fill="auto"/>
          </w:tcPr>
          <w:p w14:paraId="471557BD" w14:textId="77777777" w:rsidR="00BB21D4" w:rsidRDefault="00BB21D4" w:rsidP="00306CAB">
            <w:pPr>
              <w:pStyle w:val="TAC"/>
              <w:tabs>
                <w:tab w:val="left" w:pos="570"/>
              </w:tabs>
              <w:rPr>
                <w:noProof/>
                <w:lang w:eastAsia="zh-CN"/>
              </w:rPr>
            </w:pPr>
            <w:r>
              <w:rPr>
                <w:noProof/>
                <w:lang w:eastAsia="zh-CN"/>
              </w:rPr>
              <w:t>14.4.0</w:t>
            </w:r>
          </w:p>
        </w:tc>
      </w:tr>
      <w:tr w:rsidR="00BB21D4" w14:paraId="620BAC8B" w14:textId="77777777" w:rsidTr="00BB21D4">
        <w:tc>
          <w:tcPr>
            <w:tcW w:w="851" w:type="dxa"/>
            <w:shd w:val="solid" w:color="FFFFFF" w:fill="auto"/>
          </w:tcPr>
          <w:p w14:paraId="0E74185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6D77F87"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4442C6B"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68DE90" w14:textId="77777777" w:rsidR="00BB21D4" w:rsidRDefault="00BB21D4" w:rsidP="00306CAB">
            <w:pPr>
              <w:pStyle w:val="TAC"/>
              <w:tabs>
                <w:tab w:val="left" w:pos="570"/>
              </w:tabs>
              <w:jc w:val="both"/>
              <w:rPr>
                <w:noProof/>
                <w:lang w:eastAsia="zh-CN"/>
              </w:rPr>
            </w:pPr>
            <w:r>
              <w:rPr>
                <w:noProof/>
                <w:lang w:eastAsia="zh-CN"/>
              </w:rPr>
              <w:t>0466</w:t>
            </w:r>
          </w:p>
        </w:tc>
        <w:tc>
          <w:tcPr>
            <w:tcW w:w="284" w:type="dxa"/>
            <w:shd w:val="solid" w:color="FFFFFF" w:fill="auto"/>
          </w:tcPr>
          <w:p w14:paraId="202EFE0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55F3E1" w14:textId="77777777" w:rsidR="00BB21D4" w:rsidRDefault="00BB21D4" w:rsidP="00306CAB">
            <w:pPr>
              <w:pStyle w:val="TAC"/>
              <w:tabs>
                <w:tab w:val="left" w:pos="570"/>
              </w:tabs>
              <w:jc w:val="both"/>
              <w:rPr>
                <w:noProof/>
              </w:rPr>
            </w:pPr>
          </w:p>
        </w:tc>
        <w:tc>
          <w:tcPr>
            <w:tcW w:w="4678" w:type="dxa"/>
            <w:shd w:val="solid" w:color="FFFFFF" w:fill="auto"/>
          </w:tcPr>
          <w:p w14:paraId="45D4F3FE" w14:textId="4DCE1059" w:rsidR="00BB21D4" w:rsidRDefault="00BB21D4"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15A124C1" w14:textId="77777777" w:rsidR="00BB21D4" w:rsidRDefault="00BB21D4" w:rsidP="00306CAB">
            <w:pPr>
              <w:pStyle w:val="TAC"/>
              <w:tabs>
                <w:tab w:val="left" w:pos="570"/>
              </w:tabs>
              <w:rPr>
                <w:noProof/>
                <w:lang w:eastAsia="zh-CN"/>
              </w:rPr>
            </w:pPr>
            <w:r>
              <w:rPr>
                <w:noProof/>
                <w:lang w:eastAsia="zh-CN"/>
              </w:rPr>
              <w:t>14.4.0</w:t>
            </w:r>
          </w:p>
        </w:tc>
      </w:tr>
      <w:tr w:rsidR="00BB21D4" w14:paraId="05B7004E" w14:textId="77777777" w:rsidTr="00BB21D4">
        <w:tc>
          <w:tcPr>
            <w:tcW w:w="851" w:type="dxa"/>
            <w:shd w:val="solid" w:color="FFFFFF" w:fill="auto"/>
          </w:tcPr>
          <w:p w14:paraId="74E745A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76927B5"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48254290" w14:textId="77777777" w:rsidR="00BB21D4" w:rsidRDefault="00BB21D4" w:rsidP="00306CAB">
            <w:pPr>
              <w:pStyle w:val="TAC"/>
              <w:tabs>
                <w:tab w:val="left" w:pos="570"/>
              </w:tabs>
              <w:jc w:val="both"/>
              <w:rPr>
                <w:noProof/>
                <w:lang w:eastAsia="zh-CN"/>
              </w:rPr>
            </w:pPr>
            <w:r>
              <w:rPr>
                <w:noProof/>
                <w:lang w:eastAsia="zh-CN"/>
              </w:rPr>
              <w:t>CP-171032</w:t>
            </w:r>
          </w:p>
        </w:tc>
        <w:tc>
          <w:tcPr>
            <w:tcW w:w="708" w:type="dxa"/>
            <w:shd w:val="solid" w:color="FFFFFF" w:fill="auto"/>
          </w:tcPr>
          <w:p w14:paraId="58777929" w14:textId="77777777" w:rsidR="00BB21D4" w:rsidRDefault="00BB21D4" w:rsidP="00306CAB">
            <w:pPr>
              <w:pStyle w:val="TAC"/>
              <w:tabs>
                <w:tab w:val="left" w:pos="570"/>
              </w:tabs>
              <w:jc w:val="both"/>
              <w:rPr>
                <w:noProof/>
                <w:lang w:eastAsia="zh-CN"/>
              </w:rPr>
            </w:pPr>
            <w:r>
              <w:rPr>
                <w:noProof/>
                <w:lang w:eastAsia="zh-CN"/>
              </w:rPr>
              <w:t>0467</w:t>
            </w:r>
          </w:p>
        </w:tc>
        <w:tc>
          <w:tcPr>
            <w:tcW w:w="284" w:type="dxa"/>
            <w:shd w:val="solid" w:color="FFFFFF" w:fill="auto"/>
          </w:tcPr>
          <w:p w14:paraId="7A6FF47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C335580" w14:textId="77777777" w:rsidR="00BB21D4" w:rsidRDefault="00BB21D4" w:rsidP="00306CAB">
            <w:pPr>
              <w:pStyle w:val="TAC"/>
              <w:tabs>
                <w:tab w:val="left" w:pos="570"/>
              </w:tabs>
              <w:jc w:val="both"/>
              <w:rPr>
                <w:noProof/>
              </w:rPr>
            </w:pPr>
          </w:p>
        </w:tc>
        <w:tc>
          <w:tcPr>
            <w:tcW w:w="4678" w:type="dxa"/>
            <w:shd w:val="solid" w:color="FFFFFF" w:fill="auto"/>
          </w:tcPr>
          <w:p w14:paraId="340303AD" w14:textId="7D79FEDD" w:rsidR="00BB21D4" w:rsidRDefault="00BB21D4" w:rsidP="00306CAB">
            <w:pPr>
              <w:pStyle w:val="TAC"/>
              <w:tabs>
                <w:tab w:val="left" w:pos="570"/>
              </w:tabs>
              <w:jc w:val="both"/>
              <w:rPr>
                <w:noProof/>
              </w:rPr>
            </w:pPr>
            <w:r>
              <w:rPr>
                <w:noProof/>
              </w:rPr>
              <w:t>Addition of V2X Control Function FQDN format</w:t>
            </w:r>
          </w:p>
        </w:tc>
        <w:tc>
          <w:tcPr>
            <w:tcW w:w="850" w:type="dxa"/>
            <w:shd w:val="solid" w:color="FFFFFF" w:fill="auto"/>
          </w:tcPr>
          <w:p w14:paraId="72B0DA63" w14:textId="77777777" w:rsidR="00BB21D4" w:rsidRDefault="00BB21D4" w:rsidP="00306CAB">
            <w:pPr>
              <w:pStyle w:val="TAC"/>
              <w:tabs>
                <w:tab w:val="left" w:pos="570"/>
              </w:tabs>
              <w:rPr>
                <w:noProof/>
                <w:lang w:eastAsia="zh-CN"/>
              </w:rPr>
            </w:pPr>
            <w:r>
              <w:rPr>
                <w:noProof/>
                <w:lang w:eastAsia="zh-CN"/>
              </w:rPr>
              <w:t>14.4.0</w:t>
            </w:r>
          </w:p>
        </w:tc>
      </w:tr>
      <w:tr w:rsidR="00BB21D4" w14:paraId="1903488B" w14:textId="77777777" w:rsidTr="00BB21D4">
        <w:tc>
          <w:tcPr>
            <w:tcW w:w="851" w:type="dxa"/>
            <w:shd w:val="solid" w:color="FFFFFF" w:fill="auto"/>
          </w:tcPr>
          <w:p w14:paraId="58935905"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27CB06DC"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32D2EAEF" w14:textId="77777777" w:rsidR="00BB21D4" w:rsidRDefault="00BB21D4" w:rsidP="00306CAB">
            <w:pPr>
              <w:pStyle w:val="TAC"/>
              <w:tabs>
                <w:tab w:val="left" w:pos="570"/>
              </w:tabs>
              <w:jc w:val="both"/>
              <w:rPr>
                <w:noProof/>
                <w:lang w:eastAsia="zh-CN"/>
              </w:rPr>
            </w:pPr>
            <w:r>
              <w:rPr>
                <w:noProof/>
                <w:lang w:eastAsia="zh-CN"/>
              </w:rPr>
              <w:t>CP-171029</w:t>
            </w:r>
          </w:p>
        </w:tc>
        <w:tc>
          <w:tcPr>
            <w:tcW w:w="708" w:type="dxa"/>
            <w:shd w:val="solid" w:color="FFFFFF" w:fill="auto"/>
          </w:tcPr>
          <w:p w14:paraId="608B9176" w14:textId="77777777" w:rsidR="00BB21D4" w:rsidRDefault="00BB21D4" w:rsidP="00306CAB">
            <w:pPr>
              <w:pStyle w:val="TAC"/>
              <w:tabs>
                <w:tab w:val="left" w:pos="570"/>
              </w:tabs>
              <w:jc w:val="both"/>
              <w:rPr>
                <w:noProof/>
                <w:lang w:eastAsia="zh-CN"/>
              </w:rPr>
            </w:pPr>
            <w:r>
              <w:rPr>
                <w:noProof/>
                <w:lang w:eastAsia="zh-CN"/>
              </w:rPr>
              <w:t>0470</w:t>
            </w:r>
          </w:p>
        </w:tc>
        <w:tc>
          <w:tcPr>
            <w:tcW w:w="284" w:type="dxa"/>
            <w:shd w:val="solid" w:color="FFFFFF" w:fill="auto"/>
          </w:tcPr>
          <w:p w14:paraId="6558565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EA1E1C1" w14:textId="77777777" w:rsidR="00BB21D4" w:rsidRDefault="00BB21D4" w:rsidP="00306CAB">
            <w:pPr>
              <w:pStyle w:val="TAC"/>
              <w:tabs>
                <w:tab w:val="left" w:pos="570"/>
              </w:tabs>
              <w:jc w:val="both"/>
              <w:rPr>
                <w:noProof/>
              </w:rPr>
            </w:pPr>
          </w:p>
        </w:tc>
        <w:tc>
          <w:tcPr>
            <w:tcW w:w="4678" w:type="dxa"/>
            <w:shd w:val="solid" w:color="FFFFFF" w:fill="auto"/>
          </w:tcPr>
          <w:p w14:paraId="08F67A0B" w14:textId="6863FB05" w:rsidR="00BB21D4" w:rsidRDefault="00BB21D4" w:rsidP="00306CAB">
            <w:pPr>
              <w:pStyle w:val="TAC"/>
              <w:tabs>
                <w:tab w:val="left" w:pos="570"/>
              </w:tabs>
              <w:jc w:val="both"/>
              <w:rPr>
                <w:noProof/>
              </w:rPr>
            </w:pPr>
            <w:r>
              <w:rPr>
                <w:noProof/>
              </w:rPr>
              <w:t>External Group Identifier</w:t>
            </w:r>
          </w:p>
        </w:tc>
        <w:tc>
          <w:tcPr>
            <w:tcW w:w="850" w:type="dxa"/>
            <w:shd w:val="solid" w:color="FFFFFF" w:fill="auto"/>
          </w:tcPr>
          <w:p w14:paraId="72B4B150" w14:textId="77777777" w:rsidR="00BB21D4" w:rsidRDefault="00BB21D4" w:rsidP="00306CAB">
            <w:pPr>
              <w:pStyle w:val="TAC"/>
              <w:tabs>
                <w:tab w:val="left" w:pos="570"/>
              </w:tabs>
              <w:rPr>
                <w:noProof/>
                <w:lang w:eastAsia="zh-CN"/>
              </w:rPr>
            </w:pPr>
            <w:r>
              <w:rPr>
                <w:noProof/>
                <w:lang w:eastAsia="zh-CN"/>
              </w:rPr>
              <w:t>14.4.0</w:t>
            </w:r>
          </w:p>
        </w:tc>
      </w:tr>
      <w:tr w:rsidR="00BB21D4" w14:paraId="4D1133EA" w14:textId="77777777" w:rsidTr="00BB21D4">
        <w:tc>
          <w:tcPr>
            <w:tcW w:w="851" w:type="dxa"/>
            <w:shd w:val="solid" w:color="FFFFFF" w:fill="auto"/>
          </w:tcPr>
          <w:p w14:paraId="2E02C75A"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BA68CC8"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7F739A43" w14:textId="77777777" w:rsidR="00BB21D4" w:rsidRDefault="00BB21D4" w:rsidP="00306CAB">
            <w:pPr>
              <w:pStyle w:val="TAC"/>
              <w:tabs>
                <w:tab w:val="left" w:pos="570"/>
              </w:tabs>
              <w:jc w:val="both"/>
              <w:rPr>
                <w:noProof/>
                <w:lang w:eastAsia="zh-CN"/>
              </w:rPr>
            </w:pPr>
            <w:r>
              <w:rPr>
                <w:noProof/>
                <w:lang w:eastAsia="zh-CN"/>
              </w:rPr>
              <w:t>CP-171036</w:t>
            </w:r>
          </w:p>
        </w:tc>
        <w:tc>
          <w:tcPr>
            <w:tcW w:w="708" w:type="dxa"/>
            <w:shd w:val="solid" w:color="FFFFFF" w:fill="auto"/>
          </w:tcPr>
          <w:p w14:paraId="10F1F2BB" w14:textId="77777777" w:rsidR="00BB21D4" w:rsidRDefault="00BB21D4" w:rsidP="00306CAB">
            <w:pPr>
              <w:pStyle w:val="TAC"/>
              <w:tabs>
                <w:tab w:val="left" w:pos="570"/>
              </w:tabs>
              <w:jc w:val="both"/>
              <w:rPr>
                <w:noProof/>
                <w:lang w:eastAsia="zh-CN"/>
              </w:rPr>
            </w:pPr>
            <w:r>
              <w:rPr>
                <w:noProof/>
                <w:lang w:eastAsia="zh-CN"/>
              </w:rPr>
              <w:t>0471</w:t>
            </w:r>
          </w:p>
        </w:tc>
        <w:tc>
          <w:tcPr>
            <w:tcW w:w="284" w:type="dxa"/>
            <w:shd w:val="solid" w:color="FFFFFF" w:fill="auto"/>
          </w:tcPr>
          <w:p w14:paraId="2CF9A31C"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7BB227" w14:textId="77777777" w:rsidR="00BB21D4" w:rsidRDefault="00BB21D4" w:rsidP="00306CAB">
            <w:pPr>
              <w:pStyle w:val="TAC"/>
              <w:tabs>
                <w:tab w:val="left" w:pos="570"/>
              </w:tabs>
              <w:jc w:val="both"/>
              <w:rPr>
                <w:noProof/>
              </w:rPr>
            </w:pPr>
          </w:p>
        </w:tc>
        <w:tc>
          <w:tcPr>
            <w:tcW w:w="4678" w:type="dxa"/>
            <w:shd w:val="solid" w:color="FFFFFF" w:fill="auto"/>
          </w:tcPr>
          <w:p w14:paraId="7FF34555" w14:textId="035E9B62" w:rsidR="00BB21D4" w:rsidRDefault="00BB21D4" w:rsidP="00306CAB">
            <w:pPr>
              <w:pStyle w:val="TAC"/>
              <w:tabs>
                <w:tab w:val="left" w:pos="570"/>
              </w:tabs>
              <w:jc w:val="both"/>
              <w:rPr>
                <w:noProof/>
              </w:rPr>
            </w:pPr>
            <w:r>
              <w:rPr>
                <w:noProof/>
              </w:rPr>
              <w:t>Sx Service Parameters</w:t>
            </w:r>
          </w:p>
        </w:tc>
        <w:tc>
          <w:tcPr>
            <w:tcW w:w="850" w:type="dxa"/>
            <w:shd w:val="solid" w:color="FFFFFF" w:fill="auto"/>
          </w:tcPr>
          <w:p w14:paraId="32B7B7C1" w14:textId="77777777" w:rsidR="00BB21D4" w:rsidRDefault="00BB21D4" w:rsidP="00306CAB">
            <w:pPr>
              <w:pStyle w:val="TAC"/>
              <w:tabs>
                <w:tab w:val="left" w:pos="570"/>
              </w:tabs>
              <w:rPr>
                <w:noProof/>
                <w:lang w:eastAsia="zh-CN"/>
              </w:rPr>
            </w:pPr>
            <w:r>
              <w:rPr>
                <w:noProof/>
                <w:lang w:eastAsia="zh-CN"/>
              </w:rPr>
              <w:t>14.4.0</w:t>
            </w:r>
          </w:p>
        </w:tc>
      </w:tr>
      <w:tr w:rsidR="00BB21D4" w14:paraId="06624D0F" w14:textId="77777777" w:rsidTr="00BB21D4">
        <w:tc>
          <w:tcPr>
            <w:tcW w:w="851" w:type="dxa"/>
            <w:shd w:val="solid" w:color="FFFFFF" w:fill="auto"/>
          </w:tcPr>
          <w:p w14:paraId="280178D1"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84B77A"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0D7F9D16" w14:textId="77777777" w:rsidR="00BB21D4" w:rsidRDefault="00BB21D4" w:rsidP="00306CAB">
            <w:pPr>
              <w:pStyle w:val="TAC"/>
              <w:tabs>
                <w:tab w:val="left" w:pos="570"/>
              </w:tabs>
              <w:jc w:val="both"/>
              <w:rPr>
                <w:noProof/>
                <w:lang w:eastAsia="zh-CN"/>
              </w:rPr>
            </w:pPr>
            <w:r>
              <w:rPr>
                <w:noProof/>
                <w:lang w:eastAsia="zh-CN"/>
              </w:rPr>
              <w:t>CP-171031</w:t>
            </w:r>
          </w:p>
        </w:tc>
        <w:tc>
          <w:tcPr>
            <w:tcW w:w="708" w:type="dxa"/>
            <w:shd w:val="solid" w:color="FFFFFF" w:fill="auto"/>
          </w:tcPr>
          <w:p w14:paraId="73BA1FB1" w14:textId="77777777" w:rsidR="00BB21D4" w:rsidRDefault="00BB21D4" w:rsidP="00306CAB">
            <w:pPr>
              <w:pStyle w:val="TAC"/>
              <w:tabs>
                <w:tab w:val="left" w:pos="570"/>
              </w:tabs>
              <w:jc w:val="both"/>
              <w:rPr>
                <w:noProof/>
                <w:lang w:eastAsia="zh-CN"/>
              </w:rPr>
            </w:pPr>
            <w:r>
              <w:rPr>
                <w:noProof/>
                <w:lang w:eastAsia="zh-CN"/>
              </w:rPr>
              <w:t>0472</w:t>
            </w:r>
          </w:p>
        </w:tc>
        <w:tc>
          <w:tcPr>
            <w:tcW w:w="284" w:type="dxa"/>
            <w:shd w:val="solid" w:color="FFFFFF" w:fill="auto"/>
          </w:tcPr>
          <w:p w14:paraId="465ECD2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F9E8C78" w14:textId="77777777" w:rsidR="00BB21D4" w:rsidRDefault="00BB21D4" w:rsidP="00306CAB">
            <w:pPr>
              <w:pStyle w:val="TAC"/>
              <w:tabs>
                <w:tab w:val="left" w:pos="570"/>
              </w:tabs>
              <w:jc w:val="both"/>
              <w:rPr>
                <w:noProof/>
              </w:rPr>
            </w:pPr>
          </w:p>
        </w:tc>
        <w:tc>
          <w:tcPr>
            <w:tcW w:w="4678" w:type="dxa"/>
            <w:shd w:val="solid" w:color="FFFFFF" w:fill="auto"/>
          </w:tcPr>
          <w:p w14:paraId="3DF20533" w14:textId="276E5ACF" w:rsidR="00BB21D4" w:rsidRDefault="00BB21D4" w:rsidP="00306CAB">
            <w:pPr>
              <w:pStyle w:val="TAC"/>
              <w:tabs>
                <w:tab w:val="left" w:pos="570"/>
              </w:tabs>
              <w:jc w:val="both"/>
              <w:rPr>
                <w:noProof/>
              </w:rPr>
            </w:pPr>
            <w:r>
              <w:rPr>
                <w:noProof/>
              </w:rPr>
              <w:t>Reserved range of TMGI for Receive Only Mode</w:t>
            </w:r>
          </w:p>
        </w:tc>
        <w:tc>
          <w:tcPr>
            <w:tcW w:w="850" w:type="dxa"/>
            <w:shd w:val="solid" w:color="FFFFFF" w:fill="auto"/>
          </w:tcPr>
          <w:p w14:paraId="08BE44CE" w14:textId="77777777" w:rsidR="00BB21D4" w:rsidRDefault="00BB21D4" w:rsidP="00306CAB">
            <w:pPr>
              <w:pStyle w:val="TAC"/>
              <w:tabs>
                <w:tab w:val="left" w:pos="570"/>
              </w:tabs>
              <w:rPr>
                <w:noProof/>
                <w:lang w:eastAsia="zh-CN"/>
              </w:rPr>
            </w:pPr>
            <w:r>
              <w:rPr>
                <w:noProof/>
                <w:lang w:eastAsia="zh-CN"/>
              </w:rPr>
              <w:t>14.4.0</w:t>
            </w:r>
          </w:p>
        </w:tc>
      </w:tr>
      <w:tr w:rsidR="00BB21D4" w14:paraId="0FA554EE" w14:textId="77777777" w:rsidTr="00BB21D4">
        <w:tc>
          <w:tcPr>
            <w:tcW w:w="851" w:type="dxa"/>
            <w:shd w:val="solid" w:color="FFFFFF" w:fill="auto"/>
          </w:tcPr>
          <w:p w14:paraId="0432F119"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1580BD9"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19CB4D6A" w14:textId="77777777" w:rsidR="00BB21D4" w:rsidRDefault="00BB21D4" w:rsidP="00306CAB">
            <w:pPr>
              <w:pStyle w:val="TAC"/>
              <w:tabs>
                <w:tab w:val="left" w:pos="570"/>
              </w:tabs>
              <w:jc w:val="both"/>
              <w:rPr>
                <w:noProof/>
                <w:lang w:eastAsia="zh-CN"/>
              </w:rPr>
            </w:pPr>
            <w:r>
              <w:rPr>
                <w:noProof/>
                <w:lang w:eastAsia="zh-CN"/>
              </w:rPr>
              <w:t>CP-171040</w:t>
            </w:r>
          </w:p>
        </w:tc>
        <w:tc>
          <w:tcPr>
            <w:tcW w:w="708" w:type="dxa"/>
            <w:shd w:val="solid" w:color="FFFFFF" w:fill="auto"/>
          </w:tcPr>
          <w:p w14:paraId="27659D39" w14:textId="77777777" w:rsidR="00BB21D4" w:rsidRDefault="00BB21D4" w:rsidP="00306CAB">
            <w:pPr>
              <w:pStyle w:val="TAC"/>
              <w:tabs>
                <w:tab w:val="left" w:pos="570"/>
              </w:tabs>
              <w:jc w:val="both"/>
              <w:rPr>
                <w:noProof/>
                <w:lang w:eastAsia="zh-CN"/>
              </w:rPr>
            </w:pPr>
            <w:r>
              <w:rPr>
                <w:noProof/>
                <w:lang w:eastAsia="zh-CN"/>
              </w:rPr>
              <w:t>0468</w:t>
            </w:r>
          </w:p>
        </w:tc>
        <w:tc>
          <w:tcPr>
            <w:tcW w:w="284" w:type="dxa"/>
            <w:shd w:val="solid" w:color="FFFFFF" w:fill="auto"/>
          </w:tcPr>
          <w:p w14:paraId="004D52A7"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179466" w14:textId="77777777" w:rsidR="00BB21D4" w:rsidRDefault="00BB21D4" w:rsidP="00306CAB">
            <w:pPr>
              <w:pStyle w:val="TAC"/>
              <w:tabs>
                <w:tab w:val="left" w:pos="570"/>
              </w:tabs>
              <w:jc w:val="both"/>
              <w:rPr>
                <w:noProof/>
              </w:rPr>
            </w:pPr>
          </w:p>
        </w:tc>
        <w:tc>
          <w:tcPr>
            <w:tcW w:w="4678" w:type="dxa"/>
            <w:shd w:val="solid" w:color="FFFFFF" w:fill="auto"/>
          </w:tcPr>
          <w:p w14:paraId="316873F6" w14:textId="107FA632" w:rsidR="00BB21D4" w:rsidRDefault="00BB21D4" w:rsidP="00306CAB">
            <w:pPr>
              <w:pStyle w:val="TAC"/>
              <w:tabs>
                <w:tab w:val="left" w:pos="570"/>
              </w:tabs>
              <w:jc w:val="both"/>
              <w:rPr>
                <w:noProof/>
              </w:rPr>
            </w:pPr>
            <w:r>
              <w:rPr>
                <w:noProof/>
              </w:rPr>
              <w:t>External Identifier on Sh</w:t>
            </w:r>
          </w:p>
        </w:tc>
        <w:tc>
          <w:tcPr>
            <w:tcW w:w="850" w:type="dxa"/>
            <w:shd w:val="solid" w:color="FFFFFF" w:fill="auto"/>
          </w:tcPr>
          <w:p w14:paraId="0F356D0D" w14:textId="77777777" w:rsidR="00BB21D4" w:rsidRDefault="00BB21D4" w:rsidP="00306CAB">
            <w:pPr>
              <w:pStyle w:val="TAC"/>
              <w:tabs>
                <w:tab w:val="left" w:pos="570"/>
              </w:tabs>
              <w:rPr>
                <w:noProof/>
                <w:lang w:eastAsia="zh-CN"/>
              </w:rPr>
            </w:pPr>
            <w:r>
              <w:rPr>
                <w:noProof/>
                <w:lang w:eastAsia="zh-CN"/>
              </w:rPr>
              <w:t>15.0.0</w:t>
            </w:r>
          </w:p>
        </w:tc>
      </w:tr>
      <w:tr w:rsidR="00BB21D4" w14:paraId="748E2D12" w14:textId="77777777" w:rsidTr="00BB21D4">
        <w:tc>
          <w:tcPr>
            <w:tcW w:w="851" w:type="dxa"/>
            <w:shd w:val="solid" w:color="FFFFFF" w:fill="auto"/>
          </w:tcPr>
          <w:p w14:paraId="54B7F3B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300CC736"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75432A65" w14:textId="77777777" w:rsidR="00BB21D4" w:rsidRDefault="00BB21D4" w:rsidP="00306CAB">
            <w:pPr>
              <w:pStyle w:val="TAC"/>
              <w:tabs>
                <w:tab w:val="left" w:pos="570"/>
              </w:tabs>
              <w:jc w:val="both"/>
              <w:rPr>
                <w:noProof/>
                <w:lang w:eastAsia="zh-CN"/>
              </w:rPr>
            </w:pPr>
            <w:r>
              <w:rPr>
                <w:noProof/>
                <w:lang w:eastAsia="zh-CN"/>
              </w:rPr>
              <w:t>CP-172015</w:t>
            </w:r>
          </w:p>
        </w:tc>
        <w:tc>
          <w:tcPr>
            <w:tcW w:w="708" w:type="dxa"/>
            <w:shd w:val="solid" w:color="FFFFFF" w:fill="auto"/>
          </w:tcPr>
          <w:p w14:paraId="2CBE6558" w14:textId="77777777" w:rsidR="00BB21D4" w:rsidRDefault="00BB21D4" w:rsidP="00306CAB">
            <w:pPr>
              <w:pStyle w:val="TAC"/>
              <w:tabs>
                <w:tab w:val="left" w:pos="570"/>
              </w:tabs>
              <w:jc w:val="both"/>
              <w:rPr>
                <w:noProof/>
                <w:lang w:eastAsia="zh-CN"/>
              </w:rPr>
            </w:pPr>
            <w:r>
              <w:rPr>
                <w:noProof/>
                <w:lang w:eastAsia="zh-CN"/>
              </w:rPr>
              <w:t>0475</w:t>
            </w:r>
          </w:p>
        </w:tc>
        <w:tc>
          <w:tcPr>
            <w:tcW w:w="284" w:type="dxa"/>
            <w:shd w:val="solid" w:color="FFFFFF" w:fill="auto"/>
          </w:tcPr>
          <w:p w14:paraId="1F42B62A"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F106C5A" w14:textId="77777777" w:rsidR="00BB21D4" w:rsidRDefault="00BB21D4" w:rsidP="00306CAB">
            <w:pPr>
              <w:pStyle w:val="TAC"/>
              <w:tabs>
                <w:tab w:val="left" w:pos="570"/>
              </w:tabs>
              <w:jc w:val="both"/>
              <w:rPr>
                <w:noProof/>
              </w:rPr>
            </w:pPr>
          </w:p>
        </w:tc>
        <w:tc>
          <w:tcPr>
            <w:tcW w:w="4678" w:type="dxa"/>
            <w:shd w:val="solid" w:color="FFFFFF" w:fill="auto"/>
          </w:tcPr>
          <w:p w14:paraId="5D5330E3" w14:textId="7FA4C46C" w:rsidR="00BB21D4" w:rsidRDefault="00BB21D4" w:rsidP="00306CAB">
            <w:pPr>
              <w:pStyle w:val="TAC"/>
              <w:tabs>
                <w:tab w:val="left" w:pos="570"/>
              </w:tabs>
              <w:jc w:val="both"/>
              <w:rPr>
                <w:noProof/>
              </w:rPr>
            </w:pPr>
            <w:r>
              <w:rPr>
                <w:noProof/>
              </w:rPr>
              <w:t>PGW selection for WLAN with deployed DCNs</w:t>
            </w:r>
          </w:p>
        </w:tc>
        <w:tc>
          <w:tcPr>
            <w:tcW w:w="850" w:type="dxa"/>
            <w:shd w:val="solid" w:color="FFFFFF" w:fill="auto"/>
          </w:tcPr>
          <w:p w14:paraId="5B87672E" w14:textId="77777777" w:rsidR="00BB21D4" w:rsidRDefault="00BB21D4" w:rsidP="00306CAB">
            <w:pPr>
              <w:pStyle w:val="TAC"/>
              <w:tabs>
                <w:tab w:val="left" w:pos="570"/>
              </w:tabs>
              <w:rPr>
                <w:noProof/>
                <w:lang w:eastAsia="zh-CN"/>
              </w:rPr>
            </w:pPr>
            <w:r>
              <w:rPr>
                <w:noProof/>
                <w:lang w:eastAsia="zh-CN"/>
              </w:rPr>
              <w:t>15.1.0</w:t>
            </w:r>
          </w:p>
        </w:tc>
      </w:tr>
      <w:tr w:rsidR="00BB21D4" w14:paraId="27A9CEC1" w14:textId="77777777" w:rsidTr="00BB21D4">
        <w:tc>
          <w:tcPr>
            <w:tcW w:w="851" w:type="dxa"/>
            <w:shd w:val="solid" w:color="FFFFFF" w:fill="auto"/>
          </w:tcPr>
          <w:p w14:paraId="0D63F1D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4E40B684"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23A6CCC2" w14:textId="77777777" w:rsidR="00BB21D4" w:rsidRDefault="00BB21D4"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109EA0B" w14:textId="77777777" w:rsidR="00BB21D4" w:rsidRDefault="00BB21D4" w:rsidP="00306CAB">
            <w:pPr>
              <w:pStyle w:val="TAC"/>
              <w:tabs>
                <w:tab w:val="left" w:pos="570"/>
              </w:tabs>
              <w:jc w:val="both"/>
              <w:rPr>
                <w:noProof/>
                <w:lang w:eastAsia="zh-CN"/>
              </w:rPr>
            </w:pPr>
            <w:r>
              <w:rPr>
                <w:noProof/>
                <w:lang w:eastAsia="zh-CN"/>
              </w:rPr>
              <w:t>0476</w:t>
            </w:r>
          </w:p>
        </w:tc>
        <w:tc>
          <w:tcPr>
            <w:tcW w:w="284" w:type="dxa"/>
            <w:shd w:val="solid" w:color="FFFFFF" w:fill="auto"/>
          </w:tcPr>
          <w:p w14:paraId="0464915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66D489E" w14:textId="77777777" w:rsidR="00BB21D4" w:rsidRPr="003B0DB5" w:rsidRDefault="00BB21D4" w:rsidP="00306CAB">
            <w:pPr>
              <w:pStyle w:val="TAC"/>
              <w:tabs>
                <w:tab w:val="left" w:pos="570"/>
              </w:tabs>
              <w:jc w:val="both"/>
              <w:rPr>
                <w:noProof/>
              </w:rPr>
            </w:pPr>
          </w:p>
        </w:tc>
        <w:tc>
          <w:tcPr>
            <w:tcW w:w="4678" w:type="dxa"/>
            <w:shd w:val="solid" w:color="FFFFFF" w:fill="auto"/>
          </w:tcPr>
          <w:p w14:paraId="2128C5A5" w14:textId="6419A21E" w:rsidR="00BB21D4" w:rsidRDefault="00BB21D4"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34331B44" w14:textId="77777777" w:rsidR="00BB21D4" w:rsidRDefault="00BB21D4" w:rsidP="00306CAB">
            <w:pPr>
              <w:pStyle w:val="TAC"/>
              <w:tabs>
                <w:tab w:val="left" w:pos="570"/>
              </w:tabs>
              <w:rPr>
                <w:noProof/>
                <w:lang w:eastAsia="zh-CN"/>
              </w:rPr>
            </w:pPr>
            <w:r>
              <w:rPr>
                <w:noProof/>
                <w:lang w:eastAsia="zh-CN"/>
              </w:rPr>
              <w:t>15.1.0</w:t>
            </w:r>
          </w:p>
        </w:tc>
      </w:tr>
      <w:tr w:rsidR="00BB21D4" w14:paraId="717B99F4" w14:textId="77777777" w:rsidTr="00BB21D4">
        <w:tc>
          <w:tcPr>
            <w:tcW w:w="851" w:type="dxa"/>
            <w:shd w:val="solid" w:color="FFFFFF" w:fill="auto"/>
          </w:tcPr>
          <w:p w14:paraId="386D8DC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DE569C1"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516F61E"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CECB10C" w14:textId="77777777" w:rsidR="00BB21D4" w:rsidRDefault="00BB21D4" w:rsidP="00306CAB">
            <w:pPr>
              <w:pStyle w:val="TAC"/>
              <w:tabs>
                <w:tab w:val="left" w:pos="570"/>
              </w:tabs>
              <w:jc w:val="both"/>
              <w:rPr>
                <w:noProof/>
                <w:lang w:eastAsia="zh-CN"/>
              </w:rPr>
            </w:pPr>
            <w:r>
              <w:rPr>
                <w:noProof/>
                <w:lang w:eastAsia="zh-CN"/>
              </w:rPr>
              <w:t>0479</w:t>
            </w:r>
          </w:p>
        </w:tc>
        <w:tc>
          <w:tcPr>
            <w:tcW w:w="284" w:type="dxa"/>
            <w:shd w:val="solid" w:color="FFFFFF" w:fill="auto"/>
          </w:tcPr>
          <w:p w14:paraId="3F50CC2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45AB458" w14:textId="77777777" w:rsidR="00BB21D4" w:rsidRDefault="00BB21D4" w:rsidP="00306CAB">
            <w:pPr>
              <w:pStyle w:val="TAC"/>
              <w:tabs>
                <w:tab w:val="left" w:pos="570"/>
              </w:tabs>
              <w:jc w:val="both"/>
              <w:rPr>
                <w:lang w:eastAsia="zh-CN"/>
              </w:rPr>
            </w:pPr>
          </w:p>
        </w:tc>
        <w:tc>
          <w:tcPr>
            <w:tcW w:w="4678" w:type="dxa"/>
            <w:shd w:val="solid" w:color="FFFFFF" w:fill="auto"/>
          </w:tcPr>
          <w:p w14:paraId="19B52095" w14:textId="6987A891" w:rsidR="00BB21D4" w:rsidRPr="003B0DB5" w:rsidRDefault="00BB21D4" w:rsidP="00306CAB">
            <w:pPr>
              <w:pStyle w:val="TAC"/>
              <w:tabs>
                <w:tab w:val="left" w:pos="570"/>
              </w:tabs>
              <w:jc w:val="both"/>
              <w:rPr>
                <w:noProof/>
              </w:rPr>
            </w:pPr>
            <w:r>
              <w:rPr>
                <w:rFonts w:hint="eastAsia"/>
                <w:lang w:eastAsia="zh-CN"/>
              </w:rPr>
              <w:t>N3IWF FQDN</w:t>
            </w:r>
          </w:p>
        </w:tc>
        <w:tc>
          <w:tcPr>
            <w:tcW w:w="850" w:type="dxa"/>
            <w:shd w:val="solid" w:color="FFFFFF" w:fill="auto"/>
          </w:tcPr>
          <w:p w14:paraId="54AFA5E1" w14:textId="77777777" w:rsidR="00BB21D4" w:rsidRDefault="00BB21D4" w:rsidP="00306CAB">
            <w:pPr>
              <w:pStyle w:val="TAC"/>
              <w:tabs>
                <w:tab w:val="left" w:pos="570"/>
              </w:tabs>
              <w:rPr>
                <w:noProof/>
                <w:lang w:eastAsia="zh-CN"/>
              </w:rPr>
            </w:pPr>
            <w:r>
              <w:rPr>
                <w:noProof/>
                <w:lang w:eastAsia="zh-CN"/>
              </w:rPr>
              <w:t>15.2.0</w:t>
            </w:r>
          </w:p>
        </w:tc>
      </w:tr>
      <w:tr w:rsidR="00BB21D4" w14:paraId="7BBA54E1" w14:textId="77777777" w:rsidTr="00BB21D4">
        <w:tc>
          <w:tcPr>
            <w:tcW w:w="851" w:type="dxa"/>
            <w:shd w:val="solid" w:color="FFFFFF" w:fill="auto"/>
          </w:tcPr>
          <w:p w14:paraId="2DCE1117"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572651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09DE77F"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64C6C46F" w14:textId="77777777" w:rsidR="00BB21D4" w:rsidRDefault="00BB21D4" w:rsidP="00306CAB">
            <w:pPr>
              <w:pStyle w:val="TAC"/>
              <w:tabs>
                <w:tab w:val="left" w:pos="570"/>
              </w:tabs>
              <w:jc w:val="both"/>
              <w:rPr>
                <w:noProof/>
                <w:lang w:eastAsia="zh-CN"/>
              </w:rPr>
            </w:pPr>
            <w:r>
              <w:rPr>
                <w:noProof/>
                <w:lang w:eastAsia="zh-CN"/>
              </w:rPr>
              <w:t>0480</w:t>
            </w:r>
          </w:p>
        </w:tc>
        <w:tc>
          <w:tcPr>
            <w:tcW w:w="284" w:type="dxa"/>
            <w:shd w:val="solid" w:color="FFFFFF" w:fill="auto"/>
          </w:tcPr>
          <w:p w14:paraId="386AB33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7A6DC0" w14:textId="77777777" w:rsidR="00BB21D4" w:rsidRDefault="00BB21D4" w:rsidP="00306CAB">
            <w:pPr>
              <w:pStyle w:val="TAC"/>
              <w:tabs>
                <w:tab w:val="left" w:pos="570"/>
              </w:tabs>
              <w:jc w:val="both"/>
              <w:rPr>
                <w:noProof/>
              </w:rPr>
            </w:pPr>
          </w:p>
        </w:tc>
        <w:tc>
          <w:tcPr>
            <w:tcW w:w="4678" w:type="dxa"/>
            <w:shd w:val="solid" w:color="FFFFFF" w:fill="auto"/>
          </w:tcPr>
          <w:p w14:paraId="706AE7A0" w14:textId="76C55C7F" w:rsidR="00BB21D4" w:rsidRPr="003B0DB5" w:rsidRDefault="00BB21D4"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5044D55E" w14:textId="77777777" w:rsidR="00BB21D4" w:rsidRDefault="00BB21D4" w:rsidP="00306CAB">
            <w:pPr>
              <w:pStyle w:val="TAC"/>
              <w:tabs>
                <w:tab w:val="left" w:pos="570"/>
              </w:tabs>
              <w:rPr>
                <w:noProof/>
                <w:lang w:eastAsia="zh-CN"/>
              </w:rPr>
            </w:pPr>
            <w:r>
              <w:rPr>
                <w:noProof/>
                <w:lang w:eastAsia="zh-CN"/>
              </w:rPr>
              <w:t>15.2.0</w:t>
            </w:r>
          </w:p>
        </w:tc>
      </w:tr>
      <w:tr w:rsidR="00BB21D4" w14:paraId="268A5956" w14:textId="77777777" w:rsidTr="00BB21D4">
        <w:tc>
          <w:tcPr>
            <w:tcW w:w="851" w:type="dxa"/>
            <w:shd w:val="solid" w:color="FFFFFF" w:fill="auto"/>
          </w:tcPr>
          <w:p w14:paraId="365744DC"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CF96EFB"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182382D4"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255ECB38" w14:textId="77777777" w:rsidR="00BB21D4" w:rsidRDefault="00BB21D4" w:rsidP="00306CAB">
            <w:pPr>
              <w:pStyle w:val="TAC"/>
              <w:tabs>
                <w:tab w:val="left" w:pos="570"/>
              </w:tabs>
              <w:jc w:val="both"/>
              <w:rPr>
                <w:noProof/>
                <w:lang w:eastAsia="zh-CN"/>
              </w:rPr>
            </w:pPr>
            <w:r>
              <w:rPr>
                <w:noProof/>
                <w:lang w:eastAsia="zh-CN"/>
              </w:rPr>
              <w:t>0485</w:t>
            </w:r>
          </w:p>
        </w:tc>
        <w:tc>
          <w:tcPr>
            <w:tcW w:w="284" w:type="dxa"/>
            <w:shd w:val="solid" w:color="FFFFFF" w:fill="auto"/>
          </w:tcPr>
          <w:p w14:paraId="40A6F2C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19599AD" w14:textId="77777777" w:rsidR="00BB21D4" w:rsidRDefault="00BB21D4" w:rsidP="00306CAB">
            <w:pPr>
              <w:pStyle w:val="TAC"/>
              <w:tabs>
                <w:tab w:val="left" w:pos="570"/>
              </w:tabs>
              <w:jc w:val="both"/>
              <w:rPr>
                <w:noProof/>
              </w:rPr>
            </w:pPr>
          </w:p>
        </w:tc>
        <w:tc>
          <w:tcPr>
            <w:tcW w:w="4678" w:type="dxa"/>
            <w:shd w:val="solid" w:color="FFFFFF" w:fill="auto"/>
          </w:tcPr>
          <w:p w14:paraId="5FBC37B9" w14:textId="4FD10ABB" w:rsidR="00BB21D4" w:rsidRPr="003B0DB5" w:rsidRDefault="00BB21D4" w:rsidP="00306CAB">
            <w:pPr>
              <w:pStyle w:val="TAC"/>
              <w:tabs>
                <w:tab w:val="left" w:pos="570"/>
              </w:tabs>
              <w:jc w:val="both"/>
              <w:rPr>
                <w:noProof/>
              </w:rPr>
            </w:pPr>
            <w:r>
              <w:rPr>
                <w:noProof/>
              </w:rPr>
              <w:t>Introducing the S-NSSAI definition</w:t>
            </w:r>
          </w:p>
        </w:tc>
        <w:tc>
          <w:tcPr>
            <w:tcW w:w="850" w:type="dxa"/>
            <w:shd w:val="solid" w:color="FFFFFF" w:fill="auto"/>
          </w:tcPr>
          <w:p w14:paraId="52B28AF9" w14:textId="77777777" w:rsidR="00BB21D4" w:rsidRDefault="00BB21D4" w:rsidP="00306CAB">
            <w:pPr>
              <w:pStyle w:val="TAC"/>
              <w:tabs>
                <w:tab w:val="left" w:pos="570"/>
              </w:tabs>
              <w:rPr>
                <w:noProof/>
                <w:lang w:eastAsia="zh-CN"/>
              </w:rPr>
            </w:pPr>
            <w:r>
              <w:rPr>
                <w:noProof/>
                <w:lang w:eastAsia="zh-CN"/>
              </w:rPr>
              <w:t>15.2.0</w:t>
            </w:r>
          </w:p>
        </w:tc>
      </w:tr>
      <w:tr w:rsidR="00BB21D4" w14:paraId="24F7F0EA" w14:textId="77777777" w:rsidTr="00BB21D4">
        <w:tc>
          <w:tcPr>
            <w:tcW w:w="851" w:type="dxa"/>
            <w:shd w:val="solid" w:color="FFFFFF" w:fill="auto"/>
          </w:tcPr>
          <w:p w14:paraId="2491FAC8"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F4E8986"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52FE9C5D" w14:textId="77777777" w:rsidR="00BB21D4" w:rsidRDefault="00BB21D4" w:rsidP="00306CAB">
            <w:pPr>
              <w:pStyle w:val="TAC"/>
              <w:tabs>
                <w:tab w:val="left" w:pos="570"/>
              </w:tabs>
              <w:jc w:val="both"/>
              <w:rPr>
                <w:noProof/>
                <w:lang w:eastAsia="zh-CN"/>
              </w:rPr>
            </w:pPr>
            <w:r>
              <w:rPr>
                <w:noProof/>
                <w:lang w:eastAsia="zh-CN"/>
              </w:rPr>
              <w:t>CP-173036</w:t>
            </w:r>
          </w:p>
        </w:tc>
        <w:tc>
          <w:tcPr>
            <w:tcW w:w="708" w:type="dxa"/>
            <w:shd w:val="solid" w:color="FFFFFF" w:fill="auto"/>
          </w:tcPr>
          <w:p w14:paraId="0CC18EF4" w14:textId="77777777" w:rsidR="00BB21D4" w:rsidRDefault="00BB21D4" w:rsidP="00306CAB">
            <w:pPr>
              <w:pStyle w:val="TAC"/>
              <w:tabs>
                <w:tab w:val="left" w:pos="570"/>
              </w:tabs>
              <w:jc w:val="both"/>
              <w:rPr>
                <w:noProof/>
                <w:lang w:eastAsia="zh-CN"/>
              </w:rPr>
            </w:pPr>
            <w:r>
              <w:rPr>
                <w:noProof/>
                <w:lang w:eastAsia="zh-CN"/>
              </w:rPr>
              <w:t>0482</w:t>
            </w:r>
          </w:p>
        </w:tc>
        <w:tc>
          <w:tcPr>
            <w:tcW w:w="284" w:type="dxa"/>
            <w:shd w:val="solid" w:color="FFFFFF" w:fill="auto"/>
          </w:tcPr>
          <w:p w14:paraId="7895E11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F7E9275" w14:textId="77777777" w:rsidR="00BB21D4" w:rsidRDefault="00BB21D4" w:rsidP="00306CAB">
            <w:pPr>
              <w:pStyle w:val="TAC"/>
              <w:tabs>
                <w:tab w:val="left" w:pos="570"/>
              </w:tabs>
              <w:jc w:val="both"/>
              <w:rPr>
                <w:noProof/>
                <w:lang w:eastAsia="zh-CN"/>
              </w:rPr>
            </w:pPr>
          </w:p>
        </w:tc>
        <w:tc>
          <w:tcPr>
            <w:tcW w:w="4678" w:type="dxa"/>
            <w:shd w:val="solid" w:color="FFFFFF" w:fill="auto"/>
          </w:tcPr>
          <w:p w14:paraId="28E8D68B" w14:textId="0335515A" w:rsidR="00BB21D4" w:rsidRPr="003B0DB5" w:rsidRDefault="00BB21D4"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077B6C57" w14:textId="77777777" w:rsidR="00BB21D4" w:rsidRDefault="00BB21D4" w:rsidP="00306CAB">
            <w:pPr>
              <w:pStyle w:val="TAC"/>
              <w:tabs>
                <w:tab w:val="left" w:pos="570"/>
              </w:tabs>
              <w:rPr>
                <w:noProof/>
                <w:lang w:eastAsia="zh-CN"/>
              </w:rPr>
            </w:pPr>
            <w:r>
              <w:rPr>
                <w:noProof/>
                <w:lang w:eastAsia="zh-CN"/>
              </w:rPr>
              <w:t>15.2.0</w:t>
            </w:r>
          </w:p>
        </w:tc>
      </w:tr>
      <w:tr w:rsidR="00BB21D4" w14:paraId="2BE74ABF" w14:textId="77777777" w:rsidTr="00BB21D4">
        <w:tc>
          <w:tcPr>
            <w:tcW w:w="851" w:type="dxa"/>
            <w:shd w:val="solid" w:color="FFFFFF" w:fill="auto"/>
          </w:tcPr>
          <w:p w14:paraId="56E21A65"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1B8948"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A6E5AE9" w14:textId="77777777" w:rsidR="00BB21D4" w:rsidRDefault="00BB21D4" w:rsidP="00306CAB">
            <w:pPr>
              <w:pStyle w:val="TAC"/>
              <w:tabs>
                <w:tab w:val="left" w:pos="570"/>
              </w:tabs>
              <w:jc w:val="both"/>
              <w:rPr>
                <w:noProof/>
                <w:lang w:eastAsia="zh-CN"/>
              </w:rPr>
            </w:pPr>
            <w:r>
              <w:rPr>
                <w:noProof/>
                <w:lang w:eastAsia="zh-CN"/>
              </w:rPr>
              <w:t>CP-173022</w:t>
            </w:r>
          </w:p>
        </w:tc>
        <w:tc>
          <w:tcPr>
            <w:tcW w:w="708" w:type="dxa"/>
            <w:shd w:val="solid" w:color="FFFFFF" w:fill="auto"/>
          </w:tcPr>
          <w:p w14:paraId="66A2689F" w14:textId="77777777" w:rsidR="00BB21D4" w:rsidRDefault="00BB21D4" w:rsidP="00306CAB">
            <w:pPr>
              <w:pStyle w:val="TAC"/>
              <w:tabs>
                <w:tab w:val="left" w:pos="570"/>
              </w:tabs>
              <w:jc w:val="both"/>
              <w:rPr>
                <w:noProof/>
                <w:lang w:eastAsia="zh-CN"/>
              </w:rPr>
            </w:pPr>
            <w:r>
              <w:rPr>
                <w:noProof/>
                <w:lang w:eastAsia="zh-CN"/>
              </w:rPr>
              <w:t>0484</w:t>
            </w:r>
          </w:p>
        </w:tc>
        <w:tc>
          <w:tcPr>
            <w:tcW w:w="284" w:type="dxa"/>
            <w:shd w:val="solid" w:color="FFFFFF" w:fill="auto"/>
          </w:tcPr>
          <w:p w14:paraId="7F947CA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0C66110" w14:textId="77777777" w:rsidR="00BB21D4" w:rsidRDefault="00BB21D4" w:rsidP="00306CAB">
            <w:pPr>
              <w:pStyle w:val="TAC"/>
              <w:tabs>
                <w:tab w:val="left" w:pos="570"/>
              </w:tabs>
              <w:jc w:val="both"/>
              <w:rPr>
                <w:noProof/>
              </w:rPr>
            </w:pPr>
          </w:p>
        </w:tc>
        <w:tc>
          <w:tcPr>
            <w:tcW w:w="4678" w:type="dxa"/>
            <w:shd w:val="solid" w:color="FFFFFF" w:fill="auto"/>
          </w:tcPr>
          <w:p w14:paraId="7E7E9A75" w14:textId="25C56527" w:rsidR="00BB21D4" w:rsidRPr="003B0DB5" w:rsidRDefault="00BB21D4"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59F87682" w14:textId="77777777" w:rsidR="00BB21D4" w:rsidRDefault="00BB21D4" w:rsidP="00306CAB">
            <w:pPr>
              <w:pStyle w:val="TAC"/>
              <w:tabs>
                <w:tab w:val="left" w:pos="570"/>
              </w:tabs>
              <w:rPr>
                <w:noProof/>
                <w:lang w:eastAsia="zh-CN"/>
              </w:rPr>
            </w:pPr>
            <w:r>
              <w:rPr>
                <w:noProof/>
                <w:lang w:eastAsia="zh-CN"/>
              </w:rPr>
              <w:t>15.2.0</w:t>
            </w:r>
          </w:p>
        </w:tc>
      </w:tr>
      <w:tr w:rsidR="00BB21D4" w14:paraId="001CE23C" w14:textId="77777777" w:rsidTr="00BB21D4">
        <w:tc>
          <w:tcPr>
            <w:tcW w:w="851" w:type="dxa"/>
            <w:shd w:val="solid" w:color="FFFFFF" w:fill="auto"/>
          </w:tcPr>
          <w:p w14:paraId="632B3BF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CA8E7A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6CC8302" w14:textId="77777777" w:rsidR="00BB21D4" w:rsidRDefault="00BB21D4" w:rsidP="00306CAB">
            <w:pPr>
              <w:pStyle w:val="TAC"/>
              <w:tabs>
                <w:tab w:val="left" w:pos="570"/>
              </w:tabs>
              <w:jc w:val="both"/>
              <w:rPr>
                <w:noProof/>
                <w:lang w:eastAsia="zh-CN"/>
              </w:rPr>
            </w:pPr>
            <w:r>
              <w:rPr>
                <w:noProof/>
                <w:lang w:eastAsia="zh-CN"/>
              </w:rPr>
              <w:t>CP-173024</w:t>
            </w:r>
          </w:p>
        </w:tc>
        <w:tc>
          <w:tcPr>
            <w:tcW w:w="708" w:type="dxa"/>
            <w:shd w:val="solid" w:color="FFFFFF" w:fill="auto"/>
          </w:tcPr>
          <w:p w14:paraId="2ECAAF2E" w14:textId="77777777" w:rsidR="00BB21D4" w:rsidRDefault="00BB21D4" w:rsidP="00306CAB">
            <w:pPr>
              <w:pStyle w:val="TAC"/>
              <w:tabs>
                <w:tab w:val="left" w:pos="570"/>
              </w:tabs>
              <w:jc w:val="both"/>
              <w:rPr>
                <w:noProof/>
                <w:lang w:eastAsia="zh-CN"/>
              </w:rPr>
            </w:pPr>
            <w:r>
              <w:rPr>
                <w:noProof/>
                <w:lang w:eastAsia="zh-CN"/>
              </w:rPr>
              <w:t>0486</w:t>
            </w:r>
          </w:p>
        </w:tc>
        <w:tc>
          <w:tcPr>
            <w:tcW w:w="284" w:type="dxa"/>
            <w:shd w:val="solid" w:color="FFFFFF" w:fill="auto"/>
          </w:tcPr>
          <w:p w14:paraId="30AF4E2E"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3E08024A" w14:textId="77777777" w:rsidR="00BB21D4" w:rsidRPr="006467F0" w:rsidRDefault="00BB21D4" w:rsidP="00306CAB">
            <w:pPr>
              <w:pStyle w:val="TAC"/>
              <w:tabs>
                <w:tab w:val="left" w:pos="570"/>
              </w:tabs>
              <w:jc w:val="both"/>
              <w:rPr>
                <w:noProof/>
              </w:rPr>
            </w:pPr>
          </w:p>
        </w:tc>
        <w:tc>
          <w:tcPr>
            <w:tcW w:w="4678" w:type="dxa"/>
            <w:shd w:val="solid" w:color="FFFFFF" w:fill="auto"/>
          </w:tcPr>
          <w:p w14:paraId="505705B7" w14:textId="758658C2" w:rsidR="00BB21D4" w:rsidRPr="003B0DB5" w:rsidRDefault="00BB21D4"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5831081" w14:textId="77777777" w:rsidR="00BB21D4" w:rsidRDefault="00BB21D4" w:rsidP="00306CAB">
            <w:pPr>
              <w:pStyle w:val="TAC"/>
              <w:tabs>
                <w:tab w:val="left" w:pos="570"/>
              </w:tabs>
              <w:rPr>
                <w:noProof/>
                <w:lang w:eastAsia="zh-CN"/>
              </w:rPr>
            </w:pPr>
            <w:r>
              <w:rPr>
                <w:noProof/>
                <w:lang w:eastAsia="zh-CN"/>
              </w:rPr>
              <w:t>15.2.0</w:t>
            </w:r>
          </w:p>
        </w:tc>
      </w:tr>
      <w:tr w:rsidR="00BB21D4" w14:paraId="3AF62965" w14:textId="77777777" w:rsidTr="00BB21D4">
        <w:tc>
          <w:tcPr>
            <w:tcW w:w="851" w:type="dxa"/>
            <w:shd w:val="solid" w:color="FFFFFF" w:fill="auto"/>
          </w:tcPr>
          <w:p w14:paraId="6F1FC234"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06A3DC1"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6CFD686" w14:textId="77777777" w:rsidR="00BB21D4" w:rsidRDefault="00BB21D4" w:rsidP="00306CAB">
            <w:pPr>
              <w:pStyle w:val="TAC"/>
              <w:tabs>
                <w:tab w:val="left" w:pos="570"/>
              </w:tabs>
              <w:jc w:val="both"/>
              <w:rPr>
                <w:noProof/>
                <w:lang w:eastAsia="zh-CN"/>
              </w:rPr>
            </w:pPr>
            <w:r>
              <w:rPr>
                <w:noProof/>
                <w:lang w:eastAsia="zh-CN"/>
              </w:rPr>
              <w:t>CP-180017</w:t>
            </w:r>
          </w:p>
        </w:tc>
        <w:tc>
          <w:tcPr>
            <w:tcW w:w="708" w:type="dxa"/>
            <w:shd w:val="solid" w:color="FFFFFF" w:fill="auto"/>
          </w:tcPr>
          <w:p w14:paraId="1E65C27A" w14:textId="77777777" w:rsidR="00BB21D4" w:rsidRDefault="00BB21D4" w:rsidP="00306CAB">
            <w:pPr>
              <w:pStyle w:val="TAC"/>
              <w:tabs>
                <w:tab w:val="left" w:pos="570"/>
              </w:tabs>
              <w:jc w:val="both"/>
              <w:rPr>
                <w:noProof/>
                <w:lang w:eastAsia="zh-CN"/>
              </w:rPr>
            </w:pPr>
            <w:r>
              <w:rPr>
                <w:noProof/>
                <w:lang w:eastAsia="zh-CN"/>
              </w:rPr>
              <w:t>0488</w:t>
            </w:r>
          </w:p>
        </w:tc>
        <w:tc>
          <w:tcPr>
            <w:tcW w:w="284" w:type="dxa"/>
            <w:shd w:val="solid" w:color="FFFFFF" w:fill="auto"/>
          </w:tcPr>
          <w:p w14:paraId="40E2761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90DF19C" w14:textId="77777777" w:rsidR="00BB21D4" w:rsidRDefault="00BB21D4" w:rsidP="00306CAB">
            <w:pPr>
              <w:pStyle w:val="TAC"/>
              <w:tabs>
                <w:tab w:val="left" w:pos="570"/>
              </w:tabs>
              <w:jc w:val="both"/>
              <w:rPr>
                <w:noProof/>
              </w:rPr>
            </w:pPr>
          </w:p>
        </w:tc>
        <w:tc>
          <w:tcPr>
            <w:tcW w:w="4678" w:type="dxa"/>
            <w:shd w:val="solid" w:color="FFFFFF" w:fill="auto"/>
          </w:tcPr>
          <w:p w14:paraId="4AD96443" w14:textId="544C9571" w:rsidR="00BB21D4" w:rsidRPr="006467F0" w:rsidRDefault="00BB21D4"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0E84D9D" w14:textId="77777777" w:rsidR="00BB21D4" w:rsidRDefault="00BB21D4" w:rsidP="00306CAB">
            <w:pPr>
              <w:pStyle w:val="TAC"/>
              <w:tabs>
                <w:tab w:val="left" w:pos="570"/>
              </w:tabs>
              <w:rPr>
                <w:noProof/>
                <w:lang w:eastAsia="zh-CN"/>
              </w:rPr>
            </w:pPr>
            <w:r>
              <w:rPr>
                <w:noProof/>
                <w:lang w:eastAsia="zh-CN"/>
              </w:rPr>
              <w:t>15.3.0</w:t>
            </w:r>
          </w:p>
        </w:tc>
      </w:tr>
      <w:tr w:rsidR="00BB21D4" w14:paraId="2AE5831B" w14:textId="77777777" w:rsidTr="00BB21D4">
        <w:tc>
          <w:tcPr>
            <w:tcW w:w="851" w:type="dxa"/>
            <w:shd w:val="solid" w:color="FFFFFF" w:fill="auto"/>
          </w:tcPr>
          <w:p w14:paraId="109EEBB9"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BC5DE7E"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30F549C9" w14:textId="77777777" w:rsidR="00BB21D4" w:rsidRDefault="00BB21D4" w:rsidP="00306CAB">
            <w:pPr>
              <w:pStyle w:val="TAC"/>
              <w:tabs>
                <w:tab w:val="left" w:pos="570"/>
              </w:tabs>
              <w:jc w:val="both"/>
              <w:rPr>
                <w:noProof/>
                <w:lang w:eastAsia="zh-CN"/>
              </w:rPr>
            </w:pPr>
            <w:r>
              <w:rPr>
                <w:noProof/>
                <w:lang w:eastAsia="zh-CN"/>
              </w:rPr>
              <w:t>CP-180024</w:t>
            </w:r>
          </w:p>
        </w:tc>
        <w:tc>
          <w:tcPr>
            <w:tcW w:w="708" w:type="dxa"/>
            <w:shd w:val="solid" w:color="FFFFFF" w:fill="auto"/>
          </w:tcPr>
          <w:p w14:paraId="4D1C7ED5" w14:textId="77777777" w:rsidR="00BB21D4" w:rsidRDefault="00BB21D4" w:rsidP="00306CAB">
            <w:pPr>
              <w:pStyle w:val="TAC"/>
              <w:tabs>
                <w:tab w:val="left" w:pos="570"/>
              </w:tabs>
              <w:jc w:val="both"/>
              <w:rPr>
                <w:noProof/>
                <w:lang w:eastAsia="zh-CN"/>
              </w:rPr>
            </w:pPr>
            <w:r>
              <w:rPr>
                <w:noProof/>
                <w:lang w:eastAsia="zh-CN"/>
              </w:rPr>
              <w:t>0489</w:t>
            </w:r>
          </w:p>
        </w:tc>
        <w:tc>
          <w:tcPr>
            <w:tcW w:w="284" w:type="dxa"/>
            <w:shd w:val="solid" w:color="FFFFFF" w:fill="auto"/>
          </w:tcPr>
          <w:p w14:paraId="593A90E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ADF1FA1" w14:textId="77777777" w:rsidR="00BB21D4" w:rsidRDefault="00BB21D4" w:rsidP="00306CAB">
            <w:pPr>
              <w:pStyle w:val="TAC"/>
              <w:tabs>
                <w:tab w:val="left" w:pos="570"/>
              </w:tabs>
              <w:jc w:val="both"/>
              <w:rPr>
                <w:noProof/>
              </w:rPr>
            </w:pPr>
          </w:p>
        </w:tc>
        <w:tc>
          <w:tcPr>
            <w:tcW w:w="4678" w:type="dxa"/>
            <w:shd w:val="solid" w:color="FFFFFF" w:fill="auto"/>
          </w:tcPr>
          <w:p w14:paraId="36D62B30" w14:textId="46FAB42E" w:rsidR="00BB21D4" w:rsidRDefault="00BB21D4"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5143A388" w14:textId="77777777" w:rsidR="00BB21D4" w:rsidRDefault="00BB21D4" w:rsidP="00306CAB">
            <w:pPr>
              <w:pStyle w:val="TAC"/>
              <w:tabs>
                <w:tab w:val="left" w:pos="570"/>
              </w:tabs>
              <w:rPr>
                <w:noProof/>
                <w:lang w:eastAsia="zh-CN"/>
              </w:rPr>
            </w:pPr>
            <w:r>
              <w:rPr>
                <w:noProof/>
                <w:lang w:eastAsia="zh-CN"/>
              </w:rPr>
              <w:t>15.3.0</w:t>
            </w:r>
          </w:p>
        </w:tc>
      </w:tr>
      <w:tr w:rsidR="00BB21D4" w14:paraId="4349BE8F" w14:textId="77777777" w:rsidTr="00BB21D4">
        <w:tc>
          <w:tcPr>
            <w:tcW w:w="851" w:type="dxa"/>
            <w:shd w:val="solid" w:color="FFFFFF" w:fill="auto"/>
          </w:tcPr>
          <w:p w14:paraId="41E36F76"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D37D4BD"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1E92C73"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195B3728" w14:textId="77777777" w:rsidR="00BB21D4" w:rsidRDefault="00BB21D4" w:rsidP="00306CAB">
            <w:pPr>
              <w:pStyle w:val="TAC"/>
              <w:tabs>
                <w:tab w:val="left" w:pos="570"/>
              </w:tabs>
              <w:jc w:val="both"/>
              <w:rPr>
                <w:noProof/>
                <w:lang w:eastAsia="zh-CN"/>
              </w:rPr>
            </w:pPr>
            <w:r>
              <w:rPr>
                <w:noProof/>
                <w:lang w:eastAsia="zh-CN"/>
              </w:rPr>
              <w:t>0490</w:t>
            </w:r>
          </w:p>
        </w:tc>
        <w:tc>
          <w:tcPr>
            <w:tcW w:w="284" w:type="dxa"/>
            <w:shd w:val="solid" w:color="FFFFFF" w:fill="auto"/>
          </w:tcPr>
          <w:p w14:paraId="5B5FCB47"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701A4D8" w14:textId="77777777" w:rsidR="00BB21D4" w:rsidRDefault="00BB21D4" w:rsidP="00306CAB">
            <w:pPr>
              <w:pStyle w:val="TAC"/>
              <w:tabs>
                <w:tab w:val="left" w:pos="570"/>
              </w:tabs>
              <w:jc w:val="both"/>
              <w:rPr>
                <w:noProof/>
              </w:rPr>
            </w:pPr>
          </w:p>
        </w:tc>
        <w:tc>
          <w:tcPr>
            <w:tcW w:w="4678" w:type="dxa"/>
            <w:shd w:val="solid" w:color="FFFFFF" w:fill="auto"/>
          </w:tcPr>
          <w:p w14:paraId="05064328" w14:textId="7CCD31EF" w:rsidR="00BB21D4" w:rsidRDefault="00BB21D4" w:rsidP="00306CAB">
            <w:pPr>
              <w:pStyle w:val="TAC"/>
              <w:tabs>
                <w:tab w:val="left" w:pos="570"/>
              </w:tabs>
              <w:jc w:val="both"/>
              <w:rPr>
                <w:noProof/>
              </w:rPr>
            </w:pPr>
            <w:r>
              <w:rPr>
                <w:noProof/>
              </w:rPr>
              <w:t xml:space="preserve">Rename entity that do national allocation/assignment of </w:t>
            </w:r>
            <w:r>
              <w:rPr>
                <w:noProof/>
              </w:rPr>
              <w:lastRenderedPageBreak/>
              <w:t>numbering/addressing/identification resources</w:t>
            </w:r>
          </w:p>
        </w:tc>
        <w:tc>
          <w:tcPr>
            <w:tcW w:w="850" w:type="dxa"/>
            <w:shd w:val="solid" w:color="FFFFFF" w:fill="auto"/>
          </w:tcPr>
          <w:p w14:paraId="5C4AF945" w14:textId="77777777" w:rsidR="00BB21D4" w:rsidRDefault="00BB21D4" w:rsidP="00306CAB">
            <w:pPr>
              <w:pStyle w:val="TAC"/>
              <w:tabs>
                <w:tab w:val="left" w:pos="570"/>
              </w:tabs>
              <w:rPr>
                <w:noProof/>
                <w:lang w:eastAsia="zh-CN"/>
              </w:rPr>
            </w:pPr>
            <w:r>
              <w:rPr>
                <w:noProof/>
                <w:lang w:eastAsia="zh-CN"/>
              </w:rPr>
              <w:lastRenderedPageBreak/>
              <w:t>15.3.0</w:t>
            </w:r>
          </w:p>
        </w:tc>
      </w:tr>
      <w:tr w:rsidR="00BB21D4" w14:paraId="092FB4A2" w14:textId="77777777" w:rsidTr="00BB21D4">
        <w:tc>
          <w:tcPr>
            <w:tcW w:w="851" w:type="dxa"/>
            <w:shd w:val="solid" w:color="FFFFFF" w:fill="auto"/>
          </w:tcPr>
          <w:p w14:paraId="7F203C67"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2BA2E10"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0B85CBFF"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6EFA13F" w14:textId="77777777" w:rsidR="00BB21D4" w:rsidRDefault="00BB21D4" w:rsidP="00306CAB">
            <w:pPr>
              <w:pStyle w:val="TAC"/>
              <w:tabs>
                <w:tab w:val="left" w:pos="570"/>
              </w:tabs>
              <w:jc w:val="both"/>
              <w:rPr>
                <w:noProof/>
                <w:lang w:eastAsia="zh-CN"/>
              </w:rPr>
            </w:pPr>
            <w:r>
              <w:rPr>
                <w:noProof/>
                <w:lang w:eastAsia="zh-CN"/>
              </w:rPr>
              <w:t>0491</w:t>
            </w:r>
          </w:p>
        </w:tc>
        <w:tc>
          <w:tcPr>
            <w:tcW w:w="284" w:type="dxa"/>
            <w:shd w:val="solid" w:color="FFFFFF" w:fill="auto"/>
          </w:tcPr>
          <w:p w14:paraId="5209BCC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50B2F2A" w14:textId="77777777" w:rsidR="00BB21D4" w:rsidRDefault="00BB21D4" w:rsidP="00306CAB">
            <w:pPr>
              <w:pStyle w:val="TAC"/>
              <w:tabs>
                <w:tab w:val="left" w:pos="570"/>
              </w:tabs>
              <w:jc w:val="both"/>
              <w:rPr>
                <w:noProof/>
              </w:rPr>
            </w:pPr>
          </w:p>
        </w:tc>
        <w:tc>
          <w:tcPr>
            <w:tcW w:w="4678" w:type="dxa"/>
            <w:shd w:val="solid" w:color="FFFFFF" w:fill="auto"/>
          </w:tcPr>
          <w:p w14:paraId="5A9C4F1F" w14:textId="451DD899" w:rsidR="00BB21D4" w:rsidRDefault="00BB21D4"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39944BE0" w14:textId="77777777" w:rsidR="00BB21D4" w:rsidRDefault="00BB21D4" w:rsidP="00306CAB">
            <w:pPr>
              <w:pStyle w:val="TAC"/>
              <w:tabs>
                <w:tab w:val="left" w:pos="570"/>
              </w:tabs>
              <w:rPr>
                <w:noProof/>
                <w:lang w:eastAsia="zh-CN"/>
              </w:rPr>
            </w:pPr>
            <w:r>
              <w:rPr>
                <w:noProof/>
                <w:lang w:eastAsia="zh-CN"/>
              </w:rPr>
              <w:t>15.3.0</w:t>
            </w:r>
          </w:p>
        </w:tc>
      </w:tr>
      <w:tr w:rsidR="00BB21D4" w14:paraId="72120935" w14:textId="77777777" w:rsidTr="00BB21D4">
        <w:tc>
          <w:tcPr>
            <w:tcW w:w="851" w:type="dxa"/>
            <w:shd w:val="solid" w:color="FFFFFF" w:fill="auto"/>
          </w:tcPr>
          <w:p w14:paraId="06315FA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F304BDC"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6ADB12DB"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16F56E3" w14:textId="77777777" w:rsidR="00BB21D4" w:rsidRDefault="00BB21D4" w:rsidP="00306CAB">
            <w:pPr>
              <w:pStyle w:val="TAC"/>
              <w:tabs>
                <w:tab w:val="left" w:pos="570"/>
              </w:tabs>
              <w:jc w:val="both"/>
              <w:rPr>
                <w:noProof/>
                <w:lang w:eastAsia="zh-CN"/>
              </w:rPr>
            </w:pPr>
            <w:r>
              <w:rPr>
                <w:noProof/>
                <w:lang w:eastAsia="zh-CN"/>
              </w:rPr>
              <w:t>0492</w:t>
            </w:r>
          </w:p>
        </w:tc>
        <w:tc>
          <w:tcPr>
            <w:tcW w:w="284" w:type="dxa"/>
            <w:shd w:val="solid" w:color="FFFFFF" w:fill="auto"/>
          </w:tcPr>
          <w:p w14:paraId="57654211"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D605266" w14:textId="77777777" w:rsidR="00BB21D4" w:rsidRDefault="00BB21D4" w:rsidP="00306CAB">
            <w:pPr>
              <w:pStyle w:val="TAC"/>
              <w:tabs>
                <w:tab w:val="left" w:pos="570"/>
              </w:tabs>
              <w:jc w:val="both"/>
              <w:rPr>
                <w:noProof/>
              </w:rPr>
            </w:pPr>
          </w:p>
        </w:tc>
        <w:tc>
          <w:tcPr>
            <w:tcW w:w="4678" w:type="dxa"/>
            <w:shd w:val="solid" w:color="FFFFFF" w:fill="auto"/>
          </w:tcPr>
          <w:p w14:paraId="62A46CE7" w14:textId="391D1FF8" w:rsidR="00BB21D4" w:rsidRDefault="00BB21D4"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58F2B4E1" w14:textId="77777777" w:rsidR="00BB21D4" w:rsidRDefault="00BB21D4" w:rsidP="00306CAB">
            <w:pPr>
              <w:pStyle w:val="TAC"/>
              <w:tabs>
                <w:tab w:val="left" w:pos="570"/>
              </w:tabs>
              <w:rPr>
                <w:noProof/>
                <w:lang w:eastAsia="zh-CN"/>
              </w:rPr>
            </w:pPr>
            <w:r>
              <w:rPr>
                <w:noProof/>
                <w:lang w:eastAsia="zh-CN"/>
              </w:rPr>
              <w:t>15.3.0</w:t>
            </w:r>
          </w:p>
        </w:tc>
      </w:tr>
      <w:tr w:rsidR="00BB21D4" w14:paraId="0E124589" w14:textId="77777777" w:rsidTr="00BB21D4">
        <w:tc>
          <w:tcPr>
            <w:tcW w:w="851" w:type="dxa"/>
            <w:shd w:val="solid" w:color="FFFFFF" w:fill="auto"/>
          </w:tcPr>
          <w:p w14:paraId="38F81E8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1B9016F"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5178BC9D"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1FE8C335" w14:textId="77777777" w:rsidR="00BB21D4" w:rsidRDefault="00BB21D4" w:rsidP="00306CAB">
            <w:pPr>
              <w:pStyle w:val="TAC"/>
              <w:tabs>
                <w:tab w:val="left" w:pos="570"/>
              </w:tabs>
              <w:jc w:val="both"/>
              <w:rPr>
                <w:noProof/>
                <w:lang w:eastAsia="zh-CN"/>
              </w:rPr>
            </w:pPr>
            <w:r>
              <w:rPr>
                <w:noProof/>
                <w:lang w:eastAsia="zh-CN"/>
              </w:rPr>
              <w:t>0494</w:t>
            </w:r>
          </w:p>
        </w:tc>
        <w:tc>
          <w:tcPr>
            <w:tcW w:w="284" w:type="dxa"/>
            <w:shd w:val="solid" w:color="FFFFFF" w:fill="auto"/>
          </w:tcPr>
          <w:p w14:paraId="3F957882"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A30FACD" w14:textId="77777777" w:rsidR="00BB21D4" w:rsidRPr="004C140A" w:rsidRDefault="00BB21D4" w:rsidP="00306CAB">
            <w:pPr>
              <w:pStyle w:val="TAC"/>
              <w:tabs>
                <w:tab w:val="left" w:pos="570"/>
              </w:tabs>
              <w:jc w:val="both"/>
              <w:rPr>
                <w:noProof/>
                <w:lang w:eastAsia="zh-CN"/>
              </w:rPr>
            </w:pPr>
          </w:p>
        </w:tc>
        <w:tc>
          <w:tcPr>
            <w:tcW w:w="4678" w:type="dxa"/>
            <w:shd w:val="solid" w:color="FFFFFF" w:fill="auto"/>
          </w:tcPr>
          <w:p w14:paraId="643CEC2A" w14:textId="6345DCB5" w:rsidR="00BB21D4" w:rsidRDefault="00BB21D4"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103CF867" w14:textId="77777777" w:rsidR="00BB21D4" w:rsidRDefault="00BB21D4" w:rsidP="00306CAB">
            <w:pPr>
              <w:pStyle w:val="TAC"/>
              <w:tabs>
                <w:tab w:val="left" w:pos="570"/>
              </w:tabs>
              <w:rPr>
                <w:noProof/>
                <w:lang w:eastAsia="zh-CN"/>
              </w:rPr>
            </w:pPr>
            <w:r>
              <w:rPr>
                <w:noProof/>
                <w:lang w:eastAsia="zh-CN"/>
              </w:rPr>
              <w:t>15.3.0</w:t>
            </w:r>
          </w:p>
        </w:tc>
      </w:tr>
      <w:tr w:rsidR="00BB21D4" w14:paraId="33AAE837" w14:textId="77777777" w:rsidTr="00BB21D4">
        <w:tc>
          <w:tcPr>
            <w:tcW w:w="851" w:type="dxa"/>
            <w:shd w:val="solid" w:color="FFFFFF" w:fill="auto"/>
          </w:tcPr>
          <w:p w14:paraId="6E02627F"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6C899825"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59EC6F0"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742DCFF" w14:textId="77777777" w:rsidR="00BB21D4" w:rsidRDefault="00BB21D4" w:rsidP="00306CAB">
            <w:pPr>
              <w:pStyle w:val="TAC"/>
              <w:tabs>
                <w:tab w:val="left" w:pos="570"/>
              </w:tabs>
              <w:jc w:val="both"/>
              <w:rPr>
                <w:noProof/>
                <w:lang w:eastAsia="zh-CN"/>
              </w:rPr>
            </w:pPr>
            <w:r>
              <w:rPr>
                <w:noProof/>
                <w:lang w:eastAsia="zh-CN"/>
              </w:rPr>
              <w:t>0498</w:t>
            </w:r>
          </w:p>
        </w:tc>
        <w:tc>
          <w:tcPr>
            <w:tcW w:w="284" w:type="dxa"/>
            <w:shd w:val="solid" w:color="FFFFFF" w:fill="auto"/>
          </w:tcPr>
          <w:p w14:paraId="0B250D9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F91847" w14:textId="77777777" w:rsidR="00BB21D4" w:rsidRDefault="00BB21D4" w:rsidP="00306CAB">
            <w:pPr>
              <w:pStyle w:val="TAC"/>
              <w:tabs>
                <w:tab w:val="left" w:pos="570"/>
              </w:tabs>
              <w:jc w:val="both"/>
              <w:rPr>
                <w:noProof/>
              </w:rPr>
            </w:pPr>
          </w:p>
        </w:tc>
        <w:tc>
          <w:tcPr>
            <w:tcW w:w="4678" w:type="dxa"/>
            <w:shd w:val="solid" w:color="FFFFFF" w:fill="auto"/>
          </w:tcPr>
          <w:p w14:paraId="27860882" w14:textId="1412454B" w:rsidR="00BB21D4" w:rsidRDefault="00BB21D4"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5C0129BC" w14:textId="77777777" w:rsidR="00BB21D4" w:rsidRDefault="00BB21D4" w:rsidP="00306CAB">
            <w:pPr>
              <w:pStyle w:val="TAC"/>
              <w:tabs>
                <w:tab w:val="left" w:pos="570"/>
              </w:tabs>
              <w:rPr>
                <w:noProof/>
                <w:lang w:eastAsia="zh-CN"/>
              </w:rPr>
            </w:pPr>
            <w:r>
              <w:rPr>
                <w:noProof/>
                <w:lang w:eastAsia="zh-CN"/>
              </w:rPr>
              <w:t>15.3.0</w:t>
            </w:r>
          </w:p>
        </w:tc>
      </w:tr>
      <w:tr w:rsidR="00BB21D4" w14:paraId="68F22B52" w14:textId="77777777" w:rsidTr="00BB21D4">
        <w:tc>
          <w:tcPr>
            <w:tcW w:w="851" w:type="dxa"/>
            <w:shd w:val="solid" w:color="FFFFFF" w:fill="auto"/>
          </w:tcPr>
          <w:p w14:paraId="3E9B546E"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802E09E"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16FF360"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ED88BE1" w14:textId="77777777" w:rsidR="00BB21D4" w:rsidRDefault="00BB21D4" w:rsidP="00306CAB">
            <w:pPr>
              <w:pStyle w:val="TAC"/>
              <w:tabs>
                <w:tab w:val="left" w:pos="570"/>
              </w:tabs>
              <w:jc w:val="both"/>
              <w:rPr>
                <w:noProof/>
                <w:lang w:eastAsia="zh-CN"/>
              </w:rPr>
            </w:pPr>
            <w:r>
              <w:rPr>
                <w:noProof/>
                <w:lang w:eastAsia="zh-CN"/>
              </w:rPr>
              <w:t>0497</w:t>
            </w:r>
          </w:p>
        </w:tc>
        <w:tc>
          <w:tcPr>
            <w:tcW w:w="284" w:type="dxa"/>
            <w:shd w:val="solid" w:color="FFFFFF" w:fill="auto"/>
          </w:tcPr>
          <w:p w14:paraId="647B270E"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316DFD38" w14:textId="77777777" w:rsidR="00BB21D4" w:rsidRDefault="00BB21D4" w:rsidP="00306CAB">
            <w:pPr>
              <w:pStyle w:val="TAC"/>
              <w:tabs>
                <w:tab w:val="left" w:pos="570"/>
              </w:tabs>
              <w:jc w:val="both"/>
            </w:pPr>
          </w:p>
        </w:tc>
        <w:tc>
          <w:tcPr>
            <w:tcW w:w="4678" w:type="dxa"/>
            <w:shd w:val="solid" w:color="FFFFFF" w:fill="auto"/>
          </w:tcPr>
          <w:p w14:paraId="639628A3" w14:textId="3E2520F4" w:rsidR="00BB21D4" w:rsidRDefault="00BB21D4" w:rsidP="00306CAB">
            <w:pPr>
              <w:pStyle w:val="TAC"/>
              <w:tabs>
                <w:tab w:val="left" w:pos="570"/>
              </w:tabs>
              <w:jc w:val="both"/>
              <w:rPr>
                <w:noProof/>
              </w:rPr>
            </w:pPr>
            <w:r>
              <w:t>NF Service Endpoint Format for Inter PLMN Routing</w:t>
            </w:r>
          </w:p>
        </w:tc>
        <w:tc>
          <w:tcPr>
            <w:tcW w:w="850" w:type="dxa"/>
            <w:shd w:val="solid" w:color="FFFFFF" w:fill="auto"/>
          </w:tcPr>
          <w:p w14:paraId="12A1EC47" w14:textId="77777777" w:rsidR="00BB21D4" w:rsidRDefault="00BB21D4" w:rsidP="00306CAB">
            <w:pPr>
              <w:pStyle w:val="TAC"/>
              <w:tabs>
                <w:tab w:val="left" w:pos="570"/>
              </w:tabs>
              <w:rPr>
                <w:noProof/>
                <w:lang w:eastAsia="zh-CN"/>
              </w:rPr>
            </w:pPr>
            <w:r>
              <w:rPr>
                <w:noProof/>
                <w:lang w:eastAsia="zh-CN"/>
              </w:rPr>
              <w:t>15.4.0</w:t>
            </w:r>
          </w:p>
        </w:tc>
      </w:tr>
      <w:tr w:rsidR="00BB21D4" w14:paraId="4FA5174A" w14:textId="77777777" w:rsidTr="00BB21D4">
        <w:tc>
          <w:tcPr>
            <w:tcW w:w="851" w:type="dxa"/>
            <w:shd w:val="solid" w:color="FFFFFF" w:fill="auto"/>
          </w:tcPr>
          <w:p w14:paraId="2D74C63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3E565F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428515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684DA8E" w14:textId="77777777" w:rsidR="00BB21D4" w:rsidRDefault="00BB21D4" w:rsidP="00306CAB">
            <w:pPr>
              <w:pStyle w:val="TAC"/>
              <w:tabs>
                <w:tab w:val="left" w:pos="570"/>
              </w:tabs>
              <w:jc w:val="both"/>
              <w:rPr>
                <w:noProof/>
                <w:lang w:eastAsia="zh-CN"/>
              </w:rPr>
            </w:pPr>
            <w:r>
              <w:rPr>
                <w:noProof/>
                <w:lang w:eastAsia="zh-CN"/>
              </w:rPr>
              <w:t>0500</w:t>
            </w:r>
          </w:p>
        </w:tc>
        <w:tc>
          <w:tcPr>
            <w:tcW w:w="284" w:type="dxa"/>
            <w:shd w:val="solid" w:color="FFFFFF" w:fill="auto"/>
          </w:tcPr>
          <w:p w14:paraId="31C13CB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D0D5FCD" w14:textId="77777777" w:rsidR="00BB21D4" w:rsidRDefault="00BB21D4" w:rsidP="00306CAB">
            <w:pPr>
              <w:pStyle w:val="TAC"/>
              <w:tabs>
                <w:tab w:val="left" w:pos="570"/>
              </w:tabs>
              <w:jc w:val="both"/>
              <w:rPr>
                <w:noProof/>
              </w:rPr>
            </w:pPr>
          </w:p>
        </w:tc>
        <w:tc>
          <w:tcPr>
            <w:tcW w:w="4678" w:type="dxa"/>
            <w:shd w:val="solid" w:color="FFFFFF" w:fill="auto"/>
          </w:tcPr>
          <w:p w14:paraId="5D435574" w14:textId="6398193F" w:rsidR="00BB21D4" w:rsidRDefault="00BB21D4" w:rsidP="00306CAB">
            <w:pPr>
              <w:pStyle w:val="TAC"/>
              <w:tabs>
                <w:tab w:val="left" w:pos="570"/>
              </w:tabs>
              <w:jc w:val="both"/>
              <w:rPr>
                <w:noProof/>
              </w:rPr>
            </w:pPr>
            <w:r>
              <w:rPr>
                <w:noProof/>
              </w:rPr>
              <w:t>NRF FQDN specification for NRF discoverability</w:t>
            </w:r>
          </w:p>
        </w:tc>
        <w:tc>
          <w:tcPr>
            <w:tcW w:w="850" w:type="dxa"/>
            <w:shd w:val="solid" w:color="FFFFFF" w:fill="auto"/>
          </w:tcPr>
          <w:p w14:paraId="7B323195" w14:textId="77777777" w:rsidR="00BB21D4" w:rsidRDefault="00BB21D4" w:rsidP="00306CAB">
            <w:pPr>
              <w:pStyle w:val="TAC"/>
              <w:tabs>
                <w:tab w:val="left" w:pos="570"/>
              </w:tabs>
              <w:rPr>
                <w:noProof/>
                <w:lang w:eastAsia="zh-CN"/>
              </w:rPr>
            </w:pPr>
            <w:r>
              <w:rPr>
                <w:noProof/>
                <w:lang w:eastAsia="zh-CN"/>
              </w:rPr>
              <w:t>15.4.0</w:t>
            </w:r>
          </w:p>
        </w:tc>
      </w:tr>
      <w:tr w:rsidR="00BB21D4" w14:paraId="334740CA" w14:textId="77777777" w:rsidTr="00BB21D4">
        <w:tc>
          <w:tcPr>
            <w:tcW w:w="851" w:type="dxa"/>
            <w:shd w:val="solid" w:color="FFFFFF" w:fill="auto"/>
          </w:tcPr>
          <w:p w14:paraId="0B7B5CF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16A9EC2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0FD4B8FC"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EC94CD9" w14:textId="77777777" w:rsidR="00BB21D4" w:rsidRDefault="00BB21D4" w:rsidP="00306CAB">
            <w:pPr>
              <w:pStyle w:val="TAC"/>
              <w:tabs>
                <w:tab w:val="left" w:pos="570"/>
              </w:tabs>
              <w:jc w:val="both"/>
              <w:rPr>
                <w:noProof/>
                <w:lang w:eastAsia="zh-CN"/>
              </w:rPr>
            </w:pPr>
            <w:r>
              <w:rPr>
                <w:noProof/>
                <w:lang w:eastAsia="zh-CN"/>
              </w:rPr>
              <w:t>0501</w:t>
            </w:r>
          </w:p>
        </w:tc>
        <w:tc>
          <w:tcPr>
            <w:tcW w:w="284" w:type="dxa"/>
            <w:shd w:val="solid" w:color="FFFFFF" w:fill="auto"/>
          </w:tcPr>
          <w:p w14:paraId="3B960E9A"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410D71CE" w14:textId="77777777" w:rsidR="00BB21D4" w:rsidRDefault="00BB21D4" w:rsidP="00306CAB">
            <w:pPr>
              <w:pStyle w:val="TAC"/>
              <w:tabs>
                <w:tab w:val="left" w:pos="570"/>
              </w:tabs>
              <w:jc w:val="left"/>
              <w:rPr>
                <w:noProof/>
              </w:rPr>
            </w:pPr>
          </w:p>
        </w:tc>
        <w:tc>
          <w:tcPr>
            <w:tcW w:w="4678" w:type="dxa"/>
            <w:shd w:val="solid" w:color="FFFFFF" w:fill="auto"/>
          </w:tcPr>
          <w:p w14:paraId="06BB07D6" w14:textId="6521141C" w:rsidR="00BB21D4" w:rsidRDefault="00BB21D4"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502840B5" w14:textId="77777777" w:rsidR="00BB21D4" w:rsidRDefault="00BB21D4" w:rsidP="00306CAB">
            <w:pPr>
              <w:pStyle w:val="TAC"/>
              <w:tabs>
                <w:tab w:val="left" w:pos="570"/>
              </w:tabs>
              <w:rPr>
                <w:noProof/>
                <w:lang w:eastAsia="zh-CN"/>
              </w:rPr>
            </w:pPr>
            <w:r>
              <w:rPr>
                <w:noProof/>
                <w:lang w:eastAsia="zh-CN"/>
              </w:rPr>
              <w:t>15.4.0</w:t>
            </w:r>
          </w:p>
        </w:tc>
      </w:tr>
      <w:tr w:rsidR="00BB21D4" w14:paraId="571C699C" w14:textId="77777777" w:rsidTr="00BB21D4">
        <w:tc>
          <w:tcPr>
            <w:tcW w:w="851" w:type="dxa"/>
            <w:shd w:val="solid" w:color="FFFFFF" w:fill="auto"/>
          </w:tcPr>
          <w:p w14:paraId="4F8D417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915B2B8"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0762F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0F73F37" w14:textId="77777777" w:rsidR="00BB21D4" w:rsidRDefault="00BB21D4" w:rsidP="00306CAB">
            <w:pPr>
              <w:pStyle w:val="TAC"/>
              <w:tabs>
                <w:tab w:val="left" w:pos="570"/>
              </w:tabs>
              <w:jc w:val="both"/>
              <w:rPr>
                <w:noProof/>
                <w:lang w:eastAsia="zh-CN"/>
              </w:rPr>
            </w:pPr>
            <w:r>
              <w:rPr>
                <w:noProof/>
                <w:lang w:eastAsia="zh-CN"/>
              </w:rPr>
              <w:t>0502</w:t>
            </w:r>
          </w:p>
        </w:tc>
        <w:tc>
          <w:tcPr>
            <w:tcW w:w="284" w:type="dxa"/>
            <w:shd w:val="solid" w:color="FFFFFF" w:fill="auto"/>
          </w:tcPr>
          <w:p w14:paraId="0840FD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4A422EB" w14:textId="77777777" w:rsidR="00BB21D4" w:rsidRDefault="00BB21D4" w:rsidP="00306CAB">
            <w:pPr>
              <w:pStyle w:val="TAC"/>
              <w:tabs>
                <w:tab w:val="left" w:pos="570"/>
              </w:tabs>
              <w:jc w:val="both"/>
              <w:rPr>
                <w:noProof/>
              </w:rPr>
            </w:pPr>
          </w:p>
        </w:tc>
        <w:tc>
          <w:tcPr>
            <w:tcW w:w="4678" w:type="dxa"/>
            <w:shd w:val="solid" w:color="FFFFFF" w:fill="auto"/>
          </w:tcPr>
          <w:p w14:paraId="405336EB" w14:textId="3BD3BA70" w:rsidR="00BB21D4" w:rsidRDefault="00BB21D4" w:rsidP="00306CAB">
            <w:pPr>
              <w:pStyle w:val="TAC"/>
              <w:tabs>
                <w:tab w:val="left" w:pos="570"/>
              </w:tabs>
              <w:jc w:val="both"/>
              <w:rPr>
                <w:noProof/>
              </w:rPr>
            </w:pPr>
            <w:r>
              <w:rPr>
                <w:noProof/>
              </w:rPr>
              <w:t>AMF Name</w:t>
            </w:r>
          </w:p>
        </w:tc>
        <w:tc>
          <w:tcPr>
            <w:tcW w:w="850" w:type="dxa"/>
            <w:shd w:val="solid" w:color="FFFFFF" w:fill="auto"/>
          </w:tcPr>
          <w:p w14:paraId="536EA77E" w14:textId="77777777" w:rsidR="00BB21D4" w:rsidRDefault="00BB21D4" w:rsidP="00306CAB">
            <w:pPr>
              <w:pStyle w:val="TAC"/>
              <w:tabs>
                <w:tab w:val="left" w:pos="570"/>
              </w:tabs>
              <w:rPr>
                <w:noProof/>
                <w:lang w:eastAsia="zh-CN"/>
              </w:rPr>
            </w:pPr>
            <w:r>
              <w:rPr>
                <w:noProof/>
                <w:lang w:eastAsia="zh-CN"/>
              </w:rPr>
              <w:t>15.4.0</w:t>
            </w:r>
          </w:p>
        </w:tc>
      </w:tr>
      <w:tr w:rsidR="00BB21D4" w14:paraId="73FAF00E" w14:textId="77777777" w:rsidTr="00BB21D4">
        <w:tc>
          <w:tcPr>
            <w:tcW w:w="851" w:type="dxa"/>
            <w:shd w:val="solid" w:color="FFFFFF" w:fill="auto"/>
          </w:tcPr>
          <w:p w14:paraId="780C6188"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0692C6"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2D396CDB"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11C682" w14:textId="77777777" w:rsidR="00BB21D4" w:rsidRDefault="00BB21D4" w:rsidP="00306CAB">
            <w:pPr>
              <w:pStyle w:val="TAC"/>
              <w:tabs>
                <w:tab w:val="left" w:pos="570"/>
              </w:tabs>
              <w:jc w:val="both"/>
              <w:rPr>
                <w:noProof/>
                <w:lang w:eastAsia="zh-CN"/>
              </w:rPr>
            </w:pPr>
            <w:r>
              <w:rPr>
                <w:noProof/>
                <w:lang w:eastAsia="zh-CN"/>
              </w:rPr>
              <w:t>0504</w:t>
            </w:r>
          </w:p>
        </w:tc>
        <w:tc>
          <w:tcPr>
            <w:tcW w:w="284" w:type="dxa"/>
            <w:shd w:val="solid" w:color="FFFFFF" w:fill="auto"/>
          </w:tcPr>
          <w:p w14:paraId="37F91E8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0E9F4191" w14:textId="77777777" w:rsidR="00BB21D4" w:rsidRDefault="00BB21D4" w:rsidP="00306CAB">
            <w:pPr>
              <w:pStyle w:val="TAC"/>
              <w:tabs>
                <w:tab w:val="left" w:pos="570"/>
              </w:tabs>
              <w:jc w:val="both"/>
              <w:rPr>
                <w:noProof/>
              </w:rPr>
            </w:pPr>
          </w:p>
        </w:tc>
        <w:tc>
          <w:tcPr>
            <w:tcW w:w="4678" w:type="dxa"/>
            <w:shd w:val="solid" w:color="FFFFFF" w:fill="auto"/>
          </w:tcPr>
          <w:p w14:paraId="6B13F3F5" w14:textId="67DC6F1B" w:rsidR="00BB21D4" w:rsidRDefault="00BB21D4" w:rsidP="00306CAB">
            <w:pPr>
              <w:pStyle w:val="TAC"/>
              <w:tabs>
                <w:tab w:val="left" w:pos="570"/>
              </w:tabs>
              <w:jc w:val="both"/>
              <w:rPr>
                <w:noProof/>
              </w:rPr>
            </w:pPr>
            <w:r>
              <w:rPr>
                <w:noProof/>
              </w:rPr>
              <w:t>Structure of SUPI and SUCI</w:t>
            </w:r>
          </w:p>
        </w:tc>
        <w:tc>
          <w:tcPr>
            <w:tcW w:w="850" w:type="dxa"/>
            <w:shd w:val="solid" w:color="FFFFFF" w:fill="auto"/>
          </w:tcPr>
          <w:p w14:paraId="7782E793" w14:textId="77777777" w:rsidR="00BB21D4" w:rsidRDefault="00BB21D4" w:rsidP="00306CAB">
            <w:pPr>
              <w:pStyle w:val="TAC"/>
              <w:tabs>
                <w:tab w:val="left" w:pos="570"/>
              </w:tabs>
              <w:rPr>
                <w:noProof/>
                <w:lang w:eastAsia="zh-CN"/>
              </w:rPr>
            </w:pPr>
            <w:r>
              <w:rPr>
                <w:noProof/>
                <w:lang w:eastAsia="zh-CN"/>
              </w:rPr>
              <w:t>15.4.0</w:t>
            </w:r>
          </w:p>
        </w:tc>
      </w:tr>
      <w:tr w:rsidR="00BB21D4" w14:paraId="0C608707" w14:textId="77777777" w:rsidTr="00BB21D4">
        <w:tc>
          <w:tcPr>
            <w:tcW w:w="851" w:type="dxa"/>
            <w:shd w:val="solid" w:color="FFFFFF" w:fill="auto"/>
          </w:tcPr>
          <w:p w14:paraId="7CD83A73"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47473D"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F84B391"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E9BBAA" w14:textId="77777777" w:rsidR="00BB21D4" w:rsidRDefault="00BB21D4" w:rsidP="00306CAB">
            <w:pPr>
              <w:pStyle w:val="TAC"/>
              <w:tabs>
                <w:tab w:val="left" w:pos="570"/>
              </w:tabs>
              <w:jc w:val="both"/>
              <w:rPr>
                <w:noProof/>
                <w:lang w:eastAsia="zh-CN"/>
              </w:rPr>
            </w:pPr>
            <w:r>
              <w:rPr>
                <w:noProof/>
                <w:lang w:eastAsia="zh-CN"/>
              </w:rPr>
              <w:t>0505</w:t>
            </w:r>
          </w:p>
        </w:tc>
        <w:tc>
          <w:tcPr>
            <w:tcW w:w="284" w:type="dxa"/>
            <w:shd w:val="solid" w:color="FFFFFF" w:fill="auto"/>
          </w:tcPr>
          <w:p w14:paraId="21D1112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23FCE33" w14:textId="77777777" w:rsidR="00BB21D4" w:rsidRDefault="00BB21D4" w:rsidP="00306CAB">
            <w:pPr>
              <w:pStyle w:val="TAC"/>
              <w:tabs>
                <w:tab w:val="left" w:pos="570"/>
              </w:tabs>
              <w:jc w:val="both"/>
              <w:rPr>
                <w:noProof/>
              </w:rPr>
            </w:pPr>
          </w:p>
        </w:tc>
        <w:tc>
          <w:tcPr>
            <w:tcW w:w="4678" w:type="dxa"/>
            <w:shd w:val="solid" w:color="FFFFFF" w:fill="auto"/>
          </w:tcPr>
          <w:p w14:paraId="6C8B8E9C" w14:textId="0EA31A97" w:rsidR="00BB21D4" w:rsidRDefault="00BB21D4" w:rsidP="00306CAB">
            <w:pPr>
              <w:pStyle w:val="TAC"/>
              <w:tabs>
                <w:tab w:val="left" w:pos="570"/>
              </w:tabs>
              <w:jc w:val="both"/>
              <w:rPr>
                <w:noProof/>
              </w:rPr>
            </w:pPr>
            <w:r>
              <w:rPr>
                <w:noProof/>
              </w:rPr>
              <w:t>GUAMI</w:t>
            </w:r>
          </w:p>
        </w:tc>
        <w:tc>
          <w:tcPr>
            <w:tcW w:w="850" w:type="dxa"/>
            <w:shd w:val="solid" w:color="FFFFFF" w:fill="auto"/>
          </w:tcPr>
          <w:p w14:paraId="40EAD7AB" w14:textId="77777777" w:rsidR="00BB21D4" w:rsidRDefault="00BB21D4" w:rsidP="00306CAB">
            <w:pPr>
              <w:pStyle w:val="TAC"/>
              <w:tabs>
                <w:tab w:val="left" w:pos="570"/>
              </w:tabs>
              <w:rPr>
                <w:noProof/>
                <w:lang w:eastAsia="zh-CN"/>
              </w:rPr>
            </w:pPr>
            <w:r>
              <w:rPr>
                <w:noProof/>
                <w:lang w:eastAsia="zh-CN"/>
              </w:rPr>
              <w:t>15.4.0</w:t>
            </w:r>
          </w:p>
        </w:tc>
      </w:tr>
      <w:tr w:rsidR="00BB21D4" w14:paraId="51C459F1" w14:textId="77777777" w:rsidTr="00BB21D4">
        <w:tc>
          <w:tcPr>
            <w:tcW w:w="851" w:type="dxa"/>
            <w:shd w:val="solid" w:color="FFFFFF" w:fill="auto"/>
          </w:tcPr>
          <w:p w14:paraId="6E28CB17"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2E04305C"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71C00EC3"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70034AC5" w14:textId="77777777" w:rsidR="00BB21D4" w:rsidRDefault="00BB21D4" w:rsidP="00306CAB">
            <w:pPr>
              <w:pStyle w:val="TAC"/>
              <w:tabs>
                <w:tab w:val="left" w:pos="570"/>
              </w:tabs>
              <w:jc w:val="both"/>
              <w:rPr>
                <w:noProof/>
                <w:lang w:eastAsia="zh-CN"/>
              </w:rPr>
            </w:pPr>
            <w:r>
              <w:rPr>
                <w:noProof/>
                <w:lang w:eastAsia="zh-CN"/>
              </w:rPr>
              <w:t>0508</w:t>
            </w:r>
          </w:p>
        </w:tc>
        <w:tc>
          <w:tcPr>
            <w:tcW w:w="284" w:type="dxa"/>
            <w:shd w:val="solid" w:color="FFFFFF" w:fill="auto"/>
          </w:tcPr>
          <w:p w14:paraId="4958523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CA07522" w14:textId="77777777" w:rsidR="00BB21D4" w:rsidRDefault="00BB21D4" w:rsidP="00306CAB">
            <w:pPr>
              <w:pStyle w:val="TAC"/>
              <w:tabs>
                <w:tab w:val="left" w:pos="570"/>
              </w:tabs>
              <w:jc w:val="both"/>
              <w:rPr>
                <w:noProof/>
                <w:lang w:eastAsia="zh-CN"/>
              </w:rPr>
            </w:pPr>
          </w:p>
        </w:tc>
        <w:tc>
          <w:tcPr>
            <w:tcW w:w="4678" w:type="dxa"/>
            <w:shd w:val="solid" w:color="FFFFFF" w:fill="auto"/>
          </w:tcPr>
          <w:p w14:paraId="5C55E78F" w14:textId="04D64EFA" w:rsidR="00BB21D4" w:rsidRDefault="00BB21D4" w:rsidP="00306CAB">
            <w:pPr>
              <w:pStyle w:val="TAC"/>
              <w:tabs>
                <w:tab w:val="left" w:pos="570"/>
              </w:tabs>
              <w:jc w:val="both"/>
              <w:rPr>
                <w:noProof/>
              </w:rPr>
            </w:pPr>
            <w:r>
              <w:rPr>
                <w:noProof/>
                <w:lang w:eastAsia="zh-CN"/>
              </w:rPr>
              <w:t>Definition of DNN</w:t>
            </w:r>
          </w:p>
        </w:tc>
        <w:tc>
          <w:tcPr>
            <w:tcW w:w="850" w:type="dxa"/>
            <w:shd w:val="solid" w:color="FFFFFF" w:fill="auto"/>
          </w:tcPr>
          <w:p w14:paraId="66A136E8" w14:textId="77777777" w:rsidR="00BB21D4" w:rsidRDefault="00BB21D4" w:rsidP="00306CAB">
            <w:pPr>
              <w:pStyle w:val="TAC"/>
              <w:tabs>
                <w:tab w:val="left" w:pos="570"/>
              </w:tabs>
              <w:rPr>
                <w:noProof/>
                <w:lang w:eastAsia="zh-CN"/>
              </w:rPr>
            </w:pPr>
            <w:r>
              <w:rPr>
                <w:noProof/>
                <w:lang w:eastAsia="zh-CN"/>
              </w:rPr>
              <w:t>15.4.0</w:t>
            </w:r>
          </w:p>
        </w:tc>
      </w:tr>
      <w:tr w:rsidR="00BB21D4" w14:paraId="3DC9425D" w14:textId="77777777" w:rsidTr="00BB21D4">
        <w:tc>
          <w:tcPr>
            <w:tcW w:w="851" w:type="dxa"/>
            <w:shd w:val="solid" w:color="FFFFFF" w:fill="auto"/>
          </w:tcPr>
          <w:p w14:paraId="74BB4F7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0E444B2"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602C50FB" w14:textId="77777777" w:rsidR="00BB21D4" w:rsidRDefault="00BB21D4" w:rsidP="00306CAB">
            <w:pPr>
              <w:pStyle w:val="TAC"/>
              <w:tabs>
                <w:tab w:val="left" w:pos="570"/>
              </w:tabs>
              <w:jc w:val="both"/>
              <w:rPr>
                <w:noProof/>
                <w:lang w:eastAsia="zh-CN"/>
              </w:rPr>
            </w:pPr>
            <w:r>
              <w:rPr>
                <w:noProof/>
                <w:lang w:eastAsia="zh-CN"/>
              </w:rPr>
              <w:t>CP-181182</w:t>
            </w:r>
          </w:p>
        </w:tc>
        <w:tc>
          <w:tcPr>
            <w:tcW w:w="708" w:type="dxa"/>
            <w:shd w:val="solid" w:color="FFFFFF" w:fill="auto"/>
          </w:tcPr>
          <w:p w14:paraId="1F2B91BD" w14:textId="77777777" w:rsidR="00BB21D4" w:rsidRDefault="00BB21D4" w:rsidP="00306CAB">
            <w:pPr>
              <w:pStyle w:val="TAC"/>
              <w:tabs>
                <w:tab w:val="left" w:pos="570"/>
              </w:tabs>
              <w:jc w:val="both"/>
              <w:rPr>
                <w:noProof/>
                <w:lang w:eastAsia="zh-CN"/>
              </w:rPr>
            </w:pPr>
            <w:r>
              <w:rPr>
                <w:noProof/>
                <w:lang w:eastAsia="zh-CN"/>
              </w:rPr>
              <w:t>0503</w:t>
            </w:r>
          </w:p>
        </w:tc>
        <w:tc>
          <w:tcPr>
            <w:tcW w:w="284" w:type="dxa"/>
            <w:shd w:val="solid" w:color="FFFFFF" w:fill="auto"/>
          </w:tcPr>
          <w:p w14:paraId="6582D05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449C2D6" w14:textId="77777777" w:rsidR="00BB21D4" w:rsidRDefault="00BB21D4" w:rsidP="00306CAB">
            <w:pPr>
              <w:pStyle w:val="TAC"/>
              <w:tabs>
                <w:tab w:val="left" w:pos="570"/>
              </w:tabs>
              <w:jc w:val="both"/>
              <w:rPr>
                <w:rFonts w:cs="Arial"/>
                <w:color w:val="000000"/>
                <w:szCs w:val="18"/>
                <w:lang w:eastAsia="ja-JP"/>
              </w:rPr>
            </w:pPr>
          </w:p>
        </w:tc>
        <w:tc>
          <w:tcPr>
            <w:tcW w:w="4678" w:type="dxa"/>
            <w:shd w:val="solid" w:color="FFFFFF" w:fill="auto"/>
          </w:tcPr>
          <w:p w14:paraId="668024F3" w14:textId="22BA688E" w:rsidR="00BB21D4" w:rsidRDefault="00BB21D4"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5D165BB6" w14:textId="77777777" w:rsidR="00BB21D4" w:rsidRDefault="00BB21D4" w:rsidP="00306CAB">
            <w:pPr>
              <w:pStyle w:val="TAC"/>
              <w:tabs>
                <w:tab w:val="left" w:pos="570"/>
              </w:tabs>
              <w:rPr>
                <w:noProof/>
                <w:lang w:eastAsia="zh-CN"/>
              </w:rPr>
            </w:pPr>
            <w:r>
              <w:rPr>
                <w:noProof/>
                <w:lang w:eastAsia="zh-CN"/>
              </w:rPr>
              <w:t>15.4.0</w:t>
            </w:r>
          </w:p>
        </w:tc>
      </w:tr>
      <w:tr w:rsidR="00BB21D4" w14:paraId="2D598225" w14:textId="77777777" w:rsidTr="00BB21D4">
        <w:tc>
          <w:tcPr>
            <w:tcW w:w="851" w:type="dxa"/>
            <w:shd w:val="solid" w:color="FFFFFF" w:fill="auto"/>
          </w:tcPr>
          <w:p w14:paraId="6D03BD2E"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37D6DEB"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3DEEB2E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9521C4A" w14:textId="77777777" w:rsidR="00BB21D4" w:rsidRDefault="00BB21D4" w:rsidP="00306CAB">
            <w:pPr>
              <w:pStyle w:val="TAC"/>
              <w:tabs>
                <w:tab w:val="left" w:pos="570"/>
              </w:tabs>
              <w:jc w:val="both"/>
              <w:rPr>
                <w:noProof/>
                <w:lang w:eastAsia="zh-CN"/>
              </w:rPr>
            </w:pPr>
            <w:r>
              <w:rPr>
                <w:noProof/>
                <w:lang w:eastAsia="zh-CN"/>
              </w:rPr>
              <w:t>0509</w:t>
            </w:r>
          </w:p>
        </w:tc>
        <w:tc>
          <w:tcPr>
            <w:tcW w:w="284" w:type="dxa"/>
            <w:shd w:val="solid" w:color="FFFFFF" w:fill="auto"/>
          </w:tcPr>
          <w:p w14:paraId="2E140A97" w14:textId="77777777" w:rsidR="00BB21D4" w:rsidRDefault="00BB21D4" w:rsidP="00306CAB">
            <w:pPr>
              <w:pStyle w:val="TAC"/>
              <w:tabs>
                <w:tab w:val="left" w:pos="570"/>
              </w:tabs>
              <w:jc w:val="both"/>
              <w:rPr>
                <w:noProof/>
                <w:lang w:eastAsia="zh-CN"/>
              </w:rPr>
            </w:pPr>
            <w:r>
              <w:rPr>
                <w:noProof/>
                <w:lang w:eastAsia="zh-CN"/>
              </w:rPr>
              <w:t>5</w:t>
            </w:r>
          </w:p>
        </w:tc>
        <w:tc>
          <w:tcPr>
            <w:tcW w:w="425" w:type="dxa"/>
            <w:shd w:val="solid" w:color="FFFFFF" w:fill="auto"/>
          </w:tcPr>
          <w:p w14:paraId="16DE46C4" w14:textId="77777777" w:rsidR="00BB21D4" w:rsidRPr="006A4543" w:rsidRDefault="00BB21D4" w:rsidP="00306CAB">
            <w:pPr>
              <w:pStyle w:val="TAC"/>
              <w:tabs>
                <w:tab w:val="left" w:pos="570"/>
              </w:tabs>
              <w:jc w:val="both"/>
              <w:rPr>
                <w:noProof/>
              </w:rPr>
            </w:pPr>
          </w:p>
        </w:tc>
        <w:tc>
          <w:tcPr>
            <w:tcW w:w="4678" w:type="dxa"/>
            <w:shd w:val="solid" w:color="FFFFFF" w:fill="auto"/>
          </w:tcPr>
          <w:p w14:paraId="51E7162D" w14:textId="7CC46EDE" w:rsidR="00BB21D4" w:rsidRDefault="00BB21D4"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294A9597" w14:textId="77777777" w:rsidR="00BB21D4" w:rsidRDefault="00BB21D4" w:rsidP="00306CAB">
            <w:pPr>
              <w:pStyle w:val="TAC"/>
              <w:tabs>
                <w:tab w:val="left" w:pos="570"/>
              </w:tabs>
              <w:rPr>
                <w:noProof/>
                <w:lang w:eastAsia="zh-CN"/>
              </w:rPr>
            </w:pPr>
            <w:r>
              <w:rPr>
                <w:noProof/>
                <w:lang w:eastAsia="zh-CN"/>
              </w:rPr>
              <w:t>15.5.0</w:t>
            </w:r>
          </w:p>
        </w:tc>
      </w:tr>
      <w:tr w:rsidR="00BB21D4" w14:paraId="31FD0F95" w14:textId="77777777" w:rsidTr="00BB21D4">
        <w:tc>
          <w:tcPr>
            <w:tcW w:w="851" w:type="dxa"/>
            <w:shd w:val="solid" w:color="FFFFFF" w:fill="auto"/>
          </w:tcPr>
          <w:p w14:paraId="5DE2996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92528EA"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019F80F0"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F222830" w14:textId="77777777" w:rsidR="00BB21D4" w:rsidRDefault="00BB21D4" w:rsidP="00306CAB">
            <w:pPr>
              <w:pStyle w:val="TAC"/>
              <w:tabs>
                <w:tab w:val="left" w:pos="570"/>
              </w:tabs>
              <w:jc w:val="both"/>
              <w:rPr>
                <w:noProof/>
                <w:lang w:eastAsia="zh-CN"/>
              </w:rPr>
            </w:pPr>
            <w:r>
              <w:rPr>
                <w:noProof/>
                <w:lang w:eastAsia="zh-CN"/>
              </w:rPr>
              <w:t>0511</w:t>
            </w:r>
          </w:p>
        </w:tc>
        <w:tc>
          <w:tcPr>
            <w:tcW w:w="284" w:type="dxa"/>
            <w:shd w:val="solid" w:color="FFFFFF" w:fill="auto"/>
          </w:tcPr>
          <w:p w14:paraId="3C6CB1B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042B3866" w14:textId="77777777" w:rsidR="00BB21D4" w:rsidRDefault="00BB21D4" w:rsidP="00306CAB">
            <w:pPr>
              <w:pStyle w:val="TAC"/>
              <w:tabs>
                <w:tab w:val="left" w:pos="570"/>
              </w:tabs>
              <w:jc w:val="both"/>
              <w:rPr>
                <w:noProof/>
              </w:rPr>
            </w:pPr>
          </w:p>
        </w:tc>
        <w:tc>
          <w:tcPr>
            <w:tcW w:w="4678" w:type="dxa"/>
            <w:shd w:val="solid" w:color="FFFFFF" w:fill="auto"/>
          </w:tcPr>
          <w:p w14:paraId="30E9F36C" w14:textId="684D9A74" w:rsidR="00BB21D4" w:rsidRPr="001838CC" w:rsidRDefault="00BB21D4" w:rsidP="00306CAB">
            <w:pPr>
              <w:pStyle w:val="TAC"/>
              <w:tabs>
                <w:tab w:val="left" w:pos="570"/>
              </w:tabs>
              <w:jc w:val="both"/>
              <w:rPr>
                <w:noProof/>
              </w:rPr>
            </w:pPr>
            <w:r>
              <w:rPr>
                <w:noProof/>
              </w:rPr>
              <w:t>SST value not associated with any valid SD</w:t>
            </w:r>
          </w:p>
        </w:tc>
        <w:tc>
          <w:tcPr>
            <w:tcW w:w="850" w:type="dxa"/>
            <w:shd w:val="solid" w:color="FFFFFF" w:fill="auto"/>
          </w:tcPr>
          <w:p w14:paraId="1A2C5672" w14:textId="77777777" w:rsidR="00BB21D4" w:rsidRDefault="00BB21D4" w:rsidP="00306CAB">
            <w:pPr>
              <w:pStyle w:val="TAC"/>
              <w:tabs>
                <w:tab w:val="left" w:pos="570"/>
              </w:tabs>
              <w:rPr>
                <w:noProof/>
                <w:lang w:eastAsia="zh-CN"/>
              </w:rPr>
            </w:pPr>
            <w:r>
              <w:rPr>
                <w:noProof/>
                <w:lang w:eastAsia="zh-CN"/>
              </w:rPr>
              <w:t>15.5.0</w:t>
            </w:r>
          </w:p>
        </w:tc>
      </w:tr>
      <w:tr w:rsidR="00BB21D4" w14:paraId="43E56E25" w14:textId="77777777" w:rsidTr="00BB21D4">
        <w:tc>
          <w:tcPr>
            <w:tcW w:w="851" w:type="dxa"/>
            <w:shd w:val="solid" w:color="FFFFFF" w:fill="auto"/>
          </w:tcPr>
          <w:p w14:paraId="544B9B7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7399453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A00D593"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D0E41A4" w14:textId="77777777" w:rsidR="00BB21D4" w:rsidRDefault="00BB21D4" w:rsidP="00306CAB">
            <w:pPr>
              <w:pStyle w:val="TAC"/>
              <w:tabs>
                <w:tab w:val="left" w:pos="570"/>
              </w:tabs>
              <w:jc w:val="both"/>
              <w:rPr>
                <w:noProof/>
                <w:lang w:eastAsia="zh-CN"/>
              </w:rPr>
            </w:pPr>
            <w:r>
              <w:rPr>
                <w:noProof/>
                <w:lang w:eastAsia="zh-CN"/>
              </w:rPr>
              <w:t>0512</w:t>
            </w:r>
          </w:p>
        </w:tc>
        <w:tc>
          <w:tcPr>
            <w:tcW w:w="284" w:type="dxa"/>
            <w:shd w:val="solid" w:color="FFFFFF" w:fill="auto"/>
          </w:tcPr>
          <w:p w14:paraId="56F9173B"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22E74C1" w14:textId="77777777" w:rsidR="00BB21D4" w:rsidRDefault="00BB21D4" w:rsidP="00306CAB">
            <w:pPr>
              <w:pStyle w:val="TAC"/>
              <w:tabs>
                <w:tab w:val="left" w:pos="570"/>
              </w:tabs>
              <w:jc w:val="both"/>
              <w:rPr>
                <w:noProof/>
              </w:rPr>
            </w:pPr>
          </w:p>
        </w:tc>
        <w:tc>
          <w:tcPr>
            <w:tcW w:w="4678" w:type="dxa"/>
            <w:shd w:val="solid" w:color="FFFFFF" w:fill="auto"/>
          </w:tcPr>
          <w:p w14:paraId="2CFD0694" w14:textId="091F55E2" w:rsidR="00BB21D4" w:rsidRPr="001838CC" w:rsidRDefault="00BB21D4" w:rsidP="00306CAB">
            <w:pPr>
              <w:pStyle w:val="TAC"/>
              <w:tabs>
                <w:tab w:val="left" w:pos="570"/>
              </w:tabs>
              <w:jc w:val="both"/>
              <w:rPr>
                <w:noProof/>
              </w:rPr>
            </w:pPr>
            <w:r>
              <w:rPr>
                <w:noProof/>
              </w:rPr>
              <w:t>Definition of PEI</w:t>
            </w:r>
          </w:p>
        </w:tc>
        <w:tc>
          <w:tcPr>
            <w:tcW w:w="850" w:type="dxa"/>
            <w:shd w:val="solid" w:color="FFFFFF" w:fill="auto"/>
          </w:tcPr>
          <w:p w14:paraId="01F234EF" w14:textId="77777777" w:rsidR="00BB21D4" w:rsidRDefault="00BB21D4" w:rsidP="00306CAB">
            <w:pPr>
              <w:pStyle w:val="TAC"/>
              <w:tabs>
                <w:tab w:val="left" w:pos="570"/>
              </w:tabs>
              <w:rPr>
                <w:noProof/>
                <w:lang w:eastAsia="zh-CN"/>
              </w:rPr>
            </w:pPr>
            <w:r>
              <w:rPr>
                <w:noProof/>
                <w:lang w:eastAsia="zh-CN"/>
              </w:rPr>
              <w:t>15.5.0</w:t>
            </w:r>
          </w:p>
        </w:tc>
      </w:tr>
      <w:tr w:rsidR="00BB21D4" w14:paraId="5734F012" w14:textId="77777777" w:rsidTr="00BB21D4">
        <w:tc>
          <w:tcPr>
            <w:tcW w:w="851" w:type="dxa"/>
            <w:shd w:val="solid" w:color="FFFFFF" w:fill="auto"/>
          </w:tcPr>
          <w:p w14:paraId="53BF598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DBA4CE"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7B4E5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7280BDB" w14:textId="77777777" w:rsidR="00BB21D4" w:rsidRDefault="00BB21D4" w:rsidP="00306CAB">
            <w:pPr>
              <w:pStyle w:val="TAC"/>
              <w:tabs>
                <w:tab w:val="left" w:pos="570"/>
              </w:tabs>
              <w:jc w:val="both"/>
              <w:rPr>
                <w:noProof/>
                <w:lang w:eastAsia="zh-CN"/>
              </w:rPr>
            </w:pPr>
            <w:r>
              <w:rPr>
                <w:noProof/>
                <w:lang w:eastAsia="zh-CN"/>
              </w:rPr>
              <w:t>0514</w:t>
            </w:r>
          </w:p>
        </w:tc>
        <w:tc>
          <w:tcPr>
            <w:tcW w:w="284" w:type="dxa"/>
            <w:shd w:val="solid" w:color="FFFFFF" w:fill="auto"/>
          </w:tcPr>
          <w:p w14:paraId="265B813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549C5E8" w14:textId="77777777" w:rsidR="00BB21D4" w:rsidRDefault="00BB21D4" w:rsidP="00306CAB">
            <w:pPr>
              <w:pStyle w:val="TAC"/>
              <w:tabs>
                <w:tab w:val="left" w:pos="570"/>
              </w:tabs>
              <w:jc w:val="both"/>
              <w:rPr>
                <w:noProof/>
              </w:rPr>
            </w:pPr>
          </w:p>
        </w:tc>
        <w:tc>
          <w:tcPr>
            <w:tcW w:w="4678" w:type="dxa"/>
            <w:shd w:val="solid" w:color="FFFFFF" w:fill="auto"/>
          </w:tcPr>
          <w:p w14:paraId="1F77E3DC" w14:textId="1B41C5B1" w:rsidR="00BB21D4" w:rsidRPr="001838CC" w:rsidRDefault="00BB21D4" w:rsidP="00306CAB">
            <w:pPr>
              <w:pStyle w:val="TAC"/>
              <w:tabs>
                <w:tab w:val="left" w:pos="570"/>
              </w:tabs>
              <w:jc w:val="both"/>
              <w:rPr>
                <w:noProof/>
              </w:rPr>
            </w:pPr>
            <w:r>
              <w:rPr>
                <w:noProof/>
              </w:rPr>
              <w:t>5GS TAI FQDN</w:t>
            </w:r>
          </w:p>
        </w:tc>
        <w:tc>
          <w:tcPr>
            <w:tcW w:w="850" w:type="dxa"/>
            <w:shd w:val="solid" w:color="FFFFFF" w:fill="auto"/>
          </w:tcPr>
          <w:p w14:paraId="556D2518" w14:textId="77777777" w:rsidR="00BB21D4" w:rsidRDefault="00BB21D4" w:rsidP="00306CAB">
            <w:pPr>
              <w:pStyle w:val="TAC"/>
              <w:tabs>
                <w:tab w:val="left" w:pos="570"/>
              </w:tabs>
              <w:rPr>
                <w:noProof/>
                <w:lang w:eastAsia="zh-CN"/>
              </w:rPr>
            </w:pPr>
            <w:r>
              <w:rPr>
                <w:noProof/>
                <w:lang w:eastAsia="zh-CN"/>
              </w:rPr>
              <w:t>15.5.0</w:t>
            </w:r>
          </w:p>
        </w:tc>
      </w:tr>
      <w:tr w:rsidR="00BB21D4" w14:paraId="389F7199" w14:textId="77777777" w:rsidTr="00BB21D4">
        <w:tc>
          <w:tcPr>
            <w:tcW w:w="851" w:type="dxa"/>
            <w:shd w:val="solid" w:color="FFFFFF" w:fill="auto"/>
          </w:tcPr>
          <w:p w14:paraId="24EAC10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CFBDEE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5A2B741"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E5D1E12" w14:textId="77777777" w:rsidR="00BB21D4" w:rsidRDefault="00BB21D4" w:rsidP="00306CAB">
            <w:pPr>
              <w:pStyle w:val="TAC"/>
              <w:tabs>
                <w:tab w:val="left" w:pos="570"/>
              </w:tabs>
              <w:jc w:val="both"/>
              <w:rPr>
                <w:noProof/>
                <w:lang w:eastAsia="zh-CN"/>
              </w:rPr>
            </w:pPr>
            <w:r>
              <w:rPr>
                <w:noProof/>
                <w:lang w:eastAsia="zh-CN"/>
              </w:rPr>
              <w:t>0515</w:t>
            </w:r>
          </w:p>
        </w:tc>
        <w:tc>
          <w:tcPr>
            <w:tcW w:w="284" w:type="dxa"/>
            <w:shd w:val="solid" w:color="FFFFFF" w:fill="auto"/>
          </w:tcPr>
          <w:p w14:paraId="255749C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511CB3A" w14:textId="77777777" w:rsidR="00BB21D4" w:rsidRDefault="00BB21D4" w:rsidP="00306CAB">
            <w:pPr>
              <w:pStyle w:val="TAC"/>
              <w:tabs>
                <w:tab w:val="left" w:pos="570"/>
              </w:tabs>
              <w:jc w:val="both"/>
              <w:rPr>
                <w:noProof/>
              </w:rPr>
            </w:pPr>
          </w:p>
        </w:tc>
        <w:tc>
          <w:tcPr>
            <w:tcW w:w="4678" w:type="dxa"/>
            <w:shd w:val="solid" w:color="FFFFFF" w:fill="auto"/>
          </w:tcPr>
          <w:p w14:paraId="20B5CB02" w14:textId="3A3A2E5F" w:rsidR="00BB21D4" w:rsidRPr="00BF729E" w:rsidRDefault="00BB21D4" w:rsidP="00306CAB">
            <w:pPr>
              <w:pStyle w:val="TAC"/>
              <w:tabs>
                <w:tab w:val="left" w:pos="570"/>
              </w:tabs>
              <w:jc w:val="both"/>
              <w:rPr>
                <w:noProof/>
              </w:rPr>
            </w:pPr>
            <w:r>
              <w:rPr>
                <w:noProof/>
              </w:rPr>
              <w:t>5GS Tracking Area Identity based ePDG FQDN</w:t>
            </w:r>
          </w:p>
        </w:tc>
        <w:tc>
          <w:tcPr>
            <w:tcW w:w="850" w:type="dxa"/>
            <w:shd w:val="solid" w:color="FFFFFF" w:fill="auto"/>
          </w:tcPr>
          <w:p w14:paraId="7939C74B" w14:textId="77777777" w:rsidR="00BB21D4" w:rsidRDefault="00BB21D4" w:rsidP="00306CAB">
            <w:pPr>
              <w:pStyle w:val="TAC"/>
              <w:tabs>
                <w:tab w:val="left" w:pos="570"/>
              </w:tabs>
              <w:rPr>
                <w:noProof/>
                <w:lang w:eastAsia="zh-CN"/>
              </w:rPr>
            </w:pPr>
            <w:r>
              <w:rPr>
                <w:noProof/>
                <w:lang w:eastAsia="zh-CN"/>
              </w:rPr>
              <w:t>15.5.0</w:t>
            </w:r>
          </w:p>
        </w:tc>
      </w:tr>
      <w:tr w:rsidR="00BB21D4" w14:paraId="11ED2E43" w14:textId="77777777" w:rsidTr="00BB21D4">
        <w:tc>
          <w:tcPr>
            <w:tcW w:w="851" w:type="dxa"/>
            <w:shd w:val="solid" w:color="FFFFFF" w:fill="auto"/>
          </w:tcPr>
          <w:p w14:paraId="57D5BD0B"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DC22D4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D4F03C8"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B510272" w14:textId="77777777" w:rsidR="00BB21D4" w:rsidRDefault="00BB21D4" w:rsidP="00306CAB">
            <w:pPr>
              <w:pStyle w:val="TAC"/>
              <w:tabs>
                <w:tab w:val="left" w:pos="570"/>
              </w:tabs>
              <w:jc w:val="both"/>
              <w:rPr>
                <w:noProof/>
                <w:lang w:eastAsia="zh-CN"/>
              </w:rPr>
            </w:pPr>
            <w:r>
              <w:rPr>
                <w:noProof/>
                <w:lang w:eastAsia="zh-CN"/>
              </w:rPr>
              <w:t>0516</w:t>
            </w:r>
          </w:p>
        </w:tc>
        <w:tc>
          <w:tcPr>
            <w:tcW w:w="284" w:type="dxa"/>
            <w:shd w:val="solid" w:color="FFFFFF" w:fill="auto"/>
          </w:tcPr>
          <w:p w14:paraId="2DD7B3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B23D2E" w14:textId="77777777" w:rsidR="00BB21D4" w:rsidRPr="00BF729E" w:rsidRDefault="00BB21D4" w:rsidP="00306CAB">
            <w:pPr>
              <w:pStyle w:val="TAC"/>
              <w:tabs>
                <w:tab w:val="left" w:pos="570"/>
              </w:tabs>
              <w:jc w:val="both"/>
              <w:rPr>
                <w:noProof/>
              </w:rPr>
            </w:pPr>
          </w:p>
        </w:tc>
        <w:tc>
          <w:tcPr>
            <w:tcW w:w="4678" w:type="dxa"/>
            <w:shd w:val="solid" w:color="FFFFFF" w:fill="auto"/>
          </w:tcPr>
          <w:p w14:paraId="4717622E" w14:textId="76AE4C4E" w:rsidR="00BB21D4" w:rsidRPr="00BF729E" w:rsidRDefault="00BB21D4" w:rsidP="00306CAB">
            <w:pPr>
              <w:pStyle w:val="TAC"/>
              <w:tabs>
                <w:tab w:val="left" w:pos="570"/>
              </w:tabs>
              <w:jc w:val="both"/>
              <w:rPr>
                <w:noProof/>
              </w:rPr>
            </w:pPr>
            <w:r w:rsidRPr="00BF729E">
              <w:rPr>
                <w:noProof/>
              </w:rPr>
              <w:t>SUPI definition and NAI format</w:t>
            </w:r>
          </w:p>
        </w:tc>
        <w:tc>
          <w:tcPr>
            <w:tcW w:w="850" w:type="dxa"/>
            <w:shd w:val="solid" w:color="FFFFFF" w:fill="auto"/>
          </w:tcPr>
          <w:p w14:paraId="671E569A" w14:textId="77777777" w:rsidR="00BB21D4" w:rsidRDefault="00BB21D4" w:rsidP="00306CAB">
            <w:pPr>
              <w:pStyle w:val="TAC"/>
              <w:tabs>
                <w:tab w:val="left" w:pos="570"/>
              </w:tabs>
              <w:rPr>
                <w:noProof/>
                <w:lang w:eastAsia="zh-CN"/>
              </w:rPr>
            </w:pPr>
            <w:r>
              <w:rPr>
                <w:noProof/>
                <w:lang w:eastAsia="zh-CN"/>
              </w:rPr>
              <w:t>15.5.0</w:t>
            </w:r>
          </w:p>
        </w:tc>
      </w:tr>
      <w:tr w:rsidR="00BB21D4" w14:paraId="04FF852B" w14:textId="77777777" w:rsidTr="00BB21D4">
        <w:tc>
          <w:tcPr>
            <w:tcW w:w="851" w:type="dxa"/>
            <w:shd w:val="solid" w:color="FFFFFF" w:fill="auto"/>
          </w:tcPr>
          <w:p w14:paraId="53146B6C"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169F9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9857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FEEAFF9" w14:textId="77777777" w:rsidR="00BB21D4" w:rsidRDefault="00BB21D4" w:rsidP="00306CAB">
            <w:pPr>
              <w:pStyle w:val="TAC"/>
              <w:tabs>
                <w:tab w:val="left" w:pos="570"/>
              </w:tabs>
              <w:jc w:val="both"/>
              <w:rPr>
                <w:noProof/>
                <w:lang w:eastAsia="zh-CN"/>
              </w:rPr>
            </w:pPr>
            <w:r>
              <w:rPr>
                <w:noProof/>
                <w:lang w:eastAsia="zh-CN"/>
              </w:rPr>
              <w:t>0517</w:t>
            </w:r>
          </w:p>
        </w:tc>
        <w:tc>
          <w:tcPr>
            <w:tcW w:w="284" w:type="dxa"/>
            <w:shd w:val="solid" w:color="FFFFFF" w:fill="auto"/>
          </w:tcPr>
          <w:p w14:paraId="42E1BA0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11ED7B62" w14:textId="77777777" w:rsidR="00BB21D4" w:rsidRPr="00BF729E" w:rsidRDefault="00BB21D4" w:rsidP="00306CAB">
            <w:pPr>
              <w:pStyle w:val="TAC"/>
              <w:tabs>
                <w:tab w:val="left" w:pos="570"/>
              </w:tabs>
              <w:jc w:val="both"/>
              <w:rPr>
                <w:noProof/>
              </w:rPr>
            </w:pPr>
          </w:p>
        </w:tc>
        <w:tc>
          <w:tcPr>
            <w:tcW w:w="4678" w:type="dxa"/>
            <w:shd w:val="solid" w:color="FFFFFF" w:fill="auto"/>
          </w:tcPr>
          <w:p w14:paraId="68A963F8" w14:textId="2BE1D678" w:rsidR="00BB21D4" w:rsidRPr="00BF729E" w:rsidRDefault="00BB21D4" w:rsidP="00306CAB">
            <w:pPr>
              <w:pStyle w:val="TAC"/>
              <w:tabs>
                <w:tab w:val="left" w:pos="570"/>
              </w:tabs>
              <w:jc w:val="both"/>
              <w:rPr>
                <w:noProof/>
              </w:rPr>
            </w:pPr>
            <w:r w:rsidRPr="00BF729E">
              <w:rPr>
                <w:noProof/>
              </w:rPr>
              <w:t>SUCI definition and NAI format</w:t>
            </w:r>
          </w:p>
        </w:tc>
        <w:tc>
          <w:tcPr>
            <w:tcW w:w="850" w:type="dxa"/>
            <w:shd w:val="solid" w:color="FFFFFF" w:fill="auto"/>
          </w:tcPr>
          <w:p w14:paraId="456D165B" w14:textId="77777777" w:rsidR="00BB21D4" w:rsidRDefault="00BB21D4" w:rsidP="00306CAB">
            <w:pPr>
              <w:pStyle w:val="TAC"/>
              <w:tabs>
                <w:tab w:val="left" w:pos="570"/>
              </w:tabs>
              <w:rPr>
                <w:noProof/>
                <w:lang w:eastAsia="zh-CN"/>
              </w:rPr>
            </w:pPr>
            <w:r>
              <w:rPr>
                <w:noProof/>
                <w:lang w:eastAsia="zh-CN"/>
              </w:rPr>
              <w:t>15.5.0</w:t>
            </w:r>
          </w:p>
        </w:tc>
      </w:tr>
      <w:tr w:rsidR="00BB21D4" w14:paraId="2E5C8344" w14:textId="77777777" w:rsidTr="00BB21D4">
        <w:tc>
          <w:tcPr>
            <w:tcW w:w="851" w:type="dxa"/>
            <w:shd w:val="solid" w:color="FFFFFF" w:fill="auto"/>
          </w:tcPr>
          <w:p w14:paraId="59A46982"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370847C"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E973DDF"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B2D7005" w14:textId="77777777" w:rsidR="00BB21D4" w:rsidRDefault="00BB21D4" w:rsidP="00306CAB">
            <w:pPr>
              <w:pStyle w:val="TAC"/>
              <w:tabs>
                <w:tab w:val="left" w:pos="570"/>
              </w:tabs>
              <w:jc w:val="both"/>
              <w:rPr>
                <w:noProof/>
                <w:lang w:eastAsia="zh-CN"/>
              </w:rPr>
            </w:pPr>
            <w:r>
              <w:rPr>
                <w:noProof/>
                <w:lang w:eastAsia="zh-CN"/>
              </w:rPr>
              <w:t>0518</w:t>
            </w:r>
          </w:p>
        </w:tc>
        <w:tc>
          <w:tcPr>
            <w:tcW w:w="284" w:type="dxa"/>
            <w:shd w:val="solid" w:color="FFFFFF" w:fill="auto"/>
          </w:tcPr>
          <w:p w14:paraId="492F72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3BC7B20" w14:textId="77777777" w:rsidR="00BB21D4" w:rsidRPr="00BF729E" w:rsidRDefault="00BB21D4" w:rsidP="00306CAB">
            <w:pPr>
              <w:pStyle w:val="TAC"/>
              <w:tabs>
                <w:tab w:val="left" w:pos="570"/>
              </w:tabs>
              <w:jc w:val="both"/>
              <w:rPr>
                <w:noProof/>
              </w:rPr>
            </w:pPr>
          </w:p>
        </w:tc>
        <w:tc>
          <w:tcPr>
            <w:tcW w:w="4678" w:type="dxa"/>
            <w:shd w:val="solid" w:color="FFFFFF" w:fill="auto"/>
          </w:tcPr>
          <w:p w14:paraId="3C39BDF1" w14:textId="5EA32482" w:rsidR="00BB21D4" w:rsidRPr="00BF729E" w:rsidRDefault="00BB21D4" w:rsidP="00306CAB">
            <w:pPr>
              <w:pStyle w:val="TAC"/>
              <w:tabs>
                <w:tab w:val="left" w:pos="570"/>
              </w:tabs>
              <w:jc w:val="both"/>
              <w:rPr>
                <w:noProof/>
              </w:rPr>
            </w:pPr>
            <w:r w:rsidRPr="00BF729E">
              <w:rPr>
                <w:noProof/>
              </w:rPr>
              <w:t>Network Capability SMF</w:t>
            </w:r>
          </w:p>
        </w:tc>
        <w:tc>
          <w:tcPr>
            <w:tcW w:w="850" w:type="dxa"/>
            <w:shd w:val="solid" w:color="FFFFFF" w:fill="auto"/>
          </w:tcPr>
          <w:p w14:paraId="0E38A69D" w14:textId="77777777" w:rsidR="00BB21D4" w:rsidRDefault="00BB21D4" w:rsidP="00306CAB">
            <w:pPr>
              <w:pStyle w:val="TAC"/>
              <w:tabs>
                <w:tab w:val="left" w:pos="570"/>
              </w:tabs>
              <w:rPr>
                <w:noProof/>
                <w:lang w:eastAsia="zh-CN"/>
              </w:rPr>
            </w:pPr>
            <w:r>
              <w:rPr>
                <w:noProof/>
                <w:lang w:eastAsia="zh-CN"/>
              </w:rPr>
              <w:t>15.5.0</w:t>
            </w:r>
          </w:p>
        </w:tc>
      </w:tr>
      <w:tr w:rsidR="00BB21D4" w14:paraId="529230D5" w14:textId="77777777" w:rsidTr="00BB21D4">
        <w:tc>
          <w:tcPr>
            <w:tcW w:w="851" w:type="dxa"/>
            <w:shd w:val="solid" w:color="FFFFFF" w:fill="auto"/>
          </w:tcPr>
          <w:p w14:paraId="2E24A451"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EC07E6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9BD4FF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7EB192D0" w14:textId="77777777" w:rsidR="00BB21D4" w:rsidRDefault="00BB21D4" w:rsidP="00306CAB">
            <w:pPr>
              <w:pStyle w:val="TAC"/>
              <w:tabs>
                <w:tab w:val="left" w:pos="570"/>
              </w:tabs>
              <w:jc w:val="both"/>
              <w:rPr>
                <w:noProof/>
                <w:lang w:eastAsia="zh-CN"/>
              </w:rPr>
            </w:pPr>
            <w:r>
              <w:rPr>
                <w:noProof/>
                <w:lang w:eastAsia="zh-CN"/>
              </w:rPr>
              <w:t>0519</w:t>
            </w:r>
          </w:p>
        </w:tc>
        <w:tc>
          <w:tcPr>
            <w:tcW w:w="284" w:type="dxa"/>
            <w:shd w:val="solid" w:color="FFFFFF" w:fill="auto"/>
          </w:tcPr>
          <w:p w14:paraId="7D5A3E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4D47E0" w14:textId="77777777" w:rsidR="00BB21D4" w:rsidRDefault="00BB21D4" w:rsidP="00306CAB">
            <w:pPr>
              <w:pStyle w:val="TAC"/>
              <w:tabs>
                <w:tab w:val="left" w:pos="570"/>
              </w:tabs>
              <w:jc w:val="both"/>
              <w:rPr>
                <w:noProof/>
              </w:rPr>
            </w:pPr>
          </w:p>
        </w:tc>
        <w:tc>
          <w:tcPr>
            <w:tcW w:w="4678" w:type="dxa"/>
            <w:shd w:val="solid" w:color="FFFFFF" w:fill="auto"/>
          </w:tcPr>
          <w:p w14:paraId="0A29423B" w14:textId="60CC43AE" w:rsidR="00BB21D4" w:rsidRPr="00BF729E" w:rsidRDefault="00BB21D4" w:rsidP="00306CAB">
            <w:pPr>
              <w:pStyle w:val="TAC"/>
              <w:tabs>
                <w:tab w:val="left" w:pos="570"/>
              </w:tabs>
              <w:jc w:val="both"/>
              <w:rPr>
                <w:noProof/>
              </w:rPr>
            </w:pPr>
            <w:r>
              <w:rPr>
                <w:noProof/>
              </w:rPr>
              <w:t>AMF Discovery by 5G-AN</w:t>
            </w:r>
          </w:p>
        </w:tc>
        <w:tc>
          <w:tcPr>
            <w:tcW w:w="850" w:type="dxa"/>
            <w:shd w:val="solid" w:color="FFFFFF" w:fill="auto"/>
          </w:tcPr>
          <w:p w14:paraId="6BDE849B" w14:textId="77777777" w:rsidR="00BB21D4" w:rsidRDefault="00BB21D4" w:rsidP="00306CAB">
            <w:pPr>
              <w:pStyle w:val="TAC"/>
              <w:tabs>
                <w:tab w:val="left" w:pos="570"/>
              </w:tabs>
              <w:rPr>
                <w:noProof/>
                <w:lang w:eastAsia="zh-CN"/>
              </w:rPr>
            </w:pPr>
            <w:r>
              <w:rPr>
                <w:noProof/>
                <w:lang w:eastAsia="zh-CN"/>
              </w:rPr>
              <w:t>15.5.0</w:t>
            </w:r>
          </w:p>
        </w:tc>
      </w:tr>
      <w:tr w:rsidR="00BB21D4" w14:paraId="4522BA64" w14:textId="77777777" w:rsidTr="00BB21D4">
        <w:tc>
          <w:tcPr>
            <w:tcW w:w="851" w:type="dxa"/>
            <w:shd w:val="solid" w:color="FFFFFF" w:fill="auto"/>
          </w:tcPr>
          <w:p w14:paraId="4D68456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43B5B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4220639" w14:textId="77777777" w:rsidR="00BB21D4" w:rsidRDefault="00BB21D4" w:rsidP="00306CAB">
            <w:pPr>
              <w:pStyle w:val="TAC"/>
              <w:tabs>
                <w:tab w:val="left" w:pos="570"/>
              </w:tabs>
              <w:jc w:val="both"/>
              <w:rPr>
                <w:noProof/>
                <w:lang w:eastAsia="zh-CN"/>
              </w:rPr>
            </w:pPr>
            <w:r>
              <w:rPr>
                <w:noProof/>
                <w:lang w:eastAsia="zh-CN"/>
              </w:rPr>
              <w:t>CP-182067</w:t>
            </w:r>
          </w:p>
        </w:tc>
        <w:tc>
          <w:tcPr>
            <w:tcW w:w="708" w:type="dxa"/>
            <w:shd w:val="solid" w:color="FFFFFF" w:fill="auto"/>
          </w:tcPr>
          <w:p w14:paraId="0855B17F" w14:textId="77777777" w:rsidR="00BB21D4" w:rsidRDefault="00BB21D4" w:rsidP="00306CAB">
            <w:pPr>
              <w:pStyle w:val="TAC"/>
              <w:tabs>
                <w:tab w:val="left" w:pos="570"/>
              </w:tabs>
              <w:jc w:val="both"/>
              <w:rPr>
                <w:noProof/>
                <w:lang w:eastAsia="zh-CN"/>
              </w:rPr>
            </w:pPr>
            <w:r>
              <w:rPr>
                <w:noProof/>
                <w:lang w:eastAsia="zh-CN"/>
              </w:rPr>
              <w:t>0510</w:t>
            </w:r>
          </w:p>
        </w:tc>
        <w:tc>
          <w:tcPr>
            <w:tcW w:w="284" w:type="dxa"/>
            <w:shd w:val="solid" w:color="FFFFFF" w:fill="auto"/>
          </w:tcPr>
          <w:p w14:paraId="5A8701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B76AC82" w14:textId="77777777" w:rsidR="00BB21D4" w:rsidRPr="00621B40" w:rsidRDefault="00BB21D4" w:rsidP="00306CAB">
            <w:pPr>
              <w:pStyle w:val="TAC"/>
              <w:tabs>
                <w:tab w:val="left" w:pos="570"/>
              </w:tabs>
              <w:jc w:val="both"/>
              <w:rPr>
                <w:noProof/>
              </w:rPr>
            </w:pPr>
          </w:p>
        </w:tc>
        <w:tc>
          <w:tcPr>
            <w:tcW w:w="4678" w:type="dxa"/>
            <w:shd w:val="solid" w:color="FFFFFF" w:fill="auto"/>
          </w:tcPr>
          <w:p w14:paraId="0842CDA5" w14:textId="0ACB11CD" w:rsidR="00BB21D4" w:rsidRDefault="00BB21D4"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05D7DC15" w14:textId="77777777" w:rsidR="00BB21D4" w:rsidRDefault="00BB21D4" w:rsidP="00306CAB">
            <w:pPr>
              <w:pStyle w:val="TAC"/>
              <w:tabs>
                <w:tab w:val="left" w:pos="570"/>
              </w:tabs>
              <w:rPr>
                <w:noProof/>
                <w:lang w:eastAsia="zh-CN"/>
              </w:rPr>
            </w:pPr>
            <w:r>
              <w:rPr>
                <w:noProof/>
                <w:lang w:eastAsia="zh-CN"/>
              </w:rPr>
              <w:t>15.5.0</w:t>
            </w:r>
          </w:p>
        </w:tc>
      </w:tr>
      <w:tr w:rsidR="00BB21D4" w14:paraId="6EB62550" w14:textId="77777777" w:rsidTr="00BB21D4">
        <w:tc>
          <w:tcPr>
            <w:tcW w:w="851" w:type="dxa"/>
            <w:shd w:val="solid" w:color="FFFFFF" w:fill="auto"/>
          </w:tcPr>
          <w:p w14:paraId="605560F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67617B5"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B78602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40CC8FA" w14:textId="77777777" w:rsidR="00BB21D4" w:rsidRDefault="00BB21D4" w:rsidP="00306CAB">
            <w:pPr>
              <w:pStyle w:val="TAC"/>
              <w:tabs>
                <w:tab w:val="left" w:pos="570"/>
              </w:tabs>
              <w:jc w:val="both"/>
              <w:rPr>
                <w:noProof/>
                <w:lang w:eastAsia="zh-CN"/>
              </w:rPr>
            </w:pPr>
            <w:r>
              <w:rPr>
                <w:noProof/>
                <w:lang w:eastAsia="zh-CN"/>
              </w:rPr>
              <w:t>0529</w:t>
            </w:r>
          </w:p>
        </w:tc>
        <w:tc>
          <w:tcPr>
            <w:tcW w:w="284" w:type="dxa"/>
            <w:shd w:val="solid" w:color="FFFFFF" w:fill="auto"/>
          </w:tcPr>
          <w:p w14:paraId="4986E361"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4EF50021" w14:textId="77777777" w:rsidR="00BB21D4" w:rsidRPr="001838CC" w:rsidRDefault="00BB21D4" w:rsidP="00306CAB">
            <w:pPr>
              <w:pStyle w:val="TAC"/>
              <w:tabs>
                <w:tab w:val="left" w:pos="570"/>
              </w:tabs>
              <w:jc w:val="both"/>
              <w:rPr>
                <w:noProof/>
              </w:rPr>
            </w:pPr>
          </w:p>
        </w:tc>
        <w:tc>
          <w:tcPr>
            <w:tcW w:w="4678" w:type="dxa"/>
            <w:shd w:val="solid" w:color="FFFFFF" w:fill="auto"/>
          </w:tcPr>
          <w:p w14:paraId="56CDE1CB" w14:textId="02C4B233" w:rsidR="00BB21D4" w:rsidRPr="00621B40" w:rsidRDefault="00BB21D4" w:rsidP="00306CAB">
            <w:pPr>
              <w:pStyle w:val="TAC"/>
              <w:tabs>
                <w:tab w:val="left" w:pos="570"/>
              </w:tabs>
              <w:jc w:val="both"/>
              <w:rPr>
                <w:noProof/>
              </w:rPr>
            </w:pPr>
            <w:r w:rsidRPr="001838CC">
              <w:rPr>
                <w:noProof/>
              </w:rPr>
              <w:t>SUCI definition and NAI format</w:t>
            </w:r>
          </w:p>
        </w:tc>
        <w:tc>
          <w:tcPr>
            <w:tcW w:w="850" w:type="dxa"/>
            <w:shd w:val="solid" w:color="FFFFFF" w:fill="auto"/>
          </w:tcPr>
          <w:p w14:paraId="335C159E" w14:textId="77777777" w:rsidR="00BB21D4" w:rsidRDefault="00BB21D4" w:rsidP="00306CAB">
            <w:pPr>
              <w:pStyle w:val="TAC"/>
              <w:tabs>
                <w:tab w:val="left" w:pos="570"/>
              </w:tabs>
              <w:rPr>
                <w:noProof/>
                <w:lang w:eastAsia="zh-CN"/>
              </w:rPr>
            </w:pPr>
            <w:r>
              <w:rPr>
                <w:noProof/>
                <w:lang w:eastAsia="zh-CN"/>
              </w:rPr>
              <w:t>15.6.0</w:t>
            </w:r>
          </w:p>
        </w:tc>
      </w:tr>
      <w:tr w:rsidR="00BB21D4" w14:paraId="65B328B2" w14:textId="77777777" w:rsidTr="00BB21D4">
        <w:tc>
          <w:tcPr>
            <w:tcW w:w="851" w:type="dxa"/>
            <w:shd w:val="solid" w:color="FFFFFF" w:fill="auto"/>
          </w:tcPr>
          <w:p w14:paraId="5CC262E0"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28580C1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54D554C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7214E00" w14:textId="77777777" w:rsidR="00BB21D4" w:rsidRDefault="00BB21D4" w:rsidP="00306CAB">
            <w:pPr>
              <w:pStyle w:val="TAC"/>
              <w:tabs>
                <w:tab w:val="left" w:pos="570"/>
              </w:tabs>
              <w:jc w:val="both"/>
              <w:rPr>
                <w:noProof/>
                <w:lang w:eastAsia="zh-CN"/>
              </w:rPr>
            </w:pPr>
            <w:r>
              <w:rPr>
                <w:noProof/>
                <w:lang w:eastAsia="zh-CN"/>
              </w:rPr>
              <w:t>0520</w:t>
            </w:r>
          </w:p>
        </w:tc>
        <w:tc>
          <w:tcPr>
            <w:tcW w:w="284" w:type="dxa"/>
            <w:shd w:val="solid" w:color="FFFFFF" w:fill="auto"/>
          </w:tcPr>
          <w:p w14:paraId="73BA205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8C9C64" w14:textId="77777777" w:rsidR="00BB21D4" w:rsidRDefault="00BB21D4" w:rsidP="00306CAB">
            <w:pPr>
              <w:pStyle w:val="TAC"/>
              <w:tabs>
                <w:tab w:val="left" w:pos="570"/>
              </w:tabs>
              <w:jc w:val="both"/>
              <w:rPr>
                <w:noProof/>
              </w:rPr>
            </w:pPr>
          </w:p>
        </w:tc>
        <w:tc>
          <w:tcPr>
            <w:tcW w:w="4678" w:type="dxa"/>
            <w:shd w:val="solid" w:color="FFFFFF" w:fill="auto"/>
          </w:tcPr>
          <w:p w14:paraId="4677178C" w14:textId="2812D546" w:rsidR="00BB21D4" w:rsidRPr="00621B40" w:rsidRDefault="00BB21D4" w:rsidP="00306CAB">
            <w:pPr>
              <w:pStyle w:val="TAC"/>
              <w:tabs>
                <w:tab w:val="left" w:pos="570"/>
              </w:tabs>
              <w:jc w:val="both"/>
              <w:rPr>
                <w:noProof/>
              </w:rPr>
            </w:pPr>
            <w:r>
              <w:rPr>
                <w:noProof/>
              </w:rPr>
              <w:t>Internal-Group Identifier</w:t>
            </w:r>
          </w:p>
        </w:tc>
        <w:tc>
          <w:tcPr>
            <w:tcW w:w="850" w:type="dxa"/>
            <w:shd w:val="solid" w:color="FFFFFF" w:fill="auto"/>
          </w:tcPr>
          <w:p w14:paraId="61CF3863" w14:textId="77777777" w:rsidR="00BB21D4" w:rsidRDefault="00BB21D4" w:rsidP="00306CAB">
            <w:pPr>
              <w:pStyle w:val="TAC"/>
              <w:tabs>
                <w:tab w:val="left" w:pos="570"/>
              </w:tabs>
              <w:rPr>
                <w:noProof/>
                <w:lang w:eastAsia="zh-CN"/>
              </w:rPr>
            </w:pPr>
            <w:r>
              <w:rPr>
                <w:noProof/>
                <w:lang w:eastAsia="zh-CN"/>
              </w:rPr>
              <w:t>15.6.0</w:t>
            </w:r>
          </w:p>
        </w:tc>
      </w:tr>
      <w:tr w:rsidR="00BB21D4" w14:paraId="68BD2EA1" w14:textId="77777777" w:rsidTr="00BB21D4">
        <w:tc>
          <w:tcPr>
            <w:tcW w:w="851" w:type="dxa"/>
            <w:shd w:val="solid" w:color="FFFFFF" w:fill="auto"/>
          </w:tcPr>
          <w:p w14:paraId="252D22B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F9A599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F6CDBA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32E2DE" w14:textId="77777777" w:rsidR="00BB21D4" w:rsidRDefault="00BB21D4" w:rsidP="00306CAB">
            <w:pPr>
              <w:pStyle w:val="TAC"/>
              <w:tabs>
                <w:tab w:val="left" w:pos="570"/>
              </w:tabs>
              <w:jc w:val="both"/>
              <w:rPr>
                <w:noProof/>
                <w:lang w:eastAsia="zh-CN"/>
              </w:rPr>
            </w:pPr>
            <w:r>
              <w:rPr>
                <w:noProof/>
                <w:lang w:eastAsia="zh-CN"/>
              </w:rPr>
              <w:t>0521</w:t>
            </w:r>
          </w:p>
        </w:tc>
        <w:tc>
          <w:tcPr>
            <w:tcW w:w="284" w:type="dxa"/>
            <w:shd w:val="solid" w:color="FFFFFF" w:fill="auto"/>
          </w:tcPr>
          <w:p w14:paraId="413632C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854CE0" w14:textId="77777777" w:rsidR="00BB21D4" w:rsidRDefault="00BB21D4" w:rsidP="00306CAB">
            <w:pPr>
              <w:pStyle w:val="TAC"/>
              <w:tabs>
                <w:tab w:val="left" w:pos="570"/>
              </w:tabs>
              <w:jc w:val="both"/>
              <w:rPr>
                <w:noProof/>
              </w:rPr>
            </w:pPr>
          </w:p>
        </w:tc>
        <w:tc>
          <w:tcPr>
            <w:tcW w:w="4678" w:type="dxa"/>
            <w:shd w:val="solid" w:color="FFFFFF" w:fill="auto"/>
          </w:tcPr>
          <w:p w14:paraId="57476EE9" w14:textId="2E58B0D9" w:rsidR="00BB21D4" w:rsidRPr="00621B40" w:rsidRDefault="00BB21D4" w:rsidP="00306CAB">
            <w:pPr>
              <w:pStyle w:val="TAC"/>
              <w:tabs>
                <w:tab w:val="left" w:pos="570"/>
              </w:tabs>
              <w:jc w:val="both"/>
              <w:rPr>
                <w:noProof/>
              </w:rPr>
            </w:pPr>
            <w:r>
              <w:rPr>
                <w:noProof/>
              </w:rPr>
              <w:t>Definition of GPSI</w:t>
            </w:r>
          </w:p>
        </w:tc>
        <w:tc>
          <w:tcPr>
            <w:tcW w:w="850" w:type="dxa"/>
            <w:shd w:val="solid" w:color="FFFFFF" w:fill="auto"/>
          </w:tcPr>
          <w:p w14:paraId="6A76C053" w14:textId="77777777" w:rsidR="00BB21D4" w:rsidRDefault="00BB21D4" w:rsidP="00306CAB">
            <w:pPr>
              <w:pStyle w:val="TAC"/>
              <w:tabs>
                <w:tab w:val="left" w:pos="570"/>
              </w:tabs>
              <w:rPr>
                <w:noProof/>
                <w:lang w:eastAsia="zh-CN"/>
              </w:rPr>
            </w:pPr>
            <w:r>
              <w:rPr>
                <w:noProof/>
                <w:lang w:eastAsia="zh-CN"/>
              </w:rPr>
              <w:t>15.6.0</w:t>
            </w:r>
          </w:p>
        </w:tc>
      </w:tr>
      <w:tr w:rsidR="00BB21D4" w14:paraId="508E4CBD" w14:textId="77777777" w:rsidTr="00BB21D4">
        <w:tc>
          <w:tcPr>
            <w:tcW w:w="851" w:type="dxa"/>
            <w:shd w:val="solid" w:color="FFFFFF" w:fill="auto"/>
          </w:tcPr>
          <w:p w14:paraId="3CB2C7B5"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1A42FD7"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2CC10B8"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9AA0C80" w14:textId="77777777" w:rsidR="00BB21D4" w:rsidRDefault="00BB21D4" w:rsidP="00306CAB">
            <w:pPr>
              <w:pStyle w:val="TAC"/>
              <w:tabs>
                <w:tab w:val="left" w:pos="570"/>
              </w:tabs>
              <w:jc w:val="both"/>
              <w:rPr>
                <w:noProof/>
                <w:lang w:eastAsia="zh-CN"/>
              </w:rPr>
            </w:pPr>
            <w:r>
              <w:rPr>
                <w:noProof/>
                <w:lang w:eastAsia="zh-CN"/>
              </w:rPr>
              <w:t>0522</w:t>
            </w:r>
          </w:p>
        </w:tc>
        <w:tc>
          <w:tcPr>
            <w:tcW w:w="284" w:type="dxa"/>
            <w:shd w:val="solid" w:color="FFFFFF" w:fill="auto"/>
          </w:tcPr>
          <w:p w14:paraId="3BAE8A6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4E608C" w14:textId="77777777" w:rsidR="00BB21D4" w:rsidRDefault="00BB21D4" w:rsidP="00306CAB">
            <w:pPr>
              <w:pStyle w:val="TAC"/>
              <w:tabs>
                <w:tab w:val="left" w:pos="570"/>
              </w:tabs>
              <w:jc w:val="both"/>
              <w:rPr>
                <w:noProof/>
              </w:rPr>
            </w:pPr>
          </w:p>
        </w:tc>
        <w:tc>
          <w:tcPr>
            <w:tcW w:w="4678" w:type="dxa"/>
            <w:shd w:val="solid" w:color="FFFFFF" w:fill="auto"/>
          </w:tcPr>
          <w:p w14:paraId="32008495" w14:textId="63E2F142" w:rsidR="00BB21D4" w:rsidRPr="00621B40" w:rsidRDefault="00BB21D4" w:rsidP="00306CAB">
            <w:pPr>
              <w:pStyle w:val="TAC"/>
              <w:tabs>
                <w:tab w:val="left" w:pos="570"/>
              </w:tabs>
              <w:jc w:val="both"/>
              <w:rPr>
                <w:noProof/>
              </w:rPr>
            </w:pPr>
            <w:r>
              <w:rPr>
                <w:noProof/>
              </w:rPr>
              <w:t>Selection of a PGW-U/UPF</w:t>
            </w:r>
          </w:p>
        </w:tc>
        <w:tc>
          <w:tcPr>
            <w:tcW w:w="850" w:type="dxa"/>
            <w:shd w:val="solid" w:color="FFFFFF" w:fill="auto"/>
          </w:tcPr>
          <w:p w14:paraId="58EB28EF" w14:textId="77777777" w:rsidR="00BB21D4" w:rsidRDefault="00BB21D4" w:rsidP="00306CAB">
            <w:pPr>
              <w:pStyle w:val="TAC"/>
              <w:tabs>
                <w:tab w:val="left" w:pos="570"/>
              </w:tabs>
              <w:rPr>
                <w:noProof/>
                <w:lang w:eastAsia="zh-CN"/>
              </w:rPr>
            </w:pPr>
            <w:r>
              <w:rPr>
                <w:noProof/>
                <w:lang w:eastAsia="zh-CN"/>
              </w:rPr>
              <w:t>15.6.0</w:t>
            </w:r>
          </w:p>
        </w:tc>
      </w:tr>
      <w:tr w:rsidR="00BB21D4" w14:paraId="2C00B5E4" w14:textId="77777777" w:rsidTr="00BB21D4">
        <w:tc>
          <w:tcPr>
            <w:tcW w:w="851" w:type="dxa"/>
            <w:shd w:val="solid" w:color="FFFFFF" w:fill="auto"/>
          </w:tcPr>
          <w:p w14:paraId="7E22C86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76FC84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6640F8F"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7B5B5C5" w14:textId="77777777" w:rsidR="00BB21D4" w:rsidRDefault="00BB21D4" w:rsidP="00306CAB">
            <w:pPr>
              <w:pStyle w:val="TAC"/>
              <w:tabs>
                <w:tab w:val="left" w:pos="570"/>
              </w:tabs>
              <w:jc w:val="both"/>
              <w:rPr>
                <w:noProof/>
                <w:lang w:eastAsia="zh-CN"/>
              </w:rPr>
            </w:pPr>
            <w:r>
              <w:rPr>
                <w:noProof/>
                <w:lang w:eastAsia="zh-CN"/>
              </w:rPr>
              <w:t>0523</w:t>
            </w:r>
          </w:p>
        </w:tc>
        <w:tc>
          <w:tcPr>
            <w:tcW w:w="284" w:type="dxa"/>
            <w:shd w:val="solid" w:color="FFFFFF" w:fill="auto"/>
          </w:tcPr>
          <w:p w14:paraId="510B11B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73C8C43" w14:textId="77777777" w:rsidR="00BB21D4" w:rsidRDefault="00BB21D4" w:rsidP="00306CAB">
            <w:pPr>
              <w:pStyle w:val="TAC"/>
              <w:tabs>
                <w:tab w:val="left" w:pos="570"/>
              </w:tabs>
              <w:jc w:val="both"/>
            </w:pPr>
          </w:p>
        </w:tc>
        <w:tc>
          <w:tcPr>
            <w:tcW w:w="4678" w:type="dxa"/>
            <w:shd w:val="solid" w:color="FFFFFF" w:fill="auto"/>
          </w:tcPr>
          <w:p w14:paraId="30B3A0CD" w14:textId="1DDAA018" w:rsidR="00BB21D4" w:rsidRPr="00621B40" w:rsidRDefault="00FB1CD4" w:rsidP="00306CAB">
            <w:pPr>
              <w:pStyle w:val="TAC"/>
              <w:tabs>
                <w:tab w:val="left" w:pos="570"/>
              </w:tabs>
              <w:jc w:val="both"/>
              <w:rPr>
                <w:noProof/>
              </w:rPr>
            </w:pPr>
            <w:r>
              <w:fldChar w:fldCharType="begin"/>
            </w:r>
            <w:r>
              <w:instrText xml:space="preserve"> DOCPROPERTY  CrTitle  \* MERGEFORMAT </w:instrText>
            </w:r>
            <w:r>
              <w:fldChar w:fldCharType="separate"/>
            </w:r>
            <w:r w:rsidR="00BB21D4">
              <w:t>Correct missing 5GC NAI</w:t>
            </w:r>
            <w:r>
              <w:fldChar w:fldCharType="end"/>
            </w:r>
          </w:p>
        </w:tc>
        <w:tc>
          <w:tcPr>
            <w:tcW w:w="850" w:type="dxa"/>
            <w:shd w:val="solid" w:color="FFFFFF" w:fill="auto"/>
          </w:tcPr>
          <w:p w14:paraId="762CB3F5" w14:textId="77777777" w:rsidR="00BB21D4" w:rsidRDefault="00BB21D4" w:rsidP="00306CAB">
            <w:pPr>
              <w:pStyle w:val="TAC"/>
              <w:tabs>
                <w:tab w:val="left" w:pos="570"/>
              </w:tabs>
              <w:rPr>
                <w:noProof/>
                <w:lang w:eastAsia="zh-CN"/>
              </w:rPr>
            </w:pPr>
            <w:r>
              <w:rPr>
                <w:noProof/>
                <w:lang w:eastAsia="zh-CN"/>
              </w:rPr>
              <w:t>15.6.0</w:t>
            </w:r>
          </w:p>
        </w:tc>
      </w:tr>
      <w:tr w:rsidR="00BB21D4" w14:paraId="362A37F1" w14:textId="77777777" w:rsidTr="00BB21D4">
        <w:tc>
          <w:tcPr>
            <w:tcW w:w="851" w:type="dxa"/>
            <w:shd w:val="solid" w:color="FFFFFF" w:fill="auto"/>
          </w:tcPr>
          <w:p w14:paraId="324EB748"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0DA1BA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1A62942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2D98902" w14:textId="77777777" w:rsidR="00BB21D4" w:rsidRDefault="00BB21D4" w:rsidP="00306CAB">
            <w:pPr>
              <w:pStyle w:val="TAC"/>
              <w:tabs>
                <w:tab w:val="left" w:pos="570"/>
              </w:tabs>
              <w:jc w:val="both"/>
              <w:rPr>
                <w:noProof/>
                <w:lang w:eastAsia="zh-CN"/>
              </w:rPr>
            </w:pPr>
            <w:r>
              <w:rPr>
                <w:noProof/>
                <w:lang w:eastAsia="zh-CN"/>
              </w:rPr>
              <w:t>0524</w:t>
            </w:r>
          </w:p>
        </w:tc>
        <w:tc>
          <w:tcPr>
            <w:tcW w:w="284" w:type="dxa"/>
            <w:shd w:val="solid" w:color="FFFFFF" w:fill="auto"/>
          </w:tcPr>
          <w:p w14:paraId="7E69F57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112D7357" w14:textId="77777777" w:rsidR="00BB21D4" w:rsidRDefault="00BB21D4" w:rsidP="00306CAB">
            <w:pPr>
              <w:pStyle w:val="TAC"/>
              <w:tabs>
                <w:tab w:val="left" w:pos="570"/>
              </w:tabs>
              <w:jc w:val="both"/>
              <w:rPr>
                <w:noProof/>
              </w:rPr>
            </w:pPr>
          </w:p>
        </w:tc>
        <w:tc>
          <w:tcPr>
            <w:tcW w:w="4678" w:type="dxa"/>
            <w:shd w:val="solid" w:color="FFFFFF" w:fill="auto"/>
          </w:tcPr>
          <w:p w14:paraId="41FA5A47" w14:textId="18DDD47D" w:rsidR="00BB21D4" w:rsidRPr="00621B40" w:rsidRDefault="00BB21D4" w:rsidP="00306CAB">
            <w:pPr>
              <w:pStyle w:val="TAC"/>
              <w:tabs>
                <w:tab w:val="left" w:pos="570"/>
              </w:tabs>
              <w:jc w:val="both"/>
              <w:rPr>
                <w:noProof/>
              </w:rPr>
            </w:pPr>
            <w:r>
              <w:rPr>
                <w:rFonts w:hint="eastAsia"/>
                <w:noProof/>
              </w:rPr>
              <w:t>Telescopic FQDN</w:t>
            </w:r>
          </w:p>
        </w:tc>
        <w:tc>
          <w:tcPr>
            <w:tcW w:w="850" w:type="dxa"/>
            <w:shd w:val="solid" w:color="FFFFFF" w:fill="auto"/>
          </w:tcPr>
          <w:p w14:paraId="3C662870" w14:textId="77777777" w:rsidR="00BB21D4" w:rsidRDefault="00BB21D4" w:rsidP="00306CAB">
            <w:pPr>
              <w:pStyle w:val="TAC"/>
              <w:tabs>
                <w:tab w:val="left" w:pos="570"/>
              </w:tabs>
              <w:rPr>
                <w:noProof/>
                <w:lang w:eastAsia="zh-CN"/>
              </w:rPr>
            </w:pPr>
            <w:r>
              <w:rPr>
                <w:noProof/>
                <w:lang w:eastAsia="zh-CN"/>
              </w:rPr>
              <w:t>15.6.0</w:t>
            </w:r>
          </w:p>
        </w:tc>
      </w:tr>
      <w:tr w:rsidR="00BB21D4" w14:paraId="43F5F082" w14:textId="77777777" w:rsidTr="00BB21D4">
        <w:tc>
          <w:tcPr>
            <w:tcW w:w="851" w:type="dxa"/>
            <w:shd w:val="solid" w:color="FFFFFF" w:fill="auto"/>
          </w:tcPr>
          <w:p w14:paraId="0CB0D792"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774AA64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5DA9C89"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EB3EF0A" w14:textId="77777777" w:rsidR="00BB21D4" w:rsidRDefault="00BB21D4" w:rsidP="00306CAB">
            <w:pPr>
              <w:pStyle w:val="TAC"/>
              <w:tabs>
                <w:tab w:val="left" w:pos="570"/>
              </w:tabs>
              <w:jc w:val="both"/>
              <w:rPr>
                <w:noProof/>
                <w:lang w:eastAsia="zh-CN"/>
              </w:rPr>
            </w:pPr>
            <w:r>
              <w:rPr>
                <w:noProof/>
                <w:lang w:eastAsia="zh-CN"/>
              </w:rPr>
              <w:t>0525</w:t>
            </w:r>
          </w:p>
        </w:tc>
        <w:tc>
          <w:tcPr>
            <w:tcW w:w="284" w:type="dxa"/>
            <w:shd w:val="solid" w:color="FFFFFF" w:fill="auto"/>
          </w:tcPr>
          <w:p w14:paraId="47E6201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C58D373" w14:textId="77777777" w:rsidR="00BB21D4" w:rsidRPr="00D70343" w:rsidRDefault="00BB21D4" w:rsidP="00306CAB">
            <w:pPr>
              <w:pStyle w:val="TAC"/>
              <w:tabs>
                <w:tab w:val="left" w:pos="570"/>
              </w:tabs>
              <w:jc w:val="both"/>
              <w:rPr>
                <w:noProof/>
              </w:rPr>
            </w:pPr>
          </w:p>
        </w:tc>
        <w:tc>
          <w:tcPr>
            <w:tcW w:w="4678" w:type="dxa"/>
            <w:shd w:val="solid" w:color="FFFFFF" w:fill="auto"/>
          </w:tcPr>
          <w:p w14:paraId="626AA4F7" w14:textId="17AE7F5D" w:rsidR="00BB21D4" w:rsidRPr="00621B40" w:rsidRDefault="00BB21D4" w:rsidP="00306CAB">
            <w:pPr>
              <w:pStyle w:val="TAC"/>
              <w:tabs>
                <w:tab w:val="left" w:pos="570"/>
              </w:tabs>
              <w:jc w:val="both"/>
              <w:rPr>
                <w:noProof/>
              </w:rPr>
            </w:pPr>
            <w:r w:rsidRPr="00D70343">
              <w:rPr>
                <w:noProof/>
              </w:rPr>
              <w:t>Clarification of MSIN in SUCI</w:t>
            </w:r>
          </w:p>
        </w:tc>
        <w:tc>
          <w:tcPr>
            <w:tcW w:w="850" w:type="dxa"/>
            <w:shd w:val="solid" w:color="FFFFFF" w:fill="auto"/>
          </w:tcPr>
          <w:p w14:paraId="30478CEB" w14:textId="77777777" w:rsidR="00BB21D4" w:rsidRDefault="00BB21D4" w:rsidP="00306CAB">
            <w:pPr>
              <w:pStyle w:val="TAC"/>
              <w:tabs>
                <w:tab w:val="left" w:pos="570"/>
              </w:tabs>
              <w:rPr>
                <w:noProof/>
                <w:lang w:eastAsia="zh-CN"/>
              </w:rPr>
            </w:pPr>
            <w:r>
              <w:rPr>
                <w:noProof/>
                <w:lang w:eastAsia="zh-CN"/>
              </w:rPr>
              <w:t>15.6.0</w:t>
            </w:r>
          </w:p>
        </w:tc>
      </w:tr>
      <w:tr w:rsidR="00BB21D4" w14:paraId="5D98027D" w14:textId="77777777" w:rsidTr="00BB21D4">
        <w:tc>
          <w:tcPr>
            <w:tcW w:w="851" w:type="dxa"/>
            <w:shd w:val="solid" w:color="FFFFFF" w:fill="auto"/>
          </w:tcPr>
          <w:p w14:paraId="4D187C9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F70DD76"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7ECD69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F0B606" w14:textId="77777777" w:rsidR="00BB21D4" w:rsidRDefault="00BB21D4" w:rsidP="00306CAB">
            <w:pPr>
              <w:pStyle w:val="TAC"/>
              <w:tabs>
                <w:tab w:val="left" w:pos="570"/>
              </w:tabs>
              <w:jc w:val="both"/>
              <w:rPr>
                <w:noProof/>
                <w:lang w:eastAsia="zh-CN"/>
              </w:rPr>
            </w:pPr>
            <w:r>
              <w:rPr>
                <w:noProof/>
                <w:lang w:eastAsia="zh-CN"/>
              </w:rPr>
              <w:t>0526</w:t>
            </w:r>
          </w:p>
        </w:tc>
        <w:tc>
          <w:tcPr>
            <w:tcW w:w="284" w:type="dxa"/>
            <w:shd w:val="solid" w:color="FFFFFF" w:fill="auto"/>
          </w:tcPr>
          <w:p w14:paraId="4483B7E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2D4D7B3D" w14:textId="77777777" w:rsidR="00BB21D4" w:rsidRDefault="00BB21D4" w:rsidP="00306CAB">
            <w:pPr>
              <w:pStyle w:val="TAC"/>
              <w:tabs>
                <w:tab w:val="left" w:pos="570"/>
              </w:tabs>
              <w:jc w:val="both"/>
              <w:rPr>
                <w:noProof/>
              </w:rPr>
            </w:pPr>
          </w:p>
        </w:tc>
        <w:tc>
          <w:tcPr>
            <w:tcW w:w="4678" w:type="dxa"/>
            <w:shd w:val="solid" w:color="FFFFFF" w:fill="auto"/>
          </w:tcPr>
          <w:p w14:paraId="0C321952" w14:textId="16B4B341" w:rsidR="00BB21D4" w:rsidRPr="00621B40" w:rsidRDefault="00BB21D4" w:rsidP="00306CAB">
            <w:pPr>
              <w:pStyle w:val="TAC"/>
              <w:tabs>
                <w:tab w:val="left" w:pos="570"/>
              </w:tabs>
              <w:jc w:val="both"/>
              <w:rPr>
                <w:noProof/>
              </w:rPr>
            </w:pPr>
            <w:r>
              <w:rPr>
                <w:noProof/>
              </w:rPr>
              <w:t>Routing ID</w:t>
            </w:r>
          </w:p>
        </w:tc>
        <w:tc>
          <w:tcPr>
            <w:tcW w:w="850" w:type="dxa"/>
            <w:shd w:val="solid" w:color="FFFFFF" w:fill="auto"/>
          </w:tcPr>
          <w:p w14:paraId="79020573" w14:textId="77777777" w:rsidR="00BB21D4" w:rsidRDefault="00BB21D4" w:rsidP="00306CAB">
            <w:pPr>
              <w:pStyle w:val="TAC"/>
              <w:tabs>
                <w:tab w:val="left" w:pos="570"/>
              </w:tabs>
              <w:rPr>
                <w:noProof/>
                <w:lang w:eastAsia="zh-CN"/>
              </w:rPr>
            </w:pPr>
            <w:r>
              <w:rPr>
                <w:noProof/>
                <w:lang w:eastAsia="zh-CN"/>
              </w:rPr>
              <w:t>15.6.0</w:t>
            </w:r>
          </w:p>
        </w:tc>
      </w:tr>
      <w:tr w:rsidR="00BB21D4" w14:paraId="7623B781" w14:textId="77777777" w:rsidTr="00BB21D4">
        <w:tc>
          <w:tcPr>
            <w:tcW w:w="851" w:type="dxa"/>
            <w:shd w:val="solid" w:color="FFFFFF" w:fill="auto"/>
          </w:tcPr>
          <w:p w14:paraId="2BA45D0A"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B92042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BB5220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E66D29" w14:textId="77777777" w:rsidR="00BB21D4" w:rsidRDefault="00BB21D4" w:rsidP="00306CAB">
            <w:pPr>
              <w:pStyle w:val="TAC"/>
              <w:tabs>
                <w:tab w:val="left" w:pos="570"/>
              </w:tabs>
              <w:jc w:val="both"/>
              <w:rPr>
                <w:noProof/>
                <w:lang w:eastAsia="zh-CN"/>
              </w:rPr>
            </w:pPr>
            <w:r>
              <w:rPr>
                <w:noProof/>
                <w:lang w:eastAsia="zh-CN"/>
              </w:rPr>
              <w:t>0527</w:t>
            </w:r>
          </w:p>
        </w:tc>
        <w:tc>
          <w:tcPr>
            <w:tcW w:w="284" w:type="dxa"/>
            <w:shd w:val="solid" w:color="FFFFFF" w:fill="auto"/>
          </w:tcPr>
          <w:p w14:paraId="28F68DD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D073157" w14:textId="77777777" w:rsidR="00BB21D4" w:rsidRDefault="00BB21D4" w:rsidP="00306CAB">
            <w:pPr>
              <w:pStyle w:val="TAC"/>
              <w:tabs>
                <w:tab w:val="left" w:pos="570"/>
              </w:tabs>
              <w:jc w:val="both"/>
              <w:rPr>
                <w:noProof/>
              </w:rPr>
            </w:pPr>
          </w:p>
        </w:tc>
        <w:tc>
          <w:tcPr>
            <w:tcW w:w="4678" w:type="dxa"/>
            <w:shd w:val="solid" w:color="FFFFFF" w:fill="auto"/>
          </w:tcPr>
          <w:p w14:paraId="15AC6A0B" w14:textId="107D9699" w:rsidR="00BB21D4" w:rsidRPr="00621B40" w:rsidRDefault="00BB21D4" w:rsidP="00306CAB">
            <w:pPr>
              <w:pStyle w:val="TAC"/>
              <w:tabs>
                <w:tab w:val="left" w:pos="570"/>
              </w:tabs>
              <w:jc w:val="both"/>
              <w:rPr>
                <w:noProof/>
              </w:rPr>
            </w:pPr>
            <w:r>
              <w:rPr>
                <w:noProof/>
              </w:rPr>
              <w:t>SUPI definition</w:t>
            </w:r>
          </w:p>
        </w:tc>
        <w:tc>
          <w:tcPr>
            <w:tcW w:w="850" w:type="dxa"/>
            <w:shd w:val="solid" w:color="FFFFFF" w:fill="auto"/>
          </w:tcPr>
          <w:p w14:paraId="126CE1EB" w14:textId="77777777" w:rsidR="00BB21D4" w:rsidRDefault="00BB21D4" w:rsidP="00306CAB">
            <w:pPr>
              <w:pStyle w:val="TAC"/>
              <w:tabs>
                <w:tab w:val="left" w:pos="570"/>
              </w:tabs>
              <w:rPr>
                <w:noProof/>
                <w:lang w:eastAsia="zh-CN"/>
              </w:rPr>
            </w:pPr>
            <w:r>
              <w:rPr>
                <w:noProof/>
                <w:lang w:eastAsia="zh-CN"/>
              </w:rPr>
              <w:t>15.6.0</w:t>
            </w:r>
          </w:p>
        </w:tc>
      </w:tr>
      <w:tr w:rsidR="00BB21D4" w14:paraId="53E64018" w14:textId="77777777" w:rsidTr="00BB21D4">
        <w:tc>
          <w:tcPr>
            <w:tcW w:w="851" w:type="dxa"/>
            <w:shd w:val="solid" w:color="FFFFFF" w:fill="auto"/>
          </w:tcPr>
          <w:p w14:paraId="5343C67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A21FE79"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52C6517"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2EE3DF" w14:textId="77777777" w:rsidR="00BB21D4" w:rsidRDefault="00BB21D4" w:rsidP="00306CAB">
            <w:pPr>
              <w:pStyle w:val="TAC"/>
              <w:tabs>
                <w:tab w:val="left" w:pos="570"/>
              </w:tabs>
              <w:jc w:val="both"/>
              <w:rPr>
                <w:noProof/>
                <w:lang w:eastAsia="zh-CN"/>
              </w:rPr>
            </w:pPr>
            <w:r>
              <w:rPr>
                <w:noProof/>
                <w:lang w:eastAsia="zh-CN"/>
              </w:rPr>
              <w:t>0528</w:t>
            </w:r>
          </w:p>
        </w:tc>
        <w:tc>
          <w:tcPr>
            <w:tcW w:w="284" w:type="dxa"/>
            <w:shd w:val="solid" w:color="FFFFFF" w:fill="auto"/>
          </w:tcPr>
          <w:p w14:paraId="38E8A48C"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A7EFFA" w14:textId="77777777" w:rsidR="00BB21D4" w:rsidRDefault="00BB21D4" w:rsidP="00306CAB">
            <w:pPr>
              <w:pStyle w:val="TAC"/>
              <w:tabs>
                <w:tab w:val="left" w:pos="570"/>
              </w:tabs>
              <w:jc w:val="both"/>
              <w:rPr>
                <w:noProof/>
              </w:rPr>
            </w:pPr>
          </w:p>
        </w:tc>
        <w:tc>
          <w:tcPr>
            <w:tcW w:w="4678" w:type="dxa"/>
            <w:shd w:val="solid" w:color="FFFFFF" w:fill="auto"/>
          </w:tcPr>
          <w:p w14:paraId="4FFD7417" w14:textId="57FCB490" w:rsidR="00BB21D4" w:rsidRPr="00621B40" w:rsidRDefault="00BB21D4" w:rsidP="00306CAB">
            <w:pPr>
              <w:pStyle w:val="TAC"/>
              <w:tabs>
                <w:tab w:val="left" w:pos="570"/>
              </w:tabs>
              <w:jc w:val="both"/>
              <w:rPr>
                <w:noProof/>
              </w:rPr>
            </w:pPr>
            <w:r>
              <w:rPr>
                <w:noProof/>
              </w:rPr>
              <w:t>EPS interworking with 5GS</w:t>
            </w:r>
          </w:p>
        </w:tc>
        <w:tc>
          <w:tcPr>
            <w:tcW w:w="850" w:type="dxa"/>
            <w:shd w:val="solid" w:color="FFFFFF" w:fill="auto"/>
          </w:tcPr>
          <w:p w14:paraId="495B700B" w14:textId="77777777" w:rsidR="00BB21D4" w:rsidRDefault="00BB21D4" w:rsidP="00306CAB">
            <w:pPr>
              <w:pStyle w:val="TAC"/>
              <w:tabs>
                <w:tab w:val="left" w:pos="570"/>
              </w:tabs>
              <w:rPr>
                <w:noProof/>
                <w:lang w:eastAsia="zh-CN"/>
              </w:rPr>
            </w:pPr>
            <w:r>
              <w:rPr>
                <w:noProof/>
                <w:lang w:eastAsia="zh-CN"/>
              </w:rPr>
              <w:t>15.6.0</w:t>
            </w:r>
          </w:p>
        </w:tc>
      </w:tr>
      <w:tr w:rsidR="00BB21D4" w14:paraId="22F10B83" w14:textId="77777777" w:rsidTr="00BB21D4">
        <w:tc>
          <w:tcPr>
            <w:tcW w:w="851" w:type="dxa"/>
            <w:shd w:val="solid" w:color="FFFFFF" w:fill="auto"/>
          </w:tcPr>
          <w:p w14:paraId="4335BA5A"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F3ADC2B"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101D56C9"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5097058E" w14:textId="77777777" w:rsidR="00BB21D4" w:rsidRDefault="00BB21D4" w:rsidP="00306CAB">
            <w:pPr>
              <w:pStyle w:val="TAC"/>
              <w:tabs>
                <w:tab w:val="left" w:pos="570"/>
              </w:tabs>
              <w:jc w:val="both"/>
              <w:rPr>
                <w:noProof/>
                <w:lang w:eastAsia="zh-CN"/>
              </w:rPr>
            </w:pPr>
            <w:r>
              <w:rPr>
                <w:noProof/>
                <w:lang w:eastAsia="zh-CN"/>
              </w:rPr>
              <w:t>0530</w:t>
            </w:r>
          </w:p>
        </w:tc>
        <w:tc>
          <w:tcPr>
            <w:tcW w:w="284" w:type="dxa"/>
            <w:shd w:val="solid" w:color="FFFFFF" w:fill="auto"/>
          </w:tcPr>
          <w:p w14:paraId="4CBCFCB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50F8FA" w14:textId="77777777" w:rsidR="00BB21D4" w:rsidRDefault="00BB21D4" w:rsidP="00306CAB">
            <w:pPr>
              <w:pStyle w:val="TAC"/>
              <w:tabs>
                <w:tab w:val="left" w:pos="570"/>
              </w:tabs>
              <w:jc w:val="both"/>
              <w:rPr>
                <w:noProof/>
              </w:rPr>
            </w:pPr>
          </w:p>
        </w:tc>
        <w:tc>
          <w:tcPr>
            <w:tcW w:w="4678" w:type="dxa"/>
            <w:shd w:val="solid" w:color="FFFFFF" w:fill="auto"/>
          </w:tcPr>
          <w:p w14:paraId="0936DF8E" w14:textId="09AE005F" w:rsidR="00BB21D4" w:rsidRDefault="00BB21D4"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192B087B" w14:textId="77777777" w:rsidR="00BB21D4" w:rsidRDefault="00BB21D4" w:rsidP="00306CAB">
            <w:pPr>
              <w:pStyle w:val="TAC"/>
              <w:tabs>
                <w:tab w:val="left" w:pos="570"/>
              </w:tabs>
              <w:rPr>
                <w:noProof/>
                <w:lang w:eastAsia="zh-CN"/>
              </w:rPr>
            </w:pPr>
            <w:r>
              <w:rPr>
                <w:noProof/>
                <w:lang w:eastAsia="zh-CN"/>
              </w:rPr>
              <w:t>15.7.0</w:t>
            </w:r>
          </w:p>
        </w:tc>
      </w:tr>
      <w:tr w:rsidR="00BB21D4" w14:paraId="7DFDE891" w14:textId="77777777" w:rsidTr="00BB21D4">
        <w:trPr>
          <w:trHeight w:val="101"/>
        </w:trPr>
        <w:tc>
          <w:tcPr>
            <w:tcW w:w="851" w:type="dxa"/>
            <w:shd w:val="solid" w:color="FFFFFF" w:fill="auto"/>
          </w:tcPr>
          <w:p w14:paraId="1453563E"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5C203E19"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5BFB1A0D"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4B233DD0" w14:textId="77777777" w:rsidR="00BB21D4" w:rsidRDefault="00BB21D4" w:rsidP="00306CAB">
            <w:pPr>
              <w:pStyle w:val="TAC"/>
              <w:tabs>
                <w:tab w:val="left" w:pos="570"/>
              </w:tabs>
              <w:jc w:val="both"/>
              <w:rPr>
                <w:noProof/>
                <w:lang w:eastAsia="zh-CN"/>
              </w:rPr>
            </w:pPr>
            <w:r>
              <w:rPr>
                <w:noProof/>
                <w:lang w:eastAsia="zh-CN"/>
              </w:rPr>
              <w:t>0533</w:t>
            </w:r>
          </w:p>
        </w:tc>
        <w:tc>
          <w:tcPr>
            <w:tcW w:w="284" w:type="dxa"/>
            <w:shd w:val="solid" w:color="FFFFFF" w:fill="auto"/>
          </w:tcPr>
          <w:p w14:paraId="22072D4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5153668C" w14:textId="77777777" w:rsidR="00BB21D4" w:rsidRDefault="00BB21D4" w:rsidP="00306CAB">
            <w:pPr>
              <w:pStyle w:val="TAC"/>
              <w:tabs>
                <w:tab w:val="left" w:pos="570"/>
              </w:tabs>
              <w:jc w:val="both"/>
              <w:rPr>
                <w:noProof/>
              </w:rPr>
            </w:pPr>
          </w:p>
        </w:tc>
        <w:tc>
          <w:tcPr>
            <w:tcW w:w="4678" w:type="dxa"/>
            <w:shd w:val="solid" w:color="FFFFFF" w:fill="auto"/>
          </w:tcPr>
          <w:p w14:paraId="0860D909" w14:textId="046C7F11" w:rsidR="00BB21D4" w:rsidRDefault="00BB21D4" w:rsidP="00306CAB">
            <w:pPr>
              <w:pStyle w:val="TAC"/>
              <w:tabs>
                <w:tab w:val="left" w:pos="570"/>
              </w:tabs>
              <w:jc w:val="both"/>
              <w:rPr>
                <w:noProof/>
              </w:rPr>
            </w:pPr>
            <w:r>
              <w:rPr>
                <w:noProof/>
              </w:rPr>
              <w:t>NRF and NSSF URIs</w:t>
            </w:r>
          </w:p>
        </w:tc>
        <w:tc>
          <w:tcPr>
            <w:tcW w:w="850" w:type="dxa"/>
            <w:shd w:val="solid" w:color="FFFFFF" w:fill="auto"/>
          </w:tcPr>
          <w:p w14:paraId="0672D264" w14:textId="77777777" w:rsidR="00BB21D4" w:rsidRDefault="00BB21D4" w:rsidP="00306CAB">
            <w:pPr>
              <w:pStyle w:val="TAC"/>
              <w:tabs>
                <w:tab w:val="left" w:pos="570"/>
              </w:tabs>
              <w:rPr>
                <w:noProof/>
                <w:lang w:eastAsia="zh-CN"/>
              </w:rPr>
            </w:pPr>
            <w:r>
              <w:rPr>
                <w:noProof/>
                <w:lang w:eastAsia="zh-CN"/>
              </w:rPr>
              <w:t>15.7.0</w:t>
            </w:r>
          </w:p>
        </w:tc>
      </w:tr>
      <w:tr w:rsidR="00BB21D4" w14:paraId="5CB2397A" w14:textId="77777777" w:rsidTr="00BB21D4">
        <w:trPr>
          <w:trHeight w:val="101"/>
        </w:trPr>
        <w:tc>
          <w:tcPr>
            <w:tcW w:w="851" w:type="dxa"/>
            <w:shd w:val="solid" w:color="FFFFFF" w:fill="auto"/>
          </w:tcPr>
          <w:p w14:paraId="10D0034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719A2C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D85FDFD" w14:textId="77777777" w:rsidR="00BB21D4" w:rsidRDefault="00BB21D4" w:rsidP="00306CAB">
            <w:pPr>
              <w:pStyle w:val="TAC"/>
              <w:tabs>
                <w:tab w:val="left" w:pos="570"/>
              </w:tabs>
              <w:jc w:val="both"/>
              <w:rPr>
                <w:noProof/>
                <w:lang w:eastAsia="zh-CN"/>
              </w:rPr>
            </w:pPr>
            <w:r>
              <w:rPr>
                <w:noProof/>
                <w:lang w:eastAsia="zh-CN"/>
              </w:rPr>
              <w:t>CP-182116</w:t>
            </w:r>
          </w:p>
        </w:tc>
        <w:tc>
          <w:tcPr>
            <w:tcW w:w="708" w:type="dxa"/>
            <w:shd w:val="solid" w:color="FFFFFF" w:fill="auto"/>
          </w:tcPr>
          <w:p w14:paraId="286DA303" w14:textId="77777777" w:rsidR="00BB21D4" w:rsidRDefault="00BB21D4" w:rsidP="00306CAB">
            <w:pPr>
              <w:pStyle w:val="TAC"/>
              <w:tabs>
                <w:tab w:val="left" w:pos="570"/>
              </w:tabs>
              <w:jc w:val="both"/>
              <w:rPr>
                <w:noProof/>
                <w:lang w:eastAsia="zh-CN"/>
              </w:rPr>
            </w:pPr>
            <w:r>
              <w:rPr>
                <w:noProof/>
                <w:lang w:eastAsia="zh-CN"/>
              </w:rPr>
              <w:t>0541</w:t>
            </w:r>
          </w:p>
        </w:tc>
        <w:tc>
          <w:tcPr>
            <w:tcW w:w="284" w:type="dxa"/>
            <w:shd w:val="solid" w:color="FFFFFF" w:fill="auto"/>
          </w:tcPr>
          <w:p w14:paraId="1113643D"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0408CF50" w14:textId="77777777" w:rsidR="00BB21D4" w:rsidRDefault="00BB21D4" w:rsidP="00306CAB">
            <w:pPr>
              <w:pStyle w:val="TAC"/>
              <w:tabs>
                <w:tab w:val="left" w:pos="570"/>
              </w:tabs>
              <w:jc w:val="both"/>
            </w:pPr>
          </w:p>
        </w:tc>
        <w:tc>
          <w:tcPr>
            <w:tcW w:w="4678" w:type="dxa"/>
            <w:shd w:val="solid" w:color="FFFFFF" w:fill="auto"/>
          </w:tcPr>
          <w:p w14:paraId="2FF929D7" w14:textId="0791EB9E" w:rsidR="00BB21D4" w:rsidRDefault="00BB21D4" w:rsidP="00306CAB">
            <w:pPr>
              <w:pStyle w:val="TAC"/>
              <w:tabs>
                <w:tab w:val="left" w:pos="570"/>
              </w:tabs>
              <w:jc w:val="both"/>
              <w:rPr>
                <w:noProof/>
              </w:rPr>
            </w:pPr>
            <w:r>
              <w:t>Presence Reporting Area Identifier (PRA ID) in 5GS</w:t>
            </w:r>
          </w:p>
        </w:tc>
        <w:tc>
          <w:tcPr>
            <w:tcW w:w="850" w:type="dxa"/>
            <w:shd w:val="solid" w:color="FFFFFF" w:fill="auto"/>
          </w:tcPr>
          <w:p w14:paraId="04C6E0FF" w14:textId="77777777" w:rsidR="00BB21D4" w:rsidRDefault="00BB21D4" w:rsidP="00306CAB">
            <w:pPr>
              <w:pStyle w:val="TAC"/>
              <w:tabs>
                <w:tab w:val="left" w:pos="570"/>
              </w:tabs>
              <w:rPr>
                <w:noProof/>
                <w:lang w:eastAsia="zh-CN"/>
              </w:rPr>
            </w:pPr>
            <w:r>
              <w:rPr>
                <w:noProof/>
                <w:lang w:eastAsia="zh-CN"/>
              </w:rPr>
              <w:t>15.8.0</w:t>
            </w:r>
          </w:p>
        </w:tc>
      </w:tr>
      <w:tr w:rsidR="00BB21D4" w14:paraId="5C7B4048" w14:textId="77777777" w:rsidTr="00BB21D4">
        <w:trPr>
          <w:trHeight w:val="101"/>
        </w:trPr>
        <w:tc>
          <w:tcPr>
            <w:tcW w:w="851" w:type="dxa"/>
            <w:shd w:val="solid" w:color="FFFFFF" w:fill="auto"/>
          </w:tcPr>
          <w:p w14:paraId="3C53E8E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A1B52EA"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548C928" w14:textId="77777777" w:rsidR="00BB21D4" w:rsidRDefault="00BB21D4" w:rsidP="00306CAB">
            <w:pPr>
              <w:pStyle w:val="TAC"/>
              <w:tabs>
                <w:tab w:val="left" w:pos="570"/>
              </w:tabs>
              <w:jc w:val="both"/>
              <w:rPr>
                <w:noProof/>
                <w:lang w:eastAsia="zh-CN"/>
              </w:rPr>
            </w:pPr>
            <w:r>
              <w:rPr>
                <w:noProof/>
                <w:lang w:eastAsia="zh-CN"/>
              </w:rPr>
              <w:t>CP-182232</w:t>
            </w:r>
          </w:p>
        </w:tc>
        <w:tc>
          <w:tcPr>
            <w:tcW w:w="708" w:type="dxa"/>
            <w:shd w:val="solid" w:color="FFFFFF" w:fill="auto"/>
          </w:tcPr>
          <w:p w14:paraId="5459B79B" w14:textId="77777777" w:rsidR="00BB21D4" w:rsidRDefault="00BB21D4" w:rsidP="00306CAB">
            <w:pPr>
              <w:pStyle w:val="TAC"/>
              <w:tabs>
                <w:tab w:val="left" w:pos="570"/>
              </w:tabs>
              <w:jc w:val="both"/>
              <w:rPr>
                <w:noProof/>
                <w:lang w:eastAsia="zh-CN"/>
              </w:rPr>
            </w:pPr>
            <w:r>
              <w:rPr>
                <w:noProof/>
                <w:lang w:eastAsia="zh-CN"/>
              </w:rPr>
              <w:t>0540</w:t>
            </w:r>
          </w:p>
        </w:tc>
        <w:tc>
          <w:tcPr>
            <w:tcW w:w="284" w:type="dxa"/>
            <w:shd w:val="solid" w:color="FFFFFF" w:fill="auto"/>
          </w:tcPr>
          <w:p w14:paraId="10E5985E"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B24C93A" w14:textId="77777777" w:rsidR="00BB21D4" w:rsidRPr="00FB6D69" w:rsidRDefault="00BB21D4" w:rsidP="00306CAB">
            <w:pPr>
              <w:pStyle w:val="TAC"/>
              <w:tabs>
                <w:tab w:val="left" w:pos="570"/>
              </w:tabs>
              <w:jc w:val="both"/>
              <w:rPr>
                <w:noProof/>
              </w:rPr>
            </w:pPr>
          </w:p>
        </w:tc>
        <w:tc>
          <w:tcPr>
            <w:tcW w:w="4678" w:type="dxa"/>
            <w:shd w:val="solid" w:color="FFFFFF" w:fill="auto"/>
          </w:tcPr>
          <w:p w14:paraId="53130692" w14:textId="6105EB67" w:rsidR="00BB21D4" w:rsidRDefault="00BB21D4"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1BEFE044" w14:textId="77777777" w:rsidR="00BB21D4" w:rsidRDefault="00BB21D4" w:rsidP="00306CAB">
            <w:pPr>
              <w:pStyle w:val="TAC"/>
              <w:tabs>
                <w:tab w:val="left" w:pos="570"/>
              </w:tabs>
              <w:rPr>
                <w:noProof/>
                <w:lang w:eastAsia="zh-CN"/>
              </w:rPr>
            </w:pPr>
            <w:r>
              <w:rPr>
                <w:noProof/>
                <w:lang w:eastAsia="zh-CN"/>
              </w:rPr>
              <w:t>15.8.0</w:t>
            </w:r>
          </w:p>
        </w:tc>
      </w:tr>
      <w:tr w:rsidR="00BB21D4" w14:paraId="349D0AD9" w14:textId="77777777" w:rsidTr="00BB21D4">
        <w:trPr>
          <w:trHeight w:val="101"/>
        </w:trPr>
        <w:tc>
          <w:tcPr>
            <w:tcW w:w="851" w:type="dxa"/>
            <w:shd w:val="solid" w:color="FFFFFF" w:fill="auto"/>
          </w:tcPr>
          <w:p w14:paraId="7F5DF11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1F788AD"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20433608"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D7C9AEF" w14:textId="77777777" w:rsidR="00BB21D4" w:rsidRDefault="00BB21D4" w:rsidP="00306CAB">
            <w:pPr>
              <w:pStyle w:val="TAC"/>
              <w:tabs>
                <w:tab w:val="left" w:pos="570"/>
              </w:tabs>
              <w:jc w:val="both"/>
              <w:rPr>
                <w:noProof/>
                <w:lang w:eastAsia="zh-CN"/>
              </w:rPr>
            </w:pPr>
            <w:r>
              <w:rPr>
                <w:noProof/>
                <w:lang w:eastAsia="zh-CN"/>
              </w:rPr>
              <w:t>0534</w:t>
            </w:r>
          </w:p>
        </w:tc>
        <w:tc>
          <w:tcPr>
            <w:tcW w:w="284" w:type="dxa"/>
            <w:shd w:val="solid" w:color="FFFFFF" w:fill="auto"/>
          </w:tcPr>
          <w:p w14:paraId="4050AE5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2196296" w14:textId="77777777" w:rsidR="00BB21D4" w:rsidRDefault="00BB21D4" w:rsidP="00306CAB">
            <w:pPr>
              <w:pStyle w:val="TAC"/>
              <w:tabs>
                <w:tab w:val="left" w:pos="570"/>
              </w:tabs>
              <w:jc w:val="both"/>
            </w:pPr>
          </w:p>
        </w:tc>
        <w:tc>
          <w:tcPr>
            <w:tcW w:w="4678" w:type="dxa"/>
            <w:shd w:val="solid" w:color="FFFFFF" w:fill="auto"/>
          </w:tcPr>
          <w:p w14:paraId="723D58E8" w14:textId="0D4884C0" w:rsidR="00BB21D4" w:rsidRPr="00FB6D69" w:rsidRDefault="00BB21D4" w:rsidP="00306CAB">
            <w:pPr>
              <w:pStyle w:val="TAC"/>
              <w:tabs>
                <w:tab w:val="left" w:pos="570"/>
              </w:tabs>
              <w:jc w:val="both"/>
              <w:rPr>
                <w:noProof/>
              </w:rPr>
            </w:pPr>
            <w:r>
              <w:t>Closed Access Group</w:t>
            </w:r>
          </w:p>
        </w:tc>
        <w:tc>
          <w:tcPr>
            <w:tcW w:w="850" w:type="dxa"/>
            <w:shd w:val="solid" w:color="FFFFFF" w:fill="auto"/>
          </w:tcPr>
          <w:p w14:paraId="3688AE8C" w14:textId="77777777" w:rsidR="00BB21D4" w:rsidRDefault="00BB21D4" w:rsidP="00306CAB">
            <w:pPr>
              <w:pStyle w:val="TAC"/>
              <w:tabs>
                <w:tab w:val="left" w:pos="570"/>
              </w:tabs>
              <w:rPr>
                <w:noProof/>
                <w:lang w:eastAsia="zh-CN"/>
              </w:rPr>
            </w:pPr>
            <w:r>
              <w:rPr>
                <w:noProof/>
                <w:lang w:eastAsia="zh-CN"/>
              </w:rPr>
              <w:t>16.0.0</w:t>
            </w:r>
          </w:p>
        </w:tc>
      </w:tr>
      <w:tr w:rsidR="00BB21D4" w14:paraId="290C0155" w14:textId="77777777" w:rsidTr="00BB21D4">
        <w:trPr>
          <w:trHeight w:val="101"/>
        </w:trPr>
        <w:tc>
          <w:tcPr>
            <w:tcW w:w="851" w:type="dxa"/>
            <w:shd w:val="solid" w:color="FFFFFF" w:fill="auto"/>
          </w:tcPr>
          <w:p w14:paraId="07B6067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D21EE32"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9BBE980"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8F9BEB9" w14:textId="77777777" w:rsidR="00BB21D4" w:rsidRDefault="00BB21D4" w:rsidP="00306CAB">
            <w:pPr>
              <w:pStyle w:val="TAC"/>
              <w:tabs>
                <w:tab w:val="left" w:pos="570"/>
              </w:tabs>
              <w:jc w:val="both"/>
              <w:rPr>
                <w:noProof/>
                <w:lang w:eastAsia="zh-CN"/>
              </w:rPr>
            </w:pPr>
            <w:r>
              <w:rPr>
                <w:noProof/>
                <w:lang w:eastAsia="zh-CN"/>
              </w:rPr>
              <w:t>0539</w:t>
            </w:r>
          </w:p>
        </w:tc>
        <w:tc>
          <w:tcPr>
            <w:tcW w:w="284" w:type="dxa"/>
            <w:shd w:val="solid" w:color="FFFFFF" w:fill="auto"/>
          </w:tcPr>
          <w:p w14:paraId="30169646"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6A664F0" w14:textId="77777777" w:rsidR="00BB21D4" w:rsidRDefault="00BB21D4" w:rsidP="00306CAB">
            <w:pPr>
              <w:pStyle w:val="TAC"/>
              <w:tabs>
                <w:tab w:val="left" w:pos="570"/>
              </w:tabs>
              <w:jc w:val="both"/>
            </w:pPr>
          </w:p>
        </w:tc>
        <w:tc>
          <w:tcPr>
            <w:tcW w:w="4678" w:type="dxa"/>
            <w:shd w:val="solid" w:color="FFFFFF" w:fill="auto"/>
          </w:tcPr>
          <w:p w14:paraId="6D8FD7D0" w14:textId="12E7EE1C" w:rsidR="00BB21D4" w:rsidRPr="00FB6D69" w:rsidRDefault="00BB21D4" w:rsidP="00306CAB">
            <w:pPr>
              <w:pStyle w:val="TAC"/>
              <w:tabs>
                <w:tab w:val="left" w:pos="570"/>
              </w:tabs>
              <w:jc w:val="both"/>
              <w:rPr>
                <w:noProof/>
              </w:rPr>
            </w:pPr>
            <w:r>
              <w:t>Network Identifier for SNPN</w:t>
            </w:r>
          </w:p>
        </w:tc>
        <w:tc>
          <w:tcPr>
            <w:tcW w:w="850" w:type="dxa"/>
            <w:shd w:val="solid" w:color="FFFFFF" w:fill="auto"/>
          </w:tcPr>
          <w:p w14:paraId="42574557" w14:textId="77777777" w:rsidR="00BB21D4" w:rsidRDefault="00BB21D4" w:rsidP="00306CAB">
            <w:pPr>
              <w:pStyle w:val="TAC"/>
              <w:tabs>
                <w:tab w:val="left" w:pos="570"/>
              </w:tabs>
              <w:rPr>
                <w:noProof/>
                <w:lang w:eastAsia="zh-CN"/>
              </w:rPr>
            </w:pPr>
            <w:r>
              <w:rPr>
                <w:noProof/>
                <w:lang w:eastAsia="zh-CN"/>
              </w:rPr>
              <w:t>16.0.0</w:t>
            </w:r>
          </w:p>
        </w:tc>
      </w:tr>
      <w:tr w:rsidR="00BB21D4" w14:paraId="7CDC1558" w14:textId="77777777" w:rsidTr="00BB21D4">
        <w:trPr>
          <w:trHeight w:val="101"/>
        </w:trPr>
        <w:tc>
          <w:tcPr>
            <w:tcW w:w="851" w:type="dxa"/>
            <w:shd w:val="solid" w:color="FFFFFF" w:fill="auto"/>
          </w:tcPr>
          <w:p w14:paraId="4C9BF4D7"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60CC99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39DF4B5" w14:textId="77777777" w:rsidR="00BB21D4" w:rsidRDefault="00BB21D4" w:rsidP="00306CAB">
            <w:pPr>
              <w:pStyle w:val="TAC"/>
              <w:tabs>
                <w:tab w:val="left" w:pos="570"/>
              </w:tabs>
              <w:jc w:val="both"/>
              <w:rPr>
                <w:noProof/>
                <w:lang w:eastAsia="zh-CN"/>
              </w:rPr>
            </w:pPr>
            <w:r>
              <w:rPr>
                <w:noProof/>
                <w:lang w:eastAsia="zh-CN"/>
              </w:rPr>
              <w:t>CP-192189</w:t>
            </w:r>
          </w:p>
        </w:tc>
        <w:tc>
          <w:tcPr>
            <w:tcW w:w="708" w:type="dxa"/>
            <w:shd w:val="solid" w:color="FFFFFF" w:fill="auto"/>
          </w:tcPr>
          <w:p w14:paraId="5DC1713C" w14:textId="77777777" w:rsidR="00BB21D4" w:rsidRDefault="00BB21D4" w:rsidP="00306CAB">
            <w:pPr>
              <w:pStyle w:val="TAC"/>
              <w:tabs>
                <w:tab w:val="left" w:pos="570"/>
              </w:tabs>
              <w:jc w:val="both"/>
              <w:rPr>
                <w:noProof/>
                <w:lang w:eastAsia="zh-CN"/>
              </w:rPr>
            </w:pPr>
            <w:r>
              <w:rPr>
                <w:noProof/>
                <w:lang w:eastAsia="zh-CN"/>
              </w:rPr>
              <w:t>0543</w:t>
            </w:r>
          </w:p>
        </w:tc>
        <w:tc>
          <w:tcPr>
            <w:tcW w:w="284" w:type="dxa"/>
            <w:shd w:val="solid" w:color="FFFFFF" w:fill="auto"/>
          </w:tcPr>
          <w:p w14:paraId="6121EE7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9115AA7" w14:textId="77777777" w:rsidR="00BB21D4" w:rsidRDefault="00BB21D4" w:rsidP="00306CAB">
            <w:pPr>
              <w:pStyle w:val="TAC"/>
              <w:tabs>
                <w:tab w:val="left" w:pos="570"/>
              </w:tabs>
              <w:jc w:val="both"/>
            </w:pPr>
          </w:p>
        </w:tc>
        <w:tc>
          <w:tcPr>
            <w:tcW w:w="4678" w:type="dxa"/>
            <w:shd w:val="solid" w:color="FFFFFF" w:fill="auto"/>
          </w:tcPr>
          <w:p w14:paraId="6DC5A1F1" w14:textId="187B30F1" w:rsidR="00BB21D4" w:rsidRPr="00FB6D69" w:rsidRDefault="00BB21D4" w:rsidP="00306CAB">
            <w:pPr>
              <w:pStyle w:val="TAC"/>
              <w:tabs>
                <w:tab w:val="left" w:pos="570"/>
              </w:tabs>
              <w:jc w:val="both"/>
              <w:rPr>
                <w:noProof/>
              </w:rPr>
            </w:pPr>
            <w:r>
              <w:t>UE radio capability ID format</w:t>
            </w:r>
          </w:p>
        </w:tc>
        <w:tc>
          <w:tcPr>
            <w:tcW w:w="850" w:type="dxa"/>
            <w:shd w:val="solid" w:color="FFFFFF" w:fill="auto"/>
          </w:tcPr>
          <w:p w14:paraId="51E29788" w14:textId="77777777" w:rsidR="00BB21D4" w:rsidRDefault="00BB21D4" w:rsidP="00306CAB">
            <w:pPr>
              <w:pStyle w:val="TAC"/>
              <w:tabs>
                <w:tab w:val="left" w:pos="570"/>
              </w:tabs>
              <w:rPr>
                <w:noProof/>
                <w:lang w:eastAsia="zh-CN"/>
              </w:rPr>
            </w:pPr>
            <w:r>
              <w:rPr>
                <w:noProof/>
                <w:lang w:eastAsia="zh-CN"/>
              </w:rPr>
              <w:t>16.0.0</w:t>
            </w:r>
          </w:p>
        </w:tc>
      </w:tr>
      <w:tr w:rsidR="00BB21D4" w14:paraId="55EFA4C8" w14:textId="77777777" w:rsidTr="00BB21D4">
        <w:trPr>
          <w:trHeight w:val="101"/>
        </w:trPr>
        <w:tc>
          <w:tcPr>
            <w:tcW w:w="851" w:type="dxa"/>
            <w:shd w:val="solid" w:color="FFFFFF" w:fill="auto"/>
          </w:tcPr>
          <w:p w14:paraId="222BC21D"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3C290CE"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5A39E023"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9588C7B" w14:textId="77777777" w:rsidR="00BB21D4" w:rsidRDefault="00BB21D4" w:rsidP="00306CAB">
            <w:pPr>
              <w:pStyle w:val="TAC"/>
              <w:tabs>
                <w:tab w:val="left" w:pos="570"/>
              </w:tabs>
              <w:jc w:val="both"/>
              <w:rPr>
                <w:noProof/>
                <w:lang w:eastAsia="zh-CN"/>
              </w:rPr>
            </w:pPr>
            <w:r>
              <w:rPr>
                <w:noProof/>
                <w:lang w:eastAsia="zh-CN"/>
              </w:rPr>
              <w:t>0536</w:t>
            </w:r>
          </w:p>
        </w:tc>
        <w:tc>
          <w:tcPr>
            <w:tcW w:w="284" w:type="dxa"/>
            <w:shd w:val="solid" w:color="FFFFFF" w:fill="auto"/>
          </w:tcPr>
          <w:p w14:paraId="55124ED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AAD3CF9" w14:textId="77777777" w:rsidR="00BB21D4" w:rsidRDefault="00BB21D4" w:rsidP="00306CAB">
            <w:pPr>
              <w:pStyle w:val="TAC"/>
              <w:tabs>
                <w:tab w:val="left" w:pos="570"/>
              </w:tabs>
              <w:jc w:val="both"/>
            </w:pPr>
          </w:p>
        </w:tc>
        <w:tc>
          <w:tcPr>
            <w:tcW w:w="4678" w:type="dxa"/>
            <w:shd w:val="solid" w:color="FFFFFF" w:fill="auto"/>
          </w:tcPr>
          <w:p w14:paraId="3A681148" w14:textId="39CF8EFC" w:rsidR="00BB21D4" w:rsidRPr="00FB6D69" w:rsidRDefault="00FB1CD4" w:rsidP="00306CAB">
            <w:pPr>
              <w:pStyle w:val="TAC"/>
              <w:tabs>
                <w:tab w:val="left" w:pos="570"/>
              </w:tabs>
              <w:jc w:val="both"/>
              <w:rPr>
                <w:noProof/>
              </w:rPr>
            </w:pPr>
            <w:r>
              <w:fldChar w:fldCharType="begin"/>
            </w:r>
            <w:r>
              <w:instrText xml:space="preserve"> DOCPROPERTY  CrTitle  \* MERGEFORMAT </w:instrText>
            </w:r>
            <w:r>
              <w:fldChar w:fldCharType="separate"/>
            </w:r>
            <w:r w:rsidR="00BB21D4">
              <w:t xml:space="preserve">Definition of NF Set </w:t>
            </w:r>
            <w:r>
              <w:fldChar w:fldCharType="end"/>
            </w:r>
            <w:r w:rsidR="00BB21D4">
              <w:t>ID</w:t>
            </w:r>
          </w:p>
        </w:tc>
        <w:tc>
          <w:tcPr>
            <w:tcW w:w="850" w:type="dxa"/>
            <w:shd w:val="solid" w:color="FFFFFF" w:fill="auto"/>
          </w:tcPr>
          <w:p w14:paraId="456BDC4F" w14:textId="77777777" w:rsidR="00BB21D4" w:rsidRDefault="00BB21D4" w:rsidP="00306CAB">
            <w:pPr>
              <w:pStyle w:val="TAC"/>
              <w:tabs>
                <w:tab w:val="left" w:pos="570"/>
              </w:tabs>
              <w:rPr>
                <w:noProof/>
                <w:lang w:eastAsia="zh-CN"/>
              </w:rPr>
            </w:pPr>
            <w:r>
              <w:rPr>
                <w:noProof/>
                <w:lang w:eastAsia="zh-CN"/>
              </w:rPr>
              <w:t>16.0.0</w:t>
            </w:r>
          </w:p>
        </w:tc>
      </w:tr>
      <w:tr w:rsidR="00BB21D4" w14:paraId="3FB844EC" w14:textId="77777777" w:rsidTr="00BB21D4">
        <w:trPr>
          <w:trHeight w:val="101"/>
        </w:trPr>
        <w:tc>
          <w:tcPr>
            <w:tcW w:w="851" w:type="dxa"/>
            <w:shd w:val="solid" w:color="FFFFFF" w:fill="auto"/>
          </w:tcPr>
          <w:p w14:paraId="65915D94"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4BFD73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1EAF909A"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504B2BF3" w14:textId="77777777" w:rsidR="00BB21D4" w:rsidRDefault="00BB21D4" w:rsidP="00306CAB">
            <w:pPr>
              <w:pStyle w:val="TAC"/>
              <w:tabs>
                <w:tab w:val="left" w:pos="570"/>
              </w:tabs>
              <w:jc w:val="both"/>
              <w:rPr>
                <w:noProof/>
                <w:lang w:eastAsia="zh-CN"/>
              </w:rPr>
            </w:pPr>
            <w:r>
              <w:rPr>
                <w:noProof/>
                <w:lang w:eastAsia="zh-CN"/>
              </w:rPr>
              <w:t>0537</w:t>
            </w:r>
          </w:p>
        </w:tc>
        <w:tc>
          <w:tcPr>
            <w:tcW w:w="284" w:type="dxa"/>
            <w:shd w:val="solid" w:color="FFFFFF" w:fill="auto"/>
          </w:tcPr>
          <w:p w14:paraId="6EE1F87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FD3EE9C" w14:textId="77777777" w:rsidR="00BB21D4" w:rsidRDefault="00BB21D4" w:rsidP="00DD5EAC">
            <w:pPr>
              <w:pStyle w:val="TAC"/>
              <w:tabs>
                <w:tab w:val="left" w:pos="570"/>
              </w:tabs>
              <w:jc w:val="left"/>
            </w:pPr>
          </w:p>
        </w:tc>
        <w:tc>
          <w:tcPr>
            <w:tcW w:w="4678" w:type="dxa"/>
            <w:shd w:val="solid" w:color="FFFFFF" w:fill="auto"/>
          </w:tcPr>
          <w:p w14:paraId="6E0602B6" w14:textId="13091E16" w:rsidR="00BB21D4" w:rsidRPr="00FB6D69" w:rsidRDefault="00FB1CD4" w:rsidP="00DD5EAC">
            <w:pPr>
              <w:pStyle w:val="TAC"/>
              <w:tabs>
                <w:tab w:val="left" w:pos="570"/>
              </w:tabs>
              <w:jc w:val="left"/>
            </w:pPr>
            <w:r>
              <w:fldChar w:fldCharType="begin"/>
            </w:r>
            <w:r>
              <w:instrText xml:space="preserve"> DOCPROPERTY  CrTitle  \* MERGEFORMAT </w:instrText>
            </w:r>
            <w:r>
              <w:fldChar w:fldCharType="separate"/>
            </w:r>
            <w:r w:rsidR="00BB21D4">
              <w:t xml:space="preserve">Definition of NF Service Set </w:t>
            </w:r>
            <w:r>
              <w:fldChar w:fldCharType="end"/>
            </w:r>
            <w:r w:rsidR="00BB21D4">
              <w:t>ID</w:t>
            </w:r>
          </w:p>
        </w:tc>
        <w:tc>
          <w:tcPr>
            <w:tcW w:w="850" w:type="dxa"/>
            <w:shd w:val="solid" w:color="FFFFFF" w:fill="auto"/>
          </w:tcPr>
          <w:p w14:paraId="77A2E857" w14:textId="77777777" w:rsidR="00BB21D4" w:rsidRDefault="00BB21D4" w:rsidP="00306CAB">
            <w:pPr>
              <w:pStyle w:val="TAC"/>
              <w:tabs>
                <w:tab w:val="left" w:pos="570"/>
              </w:tabs>
              <w:rPr>
                <w:noProof/>
                <w:lang w:eastAsia="zh-CN"/>
              </w:rPr>
            </w:pPr>
            <w:r>
              <w:rPr>
                <w:noProof/>
                <w:lang w:eastAsia="zh-CN"/>
              </w:rPr>
              <w:t>16.0.0</w:t>
            </w:r>
          </w:p>
        </w:tc>
      </w:tr>
      <w:tr w:rsidR="00BB21D4" w14:paraId="7E864EDF" w14:textId="77777777" w:rsidTr="00BB21D4">
        <w:trPr>
          <w:trHeight w:val="101"/>
        </w:trPr>
        <w:tc>
          <w:tcPr>
            <w:tcW w:w="851" w:type="dxa"/>
            <w:shd w:val="solid" w:color="FFFFFF" w:fill="auto"/>
          </w:tcPr>
          <w:p w14:paraId="1B38DA31"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F175613"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6D4E13A8"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6754FE81" w14:textId="77777777" w:rsidR="00BB21D4" w:rsidRDefault="00BB21D4" w:rsidP="00306CAB">
            <w:pPr>
              <w:pStyle w:val="TAC"/>
              <w:tabs>
                <w:tab w:val="left" w:pos="570"/>
              </w:tabs>
              <w:jc w:val="both"/>
              <w:rPr>
                <w:noProof/>
                <w:lang w:eastAsia="zh-CN"/>
              </w:rPr>
            </w:pPr>
            <w:r>
              <w:rPr>
                <w:noProof/>
                <w:lang w:eastAsia="zh-CN"/>
              </w:rPr>
              <w:t>0538</w:t>
            </w:r>
          </w:p>
        </w:tc>
        <w:tc>
          <w:tcPr>
            <w:tcW w:w="284" w:type="dxa"/>
            <w:shd w:val="solid" w:color="FFFFFF" w:fill="auto"/>
          </w:tcPr>
          <w:p w14:paraId="42B4790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DB3C6C2" w14:textId="77777777" w:rsidR="00BB21D4" w:rsidRDefault="00BB21D4" w:rsidP="00DD5EAC">
            <w:pPr>
              <w:pStyle w:val="TAC"/>
              <w:tabs>
                <w:tab w:val="left" w:pos="570"/>
              </w:tabs>
              <w:jc w:val="left"/>
            </w:pPr>
          </w:p>
        </w:tc>
        <w:tc>
          <w:tcPr>
            <w:tcW w:w="4678" w:type="dxa"/>
            <w:shd w:val="solid" w:color="FFFFFF" w:fill="auto"/>
          </w:tcPr>
          <w:p w14:paraId="2094A790" w14:textId="6075AE7C" w:rsidR="00BB21D4" w:rsidRPr="00FB6D69" w:rsidRDefault="00FB1CD4" w:rsidP="00DD5EAC">
            <w:pPr>
              <w:pStyle w:val="TAC"/>
              <w:tabs>
                <w:tab w:val="left" w:pos="570"/>
              </w:tabs>
              <w:jc w:val="left"/>
            </w:pPr>
            <w:r>
              <w:fldChar w:fldCharType="begin"/>
            </w:r>
            <w:r>
              <w:instrText xml:space="preserve"> DOCPROPERTY  CrTitle  \* MERGEFORMAT </w:instrText>
            </w:r>
            <w:r>
              <w:fldChar w:fldCharType="separate"/>
            </w:r>
            <w:r w:rsidR="00BB21D4">
              <w:t xml:space="preserve">Definition of </w:t>
            </w:r>
            <w:r>
              <w:fldChar w:fldCharType="end"/>
            </w:r>
            <w:r w:rsidR="00BB21D4">
              <w:t>SMF Set FQDN</w:t>
            </w:r>
          </w:p>
        </w:tc>
        <w:tc>
          <w:tcPr>
            <w:tcW w:w="850" w:type="dxa"/>
            <w:shd w:val="solid" w:color="FFFFFF" w:fill="auto"/>
          </w:tcPr>
          <w:p w14:paraId="01ED0FDD" w14:textId="77777777" w:rsidR="00BB21D4" w:rsidRDefault="00BB21D4" w:rsidP="00306CAB">
            <w:pPr>
              <w:pStyle w:val="TAC"/>
              <w:tabs>
                <w:tab w:val="left" w:pos="570"/>
              </w:tabs>
              <w:rPr>
                <w:noProof/>
                <w:lang w:eastAsia="zh-CN"/>
              </w:rPr>
            </w:pPr>
            <w:r>
              <w:rPr>
                <w:noProof/>
                <w:lang w:eastAsia="zh-CN"/>
              </w:rPr>
              <w:t>16.0.0</w:t>
            </w:r>
          </w:p>
        </w:tc>
      </w:tr>
      <w:tr w:rsidR="00BB21D4" w14:paraId="7D45544C" w14:textId="77777777" w:rsidTr="00BB21D4">
        <w:trPr>
          <w:trHeight w:val="101"/>
        </w:trPr>
        <w:tc>
          <w:tcPr>
            <w:tcW w:w="851" w:type="dxa"/>
            <w:shd w:val="solid" w:color="FFFFFF" w:fill="auto"/>
          </w:tcPr>
          <w:p w14:paraId="018CCD0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1A36F3A"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5EEAF15"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70BF81A5" w14:textId="77777777" w:rsidR="00BB21D4" w:rsidRDefault="00BB21D4" w:rsidP="00306CAB">
            <w:pPr>
              <w:pStyle w:val="TAC"/>
              <w:tabs>
                <w:tab w:val="left" w:pos="570"/>
              </w:tabs>
              <w:jc w:val="both"/>
              <w:rPr>
                <w:noProof/>
                <w:lang w:eastAsia="zh-CN"/>
              </w:rPr>
            </w:pPr>
            <w:r>
              <w:rPr>
                <w:noProof/>
                <w:lang w:eastAsia="zh-CN"/>
              </w:rPr>
              <w:t>0549</w:t>
            </w:r>
          </w:p>
        </w:tc>
        <w:tc>
          <w:tcPr>
            <w:tcW w:w="284" w:type="dxa"/>
            <w:shd w:val="solid" w:color="FFFFFF" w:fill="auto"/>
          </w:tcPr>
          <w:p w14:paraId="7DDD845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14C90AE" w14:textId="77777777" w:rsidR="00BB21D4" w:rsidRDefault="00BB21D4" w:rsidP="00DD5EAC">
            <w:pPr>
              <w:pStyle w:val="TAC"/>
              <w:tabs>
                <w:tab w:val="left" w:pos="570"/>
              </w:tabs>
              <w:jc w:val="left"/>
            </w:pPr>
          </w:p>
        </w:tc>
        <w:tc>
          <w:tcPr>
            <w:tcW w:w="4678" w:type="dxa"/>
            <w:shd w:val="solid" w:color="FFFFFF" w:fill="auto"/>
          </w:tcPr>
          <w:p w14:paraId="362AB893" w14:textId="14DCAFAF" w:rsidR="00BB21D4" w:rsidRDefault="00BB21D4" w:rsidP="00DD5EAC">
            <w:pPr>
              <w:pStyle w:val="TAC"/>
              <w:tabs>
                <w:tab w:val="left" w:pos="570"/>
              </w:tabs>
              <w:jc w:val="left"/>
            </w:pPr>
            <w:r>
              <w:t>Clarification of possible values for Home Network Public Key Identifier of SUCI</w:t>
            </w:r>
          </w:p>
        </w:tc>
        <w:tc>
          <w:tcPr>
            <w:tcW w:w="850" w:type="dxa"/>
            <w:shd w:val="solid" w:color="FFFFFF" w:fill="auto"/>
          </w:tcPr>
          <w:p w14:paraId="1FF7B772" w14:textId="77777777" w:rsidR="00BB21D4" w:rsidRDefault="00BB21D4" w:rsidP="00306CAB">
            <w:pPr>
              <w:pStyle w:val="TAC"/>
              <w:tabs>
                <w:tab w:val="left" w:pos="570"/>
              </w:tabs>
              <w:rPr>
                <w:noProof/>
                <w:lang w:eastAsia="zh-CN"/>
              </w:rPr>
            </w:pPr>
            <w:r>
              <w:rPr>
                <w:noProof/>
                <w:lang w:eastAsia="zh-CN"/>
              </w:rPr>
              <w:t>16.1.0</w:t>
            </w:r>
          </w:p>
        </w:tc>
      </w:tr>
      <w:tr w:rsidR="00BB21D4" w14:paraId="30B42CB2" w14:textId="77777777" w:rsidTr="00BB21D4">
        <w:trPr>
          <w:trHeight w:val="101"/>
        </w:trPr>
        <w:tc>
          <w:tcPr>
            <w:tcW w:w="851" w:type="dxa"/>
            <w:shd w:val="solid" w:color="FFFFFF" w:fill="auto"/>
          </w:tcPr>
          <w:p w14:paraId="67BFD72D"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5AEC505"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C92B54"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2C901F8A" w14:textId="77777777" w:rsidR="00BB21D4" w:rsidRDefault="00BB21D4" w:rsidP="00306CAB">
            <w:pPr>
              <w:pStyle w:val="TAC"/>
              <w:tabs>
                <w:tab w:val="left" w:pos="570"/>
              </w:tabs>
              <w:jc w:val="both"/>
              <w:rPr>
                <w:noProof/>
                <w:lang w:eastAsia="zh-CN"/>
              </w:rPr>
            </w:pPr>
            <w:r>
              <w:rPr>
                <w:noProof/>
                <w:lang w:eastAsia="zh-CN"/>
              </w:rPr>
              <w:t>0556</w:t>
            </w:r>
          </w:p>
        </w:tc>
        <w:tc>
          <w:tcPr>
            <w:tcW w:w="284" w:type="dxa"/>
            <w:shd w:val="solid" w:color="FFFFFF" w:fill="auto"/>
          </w:tcPr>
          <w:p w14:paraId="3016CBC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13183CF" w14:textId="77777777" w:rsidR="00BB21D4" w:rsidRPr="00B6630E" w:rsidRDefault="00BB21D4" w:rsidP="00DD5EAC">
            <w:pPr>
              <w:pStyle w:val="TAC"/>
              <w:tabs>
                <w:tab w:val="left" w:pos="570"/>
              </w:tabs>
              <w:jc w:val="left"/>
            </w:pPr>
          </w:p>
        </w:tc>
        <w:tc>
          <w:tcPr>
            <w:tcW w:w="4678" w:type="dxa"/>
            <w:shd w:val="solid" w:color="FFFFFF" w:fill="auto"/>
          </w:tcPr>
          <w:p w14:paraId="759522B4" w14:textId="215767B0" w:rsidR="00BB21D4" w:rsidRDefault="00BB21D4" w:rsidP="00DD5EAC">
            <w:pPr>
              <w:pStyle w:val="TAC"/>
              <w:tabs>
                <w:tab w:val="left" w:pos="570"/>
              </w:tabs>
              <w:jc w:val="left"/>
            </w:pPr>
            <w:r w:rsidRPr="00B6630E">
              <w:t>Slice Differentiator (SD)</w:t>
            </w:r>
            <w:r>
              <w:t xml:space="preserve"> in S-NSSAI</w:t>
            </w:r>
          </w:p>
        </w:tc>
        <w:tc>
          <w:tcPr>
            <w:tcW w:w="850" w:type="dxa"/>
            <w:shd w:val="solid" w:color="FFFFFF" w:fill="auto"/>
          </w:tcPr>
          <w:p w14:paraId="75614C2C" w14:textId="77777777" w:rsidR="00BB21D4" w:rsidRDefault="00BB21D4" w:rsidP="00306CAB">
            <w:pPr>
              <w:pStyle w:val="TAC"/>
              <w:tabs>
                <w:tab w:val="left" w:pos="570"/>
              </w:tabs>
              <w:rPr>
                <w:noProof/>
                <w:lang w:eastAsia="zh-CN"/>
              </w:rPr>
            </w:pPr>
            <w:r>
              <w:rPr>
                <w:noProof/>
                <w:lang w:eastAsia="zh-CN"/>
              </w:rPr>
              <w:t>16.1.0</w:t>
            </w:r>
          </w:p>
        </w:tc>
      </w:tr>
      <w:tr w:rsidR="00BB21D4" w14:paraId="452469A5" w14:textId="77777777" w:rsidTr="00BB21D4">
        <w:trPr>
          <w:trHeight w:val="101"/>
        </w:trPr>
        <w:tc>
          <w:tcPr>
            <w:tcW w:w="851" w:type="dxa"/>
            <w:shd w:val="solid" w:color="FFFFFF" w:fill="auto"/>
          </w:tcPr>
          <w:p w14:paraId="0B23741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A2A795D"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7A7ED626"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EEA6930" w14:textId="77777777" w:rsidR="00BB21D4" w:rsidRDefault="00BB21D4" w:rsidP="00306CAB">
            <w:pPr>
              <w:pStyle w:val="TAC"/>
              <w:tabs>
                <w:tab w:val="left" w:pos="570"/>
              </w:tabs>
              <w:jc w:val="both"/>
              <w:rPr>
                <w:noProof/>
                <w:lang w:eastAsia="zh-CN"/>
              </w:rPr>
            </w:pPr>
            <w:r>
              <w:rPr>
                <w:noProof/>
                <w:lang w:eastAsia="zh-CN"/>
              </w:rPr>
              <w:t>0560</w:t>
            </w:r>
          </w:p>
        </w:tc>
        <w:tc>
          <w:tcPr>
            <w:tcW w:w="284" w:type="dxa"/>
            <w:shd w:val="solid" w:color="FFFFFF" w:fill="auto"/>
          </w:tcPr>
          <w:p w14:paraId="31D23A2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6E8D83A" w14:textId="77777777" w:rsidR="00BB21D4" w:rsidRDefault="00BB21D4" w:rsidP="00DD5EAC">
            <w:pPr>
              <w:pStyle w:val="TAC"/>
              <w:tabs>
                <w:tab w:val="left" w:pos="570"/>
              </w:tabs>
              <w:jc w:val="left"/>
            </w:pPr>
          </w:p>
        </w:tc>
        <w:tc>
          <w:tcPr>
            <w:tcW w:w="4678" w:type="dxa"/>
            <w:shd w:val="solid" w:color="FFFFFF" w:fill="auto"/>
          </w:tcPr>
          <w:p w14:paraId="690E5477" w14:textId="539A70DE" w:rsidR="00BB21D4" w:rsidRDefault="00BB21D4" w:rsidP="00DD5EAC">
            <w:pPr>
              <w:pStyle w:val="TAC"/>
              <w:tabs>
                <w:tab w:val="left" w:pos="570"/>
              </w:tabs>
              <w:jc w:val="left"/>
            </w:pPr>
            <w:r>
              <w:t>DNAI definition</w:t>
            </w:r>
          </w:p>
        </w:tc>
        <w:tc>
          <w:tcPr>
            <w:tcW w:w="850" w:type="dxa"/>
            <w:shd w:val="solid" w:color="FFFFFF" w:fill="auto"/>
          </w:tcPr>
          <w:p w14:paraId="65CB590E" w14:textId="77777777" w:rsidR="00BB21D4" w:rsidRDefault="00BB21D4" w:rsidP="00306CAB">
            <w:pPr>
              <w:pStyle w:val="TAC"/>
              <w:tabs>
                <w:tab w:val="left" w:pos="570"/>
              </w:tabs>
              <w:rPr>
                <w:noProof/>
                <w:lang w:eastAsia="zh-CN"/>
              </w:rPr>
            </w:pPr>
            <w:r>
              <w:rPr>
                <w:noProof/>
                <w:lang w:eastAsia="zh-CN"/>
              </w:rPr>
              <w:t>16.1.0</w:t>
            </w:r>
          </w:p>
        </w:tc>
      </w:tr>
      <w:tr w:rsidR="00BB21D4" w14:paraId="0E3CE9A7" w14:textId="77777777" w:rsidTr="00BB21D4">
        <w:trPr>
          <w:trHeight w:val="101"/>
        </w:trPr>
        <w:tc>
          <w:tcPr>
            <w:tcW w:w="851" w:type="dxa"/>
            <w:shd w:val="solid" w:color="FFFFFF" w:fill="auto"/>
          </w:tcPr>
          <w:p w14:paraId="20F5A69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B0421C2"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388FC67A"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7EBDF63B" w14:textId="77777777" w:rsidR="00BB21D4" w:rsidRDefault="00BB21D4" w:rsidP="00306CAB">
            <w:pPr>
              <w:pStyle w:val="TAC"/>
              <w:tabs>
                <w:tab w:val="left" w:pos="570"/>
              </w:tabs>
              <w:jc w:val="both"/>
              <w:rPr>
                <w:noProof/>
                <w:lang w:eastAsia="zh-CN"/>
              </w:rPr>
            </w:pPr>
            <w:r>
              <w:rPr>
                <w:noProof/>
                <w:lang w:eastAsia="zh-CN"/>
              </w:rPr>
              <w:t>0550</w:t>
            </w:r>
          </w:p>
        </w:tc>
        <w:tc>
          <w:tcPr>
            <w:tcW w:w="284" w:type="dxa"/>
            <w:shd w:val="solid" w:color="FFFFFF" w:fill="auto"/>
          </w:tcPr>
          <w:p w14:paraId="589C33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315BBCF" w14:textId="77777777" w:rsidR="00BB21D4" w:rsidRDefault="00BB21D4" w:rsidP="00DD5EAC">
            <w:pPr>
              <w:pStyle w:val="TAC"/>
              <w:tabs>
                <w:tab w:val="left" w:pos="570"/>
              </w:tabs>
              <w:jc w:val="left"/>
            </w:pPr>
          </w:p>
        </w:tc>
        <w:tc>
          <w:tcPr>
            <w:tcW w:w="4678" w:type="dxa"/>
            <w:shd w:val="solid" w:color="FFFFFF" w:fill="auto"/>
          </w:tcPr>
          <w:p w14:paraId="7B6963E4" w14:textId="0DBC1246" w:rsidR="00BB21D4" w:rsidRDefault="00BB21D4" w:rsidP="00DD5EAC">
            <w:pPr>
              <w:pStyle w:val="TAC"/>
              <w:tabs>
                <w:tab w:val="left" w:pos="570"/>
              </w:tabs>
              <w:jc w:val="left"/>
            </w:pPr>
            <w:r>
              <w:t>Definition of Global Line Identifier</w:t>
            </w:r>
          </w:p>
        </w:tc>
        <w:tc>
          <w:tcPr>
            <w:tcW w:w="850" w:type="dxa"/>
            <w:shd w:val="solid" w:color="FFFFFF" w:fill="auto"/>
          </w:tcPr>
          <w:p w14:paraId="152A2E3F" w14:textId="77777777" w:rsidR="00BB21D4" w:rsidRDefault="00BB21D4" w:rsidP="00306CAB">
            <w:pPr>
              <w:pStyle w:val="TAC"/>
              <w:tabs>
                <w:tab w:val="left" w:pos="570"/>
              </w:tabs>
              <w:rPr>
                <w:noProof/>
                <w:lang w:eastAsia="zh-CN"/>
              </w:rPr>
            </w:pPr>
            <w:r>
              <w:rPr>
                <w:noProof/>
                <w:lang w:eastAsia="zh-CN"/>
              </w:rPr>
              <w:t>16.1.0</w:t>
            </w:r>
          </w:p>
        </w:tc>
      </w:tr>
      <w:tr w:rsidR="00BB21D4" w14:paraId="51ED8F8A" w14:textId="77777777" w:rsidTr="00BB21D4">
        <w:trPr>
          <w:trHeight w:val="101"/>
        </w:trPr>
        <w:tc>
          <w:tcPr>
            <w:tcW w:w="851" w:type="dxa"/>
            <w:shd w:val="solid" w:color="FFFFFF" w:fill="auto"/>
          </w:tcPr>
          <w:p w14:paraId="51DC591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D520A9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F6D10C9"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6299EE6" w14:textId="77777777" w:rsidR="00BB21D4" w:rsidRDefault="00BB21D4" w:rsidP="00306CAB">
            <w:pPr>
              <w:pStyle w:val="TAC"/>
              <w:tabs>
                <w:tab w:val="left" w:pos="570"/>
              </w:tabs>
              <w:jc w:val="both"/>
              <w:rPr>
                <w:noProof/>
                <w:lang w:eastAsia="zh-CN"/>
              </w:rPr>
            </w:pPr>
            <w:r>
              <w:rPr>
                <w:noProof/>
                <w:lang w:eastAsia="zh-CN"/>
              </w:rPr>
              <w:t>0552</w:t>
            </w:r>
          </w:p>
        </w:tc>
        <w:tc>
          <w:tcPr>
            <w:tcW w:w="284" w:type="dxa"/>
            <w:shd w:val="solid" w:color="FFFFFF" w:fill="auto"/>
          </w:tcPr>
          <w:p w14:paraId="75C1BA0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468BB8" w14:textId="77777777" w:rsidR="00BB21D4" w:rsidRDefault="00BB21D4" w:rsidP="00DD5EAC">
            <w:pPr>
              <w:pStyle w:val="TAC"/>
              <w:tabs>
                <w:tab w:val="left" w:pos="570"/>
              </w:tabs>
              <w:jc w:val="left"/>
            </w:pPr>
          </w:p>
        </w:tc>
        <w:tc>
          <w:tcPr>
            <w:tcW w:w="4678" w:type="dxa"/>
            <w:shd w:val="solid" w:color="FFFFFF" w:fill="auto"/>
          </w:tcPr>
          <w:p w14:paraId="240A0AD7" w14:textId="73D2A666" w:rsidR="00BB21D4" w:rsidRDefault="00BB21D4" w:rsidP="00DD5EAC">
            <w:pPr>
              <w:pStyle w:val="TAC"/>
              <w:tabs>
                <w:tab w:val="left" w:pos="570"/>
              </w:tabs>
              <w:jc w:val="left"/>
            </w:pPr>
            <w:r>
              <w:t>MAC Address as PEI format</w:t>
            </w:r>
          </w:p>
        </w:tc>
        <w:tc>
          <w:tcPr>
            <w:tcW w:w="850" w:type="dxa"/>
            <w:shd w:val="solid" w:color="FFFFFF" w:fill="auto"/>
          </w:tcPr>
          <w:p w14:paraId="304E966D" w14:textId="77777777" w:rsidR="00BB21D4" w:rsidRDefault="00BB21D4" w:rsidP="00306CAB">
            <w:pPr>
              <w:pStyle w:val="TAC"/>
              <w:tabs>
                <w:tab w:val="left" w:pos="570"/>
              </w:tabs>
              <w:rPr>
                <w:noProof/>
                <w:lang w:eastAsia="zh-CN"/>
              </w:rPr>
            </w:pPr>
            <w:r>
              <w:rPr>
                <w:noProof/>
                <w:lang w:eastAsia="zh-CN"/>
              </w:rPr>
              <w:t>16.1.0</w:t>
            </w:r>
          </w:p>
        </w:tc>
      </w:tr>
      <w:tr w:rsidR="00BB21D4" w14:paraId="62012E87" w14:textId="77777777" w:rsidTr="00BB21D4">
        <w:trPr>
          <w:trHeight w:val="101"/>
        </w:trPr>
        <w:tc>
          <w:tcPr>
            <w:tcW w:w="851" w:type="dxa"/>
            <w:shd w:val="solid" w:color="FFFFFF" w:fill="auto"/>
          </w:tcPr>
          <w:p w14:paraId="21A886F6"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94E5F6F"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2EB01DE3"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5774AE8" w14:textId="77777777" w:rsidR="00BB21D4" w:rsidRDefault="00BB21D4" w:rsidP="00306CAB">
            <w:pPr>
              <w:pStyle w:val="TAC"/>
              <w:tabs>
                <w:tab w:val="left" w:pos="570"/>
              </w:tabs>
              <w:jc w:val="both"/>
              <w:rPr>
                <w:noProof/>
                <w:lang w:eastAsia="zh-CN"/>
              </w:rPr>
            </w:pPr>
            <w:r>
              <w:rPr>
                <w:noProof/>
                <w:lang w:eastAsia="zh-CN"/>
              </w:rPr>
              <w:t>0558</w:t>
            </w:r>
          </w:p>
        </w:tc>
        <w:tc>
          <w:tcPr>
            <w:tcW w:w="284" w:type="dxa"/>
            <w:shd w:val="solid" w:color="FFFFFF" w:fill="auto"/>
          </w:tcPr>
          <w:p w14:paraId="3C817E06"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741CEE7" w14:textId="77777777" w:rsidR="00BB21D4" w:rsidRPr="00B91C31" w:rsidRDefault="00BB21D4" w:rsidP="00DD5EAC">
            <w:pPr>
              <w:pStyle w:val="TAC"/>
              <w:tabs>
                <w:tab w:val="left" w:pos="570"/>
              </w:tabs>
              <w:jc w:val="left"/>
            </w:pPr>
          </w:p>
        </w:tc>
        <w:tc>
          <w:tcPr>
            <w:tcW w:w="4678" w:type="dxa"/>
            <w:shd w:val="solid" w:color="FFFFFF" w:fill="auto"/>
          </w:tcPr>
          <w:p w14:paraId="4ECC7A8E" w14:textId="746AFB91"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15867347" w14:textId="77777777" w:rsidR="00BB21D4" w:rsidRDefault="00BB21D4" w:rsidP="00306CAB">
            <w:pPr>
              <w:pStyle w:val="TAC"/>
              <w:tabs>
                <w:tab w:val="left" w:pos="570"/>
              </w:tabs>
              <w:rPr>
                <w:noProof/>
                <w:lang w:eastAsia="zh-CN"/>
              </w:rPr>
            </w:pPr>
            <w:r>
              <w:rPr>
                <w:noProof/>
                <w:lang w:eastAsia="zh-CN"/>
              </w:rPr>
              <w:t>16.1.0</w:t>
            </w:r>
          </w:p>
        </w:tc>
      </w:tr>
      <w:tr w:rsidR="00BB21D4" w14:paraId="0A04CFF4" w14:textId="77777777" w:rsidTr="00BB21D4">
        <w:trPr>
          <w:trHeight w:val="101"/>
        </w:trPr>
        <w:tc>
          <w:tcPr>
            <w:tcW w:w="851" w:type="dxa"/>
            <w:shd w:val="solid" w:color="FFFFFF" w:fill="auto"/>
          </w:tcPr>
          <w:p w14:paraId="6262D2A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4390454"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A67B6F3" w14:textId="77777777" w:rsidR="00BB21D4" w:rsidRDefault="00BB21D4" w:rsidP="00306CAB">
            <w:pPr>
              <w:pStyle w:val="TAC"/>
              <w:tabs>
                <w:tab w:val="left" w:pos="570"/>
              </w:tabs>
              <w:jc w:val="both"/>
              <w:rPr>
                <w:noProof/>
                <w:lang w:eastAsia="zh-CN"/>
              </w:rPr>
            </w:pPr>
            <w:r>
              <w:rPr>
                <w:noProof/>
                <w:lang w:eastAsia="zh-CN"/>
              </w:rPr>
              <w:t>CP-193050</w:t>
            </w:r>
          </w:p>
        </w:tc>
        <w:tc>
          <w:tcPr>
            <w:tcW w:w="708" w:type="dxa"/>
            <w:shd w:val="solid" w:color="FFFFFF" w:fill="auto"/>
          </w:tcPr>
          <w:p w14:paraId="17E2571B" w14:textId="77777777" w:rsidR="00BB21D4" w:rsidRDefault="00BB21D4" w:rsidP="00306CAB">
            <w:pPr>
              <w:pStyle w:val="TAC"/>
              <w:tabs>
                <w:tab w:val="left" w:pos="570"/>
              </w:tabs>
              <w:jc w:val="both"/>
              <w:rPr>
                <w:noProof/>
                <w:lang w:eastAsia="zh-CN"/>
              </w:rPr>
            </w:pPr>
            <w:r>
              <w:rPr>
                <w:noProof/>
                <w:lang w:eastAsia="zh-CN"/>
              </w:rPr>
              <w:t>0559</w:t>
            </w:r>
          </w:p>
        </w:tc>
        <w:tc>
          <w:tcPr>
            <w:tcW w:w="284" w:type="dxa"/>
            <w:shd w:val="solid" w:color="FFFFFF" w:fill="auto"/>
          </w:tcPr>
          <w:p w14:paraId="61345D94"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31D42C4" w14:textId="77777777" w:rsidR="00BB21D4" w:rsidRDefault="00BB21D4" w:rsidP="00DD5EAC">
            <w:pPr>
              <w:pStyle w:val="TAC"/>
              <w:tabs>
                <w:tab w:val="left" w:pos="570"/>
              </w:tabs>
              <w:jc w:val="left"/>
            </w:pPr>
          </w:p>
        </w:tc>
        <w:tc>
          <w:tcPr>
            <w:tcW w:w="4678" w:type="dxa"/>
            <w:shd w:val="solid" w:color="FFFFFF" w:fill="auto"/>
          </w:tcPr>
          <w:p w14:paraId="30F6EE81" w14:textId="42AB5D0B" w:rsidR="00BB21D4" w:rsidRDefault="00BB21D4" w:rsidP="00DD5EAC">
            <w:pPr>
              <w:pStyle w:val="TAC"/>
              <w:tabs>
                <w:tab w:val="left" w:pos="570"/>
              </w:tabs>
              <w:jc w:val="left"/>
            </w:pPr>
            <w:r>
              <w:t>FQDNs for Stand-alone Non-Public Networks</w:t>
            </w:r>
          </w:p>
        </w:tc>
        <w:tc>
          <w:tcPr>
            <w:tcW w:w="850" w:type="dxa"/>
            <w:shd w:val="solid" w:color="FFFFFF" w:fill="auto"/>
          </w:tcPr>
          <w:p w14:paraId="0C288862" w14:textId="77777777" w:rsidR="00BB21D4" w:rsidRDefault="00BB21D4" w:rsidP="00306CAB">
            <w:pPr>
              <w:pStyle w:val="TAC"/>
              <w:tabs>
                <w:tab w:val="left" w:pos="570"/>
              </w:tabs>
              <w:rPr>
                <w:noProof/>
                <w:lang w:eastAsia="zh-CN"/>
              </w:rPr>
            </w:pPr>
            <w:r>
              <w:rPr>
                <w:noProof/>
                <w:lang w:eastAsia="zh-CN"/>
              </w:rPr>
              <w:t>16.1.0</w:t>
            </w:r>
          </w:p>
        </w:tc>
      </w:tr>
      <w:tr w:rsidR="00BB21D4" w14:paraId="1356F216" w14:textId="77777777" w:rsidTr="00BB21D4">
        <w:trPr>
          <w:trHeight w:val="101"/>
        </w:trPr>
        <w:tc>
          <w:tcPr>
            <w:tcW w:w="851" w:type="dxa"/>
            <w:shd w:val="solid" w:color="FFFFFF" w:fill="auto"/>
          </w:tcPr>
          <w:p w14:paraId="75AA6787"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552A67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6EC93051" w14:textId="77777777" w:rsidR="00BB21D4" w:rsidRDefault="00BB21D4" w:rsidP="00306CAB">
            <w:pPr>
              <w:pStyle w:val="TAC"/>
              <w:tabs>
                <w:tab w:val="left" w:pos="570"/>
              </w:tabs>
              <w:jc w:val="both"/>
              <w:rPr>
                <w:noProof/>
                <w:lang w:eastAsia="zh-CN"/>
              </w:rPr>
            </w:pPr>
            <w:r>
              <w:rPr>
                <w:noProof/>
                <w:lang w:eastAsia="zh-CN"/>
              </w:rPr>
              <w:t>CP-193240</w:t>
            </w:r>
          </w:p>
        </w:tc>
        <w:tc>
          <w:tcPr>
            <w:tcW w:w="708" w:type="dxa"/>
            <w:shd w:val="solid" w:color="FFFFFF" w:fill="auto"/>
          </w:tcPr>
          <w:p w14:paraId="374F94C1" w14:textId="77777777" w:rsidR="00BB21D4" w:rsidRDefault="00BB21D4" w:rsidP="00306CAB">
            <w:pPr>
              <w:pStyle w:val="TAC"/>
              <w:tabs>
                <w:tab w:val="left" w:pos="570"/>
              </w:tabs>
              <w:jc w:val="both"/>
              <w:rPr>
                <w:noProof/>
                <w:lang w:eastAsia="zh-CN"/>
              </w:rPr>
            </w:pPr>
            <w:r>
              <w:rPr>
                <w:noProof/>
                <w:lang w:eastAsia="zh-CN"/>
              </w:rPr>
              <w:t>0553</w:t>
            </w:r>
          </w:p>
        </w:tc>
        <w:tc>
          <w:tcPr>
            <w:tcW w:w="284" w:type="dxa"/>
            <w:shd w:val="solid" w:color="FFFFFF" w:fill="auto"/>
          </w:tcPr>
          <w:p w14:paraId="030A776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47FB39C1" w14:textId="77777777" w:rsidR="00BB21D4" w:rsidRDefault="00BB21D4" w:rsidP="00DD5EAC">
            <w:pPr>
              <w:pStyle w:val="TAC"/>
              <w:tabs>
                <w:tab w:val="left" w:pos="570"/>
              </w:tabs>
              <w:jc w:val="left"/>
            </w:pPr>
          </w:p>
        </w:tc>
        <w:tc>
          <w:tcPr>
            <w:tcW w:w="4678" w:type="dxa"/>
            <w:shd w:val="solid" w:color="FFFFFF" w:fill="auto"/>
          </w:tcPr>
          <w:p w14:paraId="43924763" w14:textId="549735E3" w:rsidR="00BB21D4" w:rsidRDefault="00BB21D4" w:rsidP="00DD5EAC">
            <w:pPr>
              <w:pStyle w:val="TAC"/>
              <w:tabs>
                <w:tab w:val="left" w:pos="570"/>
              </w:tabs>
              <w:jc w:val="left"/>
            </w:pPr>
            <w:r>
              <w:t>G</w:t>
            </w:r>
            <w:r w:rsidRPr="004A6923">
              <w:t>lobal uniqueness of NID</w:t>
            </w:r>
          </w:p>
        </w:tc>
        <w:tc>
          <w:tcPr>
            <w:tcW w:w="850" w:type="dxa"/>
            <w:shd w:val="solid" w:color="FFFFFF" w:fill="auto"/>
          </w:tcPr>
          <w:p w14:paraId="5DC96C91" w14:textId="77777777" w:rsidR="00BB21D4" w:rsidRDefault="00BB21D4" w:rsidP="00306CAB">
            <w:pPr>
              <w:pStyle w:val="TAC"/>
              <w:tabs>
                <w:tab w:val="left" w:pos="570"/>
              </w:tabs>
              <w:rPr>
                <w:noProof/>
                <w:lang w:eastAsia="zh-CN"/>
              </w:rPr>
            </w:pPr>
            <w:r>
              <w:rPr>
                <w:noProof/>
                <w:lang w:eastAsia="zh-CN"/>
              </w:rPr>
              <w:t>16.1.0</w:t>
            </w:r>
          </w:p>
        </w:tc>
      </w:tr>
      <w:tr w:rsidR="00BB21D4" w14:paraId="740C4CBC" w14:textId="77777777" w:rsidTr="00BB21D4">
        <w:trPr>
          <w:trHeight w:val="101"/>
        </w:trPr>
        <w:tc>
          <w:tcPr>
            <w:tcW w:w="851" w:type="dxa"/>
            <w:shd w:val="solid" w:color="FFFFFF" w:fill="auto"/>
          </w:tcPr>
          <w:p w14:paraId="0991EFB1"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3EA5078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1EC904" w14:textId="77777777" w:rsidR="00BB21D4" w:rsidRDefault="00BB21D4" w:rsidP="00306CAB">
            <w:pPr>
              <w:pStyle w:val="TAC"/>
              <w:tabs>
                <w:tab w:val="left" w:pos="570"/>
              </w:tabs>
              <w:jc w:val="both"/>
              <w:rPr>
                <w:noProof/>
                <w:lang w:eastAsia="zh-CN"/>
              </w:rPr>
            </w:pPr>
            <w:r>
              <w:rPr>
                <w:noProof/>
                <w:lang w:eastAsia="zh-CN"/>
              </w:rPr>
              <w:t>CP-193057</w:t>
            </w:r>
          </w:p>
        </w:tc>
        <w:tc>
          <w:tcPr>
            <w:tcW w:w="708" w:type="dxa"/>
            <w:shd w:val="solid" w:color="FFFFFF" w:fill="auto"/>
          </w:tcPr>
          <w:p w14:paraId="24128BC7" w14:textId="77777777" w:rsidR="00BB21D4" w:rsidRDefault="00BB21D4" w:rsidP="00306CAB">
            <w:pPr>
              <w:pStyle w:val="TAC"/>
              <w:tabs>
                <w:tab w:val="left" w:pos="570"/>
              </w:tabs>
              <w:jc w:val="both"/>
              <w:rPr>
                <w:noProof/>
                <w:lang w:eastAsia="zh-CN"/>
              </w:rPr>
            </w:pPr>
            <w:r>
              <w:rPr>
                <w:noProof/>
                <w:lang w:eastAsia="zh-CN"/>
              </w:rPr>
              <w:t>0544</w:t>
            </w:r>
          </w:p>
        </w:tc>
        <w:tc>
          <w:tcPr>
            <w:tcW w:w="284" w:type="dxa"/>
            <w:shd w:val="solid" w:color="FFFFFF" w:fill="auto"/>
          </w:tcPr>
          <w:p w14:paraId="7689054A"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066BA85" w14:textId="77777777" w:rsidR="00BB21D4" w:rsidRDefault="00BB21D4" w:rsidP="00DD5EAC">
            <w:pPr>
              <w:pStyle w:val="TAC"/>
              <w:tabs>
                <w:tab w:val="left" w:pos="570"/>
              </w:tabs>
              <w:jc w:val="left"/>
            </w:pPr>
          </w:p>
        </w:tc>
        <w:tc>
          <w:tcPr>
            <w:tcW w:w="4678" w:type="dxa"/>
            <w:shd w:val="solid" w:color="FFFFFF" w:fill="auto"/>
          </w:tcPr>
          <w:p w14:paraId="019CEA56" w14:textId="0BE3775C" w:rsidR="00BB21D4" w:rsidRDefault="00BB21D4" w:rsidP="00DD5EAC">
            <w:pPr>
              <w:pStyle w:val="TAC"/>
              <w:tabs>
                <w:tab w:val="left" w:pos="570"/>
              </w:tabs>
              <w:jc w:val="left"/>
            </w:pPr>
            <w:r>
              <w:t>Format of NF (Service) Set ID</w:t>
            </w:r>
          </w:p>
        </w:tc>
        <w:tc>
          <w:tcPr>
            <w:tcW w:w="850" w:type="dxa"/>
            <w:shd w:val="solid" w:color="FFFFFF" w:fill="auto"/>
          </w:tcPr>
          <w:p w14:paraId="7BD6A1DB" w14:textId="77777777" w:rsidR="00BB21D4" w:rsidRDefault="00BB21D4" w:rsidP="00306CAB">
            <w:pPr>
              <w:pStyle w:val="TAC"/>
              <w:tabs>
                <w:tab w:val="left" w:pos="570"/>
              </w:tabs>
              <w:rPr>
                <w:noProof/>
                <w:lang w:eastAsia="zh-CN"/>
              </w:rPr>
            </w:pPr>
            <w:r>
              <w:rPr>
                <w:noProof/>
                <w:lang w:eastAsia="zh-CN"/>
              </w:rPr>
              <w:t>16.1.0</w:t>
            </w:r>
          </w:p>
        </w:tc>
      </w:tr>
      <w:tr w:rsidR="00BB21D4" w14:paraId="5BBE5ED5" w14:textId="77777777" w:rsidTr="00BB21D4">
        <w:trPr>
          <w:trHeight w:val="101"/>
        </w:trPr>
        <w:tc>
          <w:tcPr>
            <w:tcW w:w="851" w:type="dxa"/>
            <w:shd w:val="solid" w:color="FFFFFF" w:fill="auto"/>
          </w:tcPr>
          <w:p w14:paraId="16E8CF8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C6EDC16"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3FE3AF8"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0B29030E" w14:textId="77777777" w:rsidR="00BB21D4" w:rsidRDefault="00BB21D4" w:rsidP="00306CAB">
            <w:pPr>
              <w:pStyle w:val="TAC"/>
              <w:tabs>
                <w:tab w:val="left" w:pos="570"/>
              </w:tabs>
              <w:jc w:val="both"/>
              <w:rPr>
                <w:noProof/>
                <w:lang w:eastAsia="zh-CN"/>
              </w:rPr>
            </w:pPr>
            <w:r>
              <w:rPr>
                <w:noProof/>
                <w:lang w:eastAsia="zh-CN"/>
              </w:rPr>
              <w:t>0548</w:t>
            </w:r>
          </w:p>
        </w:tc>
        <w:tc>
          <w:tcPr>
            <w:tcW w:w="284" w:type="dxa"/>
            <w:shd w:val="solid" w:color="FFFFFF" w:fill="auto"/>
          </w:tcPr>
          <w:p w14:paraId="3F66E416"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27A38A1" w14:textId="77777777" w:rsidR="00BB21D4" w:rsidRPr="009554D0" w:rsidRDefault="00BB21D4" w:rsidP="00DD5EAC">
            <w:pPr>
              <w:pStyle w:val="TAC"/>
              <w:tabs>
                <w:tab w:val="left" w:pos="570"/>
              </w:tabs>
              <w:jc w:val="left"/>
            </w:pPr>
          </w:p>
        </w:tc>
        <w:tc>
          <w:tcPr>
            <w:tcW w:w="4678" w:type="dxa"/>
            <w:shd w:val="solid" w:color="FFFFFF" w:fill="auto"/>
          </w:tcPr>
          <w:p w14:paraId="6948FC14" w14:textId="700E5FB3" w:rsidR="00BB21D4" w:rsidRDefault="00BB21D4" w:rsidP="00DD5EAC">
            <w:pPr>
              <w:pStyle w:val="TAC"/>
              <w:tabs>
                <w:tab w:val="left" w:pos="570"/>
              </w:tabs>
              <w:jc w:val="left"/>
            </w:pPr>
            <w:r w:rsidRPr="009554D0">
              <w:t>Update of UE radio capability ID format</w:t>
            </w:r>
          </w:p>
        </w:tc>
        <w:tc>
          <w:tcPr>
            <w:tcW w:w="850" w:type="dxa"/>
            <w:shd w:val="solid" w:color="FFFFFF" w:fill="auto"/>
          </w:tcPr>
          <w:p w14:paraId="2FFB6E2C" w14:textId="77777777" w:rsidR="00BB21D4" w:rsidRDefault="00BB21D4" w:rsidP="00306CAB">
            <w:pPr>
              <w:pStyle w:val="TAC"/>
              <w:tabs>
                <w:tab w:val="left" w:pos="570"/>
              </w:tabs>
              <w:rPr>
                <w:noProof/>
                <w:lang w:eastAsia="zh-CN"/>
              </w:rPr>
            </w:pPr>
            <w:r>
              <w:rPr>
                <w:noProof/>
                <w:lang w:eastAsia="zh-CN"/>
              </w:rPr>
              <w:t>16.1.0</w:t>
            </w:r>
          </w:p>
        </w:tc>
      </w:tr>
      <w:tr w:rsidR="00BB21D4" w14:paraId="02336063" w14:textId="77777777" w:rsidTr="00BB21D4">
        <w:trPr>
          <w:trHeight w:val="101"/>
        </w:trPr>
        <w:tc>
          <w:tcPr>
            <w:tcW w:w="851" w:type="dxa"/>
            <w:shd w:val="solid" w:color="FFFFFF" w:fill="auto"/>
          </w:tcPr>
          <w:p w14:paraId="3148EAD8"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56635A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D258264"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330802AE" w14:textId="77777777" w:rsidR="00BB21D4" w:rsidRDefault="00BB21D4" w:rsidP="00306CAB">
            <w:pPr>
              <w:pStyle w:val="TAC"/>
              <w:tabs>
                <w:tab w:val="left" w:pos="570"/>
              </w:tabs>
              <w:jc w:val="both"/>
              <w:rPr>
                <w:noProof/>
                <w:lang w:eastAsia="zh-CN"/>
              </w:rPr>
            </w:pPr>
            <w:r>
              <w:rPr>
                <w:noProof/>
                <w:lang w:eastAsia="zh-CN"/>
              </w:rPr>
              <w:t>0561</w:t>
            </w:r>
          </w:p>
        </w:tc>
        <w:tc>
          <w:tcPr>
            <w:tcW w:w="284" w:type="dxa"/>
            <w:shd w:val="solid" w:color="FFFFFF" w:fill="auto"/>
          </w:tcPr>
          <w:p w14:paraId="555BAA92" w14:textId="77777777" w:rsidR="00BB21D4" w:rsidRDefault="00BB21D4" w:rsidP="00306CAB">
            <w:pPr>
              <w:pStyle w:val="TAC"/>
              <w:tabs>
                <w:tab w:val="left" w:pos="570"/>
              </w:tabs>
              <w:jc w:val="both"/>
              <w:rPr>
                <w:noProof/>
                <w:lang w:eastAsia="zh-CN"/>
              </w:rPr>
            </w:pPr>
          </w:p>
        </w:tc>
        <w:tc>
          <w:tcPr>
            <w:tcW w:w="425" w:type="dxa"/>
            <w:shd w:val="solid" w:color="FFFFFF" w:fill="auto"/>
          </w:tcPr>
          <w:p w14:paraId="5FEB6D76" w14:textId="77777777" w:rsidR="00BB21D4" w:rsidRDefault="00BB21D4" w:rsidP="00DD5EAC">
            <w:pPr>
              <w:pStyle w:val="TAC"/>
              <w:tabs>
                <w:tab w:val="left" w:pos="570"/>
              </w:tabs>
              <w:jc w:val="left"/>
            </w:pPr>
          </w:p>
        </w:tc>
        <w:tc>
          <w:tcPr>
            <w:tcW w:w="4678" w:type="dxa"/>
            <w:shd w:val="solid" w:color="FFFFFF" w:fill="auto"/>
          </w:tcPr>
          <w:p w14:paraId="38AB8951" w14:textId="55DB7A30" w:rsidR="00BB21D4" w:rsidRDefault="00BB21D4" w:rsidP="00DD5EAC">
            <w:pPr>
              <w:pStyle w:val="TAC"/>
              <w:tabs>
                <w:tab w:val="left" w:pos="570"/>
              </w:tabs>
              <w:jc w:val="left"/>
            </w:pPr>
            <w:r>
              <w:t>Removal of TAC+SVN from network assigned UE Radio Capability IDs</w:t>
            </w:r>
          </w:p>
        </w:tc>
        <w:tc>
          <w:tcPr>
            <w:tcW w:w="850" w:type="dxa"/>
            <w:shd w:val="solid" w:color="FFFFFF" w:fill="auto"/>
          </w:tcPr>
          <w:p w14:paraId="27BFBFF2" w14:textId="77777777" w:rsidR="00BB21D4" w:rsidRDefault="00BB21D4" w:rsidP="00306CAB">
            <w:pPr>
              <w:pStyle w:val="TAC"/>
              <w:tabs>
                <w:tab w:val="left" w:pos="570"/>
              </w:tabs>
              <w:rPr>
                <w:noProof/>
                <w:lang w:eastAsia="zh-CN"/>
              </w:rPr>
            </w:pPr>
            <w:r>
              <w:rPr>
                <w:noProof/>
                <w:lang w:eastAsia="zh-CN"/>
              </w:rPr>
              <w:t>16.1.0</w:t>
            </w:r>
          </w:p>
        </w:tc>
      </w:tr>
      <w:tr w:rsidR="00BB21D4" w14:paraId="517FF04B" w14:textId="77777777" w:rsidTr="00BB21D4">
        <w:trPr>
          <w:trHeight w:val="101"/>
        </w:trPr>
        <w:tc>
          <w:tcPr>
            <w:tcW w:w="851" w:type="dxa"/>
            <w:shd w:val="solid" w:color="FFFFFF" w:fill="auto"/>
          </w:tcPr>
          <w:p w14:paraId="080575A8" w14:textId="77777777" w:rsidR="00BB21D4" w:rsidRDefault="00BB21D4"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547F70A5" w14:textId="77777777" w:rsidR="00BB21D4" w:rsidRDefault="00BB21D4" w:rsidP="00306CAB">
            <w:pPr>
              <w:pStyle w:val="TAC"/>
              <w:tabs>
                <w:tab w:val="left" w:pos="570"/>
              </w:tabs>
              <w:jc w:val="both"/>
              <w:rPr>
                <w:noProof/>
                <w:lang w:eastAsia="zh-CN"/>
              </w:rPr>
            </w:pPr>
            <w:r>
              <w:rPr>
                <w:noProof/>
                <w:lang w:eastAsia="zh-CN"/>
              </w:rPr>
              <w:t>CT#87e</w:t>
            </w:r>
          </w:p>
        </w:tc>
        <w:tc>
          <w:tcPr>
            <w:tcW w:w="1134" w:type="dxa"/>
            <w:shd w:val="solid" w:color="FFFFFF" w:fill="auto"/>
          </w:tcPr>
          <w:p w14:paraId="381146C5" w14:textId="77777777" w:rsidR="00BB21D4" w:rsidRDefault="00BB21D4" w:rsidP="00306CAB">
            <w:pPr>
              <w:pStyle w:val="TAC"/>
              <w:tabs>
                <w:tab w:val="left" w:pos="570"/>
              </w:tabs>
              <w:jc w:val="both"/>
              <w:rPr>
                <w:noProof/>
                <w:lang w:eastAsia="zh-CN"/>
              </w:rPr>
            </w:pPr>
            <w:r>
              <w:rPr>
                <w:noProof/>
                <w:lang w:eastAsia="zh-CN"/>
              </w:rPr>
              <w:t>CP-200032</w:t>
            </w:r>
          </w:p>
        </w:tc>
        <w:tc>
          <w:tcPr>
            <w:tcW w:w="708" w:type="dxa"/>
            <w:shd w:val="solid" w:color="FFFFFF" w:fill="auto"/>
          </w:tcPr>
          <w:p w14:paraId="09D4C026" w14:textId="77777777" w:rsidR="00BB21D4" w:rsidRDefault="00BB21D4" w:rsidP="00306CAB">
            <w:pPr>
              <w:pStyle w:val="TAC"/>
              <w:tabs>
                <w:tab w:val="left" w:pos="570"/>
              </w:tabs>
              <w:jc w:val="both"/>
              <w:rPr>
                <w:noProof/>
                <w:lang w:eastAsia="zh-CN"/>
              </w:rPr>
            </w:pPr>
            <w:r>
              <w:rPr>
                <w:noProof/>
                <w:lang w:eastAsia="zh-CN"/>
              </w:rPr>
              <w:t>0563</w:t>
            </w:r>
          </w:p>
        </w:tc>
        <w:tc>
          <w:tcPr>
            <w:tcW w:w="284" w:type="dxa"/>
            <w:shd w:val="solid" w:color="FFFFFF" w:fill="auto"/>
          </w:tcPr>
          <w:p w14:paraId="41DC175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FE08D00" w14:textId="77777777" w:rsidR="00BB21D4" w:rsidRDefault="00BB21D4" w:rsidP="00DD5EAC">
            <w:pPr>
              <w:pStyle w:val="TAC"/>
              <w:tabs>
                <w:tab w:val="left" w:pos="570"/>
              </w:tabs>
              <w:jc w:val="left"/>
            </w:pPr>
          </w:p>
        </w:tc>
        <w:tc>
          <w:tcPr>
            <w:tcW w:w="4678" w:type="dxa"/>
            <w:shd w:val="solid" w:color="FFFFFF" w:fill="auto"/>
          </w:tcPr>
          <w:p w14:paraId="337864E2" w14:textId="65D32287" w:rsidR="00BB21D4" w:rsidRDefault="00BB21D4" w:rsidP="00DD5EAC">
            <w:pPr>
              <w:pStyle w:val="TAC"/>
              <w:tabs>
                <w:tab w:val="left" w:pos="570"/>
              </w:tabs>
              <w:jc w:val="left"/>
            </w:pPr>
            <w:r>
              <w:t>NID</w:t>
            </w:r>
          </w:p>
        </w:tc>
        <w:tc>
          <w:tcPr>
            <w:tcW w:w="850" w:type="dxa"/>
            <w:shd w:val="solid" w:color="FFFFFF" w:fill="auto"/>
          </w:tcPr>
          <w:p w14:paraId="2CC30ABE" w14:textId="77777777" w:rsidR="00BB21D4" w:rsidRDefault="00BB21D4" w:rsidP="00306CAB">
            <w:pPr>
              <w:pStyle w:val="TAC"/>
              <w:tabs>
                <w:tab w:val="left" w:pos="570"/>
              </w:tabs>
              <w:rPr>
                <w:noProof/>
                <w:lang w:eastAsia="zh-CN"/>
              </w:rPr>
            </w:pPr>
            <w:r>
              <w:rPr>
                <w:noProof/>
                <w:lang w:eastAsia="zh-CN"/>
              </w:rPr>
              <w:t>16.2.0</w:t>
            </w:r>
          </w:p>
        </w:tc>
      </w:tr>
      <w:tr w:rsidR="00BB21D4" w14:paraId="3BD079BF" w14:textId="77777777" w:rsidTr="00BB21D4">
        <w:trPr>
          <w:trHeight w:val="101"/>
        </w:trPr>
        <w:tc>
          <w:tcPr>
            <w:tcW w:w="851" w:type="dxa"/>
            <w:shd w:val="solid" w:color="FFFFFF" w:fill="auto"/>
          </w:tcPr>
          <w:p w14:paraId="34323BD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62EBC11"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9F18F8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531CD09D" w14:textId="77777777" w:rsidR="00BB21D4" w:rsidRDefault="00BB21D4" w:rsidP="009A18AB">
            <w:pPr>
              <w:pStyle w:val="TAC"/>
              <w:tabs>
                <w:tab w:val="left" w:pos="570"/>
              </w:tabs>
              <w:jc w:val="both"/>
              <w:rPr>
                <w:noProof/>
                <w:lang w:eastAsia="zh-CN"/>
              </w:rPr>
            </w:pPr>
            <w:r>
              <w:rPr>
                <w:noProof/>
                <w:lang w:eastAsia="zh-CN"/>
              </w:rPr>
              <w:t>0565</w:t>
            </w:r>
          </w:p>
        </w:tc>
        <w:tc>
          <w:tcPr>
            <w:tcW w:w="284" w:type="dxa"/>
            <w:shd w:val="solid" w:color="FFFFFF" w:fill="auto"/>
          </w:tcPr>
          <w:p w14:paraId="137C0050"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2E18BE5E" w14:textId="77777777" w:rsidR="00BB21D4" w:rsidRDefault="00BB21D4" w:rsidP="00DD5EAC">
            <w:pPr>
              <w:pStyle w:val="TAC"/>
              <w:tabs>
                <w:tab w:val="left" w:pos="570"/>
              </w:tabs>
              <w:jc w:val="left"/>
            </w:pPr>
          </w:p>
        </w:tc>
        <w:tc>
          <w:tcPr>
            <w:tcW w:w="4678" w:type="dxa"/>
            <w:shd w:val="solid" w:color="FFFFFF" w:fill="auto"/>
          </w:tcPr>
          <w:p w14:paraId="1724B869" w14:textId="148E31CA" w:rsidR="00BB21D4" w:rsidRDefault="00BB21D4" w:rsidP="00DD5EAC">
            <w:pPr>
              <w:pStyle w:val="TAC"/>
              <w:tabs>
                <w:tab w:val="left" w:pos="570"/>
              </w:tabs>
              <w:jc w:val="left"/>
            </w:pPr>
            <w:r>
              <w:t xml:space="preserve">NF (Service) Set ID definitions for Standalone Non-Public </w:t>
            </w:r>
            <w:r>
              <w:lastRenderedPageBreak/>
              <w:t>Networks</w:t>
            </w:r>
          </w:p>
        </w:tc>
        <w:tc>
          <w:tcPr>
            <w:tcW w:w="850" w:type="dxa"/>
            <w:shd w:val="solid" w:color="FFFFFF" w:fill="auto"/>
          </w:tcPr>
          <w:p w14:paraId="76C34239" w14:textId="77777777" w:rsidR="00BB21D4" w:rsidRDefault="00BB21D4" w:rsidP="009A18AB">
            <w:pPr>
              <w:pStyle w:val="TAC"/>
              <w:tabs>
                <w:tab w:val="left" w:pos="570"/>
              </w:tabs>
              <w:rPr>
                <w:noProof/>
                <w:lang w:eastAsia="zh-CN"/>
              </w:rPr>
            </w:pPr>
            <w:r>
              <w:rPr>
                <w:noProof/>
                <w:lang w:eastAsia="zh-CN"/>
              </w:rPr>
              <w:lastRenderedPageBreak/>
              <w:t>16.2.0</w:t>
            </w:r>
          </w:p>
        </w:tc>
      </w:tr>
      <w:tr w:rsidR="00BB21D4" w14:paraId="3EA7F6D2" w14:textId="77777777" w:rsidTr="00BB21D4">
        <w:trPr>
          <w:trHeight w:val="101"/>
        </w:trPr>
        <w:tc>
          <w:tcPr>
            <w:tcW w:w="851" w:type="dxa"/>
            <w:shd w:val="solid" w:color="FFFFFF" w:fill="auto"/>
          </w:tcPr>
          <w:p w14:paraId="47DB63BC"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68E0AD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24301B8"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FA5D658" w14:textId="77777777" w:rsidR="00BB21D4" w:rsidRDefault="00BB21D4" w:rsidP="009A18AB">
            <w:pPr>
              <w:pStyle w:val="TAC"/>
              <w:tabs>
                <w:tab w:val="left" w:pos="570"/>
              </w:tabs>
              <w:jc w:val="both"/>
              <w:rPr>
                <w:noProof/>
                <w:lang w:eastAsia="zh-CN"/>
              </w:rPr>
            </w:pPr>
            <w:r>
              <w:rPr>
                <w:noProof/>
                <w:lang w:eastAsia="zh-CN"/>
              </w:rPr>
              <w:t>0571</w:t>
            </w:r>
          </w:p>
        </w:tc>
        <w:tc>
          <w:tcPr>
            <w:tcW w:w="284" w:type="dxa"/>
            <w:shd w:val="solid" w:color="FFFFFF" w:fill="auto"/>
          </w:tcPr>
          <w:p w14:paraId="481CDA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8FDF58B" w14:textId="77777777" w:rsidR="00BB21D4" w:rsidRDefault="00BB21D4" w:rsidP="00DD5EAC">
            <w:pPr>
              <w:pStyle w:val="TAC"/>
              <w:tabs>
                <w:tab w:val="left" w:pos="570"/>
              </w:tabs>
              <w:jc w:val="left"/>
            </w:pPr>
          </w:p>
        </w:tc>
        <w:tc>
          <w:tcPr>
            <w:tcW w:w="4678" w:type="dxa"/>
            <w:shd w:val="solid" w:color="FFFFFF" w:fill="auto"/>
          </w:tcPr>
          <w:p w14:paraId="15F301E0" w14:textId="064BE788" w:rsidR="00BB21D4" w:rsidRDefault="00BB21D4" w:rsidP="00DD5EAC">
            <w:pPr>
              <w:pStyle w:val="TAC"/>
              <w:tabs>
                <w:tab w:val="left" w:pos="570"/>
              </w:tabs>
              <w:jc w:val="left"/>
            </w:pPr>
            <w:r>
              <w:t>CAG-ID size</w:t>
            </w:r>
          </w:p>
        </w:tc>
        <w:tc>
          <w:tcPr>
            <w:tcW w:w="850" w:type="dxa"/>
            <w:shd w:val="solid" w:color="FFFFFF" w:fill="auto"/>
          </w:tcPr>
          <w:p w14:paraId="269BB628" w14:textId="77777777" w:rsidR="00BB21D4" w:rsidRDefault="00BB21D4" w:rsidP="009A18AB">
            <w:pPr>
              <w:pStyle w:val="TAC"/>
              <w:tabs>
                <w:tab w:val="left" w:pos="570"/>
              </w:tabs>
              <w:rPr>
                <w:noProof/>
                <w:lang w:eastAsia="zh-CN"/>
              </w:rPr>
            </w:pPr>
            <w:r>
              <w:rPr>
                <w:noProof/>
                <w:lang w:eastAsia="zh-CN"/>
              </w:rPr>
              <w:t>16.2.0</w:t>
            </w:r>
          </w:p>
        </w:tc>
      </w:tr>
      <w:tr w:rsidR="00BB21D4" w14:paraId="47C420D4" w14:textId="77777777" w:rsidTr="00BB21D4">
        <w:trPr>
          <w:trHeight w:val="101"/>
        </w:trPr>
        <w:tc>
          <w:tcPr>
            <w:tcW w:w="851" w:type="dxa"/>
            <w:shd w:val="solid" w:color="FFFFFF" w:fill="auto"/>
          </w:tcPr>
          <w:p w14:paraId="4CB4AB68"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A209BCF"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00624A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6B9B778" w14:textId="77777777" w:rsidR="00BB21D4" w:rsidRDefault="00BB21D4" w:rsidP="009A18AB">
            <w:pPr>
              <w:pStyle w:val="TAC"/>
              <w:tabs>
                <w:tab w:val="left" w:pos="570"/>
              </w:tabs>
              <w:jc w:val="both"/>
              <w:rPr>
                <w:noProof/>
                <w:lang w:eastAsia="zh-CN"/>
              </w:rPr>
            </w:pPr>
            <w:r>
              <w:rPr>
                <w:noProof/>
                <w:lang w:eastAsia="zh-CN"/>
              </w:rPr>
              <w:t>0572</w:t>
            </w:r>
          </w:p>
        </w:tc>
        <w:tc>
          <w:tcPr>
            <w:tcW w:w="284" w:type="dxa"/>
            <w:shd w:val="solid" w:color="FFFFFF" w:fill="auto"/>
          </w:tcPr>
          <w:p w14:paraId="7DC060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6CD53A68" w14:textId="77777777" w:rsidR="00BB21D4" w:rsidRDefault="00BB21D4" w:rsidP="00DD5EAC">
            <w:pPr>
              <w:pStyle w:val="TAC"/>
              <w:tabs>
                <w:tab w:val="left" w:pos="570"/>
              </w:tabs>
              <w:jc w:val="left"/>
            </w:pPr>
          </w:p>
        </w:tc>
        <w:tc>
          <w:tcPr>
            <w:tcW w:w="4678" w:type="dxa"/>
            <w:shd w:val="solid" w:color="FFFFFF" w:fill="auto"/>
          </w:tcPr>
          <w:p w14:paraId="583EC873" w14:textId="31C1A49F" w:rsidR="00BB21D4" w:rsidRDefault="00BB21D4" w:rsidP="00DD5EAC">
            <w:pPr>
              <w:pStyle w:val="TAC"/>
              <w:tabs>
                <w:tab w:val="left" w:pos="570"/>
              </w:tabs>
              <w:jc w:val="left"/>
            </w:pPr>
            <w:r>
              <w:t>UE identifier for SNPN</w:t>
            </w:r>
          </w:p>
        </w:tc>
        <w:tc>
          <w:tcPr>
            <w:tcW w:w="850" w:type="dxa"/>
            <w:shd w:val="solid" w:color="FFFFFF" w:fill="auto"/>
          </w:tcPr>
          <w:p w14:paraId="7B9CC1CF" w14:textId="77777777" w:rsidR="00BB21D4" w:rsidRDefault="00BB21D4" w:rsidP="009A18AB">
            <w:pPr>
              <w:pStyle w:val="TAC"/>
              <w:tabs>
                <w:tab w:val="left" w:pos="570"/>
              </w:tabs>
              <w:rPr>
                <w:noProof/>
                <w:lang w:eastAsia="zh-CN"/>
              </w:rPr>
            </w:pPr>
            <w:r>
              <w:rPr>
                <w:noProof/>
                <w:lang w:eastAsia="zh-CN"/>
              </w:rPr>
              <w:t>16.2.0</w:t>
            </w:r>
          </w:p>
        </w:tc>
      </w:tr>
      <w:tr w:rsidR="00BB21D4" w14:paraId="12C08F1D" w14:textId="77777777" w:rsidTr="00BB21D4">
        <w:trPr>
          <w:trHeight w:val="101"/>
        </w:trPr>
        <w:tc>
          <w:tcPr>
            <w:tcW w:w="851" w:type="dxa"/>
            <w:shd w:val="solid" w:color="FFFFFF" w:fill="auto"/>
          </w:tcPr>
          <w:p w14:paraId="4A2C3DF5"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1AAC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E119F23"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512CB72" w14:textId="77777777" w:rsidR="00BB21D4" w:rsidRDefault="00BB21D4" w:rsidP="009A18AB">
            <w:pPr>
              <w:pStyle w:val="TAC"/>
              <w:tabs>
                <w:tab w:val="left" w:pos="570"/>
              </w:tabs>
              <w:jc w:val="both"/>
              <w:rPr>
                <w:noProof/>
                <w:lang w:eastAsia="zh-CN"/>
              </w:rPr>
            </w:pPr>
            <w:r>
              <w:rPr>
                <w:noProof/>
                <w:lang w:eastAsia="zh-CN"/>
              </w:rPr>
              <w:t>0564</w:t>
            </w:r>
          </w:p>
        </w:tc>
        <w:tc>
          <w:tcPr>
            <w:tcW w:w="284" w:type="dxa"/>
            <w:shd w:val="solid" w:color="FFFFFF" w:fill="auto"/>
          </w:tcPr>
          <w:p w14:paraId="7D13A40F"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54320B6F" w14:textId="77777777" w:rsidR="00BB21D4" w:rsidRDefault="00BB21D4" w:rsidP="00DD5EAC">
            <w:pPr>
              <w:pStyle w:val="TAC"/>
              <w:tabs>
                <w:tab w:val="left" w:pos="570"/>
              </w:tabs>
              <w:jc w:val="left"/>
            </w:pPr>
          </w:p>
        </w:tc>
        <w:tc>
          <w:tcPr>
            <w:tcW w:w="4678" w:type="dxa"/>
            <w:shd w:val="solid" w:color="FFFFFF" w:fill="auto"/>
          </w:tcPr>
          <w:p w14:paraId="7589D6DF" w14:textId="4B2E8F08" w:rsidR="00BB21D4" w:rsidRDefault="00BB21D4" w:rsidP="00DD5EAC">
            <w:pPr>
              <w:pStyle w:val="TAC"/>
              <w:tabs>
                <w:tab w:val="left" w:pos="570"/>
              </w:tabs>
              <w:jc w:val="left"/>
            </w:pPr>
            <w:r>
              <w:t>UE Radio Capability ID</w:t>
            </w:r>
          </w:p>
        </w:tc>
        <w:tc>
          <w:tcPr>
            <w:tcW w:w="850" w:type="dxa"/>
            <w:shd w:val="solid" w:color="FFFFFF" w:fill="auto"/>
          </w:tcPr>
          <w:p w14:paraId="440519EE" w14:textId="77777777" w:rsidR="00BB21D4" w:rsidRDefault="00BB21D4" w:rsidP="009A18AB">
            <w:pPr>
              <w:pStyle w:val="TAC"/>
              <w:tabs>
                <w:tab w:val="left" w:pos="570"/>
              </w:tabs>
              <w:rPr>
                <w:noProof/>
                <w:lang w:eastAsia="zh-CN"/>
              </w:rPr>
            </w:pPr>
            <w:r>
              <w:rPr>
                <w:noProof/>
                <w:lang w:eastAsia="zh-CN"/>
              </w:rPr>
              <w:t>16.2.0</w:t>
            </w:r>
          </w:p>
        </w:tc>
      </w:tr>
      <w:tr w:rsidR="00BB21D4" w14:paraId="6B0F92D8" w14:textId="77777777" w:rsidTr="00BB21D4">
        <w:trPr>
          <w:trHeight w:val="101"/>
        </w:trPr>
        <w:tc>
          <w:tcPr>
            <w:tcW w:w="851" w:type="dxa"/>
            <w:shd w:val="solid" w:color="FFFFFF" w:fill="auto"/>
          </w:tcPr>
          <w:p w14:paraId="003F023D"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C458234"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1A0C687"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6FED15C0" w14:textId="77777777" w:rsidR="00BB21D4" w:rsidRDefault="00BB21D4" w:rsidP="009A18AB">
            <w:pPr>
              <w:pStyle w:val="TAC"/>
              <w:tabs>
                <w:tab w:val="left" w:pos="570"/>
              </w:tabs>
              <w:jc w:val="both"/>
              <w:rPr>
                <w:noProof/>
                <w:lang w:eastAsia="zh-CN"/>
              </w:rPr>
            </w:pPr>
            <w:r>
              <w:rPr>
                <w:noProof/>
                <w:lang w:eastAsia="zh-CN"/>
              </w:rPr>
              <w:t>0574</w:t>
            </w:r>
          </w:p>
        </w:tc>
        <w:tc>
          <w:tcPr>
            <w:tcW w:w="284" w:type="dxa"/>
            <w:shd w:val="solid" w:color="FFFFFF" w:fill="auto"/>
          </w:tcPr>
          <w:p w14:paraId="75686D2B" w14:textId="77777777" w:rsidR="00BB21D4" w:rsidRDefault="00BB21D4" w:rsidP="009A18AB">
            <w:pPr>
              <w:pStyle w:val="TAC"/>
              <w:tabs>
                <w:tab w:val="left" w:pos="570"/>
              </w:tabs>
              <w:jc w:val="both"/>
              <w:rPr>
                <w:noProof/>
                <w:lang w:eastAsia="zh-CN"/>
              </w:rPr>
            </w:pPr>
            <w:r>
              <w:rPr>
                <w:noProof/>
                <w:lang w:eastAsia="zh-CN"/>
              </w:rPr>
              <w:t>-</w:t>
            </w:r>
          </w:p>
        </w:tc>
        <w:tc>
          <w:tcPr>
            <w:tcW w:w="425" w:type="dxa"/>
            <w:shd w:val="solid" w:color="FFFFFF" w:fill="auto"/>
          </w:tcPr>
          <w:p w14:paraId="184FE3C9" w14:textId="77777777" w:rsidR="00BB21D4" w:rsidRDefault="00BB21D4" w:rsidP="00DD5EAC">
            <w:pPr>
              <w:pStyle w:val="TAC"/>
              <w:tabs>
                <w:tab w:val="left" w:pos="570"/>
              </w:tabs>
              <w:jc w:val="left"/>
            </w:pPr>
          </w:p>
        </w:tc>
        <w:tc>
          <w:tcPr>
            <w:tcW w:w="4678" w:type="dxa"/>
            <w:shd w:val="solid" w:color="FFFFFF" w:fill="auto"/>
          </w:tcPr>
          <w:p w14:paraId="423105BA" w14:textId="1EED7FE3" w:rsidR="00BB21D4" w:rsidRDefault="00BB21D4" w:rsidP="00DD5EAC">
            <w:pPr>
              <w:pStyle w:val="TAC"/>
              <w:tabs>
                <w:tab w:val="left" w:pos="570"/>
              </w:tabs>
              <w:jc w:val="left"/>
            </w:pPr>
            <w:r>
              <w:t>DNS identifiers for UCMF</w:t>
            </w:r>
          </w:p>
        </w:tc>
        <w:tc>
          <w:tcPr>
            <w:tcW w:w="850" w:type="dxa"/>
            <w:shd w:val="solid" w:color="FFFFFF" w:fill="auto"/>
          </w:tcPr>
          <w:p w14:paraId="6DB59B31" w14:textId="77777777" w:rsidR="00BB21D4" w:rsidRDefault="00BB21D4" w:rsidP="009A18AB">
            <w:pPr>
              <w:pStyle w:val="TAC"/>
              <w:tabs>
                <w:tab w:val="left" w:pos="570"/>
              </w:tabs>
              <w:rPr>
                <w:noProof/>
                <w:lang w:eastAsia="zh-CN"/>
              </w:rPr>
            </w:pPr>
            <w:r>
              <w:rPr>
                <w:noProof/>
                <w:lang w:eastAsia="zh-CN"/>
              </w:rPr>
              <w:t>16.2.0</w:t>
            </w:r>
          </w:p>
        </w:tc>
      </w:tr>
      <w:tr w:rsidR="00BB21D4" w14:paraId="1DBB4671" w14:textId="77777777" w:rsidTr="00BB21D4">
        <w:trPr>
          <w:trHeight w:val="101"/>
        </w:trPr>
        <w:tc>
          <w:tcPr>
            <w:tcW w:w="851" w:type="dxa"/>
            <w:shd w:val="solid" w:color="FFFFFF" w:fill="auto"/>
          </w:tcPr>
          <w:p w14:paraId="4F8165F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231E4E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F26B3BA"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C9C98D" w14:textId="77777777" w:rsidR="00BB21D4" w:rsidRDefault="00BB21D4" w:rsidP="009A18AB">
            <w:pPr>
              <w:pStyle w:val="TAC"/>
              <w:tabs>
                <w:tab w:val="left" w:pos="570"/>
              </w:tabs>
              <w:jc w:val="both"/>
              <w:rPr>
                <w:noProof/>
                <w:lang w:eastAsia="zh-CN"/>
              </w:rPr>
            </w:pPr>
            <w:r>
              <w:rPr>
                <w:noProof/>
                <w:lang w:eastAsia="zh-CN"/>
              </w:rPr>
              <w:t>0567</w:t>
            </w:r>
          </w:p>
        </w:tc>
        <w:tc>
          <w:tcPr>
            <w:tcW w:w="284" w:type="dxa"/>
            <w:shd w:val="solid" w:color="FFFFFF" w:fill="auto"/>
          </w:tcPr>
          <w:p w14:paraId="3A45FE0A" w14:textId="77777777" w:rsidR="00BB21D4" w:rsidRDefault="00BB21D4" w:rsidP="009A18AB">
            <w:pPr>
              <w:pStyle w:val="TAC"/>
              <w:tabs>
                <w:tab w:val="left" w:pos="570"/>
              </w:tabs>
              <w:jc w:val="both"/>
              <w:rPr>
                <w:noProof/>
                <w:lang w:eastAsia="zh-CN"/>
              </w:rPr>
            </w:pPr>
          </w:p>
        </w:tc>
        <w:tc>
          <w:tcPr>
            <w:tcW w:w="425" w:type="dxa"/>
            <w:shd w:val="solid" w:color="FFFFFF" w:fill="auto"/>
          </w:tcPr>
          <w:p w14:paraId="446F3032" w14:textId="77777777" w:rsidR="00BB21D4" w:rsidRDefault="00BB21D4" w:rsidP="00DD5EAC">
            <w:pPr>
              <w:pStyle w:val="TAC"/>
              <w:tabs>
                <w:tab w:val="left" w:pos="570"/>
              </w:tabs>
              <w:jc w:val="left"/>
            </w:pPr>
          </w:p>
        </w:tc>
        <w:tc>
          <w:tcPr>
            <w:tcW w:w="4678" w:type="dxa"/>
            <w:shd w:val="solid" w:color="FFFFFF" w:fill="auto"/>
          </w:tcPr>
          <w:p w14:paraId="2A2F9AFA" w14:textId="4BE251F6" w:rsidR="00BB21D4" w:rsidRDefault="00BB21D4" w:rsidP="00DD5EAC">
            <w:pPr>
              <w:pStyle w:val="TAC"/>
              <w:tabs>
                <w:tab w:val="left" w:pos="570"/>
              </w:tabs>
              <w:jc w:val="left"/>
            </w:pPr>
            <w:r>
              <w:t>S</w:t>
            </w:r>
            <w:r w:rsidRPr="00D60EAA">
              <w:t>UPI definition for 5G-RG and FN-RG</w:t>
            </w:r>
          </w:p>
        </w:tc>
        <w:tc>
          <w:tcPr>
            <w:tcW w:w="850" w:type="dxa"/>
            <w:shd w:val="solid" w:color="FFFFFF" w:fill="auto"/>
          </w:tcPr>
          <w:p w14:paraId="7F593E63" w14:textId="77777777" w:rsidR="00BB21D4" w:rsidRDefault="00BB21D4" w:rsidP="009A18AB">
            <w:pPr>
              <w:pStyle w:val="TAC"/>
              <w:tabs>
                <w:tab w:val="left" w:pos="570"/>
              </w:tabs>
              <w:rPr>
                <w:noProof/>
                <w:lang w:eastAsia="zh-CN"/>
              </w:rPr>
            </w:pPr>
            <w:r>
              <w:rPr>
                <w:noProof/>
                <w:lang w:eastAsia="zh-CN"/>
              </w:rPr>
              <w:t>16.2.0</w:t>
            </w:r>
          </w:p>
        </w:tc>
      </w:tr>
      <w:tr w:rsidR="00BB21D4" w14:paraId="1D496952" w14:textId="77777777" w:rsidTr="00BB21D4">
        <w:trPr>
          <w:trHeight w:val="101"/>
        </w:trPr>
        <w:tc>
          <w:tcPr>
            <w:tcW w:w="851" w:type="dxa"/>
            <w:shd w:val="solid" w:color="FFFFFF" w:fill="auto"/>
          </w:tcPr>
          <w:p w14:paraId="348A14E0"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4F9537"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781C2F8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C5831FF" w14:textId="77777777" w:rsidR="00BB21D4" w:rsidRDefault="00BB21D4" w:rsidP="009A18AB">
            <w:pPr>
              <w:pStyle w:val="TAC"/>
              <w:tabs>
                <w:tab w:val="left" w:pos="570"/>
              </w:tabs>
              <w:jc w:val="both"/>
              <w:rPr>
                <w:noProof/>
                <w:lang w:eastAsia="zh-CN"/>
              </w:rPr>
            </w:pPr>
            <w:r>
              <w:rPr>
                <w:noProof/>
                <w:lang w:eastAsia="zh-CN"/>
              </w:rPr>
              <w:t>0568</w:t>
            </w:r>
          </w:p>
        </w:tc>
        <w:tc>
          <w:tcPr>
            <w:tcW w:w="284" w:type="dxa"/>
            <w:shd w:val="solid" w:color="FFFFFF" w:fill="auto"/>
          </w:tcPr>
          <w:p w14:paraId="0E82E978"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176049FF" w14:textId="77777777" w:rsidR="00BB21D4" w:rsidRDefault="00BB21D4" w:rsidP="00DD5EAC">
            <w:pPr>
              <w:pStyle w:val="TAC"/>
              <w:tabs>
                <w:tab w:val="left" w:pos="570"/>
              </w:tabs>
              <w:jc w:val="left"/>
            </w:pPr>
          </w:p>
        </w:tc>
        <w:tc>
          <w:tcPr>
            <w:tcW w:w="4678" w:type="dxa"/>
            <w:shd w:val="solid" w:color="FFFFFF" w:fill="auto"/>
          </w:tcPr>
          <w:p w14:paraId="4F434E60" w14:textId="7898C23B" w:rsidR="00BB21D4" w:rsidRDefault="00BB21D4"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6422920A" w14:textId="77777777" w:rsidR="00BB21D4" w:rsidRDefault="00BB21D4" w:rsidP="009A18AB">
            <w:pPr>
              <w:pStyle w:val="TAC"/>
              <w:tabs>
                <w:tab w:val="left" w:pos="570"/>
              </w:tabs>
              <w:rPr>
                <w:noProof/>
                <w:lang w:eastAsia="zh-CN"/>
              </w:rPr>
            </w:pPr>
            <w:r>
              <w:rPr>
                <w:noProof/>
                <w:lang w:eastAsia="zh-CN"/>
              </w:rPr>
              <w:t>16.2.0</w:t>
            </w:r>
          </w:p>
        </w:tc>
      </w:tr>
      <w:tr w:rsidR="00BB21D4" w14:paraId="6D7F6FC0" w14:textId="77777777" w:rsidTr="00BB21D4">
        <w:trPr>
          <w:trHeight w:val="101"/>
        </w:trPr>
        <w:tc>
          <w:tcPr>
            <w:tcW w:w="851" w:type="dxa"/>
            <w:shd w:val="solid" w:color="FFFFFF" w:fill="auto"/>
          </w:tcPr>
          <w:p w14:paraId="245A208B"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9F3F5A"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84E24C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8E5D244" w14:textId="77777777" w:rsidR="00BB21D4" w:rsidRDefault="00BB21D4" w:rsidP="009A18AB">
            <w:pPr>
              <w:pStyle w:val="TAC"/>
              <w:tabs>
                <w:tab w:val="left" w:pos="570"/>
              </w:tabs>
              <w:jc w:val="both"/>
              <w:rPr>
                <w:noProof/>
                <w:lang w:eastAsia="zh-CN"/>
              </w:rPr>
            </w:pPr>
            <w:r>
              <w:rPr>
                <w:noProof/>
                <w:lang w:eastAsia="zh-CN"/>
              </w:rPr>
              <w:t>0569</w:t>
            </w:r>
          </w:p>
        </w:tc>
        <w:tc>
          <w:tcPr>
            <w:tcW w:w="284" w:type="dxa"/>
            <w:shd w:val="solid" w:color="FFFFFF" w:fill="auto"/>
          </w:tcPr>
          <w:p w14:paraId="43C04ABA"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744BABE0" w14:textId="77777777" w:rsidR="00BB21D4" w:rsidRDefault="00BB21D4" w:rsidP="00DD5EAC">
            <w:pPr>
              <w:pStyle w:val="TAC"/>
              <w:tabs>
                <w:tab w:val="left" w:pos="570"/>
              </w:tabs>
              <w:jc w:val="left"/>
            </w:pPr>
          </w:p>
        </w:tc>
        <w:tc>
          <w:tcPr>
            <w:tcW w:w="4678" w:type="dxa"/>
            <w:shd w:val="solid" w:color="FFFFFF" w:fill="auto"/>
          </w:tcPr>
          <w:p w14:paraId="42FF9B1C" w14:textId="64037927" w:rsidR="00BB21D4" w:rsidRDefault="00BB21D4" w:rsidP="00DD5EAC">
            <w:pPr>
              <w:pStyle w:val="TAC"/>
              <w:tabs>
                <w:tab w:val="left" w:pos="570"/>
              </w:tabs>
              <w:jc w:val="left"/>
            </w:pPr>
            <w:r>
              <w:t>User Location for RG accessing the 5GC via W-5GCAN or W-5GBAN</w:t>
            </w:r>
          </w:p>
        </w:tc>
        <w:tc>
          <w:tcPr>
            <w:tcW w:w="850" w:type="dxa"/>
            <w:shd w:val="solid" w:color="FFFFFF" w:fill="auto"/>
          </w:tcPr>
          <w:p w14:paraId="62EE5D55" w14:textId="77777777" w:rsidR="00BB21D4" w:rsidRDefault="00BB21D4" w:rsidP="009A18AB">
            <w:pPr>
              <w:pStyle w:val="TAC"/>
              <w:tabs>
                <w:tab w:val="left" w:pos="570"/>
              </w:tabs>
              <w:rPr>
                <w:noProof/>
                <w:lang w:eastAsia="zh-CN"/>
              </w:rPr>
            </w:pPr>
            <w:r>
              <w:rPr>
                <w:noProof/>
                <w:lang w:eastAsia="zh-CN"/>
              </w:rPr>
              <w:t>16.2.0</w:t>
            </w:r>
          </w:p>
        </w:tc>
      </w:tr>
      <w:tr w:rsidR="00BB21D4" w14:paraId="30894FE1" w14:textId="77777777" w:rsidTr="00BB21D4">
        <w:trPr>
          <w:trHeight w:val="101"/>
        </w:trPr>
        <w:tc>
          <w:tcPr>
            <w:tcW w:w="851" w:type="dxa"/>
            <w:shd w:val="solid" w:color="FFFFFF" w:fill="auto"/>
          </w:tcPr>
          <w:p w14:paraId="4CEF0BD7"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9A610F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2E4E59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24884E1" w14:textId="77777777" w:rsidR="00BB21D4" w:rsidRDefault="00BB21D4" w:rsidP="009A18AB">
            <w:pPr>
              <w:pStyle w:val="TAC"/>
              <w:tabs>
                <w:tab w:val="left" w:pos="570"/>
              </w:tabs>
              <w:jc w:val="both"/>
              <w:rPr>
                <w:noProof/>
                <w:lang w:eastAsia="zh-CN"/>
              </w:rPr>
            </w:pPr>
            <w:r>
              <w:rPr>
                <w:noProof/>
                <w:lang w:eastAsia="zh-CN"/>
              </w:rPr>
              <w:t>0570</w:t>
            </w:r>
          </w:p>
        </w:tc>
        <w:tc>
          <w:tcPr>
            <w:tcW w:w="284" w:type="dxa"/>
            <w:shd w:val="solid" w:color="FFFFFF" w:fill="auto"/>
          </w:tcPr>
          <w:p w14:paraId="131EA054"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23E60A6A" w14:textId="77777777" w:rsidR="00BB21D4" w:rsidRPr="00365A42" w:rsidRDefault="00BB21D4" w:rsidP="00DD5EAC">
            <w:pPr>
              <w:pStyle w:val="TAC"/>
              <w:tabs>
                <w:tab w:val="left" w:pos="570"/>
              </w:tabs>
              <w:jc w:val="left"/>
            </w:pPr>
          </w:p>
        </w:tc>
        <w:tc>
          <w:tcPr>
            <w:tcW w:w="4678" w:type="dxa"/>
            <w:shd w:val="solid" w:color="FFFFFF" w:fill="auto"/>
          </w:tcPr>
          <w:p w14:paraId="18F98245" w14:textId="160DA0FF" w:rsidR="00BB21D4" w:rsidRDefault="00BB21D4" w:rsidP="00DD5EAC">
            <w:pPr>
              <w:pStyle w:val="TAC"/>
              <w:tabs>
                <w:tab w:val="left" w:pos="570"/>
              </w:tabs>
              <w:jc w:val="left"/>
            </w:pPr>
            <w:r w:rsidRPr="00365A42">
              <w:t>PEI for UEs not s</w:t>
            </w:r>
            <w:r>
              <w:t>upporting any 3GPP access technologies</w:t>
            </w:r>
          </w:p>
        </w:tc>
        <w:tc>
          <w:tcPr>
            <w:tcW w:w="850" w:type="dxa"/>
            <w:shd w:val="solid" w:color="FFFFFF" w:fill="auto"/>
          </w:tcPr>
          <w:p w14:paraId="37075D0B" w14:textId="77777777" w:rsidR="00BB21D4" w:rsidRDefault="00BB21D4" w:rsidP="009A18AB">
            <w:pPr>
              <w:pStyle w:val="TAC"/>
              <w:tabs>
                <w:tab w:val="left" w:pos="570"/>
              </w:tabs>
              <w:rPr>
                <w:noProof/>
                <w:lang w:eastAsia="zh-CN"/>
              </w:rPr>
            </w:pPr>
            <w:r>
              <w:rPr>
                <w:noProof/>
                <w:lang w:eastAsia="zh-CN"/>
              </w:rPr>
              <w:t>16.2.0</w:t>
            </w:r>
          </w:p>
        </w:tc>
      </w:tr>
      <w:tr w:rsidR="00BB21D4" w14:paraId="7A11C027" w14:textId="77777777" w:rsidTr="00BB21D4">
        <w:trPr>
          <w:trHeight w:val="101"/>
        </w:trPr>
        <w:tc>
          <w:tcPr>
            <w:tcW w:w="851" w:type="dxa"/>
            <w:shd w:val="solid" w:color="FFFFFF" w:fill="auto"/>
          </w:tcPr>
          <w:p w14:paraId="1ECA3F42"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FE99C9E"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02A4AD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185F419" w14:textId="77777777" w:rsidR="00BB21D4" w:rsidRDefault="00BB21D4" w:rsidP="009A18AB">
            <w:pPr>
              <w:pStyle w:val="TAC"/>
              <w:tabs>
                <w:tab w:val="left" w:pos="570"/>
              </w:tabs>
              <w:jc w:val="both"/>
              <w:rPr>
                <w:noProof/>
                <w:lang w:eastAsia="zh-CN"/>
              </w:rPr>
            </w:pPr>
            <w:r>
              <w:rPr>
                <w:noProof/>
                <w:lang w:eastAsia="zh-CN"/>
              </w:rPr>
              <w:t>0573</w:t>
            </w:r>
          </w:p>
        </w:tc>
        <w:tc>
          <w:tcPr>
            <w:tcW w:w="284" w:type="dxa"/>
            <w:shd w:val="solid" w:color="FFFFFF" w:fill="auto"/>
          </w:tcPr>
          <w:p w14:paraId="0AF21C55"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30A68E35" w14:textId="77777777" w:rsidR="00BB21D4" w:rsidRPr="00B91C31" w:rsidRDefault="00BB21D4" w:rsidP="00DD5EAC">
            <w:pPr>
              <w:pStyle w:val="TAC"/>
              <w:tabs>
                <w:tab w:val="left" w:pos="570"/>
              </w:tabs>
              <w:jc w:val="left"/>
            </w:pPr>
          </w:p>
        </w:tc>
        <w:tc>
          <w:tcPr>
            <w:tcW w:w="4678" w:type="dxa"/>
            <w:shd w:val="solid" w:color="FFFFFF" w:fill="auto"/>
          </w:tcPr>
          <w:p w14:paraId="053593AB" w14:textId="4B2A4BB0"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736EBB3B" w14:textId="77777777" w:rsidR="00BB21D4" w:rsidRDefault="00BB21D4" w:rsidP="009A18AB">
            <w:pPr>
              <w:pStyle w:val="TAC"/>
              <w:tabs>
                <w:tab w:val="left" w:pos="570"/>
              </w:tabs>
              <w:rPr>
                <w:noProof/>
                <w:lang w:eastAsia="zh-CN"/>
              </w:rPr>
            </w:pPr>
            <w:r>
              <w:rPr>
                <w:noProof/>
                <w:lang w:eastAsia="zh-CN"/>
              </w:rPr>
              <w:t>16.2.0</w:t>
            </w:r>
          </w:p>
        </w:tc>
      </w:tr>
      <w:tr w:rsidR="00BB21D4" w14:paraId="7C0785B3" w14:textId="77777777" w:rsidTr="00BB21D4">
        <w:trPr>
          <w:trHeight w:val="101"/>
        </w:trPr>
        <w:tc>
          <w:tcPr>
            <w:tcW w:w="851" w:type="dxa"/>
            <w:shd w:val="solid" w:color="FFFFFF" w:fill="auto"/>
          </w:tcPr>
          <w:p w14:paraId="16058830" w14:textId="77777777" w:rsidR="00BB21D4" w:rsidRDefault="00BB21D4"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466231" w14:textId="77777777" w:rsidR="00BB21D4" w:rsidRDefault="00BB21D4" w:rsidP="009A18AB">
            <w:pPr>
              <w:pStyle w:val="TAC"/>
              <w:tabs>
                <w:tab w:val="left" w:pos="570"/>
              </w:tabs>
              <w:jc w:val="both"/>
              <w:rPr>
                <w:noProof/>
                <w:lang w:eastAsia="zh-CN"/>
              </w:rPr>
            </w:pPr>
            <w:r>
              <w:rPr>
                <w:noProof/>
                <w:lang w:eastAsia="zh-CN"/>
              </w:rPr>
              <w:t>CT#88e</w:t>
            </w:r>
          </w:p>
        </w:tc>
        <w:tc>
          <w:tcPr>
            <w:tcW w:w="1134" w:type="dxa"/>
            <w:shd w:val="solid" w:color="FFFFFF" w:fill="auto"/>
          </w:tcPr>
          <w:p w14:paraId="4031D9F4" w14:textId="77777777" w:rsidR="00BB21D4" w:rsidRDefault="00BB21D4" w:rsidP="009A18AB">
            <w:pPr>
              <w:pStyle w:val="TAC"/>
              <w:tabs>
                <w:tab w:val="left" w:pos="570"/>
              </w:tabs>
              <w:jc w:val="both"/>
              <w:rPr>
                <w:noProof/>
                <w:lang w:eastAsia="zh-CN"/>
              </w:rPr>
            </w:pPr>
            <w:r>
              <w:rPr>
                <w:noProof/>
                <w:lang w:eastAsia="zh-CN"/>
              </w:rPr>
              <w:t>CP-201014</w:t>
            </w:r>
          </w:p>
        </w:tc>
        <w:tc>
          <w:tcPr>
            <w:tcW w:w="708" w:type="dxa"/>
            <w:shd w:val="solid" w:color="FFFFFF" w:fill="auto"/>
          </w:tcPr>
          <w:p w14:paraId="53832BB3" w14:textId="77777777" w:rsidR="00BB21D4" w:rsidRDefault="00BB21D4" w:rsidP="009A18AB">
            <w:pPr>
              <w:pStyle w:val="TAC"/>
              <w:tabs>
                <w:tab w:val="left" w:pos="570"/>
              </w:tabs>
              <w:jc w:val="both"/>
              <w:rPr>
                <w:noProof/>
                <w:lang w:eastAsia="zh-CN"/>
              </w:rPr>
            </w:pPr>
            <w:r>
              <w:rPr>
                <w:noProof/>
                <w:lang w:eastAsia="zh-CN"/>
              </w:rPr>
              <w:t>0578</w:t>
            </w:r>
          </w:p>
        </w:tc>
        <w:tc>
          <w:tcPr>
            <w:tcW w:w="284" w:type="dxa"/>
            <w:shd w:val="solid" w:color="FFFFFF" w:fill="auto"/>
          </w:tcPr>
          <w:p w14:paraId="6A30457F"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1D798DA" w14:textId="77777777" w:rsidR="00BB21D4" w:rsidRPr="002046FD" w:rsidRDefault="00BB21D4" w:rsidP="00DD5EAC">
            <w:pPr>
              <w:pStyle w:val="TAC"/>
              <w:tabs>
                <w:tab w:val="left" w:pos="570"/>
              </w:tabs>
              <w:jc w:val="left"/>
            </w:pPr>
          </w:p>
        </w:tc>
        <w:tc>
          <w:tcPr>
            <w:tcW w:w="4678" w:type="dxa"/>
            <w:shd w:val="solid" w:color="FFFFFF" w:fill="auto"/>
          </w:tcPr>
          <w:p w14:paraId="58E70050" w14:textId="00AA56FB" w:rsidR="00BB21D4" w:rsidRPr="00B91C31" w:rsidRDefault="00BB21D4" w:rsidP="00DD5EAC">
            <w:pPr>
              <w:pStyle w:val="TAC"/>
              <w:tabs>
                <w:tab w:val="left" w:pos="570"/>
              </w:tabs>
              <w:jc w:val="left"/>
            </w:pPr>
            <w:r w:rsidRPr="002046FD">
              <w:t>DNS subdomain for operator usage in 5GC</w:t>
            </w:r>
          </w:p>
        </w:tc>
        <w:tc>
          <w:tcPr>
            <w:tcW w:w="850" w:type="dxa"/>
            <w:shd w:val="solid" w:color="FFFFFF" w:fill="auto"/>
          </w:tcPr>
          <w:p w14:paraId="3103DB79" w14:textId="77777777" w:rsidR="00BB21D4" w:rsidRDefault="00BB21D4" w:rsidP="009A18AB">
            <w:pPr>
              <w:pStyle w:val="TAC"/>
              <w:tabs>
                <w:tab w:val="left" w:pos="570"/>
              </w:tabs>
              <w:rPr>
                <w:noProof/>
                <w:lang w:eastAsia="zh-CN"/>
              </w:rPr>
            </w:pPr>
            <w:r>
              <w:rPr>
                <w:noProof/>
                <w:lang w:eastAsia="zh-CN"/>
              </w:rPr>
              <w:t>16.3.0</w:t>
            </w:r>
          </w:p>
        </w:tc>
      </w:tr>
      <w:tr w:rsidR="00BB21D4" w14:paraId="3E4DA4EE" w14:textId="77777777" w:rsidTr="00BB21D4">
        <w:trPr>
          <w:trHeight w:val="101"/>
        </w:trPr>
        <w:tc>
          <w:tcPr>
            <w:tcW w:w="851" w:type="dxa"/>
            <w:shd w:val="solid" w:color="FFFFFF" w:fill="auto"/>
          </w:tcPr>
          <w:p w14:paraId="47A10E93"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08B902A2"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3CA6C38A" w14:textId="77777777" w:rsidR="00BB21D4" w:rsidRDefault="00BB21D4" w:rsidP="008E2B46">
            <w:pPr>
              <w:pStyle w:val="TAC"/>
              <w:tabs>
                <w:tab w:val="left" w:pos="570"/>
              </w:tabs>
              <w:jc w:val="both"/>
              <w:rPr>
                <w:noProof/>
                <w:lang w:eastAsia="zh-CN"/>
              </w:rPr>
            </w:pPr>
            <w:r>
              <w:rPr>
                <w:noProof/>
                <w:lang w:eastAsia="zh-CN"/>
              </w:rPr>
              <w:t>CP-201046</w:t>
            </w:r>
          </w:p>
        </w:tc>
        <w:tc>
          <w:tcPr>
            <w:tcW w:w="708" w:type="dxa"/>
            <w:shd w:val="solid" w:color="FFFFFF" w:fill="auto"/>
          </w:tcPr>
          <w:p w14:paraId="64A851EF" w14:textId="77777777" w:rsidR="00BB21D4" w:rsidRDefault="00BB21D4" w:rsidP="008E2B46">
            <w:pPr>
              <w:pStyle w:val="TAC"/>
              <w:tabs>
                <w:tab w:val="left" w:pos="570"/>
              </w:tabs>
              <w:jc w:val="both"/>
              <w:rPr>
                <w:noProof/>
                <w:lang w:eastAsia="zh-CN"/>
              </w:rPr>
            </w:pPr>
            <w:r>
              <w:rPr>
                <w:noProof/>
                <w:lang w:eastAsia="zh-CN"/>
              </w:rPr>
              <w:t>0577</w:t>
            </w:r>
          </w:p>
        </w:tc>
        <w:tc>
          <w:tcPr>
            <w:tcW w:w="284" w:type="dxa"/>
            <w:shd w:val="solid" w:color="FFFFFF" w:fill="auto"/>
          </w:tcPr>
          <w:p w14:paraId="285C1EA2" w14:textId="77777777" w:rsidR="00BB21D4" w:rsidRDefault="00BB21D4" w:rsidP="008E2B46">
            <w:pPr>
              <w:pStyle w:val="TAC"/>
              <w:tabs>
                <w:tab w:val="left" w:pos="570"/>
              </w:tabs>
              <w:jc w:val="both"/>
              <w:rPr>
                <w:noProof/>
                <w:lang w:eastAsia="zh-CN"/>
              </w:rPr>
            </w:pPr>
            <w:r>
              <w:rPr>
                <w:noProof/>
                <w:lang w:eastAsia="zh-CN"/>
              </w:rPr>
              <w:t>1</w:t>
            </w:r>
          </w:p>
        </w:tc>
        <w:tc>
          <w:tcPr>
            <w:tcW w:w="425" w:type="dxa"/>
            <w:shd w:val="solid" w:color="FFFFFF" w:fill="auto"/>
          </w:tcPr>
          <w:p w14:paraId="5EE5A132" w14:textId="77777777" w:rsidR="00BB21D4" w:rsidRDefault="00BB21D4" w:rsidP="008E2B46">
            <w:pPr>
              <w:pStyle w:val="TAC"/>
              <w:tabs>
                <w:tab w:val="left" w:pos="570"/>
              </w:tabs>
              <w:jc w:val="left"/>
            </w:pPr>
          </w:p>
        </w:tc>
        <w:tc>
          <w:tcPr>
            <w:tcW w:w="4678" w:type="dxa"/>
            <w:shd w:val="solid" w:color="FFFFFF" w:fill="auto"/>
          </w:tcPr>
          <w:p w14:paraId="710FFA66" w14:textId="670FA97A" w:rsidR="00BB21D4" w:rsidRPr="00B91C31" w:rsidRDefault="00BB21D4" w:rsidP="008E2B46">
            <w:pPr>
              <w:pStyle w:val="TAC"/>
              <w:tabs>
                <w:tab w:val="left" w:pos="570"/>
              </w:tabs>
              <w:jc w:val="left"/>
            </w:pPr>
            <w:r>
              <w:t>Definition of T</w:t>
            </w:r>
            <w:r w:rsidRPr="0056333E">
              <w:t>runcated 5G-S-TMSI</w:t>
            </w:r>
          </w:p>
        </w:tc>
        <w:tc>
          <w:tcPr>
            <w:tcW w:w="850" w:type="dxa"/>
            <w:shd w:val="solid" w:color="FFFFFF" w:fill="auto"/>
          </w:tcPr>
          <w:p w14:paraId="0D061B2F" w14:textId="77777777" w:rsidR="00BB21D4" w:rsidRDefault="00BB21D4" w:rsidP="008E2B46">
            <w:pPr>
              <w:pStyle w:val="TAC"/>
              <w:tabs>
                <w:tab w:val="left" w:pos="570"/>
              </w:tabs>
              <w:rPr>
                <w:noProof/>
                <w:lang w:eastAsia="zh-CN"/>
              </w:rPr>
            </w:pPr>
            <w:r>
              <w:rPr>
                <w:noProof/>
                <w:lang w:eastAsia="zh-CN"/>
              </w:rPr>
              <w:t>16.3.0</w:t>
            </w:r>
          </w:p>
        </w:tc>
      </w:tr>
      <w:tr w:rsidR="00BB21D4" w14:paraId="780F8D1D" w14:textId="77777777" w:rsidTr="00BB21D4">
        <w:trPr>
          <w:trHeight w:val="101"/>
        </w:trPr>
        <w:tc>
          <w:tcPr>
            <w:tcW w:w="851" w:type="dxa"/>
            <w:shd w:val="solid" w:color="FFFFFF" w:fill="auto"/>
          </w:tcPr>
          <w:p w14:paraId="43BD038C"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53DD778"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707FE69D" w14:textId="77777777" w:rsidR="00BB21D4" w:rsidRDefault="00BB21D4"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5BF14EF" w14:textId="77777777" w:rsidR="00BB21D4" w:rsidRDefault="00BB21D4" w:rsidP="008E2B46">
            <w:pPr>
              <w:pStyle w:val="TAC"/>
              <w:tabs>
                <w:tab w:val="left" w:pos="570"/>
              </w:tabs>
              <w:jc w:val="both"/>
              <w:rPr>
                <w:noProof/>
                <w:lang w:eastAsia="zh-CN"/>
              </w:rPr>
            </w:pPr>
            <w:r>
              <w:rPr>
                <w:noProof/>
                <w:lang w:eastAsia="zh-CN"/>
              </w:rPr>
              <w:t>0579</w:t>
            </w:r>
          </w:p>
        </w:tc>
        <w:tc>
          <w:tcPr>
            <w:tcW w:w="284" w:type="dxa"/>
            <w:shd w:val="solid" w:color="FFFFFF" w:fill="auto"/>
          </w:tcPr>
          <w:p w14:paraId="3E93176D" w14:textId="77777777" w:rsidR="00BB21D4" w:rsidRDefault="00BB21D4" w:rsidP="008E2B46">
            <w:pPr>
              <w:pStyle w:val="TAC"/>
              <w:tabs>
                <w:tab w:val="left" w:pos="570"/>
              </w:tabs>
              <w:jc w:val="both"/>
              <w:rPr>
                <w:noProof/>
                <w:lang w:eastAsia="zh-CN"/>
              </w:rPr>
            </w:pPr>
            <w:r>
              <w:rPr>
                <w:noProof/>
                <w:lang w:eastAsia="zh-CN"/>
              </w:rPr>
              <w:t>-</w:t>
            </w:r>
          </w:p>
        </w:tc>
        <w:tc>
          <w:tcPr>
            <w:tcW w:w="425" w:type="dxa"/>
            <w:shd w:val="solid" w:color="FFFFFF" w:fill="auto"/>
          </w:tcPr>
          <w:p w14:paraId="22021E02" w14:textId="77777777" w:rsidR="00BB21D4" w:rsidRDefault="00BB21D4" w:rsidP="008E2B46">
            <w:pPr>
              <w:pStyle w:val="TAC"/>
              <w:tabs>
                <w:tab w:val="left" w:pos="570"/>
              </w:tabs>
              <w:jc w:val="left"/>
            </w:pPr>
          </w:p>
        </w:tc>
        <w:tc>
          <w:tcPr>
            <w:tcW w:w="4678" w:type="dxa"/>
            <w:shd w:val="solid" w:color="FFFFFF" w:fill="auto"/>
          </w:tcPr>
          <w:p w14:paraId="2BF67B27" w14:textId="2A65E4AA" w:rsidR="00BB21D4" w:rsidRPr="00B91C31" w:rsidRDefault="00BB21D4"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29DF56BE" w14:textId="77777777" w:rsidR="00BB21D4" w:rsidRDefault="00BB21D4" w:rsidP="008E2B46">
            <w:pPr>
              <w:pStyle w:val="TAC"/>
              <w:tabs>
                <w:tab w:val="left" w:pos="570"/>
              </w:tabs>
              <w:rPr>
                <w:noProof/>
                <w:lang w:eastAsia="zh-CN"/>
              </w:rPr>
            </w:pPr>
            <w:r>
              <w:rPr>
                <w:noProof/>
                <w:lang w:eastAsia="zh-CN"/>
              </w:rPr>
              <w:t>16.3.0</w:t>
            </w:r>
          </w:p>
        </w:tc>
      </w:tr>
      <w:tr w:rsidR="00BB21D4" w14:paraId="004D7477" w14:textId="77777777" w:rsidTr="00BB21D4">
        <w:trPr>
          <w:trHeight w:val="101"/>
        </w:trPr>
        <w:tc>
          <w:tcPr>
            <w:tcW w:w="851" w:type="dxa"/>
            <w:shd w:val="solid" w:color="FFFFFF" w:fill="auto"/>
          </w:tcPr>
          <w:p w14:paraId="07A5866D" w14:textId="77777777" w:rsidR="00BB21D4" w:rsidRDefault="00BB21D4" w:rsidP="0016129C">
            <w:pPr>
              <w:pStyle w:val="TAC"/>
              <w:tabs>
                <w:tab w:val="left" w:pos="570"/>
              </w:tabs>
              <w:jc w:val="left"/>
            </w:pPr>
            <w:r>
              <w:t>2020-06</w:t>
            </w:r>
          </w:p>
        </w:tc>
        <w:tc>
          <w:tcPr>
            <w:tcW w:w="749" w:type="dxa"/>
            <w:gridSpan w:val="2"/>
            <w:shd w:val="solid" w:color="FFFFFF" w:fill="auto"/>
          </w:tcPr>
          <w:p w14:paraId="7422C4DB" w14:textId="77777777" w:rsidR="00BB21D4" w:rsidRDefault="00BB21D4" w:rsidP="0016129C">
            <w:pPr>
              <w:pStyle w:val="TAC"/>
              <w:tabs>
                <w:tab w:val="left" w:pos="570"/>
              </w:tabs>
              <w:jc w:val="left"/>
            </w:pPr>
            <w:r>
              <w:t>CT#88e</w:t>
            </w:r>
          </w:p>
        </w:tc>
        <w:tc>
          <w:tcPr>
            <w:tcW w:w="1134" w:type="dxa"/>
            <w:shd w:val="solid" w:color="FFFFFF" w:fill="auto"/>
          </w:tcPr>
          <w:p w14:paraId="74E70DC6" w14:textId="77777777" w:rsidR="00BB21D4" w:rsidRDefault="00BB21D4" w:rsidP="0016129C">
            <w:pPr>
              <w:pStyle w:val="TAC"/>
              <w:tabs>
                <w:tab w:val="left" w:pos="570"/>
              </w:tabs>
              <w:jc w:val="left"/>
            </w:pPr>
            <w:r>
              <w:t>CP-201045</w:t>
            </w:r>
          </w:p>
        </w:tc>
        <w:tc>
          <w:tcPr>
            <w:tcW w:w="708" w:type="dxa"/>
            <w:shd w:val="solid" w:color="FFFFFF" w:fill="auto"/>
          </w:tcPr>
          <w:p w14:paraId="5F086DD2" w14:textId="77777777" w:rsidR="00BB21D4" w:rsidRDefault="00BB21D4" w:rsidP="0016129C">
            <w:pPr>
              <w:pStyle w:val="TAC"/>
              <w:tabs>
                <w:tab w:val="left" w:pos="570"/>
              </w:tabs>
              <w:jc w:val="left"/>
            </w:pPr>
            <w:r>
              <w:t>0591</w:t>
            </w:r>
          </w:p>
        </w:tc>
        <w:tc>
          <w:tcPr>
            <w:tcW w:w="284" w:type="dxa"/>
            <w:shd w:val="solid" w:color="FFFFFF" w:fill="auto"/>
          </w:tcPr>
          <w:p w14:paraId="616A0C18" w14:textId="77777777" w:rsidR="00BB21D4" w:rsidRDefault="00BB21D4" w:rsidP="0016129C">
            <w:pPr>
              <w:pStyle w:val="TAC"/>
              <w:tabs>
                <w:tab w:val="left" w:pos="570"/>
              </w:tabs>
              <w:jc w:val="left"/>
            </w:pPr>
            <w:r>
              <w:t>1</w:t>
            </w:r>
          </w:p>
        </w:tc>
        <w:tc>
          <w:tcPr>
            <w:tcW w:w="425" w:type="dxa"/>
            <w:shd w:val="solid" w:color="FFFFFF" w:fill="auto"/>
          </w:tcPr>
          <w:p w14:paraId="05B3A700" w14:textId="77777777" w:rsidR="00BB21D4" w:rsidRDefault="00BB21D4" w:rsidP="008E2B46">
            <w:pPr>
              <w:pStyle w:val="TAC"/>
              <w:tabs>
                <w:tab w:val="left" w:pos="570"/>
              </w:tabs>
              <w:jc w:val="left"/>
            </w:pPr>
          </w:p>
        </w:tc>
        <w:tc>
          <w:tcPr>
            <w:tcW w:w="4678" w:type="dxa"/>
            <w:shd w:val="solid" w:color="FFFFFF" w:fill="auto"/>
          </w:tcPr>
          <w:p w14:paraId="3C5EE9C2" w14:textId="4645FACF" w:rsidR="00BB21D4" w:rsidRPr="00B91C31" w:rsidRDefault="00BB21D4" w:rsidP="008E2B46">
            <w:pPr>
              <w:pStyle w:val="TAC"/>
              <w:tabs>
                <w:tab w:val="left" w:pos="570"/>
              </w:tabs>
              <w:jc w:val="left"/>
            </w:pPr>
            <w:r>
              <w:t>NID in TAI / ECGI / NCGI for SNPNs</w:t>
            </w:r>
          </w:p>
        </w:tc>
        <w:tc>
          <w:tcPr>
            <w:tcW w:w="850" w:type="dxa"/>
            <w:shd w:val="solid" w:color="FFFFFF" w:fill="auto"/>
          </w:tcPr>
          <w:p w14:paraId="203A86AE" w14:textId="77777777" w:rsidR="00BB21D4" w:rsidRDefault="00BB21D4" w:rsidP="00BB21D4">
            <w:pPr>
              <w:pStyle w:val="TAC"/>
              <w:tabs>
                <w:tab w:val="left" w:pos="570"/>
              </w:tabs>
              <w:rPr>
                <w:noProof/>
                <w:lang w:eastAsia="zh-CN"/>
              </w:rPr>
            </w:pPr>
            <w:r>
              <w:rPr>
                <w:noProof/>
                <w:lang w:eastAsia="zh-CN"/>
              </w:rPr>
              <w:t>16.3.0</w:t>
            </w:r>
          </w:p>
        </w:tc>
      </w:tr>
      <w:tr w:rsidR="00BB21D4" w14:paraId="64A1FB46" w14:textId="77777777" w:rsidTr="00BB21D4">
        <w:trPr>
          <w:trHeight w:val="101"/>
        </w:trPr>
        <w:tc>
          <w:tcPr>
            <w:tcW w:w="851" w:type="dxa"/>
            <w:shd w:val="solid" w:color="FFFFFF" w:fill="auto"/>
          </w:tcPr>
          <w:p w14:paraId="3679B600" w14:textId="77777777" w:rsidR="00BB21D4" w:rsidRDefault="00BB21D4" w:rsidP="0016129C">
            <w:pPr>
              <w:pStyle w:val="TAC"/>
              <w:tabs>
                <w:tab w:val="left" w:pos="570"/>
              </w:tabs>
              <w:jc w:val="left"/>
            </w:pPr>
            <w:r>
              <w:t>2020-06</w:t>
            </w:r>
          </w:p>
        </w:tc>
        <w:tc>
          <w:tcPr>
            <w:tcW w:w="749" w:type="dxa"/>
            <w:gridSpan w:val="2"/>
            <w:shd w:val="solid" w:color="FFFFFF" w:fill="auto"/>
          </w:tcPr>
          <w:p w14:paraId="7647DD63" w14:textId="77777777" w:rsidR="00BB21D4" w:rsidRDefault="00BB21D4" w:rsidP="0016129C">
            <w:pPr>
              <w:pStyle w:val="TAC"/>
              <w:tabs>
                <w:tab w:val="left" w:pos="570"/>
              </w:tabs>
              <w:jc w:val="left"/>
            </w:pPr>
            <w:r>
              <w:t>CT#88e</w:t>
            </w:r>
          </w:p>
        </w:tc>
        <w:tc>
          <w:tcPr>
            <w:tcW w:w="1134" w:type="dxa"/>
            <w:shd w:val="solid" w:color="FFFFFF" w:fill="auto"/>
          </w:tcPr>
          <w:p w14:paraId="3E0520D1" w14:textId="77777777" w:rsidR="00BB21D4" w:rsidRDefault="00BB21D4" w:rsidP="0016129C">
            <w:pPr>
              <w:pStyle w:val="TAC"/>
              <w:tabs>
                <w:tab w:val="left" w:pos="570"/>
              </w:tabs>
              <w:jc w:val="left"/>
            </w:pPr>
            <w:r>
              <w:t>CP-201048</w:t>
            </w:r>
          </w:p>
        </w:tc>
        <w:tc>
          <w:tcPr>
            <w:tcW w:w="708" w:type="dxa"/>
            <w:shd w:val="solid" w:color="FFFFFF" w:fill="auto"/>
          </w:tcPr>
          <w:p w14:paraId="65C8C385" w14:textId="77777777" w:rsidR="00BB21D4" w:rsidRDefault="00BB21D4" w:rsidP="0016129C">
            <w:pPr>
              <w:pStyle w:val="TAC"/>
              <w:tabs>
                <w:tab w:val="left" w:pos="570"/>
              </w:tabs>
              <w:jc w:val="left"/>
            </w:pPr>
            <w:r>
              <w:t>0580</w:t>
            </w:r>
          </w:p>
        </w:tc>
        <w:tc>
          <w:tcPr>
            <w:tcW w:w="284" w:type="dxa"/>
            <w:shd w:val="solid" w:color="FFFFFF" w:fill="auto"/>
          </w:tcPr>
          <w:p w14:paraId="6201BE19" w14:textId="77777777" w:rsidR="00BB21D4" w:rsidRDefault="00BB21D4" w:rsidP="0016129C">
            <w:pPr>
              <w:pStyle w:val="TAC"/>
              <w:tabs>
                <w:tab w:val="left" w:pos="570"/>
              </w:tabs>
              <w:jc w:val="left"/>
            </w:pPr>
            <w:r>
              <w:t>1</w:t>
            </w:r>
          </w:p>
        </w:tc>
        <w:tc>
          <w:tcPr>
            <w:tcW w:w="425" w:type="dxa"/>
            <w:shd w:val="solid" w:color="FFFFFF" w:fill="auto"/>
          </w:tcPr>
          <w:p w14:paraId="09398261" w14:textId="77777777" w:rsidR="00BB21D4" w:rsidRDefault="00BB21D4" w:rsidP="004C70A1">
            <w:pPr>
              <w:pStyle w:val="TAC"/>
              <w:tabs>
                <w:tab w:val="left" w:pos="570"/>
              </w:tabs>
              <w:jc w:val="left"/>
            </w:pPr>
          </w:p>
        </w:tc>
        <w:tc>
          <w:tcPr>
            <w:tcW w:w="4678" w:type="dxa"/>
            <w:shd w:val="solid" w:color="FFFFFF" w:fill="auto"/>
          </w:tcPr>
          <w:p w14:paraId="77E6BDCA" w14:textId="581A6FA2" w:rsidR="00BB21D4" w:rsidRPr="00B91C31" w:rsidRDefault="00BB21D4" w:rsidP="004C70A1">
            <w:pPr>
              <w:pStyle w:val="TAC"/>
              <w:tabs>
                <w:tab w:val="left" w:pos="570"/>
              </w:tabs>
              <w:jc w:val="left"/>
            </w:pPr>
            <w:r>
              <w:t>R</w:t>
            </w:r>
            <w:r>
              <w:rPr>
                <w:rFonts w:hint="eastAsia"/>
              </w:rPr>
              <w:t>e</w:t>
            </w:r>
            <w:r>
              <w:t>moval of the Editor's Notes</w:t>
            </w:r>
          </w:p>
        </w:tc>
        <w:tc>
          <w:tcPr>
            <w:tcW w:w="850" w:type="dxa"/>
            <w:shd w:val="solid" w:color="FFFFFF" w:fill="auto"/>
          </w:tcPr>
          <w:p w14:paraId="6A0BE01F" w14:textId="77777777" w:rsidR="00BB21D4" w:rsidRDefault="00BB21D4" w:rsidP="00BB21D4">
            <w:pPr>
              <w:pStyle w:val="TAC"/>
              <w:tabs>
                <w:tab w:val="left" w:pos="570"/>
              </w:tabs>
              <w:rPr>
                <w:noProof/>
                <w:lang w:eastAsia="zh-CN"/>
              </w:rPr>
            </w:pPr>
            <w:r>
              <w:rPr>
                <w:noProof/>
                <w:lang w:eastAsia="zh-CN"/>
              </w:rPr>
              <w:t>16.3.0</w:t>
            </w:r>
          </w:p>
        </w:tc>
      </w:tr>
      <w:tr w:rsidR="00BB21D4" w14:paraId="4A9467B4" w14:textId="77777777" w:rsidTr="00BB21D4">
        <w:trPr>
          <w:trHeight w:val="101"/>
        </w:trPr>
        <w:tc>
          <w:tcPr>
            <w:tcW w:w="851" w:type="dxa"/>
            <w:shd w:val="solid" w:color="FFFFFF" w:fill="auto"/>
          </w:tcPr>
          <w:p w14:paraId="3531897E" w14:textId="77777777" w:rsidR="00BB21D4" w:rsidRDefault="00BB21D4" w:rsidP="0016129C">
            <w:pPr>
              <w:pStyle w:val="TAC"/>
              <w:tabs>
                <w:tab w:val="left" w:pos="570"/>
              </w:tabs>
              <w:jc w:val="left"/>
            </w:pPr>
            <w:r>
              <w:t>2020-06</w:t>
            </w:r>
          </w:p>
        </w:tc>
        <w:tc>
          <w:tcPr>
            <w:tcW w:w="749" w:type="dxa"/>
            <w:gridSpan w:val="2"/>
            <w:shd w:val="solid" w:color="FFFFFF" w:fill="auto"/>
          </w:tcPr>
          <w:p w14:paraId="4874712D" w14:textId="77777777" w:rsidR="00BB21D4" w:rsidRDefault="00BB21D4" w:rsidP="0016129C">
            <w:pPr>
              <w:pStyle w:val="TAC"/>
              <w:tabs>
                <w:tab w:val="left" w:pos="570"/>
              </w:tabs>
              <w:jc w:val="left"/>
            </w:pPr>
            <w:r>
              <w:t>CT#88e</w:t>
            </w:r>
          </w:p>
        </w:tc>
        <w:tc>
          <w:tcPr>
            <w:tcW w:w="1134" w:type="dxa"/>
            <w:shd w:val="solid" w:color="FFFFFF" w:fill="auto"/>
          </w:tcPr>
          <w:p w14:paraId="3626B359" w14:textId="77777777" w:rsidR="00BB21D4" w:rsidRDefault="00BB21D4" w:rsidP="0016129C">
            <w:pPr>
              <w:pStyle w:val="TAC"/>
              <w:tabs>
                <w:tab w:val="left" w:pos="570"/>
              </w:tabs>
              <w:jc w:val="left"/>
            </w:pPr>
            <w:r>
              <w:t>CP-201048</w:t>
            </w:r>
          </w:p>
        </w:tc>
        <w:tc>
          <w:tcPr>
            <w:tcW w:w="708" w:type="dxa"/>
            <w:shd w:val="solid" w:color="FFFFFF" w:fill="auto"/>
          </w:tcPr>
          <w:p w14:paraId="05BB3BAC" w14:textId="77777777" w:rsidR="00BB21D4" w:rsidRDefault="00BB21D4" w:rsidP="0016129C">
            <w:pPr>
              <w:pStyle w:val="TAC"/>
              <w:tabs>
                <w:tab w:val="left" w:pos="570"/>
              </w:tabs>
              <w:jc w:val="left"/>
            </w:pPr>
            <w:r>
              <w:t>0590</w:t>
            </w:r>
          </w:p>
        </w:tc>
        <w:tc>
          <w:tcPr>
            <w:tcW w:w="284" w:type="dxa"/>
            <w:shd w:val="solid" w:color="FFFFFF" w:fill="auto"/>
          </w:tcPr>
          <w:p w14:paraId="7AECDCE5" w14:textId="77777777" w:rsidR="00BB21D4" w:rsidRDefault="00BB21D4" w:rsidP="0016129C">
            <w:pPr>
              <w:pStyle w:val="TAC"/>
              <w:tabs>
                <w:tab w:val="left" w:pos="570"/>
              </w:tabs>
              <w:jc w:val="left"/>
            </w:pPr>
            <w:r>
              <w:t>-</w:t>
            </w:r>
          </w:p>
        </w:tc>
        <w:tc>
          <w:tcPr>
            <w:tcW w:w="425" w:type="dxa"/>
            <w:shd w:val="solid" w:color="FFFFFF" w:fill="auto"/>
          </w:tcPr>
          <w:p w14:paraId="3252226B" w14:textId="77777777" w:rsidR="00BB21D4" w:rsidRDefault="00BB21D4" w:rsidP="004C70A1">
            <w:pPr>
              <w:pStyle w:val="TAC"/>
              <w:tabs>
                <w:tab w:val="left" w:pos="570"/>
              </w:tabs>
              <w:jc w:val="left"/>
            </w:pPr>
          </w:p>
        </w:tc>
        <w:tc>
          <w:tcPr>
            <w:tcW w:w="4678" w:type="dxa"/>
            <w:shd w:val="solid" w:color="FFFFFF" w:fill="auto"/>
          </w:tcPr>
          <w:p w14:paraId="6BE32BDC" w14:textId="7E4B859F" w:rsidR="00BB21D4" w:rsidRPr="00B91C31" w:rsidRDefault="00BB21D4" w:rsidP="004C70A1">
            <w:pPr>
              <w:pStyle w:val="TAC"/>
              <w:tabs>
                <w:tab w:val="left" w:pos="570"/>
              </w:tabs>
              <w:jc w:val="left"/>
            </w:pPr>
            <w:r>
              <w:t>NAI format for SUCI containing a GLI or GCI</w:t>
            </w:r>
          </w:p>
        </w:tc>
        <w:tc>
          <w:tcPr>
            <w:tcW w:w="850" w:type="dxa"/>
            <w:shd w:val="solid" w:color="FFFFFF" w:fill="auto"/>
          </w:tcPr>
          <w:p w14:paraId="05167BB4" w14:textId="77777777" w:rsidR="00BB21D4" w:rsidRDefault="00BB21D4" w:rsidP="00BB21D4">
            <w:pPr>
              <w:pStyle w:val="TAC"/>
              <w:tabs>
                <w:tab w:val="left" w:pos="570"/>
              </w:tabs>
              <w:rPr>
                <w:noProof/>
                <w:lang w:eastAsia="zh-CN"/>
              </w:rPr>
            </w:pPr>
            <w:r>
              <w:rPr>
                <w:noProof/>
                <w:lang w:eastAsia="zh-CN"/>
              </w:rPr>
              <w:t>16.3.0</w:t>
            </w:r>
          </w:p>
        </w:tc>
      </w:tr>
      <w:tr w:rsidR="00BB21D4" w14:paraId="5E5FAF19" w14:textId="77777777" w:rsidTr="00BB21D4">
        <w:trPr>
          <w:trHeight w:val="101"/>
        </w:trPr>
        <w:tc>
          <w:tcPr>
            <w:tcW w:w="851" w:type="dxa"/>
            <w:shd w:val="solid" w:color="FFFFFF" w:fill="auto"/>
          </w:tcPr>
          <w:p w14:paraId="3A5B50E3" w14:textId="77777777" w:rsidR="00BB21D4" w:rsidRDefault="00BB21D4" w:rsidP="0016129C">
            <w:pPr>
              <w:pStyle w:val="TAC"/>
              <w:tabs>
                <w:tab w:val="left" w:pos="570"/>
              </w:tabs>
              <w:jc w:val="left"/>
            </w:pPr>
            <w:r>
              <w:t>2020-06</w:t>
            </w:r>
          </w:p>
        </w:tc>
        <w:tc>
          <w:tcPr>
            <w:tcW w:w="749" w:type="dxa"/>
            <w:gridSpan w:val="2"/>
            <w:shd w:val="solid" w:color="FFFFFF" w:fill="auto"/>
          </w:tcPr>
          <w:p w14:paraId="5C3AEEE7" w14:textId="77777777" w:rsidR="00BB21D4" w:rsidRDefault="00BB21D4" w:rsidP="0016129C">
            <w:pPr>
              <w:pStyle w:val="TAC"/>
              <w:tabs>
                <w:tab w:val="left" w:pos="570"/>
              </w:tabs>
              <w:jc w:val="left"/>
            </w:pPr>
            <w:r>
              <w:t>CT#88e</w:t>
            </w:r>
          </w:p>
        </w:tc>
        <w:tc>
          <w:tcPr>
            <w:tcW w:w="1134" w:type="dxa"/>
            <w:shd w:val="solid" w:color="FFFFFF" w:fill="auto"/>
          </w:tcPr>
          <w:p w14:paraId="5BEBF6F9" w14:textId="77777777" w:rsidR="00BB21D4" w:rsidRDefault="00BB21D4" w:rsidP="0016129C">
            <w:pPr>
              <w:pStyle w:val="TAC"/>
              <w:tabs>
                <w:tab w:val="left" w:pos="570"/>
              </w:tabs>
              <w:jc w:val="left"/>
            </w:pPr>
            <w:r>
              <w:t>CP-201035</w:t>
            </w:r>
          </w:p>
        </w:tc>
        <w:tc>
          <w:tcPr>
            <w:tcW w:w="708" w:type="dxa"/>
            <w:shd w:val="solid" w:color="FFFFFF" w:fill="auto"/>
          </w:tcPr>
          <w:p w14:paraId="066E8D3F" w14:textId="77777777" w:rsidR="00BB21D4" w:rsidRDefault="00BB21D4" w:rsidP="0016129C">
            <w:pPr>
              <w:pStyle w:val="TAC"/>
              <w:tabs>
                <w:tab w:val="left" w:pos="570"/>
              </w:tabs>
              <w:jc w:val="left"/>
            </w:pPr>
            <w:r>
              <w:t>0587</w:t>
            </w:r>
          </w:p>
        </w:tc>
        <w:tc>
          <w:tcPr>
            <w:tcW w:w="284" w:type="dxa"/>
            <w:shd w:val="solid" w:color="FFFFFF" w:fill="auto"/>
          </w:tcPr>
          <w:p w14:paraId="5A2D54BF" w14:textId="77777777" w:rsidR="00BB21D4" w:rsidRDefault="00BB21D4" w:rsidP="0016129C">
            <w:pPr>
              <w:pStyle w:val="TAC"/>
              <w:tabs>
                <w:tab w:val="left" w:pos="570"/>
              </w:tabs>
              <w:jc w:val="left"/>
            </w:pPr>
            <w:r>
              <w:t>-</w:t>
            </w:r>
          </w:p>
        </w:tc>
        <w:tc>
          <w:tcPr>
            <w:tcW w:w="425" w:type="dxa"/>
            <w:shd w:val="solid" w:color="FFFFFF" w:fill="auto"/>
          </w:tcPr>
          <w:p w14:paraId="3F8FBD65" w14:textId="77777777" w:rsidR="00BB21D4" w:rsidRDefault="00BB21D4" w:rsidP="004C70A1">
            <w:pPr>
              <w:pStyle w:val="TAC"/>
              <w:tabs>
                <w:tab w:val="left" w:pos="570"/>
              </w:tabs>
              <w:jc w:val="left"/>
            </w:pPr>
          </w:p>
        </w:tc>
        <w:tc>
          <w:tcPr>
            <w:tcW w:w="4678" w:type="dxa"/>
            <w:shd w:val="solid" w:color="FFFFFF" w:fill="auto"/>
          </w:tcPr>
          <w:p w14:paraId="1818F955" w14:textId="13FF2DE1" w:rsidR="00BB21D4" w:rsidRPr="00B91C31" w:rsidRDefault="00BB21D4" w:rsidP="004C70A1">
            <w:pPr>
              <w:pStyle w:val="TAC"/>
              <w:tabs>
                <w:tab w:val="left" w:pos="570"/>
              </w:tabs>
              <w:jc w:val="left"/>
            </w:pPr>
            <w:r>
              <w:t>Version ID in UE Radio Capability ID</w:t>
            </w:r>
          </w:p>
        </w:tc>
        <w:tc>
          <w:tcPr>
            <w:tcW w:w="850" w:type="dxa"/>
            <w:shd w:val="solid" w:color="FFFFFF" w:fill="auto"/>
          </w:tcPr>
          <w:p w14:paraId="1121F278" w14:textId="77777777" w:rsidR="00BB21D4" w:rsidRDefault="00BB21D4" w:rsidP="00BB21D4">
            <w:pPr>
              <w:pStyle w:val="TAC"/>
              <w:tabs>
                <w:tab w:val="left" w:pos="570"/>
              </w:tabs>
              <w:rPr>
                <w:noProof/>
                <w:lang w:eastAsia="zh-CN"/>
              </w:rPr>
            </w:pPr>
            <w:r>
              <w:rPr>
                <w:noProof/>
                <w:lang w:eastAsia="zh-CN"/>
              </w:rPr>
              <w:t>16.3.0</w:t>
            </w:r>
          </w:p>
        </w:tc>
      </w:tr>
      <w:tr w:rsidR="00BB21D4" w14:paraId="5143214E" w14:textId="77777777" w:rsidTr="00BB21D4">
        <w:trPr>
          <w:trHeight w:val="101"/>
        </w:trPr>
        <w:tc>
          <w:tcPr>
            <w:tcW w:w="851" w:type="dxa"/>
            <w:shd w:val="solid" w:color="FFFFFF" w:fill="auto"/>
          </w:tcPr>
          <w:p w14:paraId="17CD3331" w14:textId="77777777" w:rsidR="00BB21D4" w:rsidRDefault="00BB21D4" w:rsidP="0016129C">
            <w:pPr>
              <w:pStyle w:val="TAC"/>
              <w:tabs>
                <w:tab w:val="left" w:pos="570"/>
              </w:tabs>
              <w:jc w:val="left"/>
            </w:pPr>
            <w:r>
              <w:t>2020-06</w:t>
            </w:r>
          </w:p>
        </w:tc>
        <w:tc>
          <w:tcPr>
            <w:tcW w:w="749" w:type="dxa"/>
            <w:gridSpan w:val="2"/>
            <w:shd w:val="solid" w:color="FFFFFF" w:fill="auto"/>
          </w:tcPr>
          <w:p w14:paraId="3631A1DD" w14:textId="77777777" w:rsidR="00BB21D4" w:rsidRDefault="00BB21D4" w:rsidP="0016129C">
            <w:pPr>
              <w:pStyle w:val="TAC"/>
              <w:tabs>
                <w:tab w:val="left" w:pos="570"/>
              </w:tabs>
              <w:jc w:val="left"/>
            </w:pPr>
            <w:r>
              <w:t>CT#88e</w:t>
            </w:r>
          </w:p>
        </w:tc>
        <w:tc>
          <w:tcPr>
            <w:tcW w:w="1134" w:type="dxa"/>
            <w:shd w:val="solid" w:color="FFFFFF" w:fill="auto"/>
          </w:tcPr>
          <w:p w14:paraId="291B6491" w14:textId="77777777" w:rsidR="00BB21D4" w:rsidRDefault="00BB21D4" w:rsidP="0016129C">
            <w:pPr>
              <w:pStyle w:val="TAC"/>
              <w:tabs>
                <w:tab w:val="left" w:pos="570"/>
              </w:tabs>
              <w:jc w:val="left"/>
            </w:pPr>
            <w:r>
              <w:t>CP-201030</w:t>
            </w:r>
          </w:p>
        </w:tc>
        <w:tc>
          <w:tcPr>
            <w:tcW w:w="708" w:type="dxa"/>
            <w:shd w:val="solid" w:color="FFFFFF" w:fill="auto"/>
          </w:tcPr>
          <w:p w14:paraId="1AEDDAE1" w14:textId="77777777" w:rsidR="00BB21D4" w:rsidRDefault="00BB21D4" w:rsidP="0016129C">
            <w:pPr>
              <w:pStyle w:val="TAC"/>
              <w:tabs>
                <w:tab w:val="left" w:pos="570"/>
              </w:tabs>
              <w:jc w:val="left"/>
            </w:pPr>
            <w:r>
              <w:t>0588</w:t>
            </w:r>
          </w:p>
        </w:tc>
        <w:tc>
          <w:tcPr>
            <w:tcW w:w="284" w:type="dxa"/>
            <w:shd w:val="solid" w:color="FFFFFF" w:fill="auto"/>
          </w:tcPr>
          <w:p w14:paraId="31F2B92A" w14:textId="77777777" w:rsidR="00BB21D4" w:rsidRDefault="00BB21D4" w:rsidP="0016129C">
            <w:pPr>
              <w:pStyle w:val="TAC"/>
              <w:tabs>
                <w:tab w:val="left" w:pos="570"/>
              </w:tabs>
              <w:jc w:val="left"/>
            </w:pPr>
            <w:r>
              <w:t>1</w:t>
            </w:r>
          </w:p>
        </w:tc>
        <w:tc>
          <w:tcPr>
            <w:tcW w:w="425" w:type="dxa"/>
            <w:shd w:val="solid" w:color="FFFFFF" w:fill="auto"/>
          </w:tcPr>
          <w:p w14:paraId="26939302" w14:textId="77777777" w:rsidR="00BB21D4" w:rsidRDefault="00BB21D4" w:rsidP="004C70A1">
            <w:pPr>
              <w:pStyle w:val="TAC"/>
              <w:tabs>
                <w:tab w:val="left" w:pos="570"/>
              </w:tabs>
              <w:jc w:val="left"/>
            </w:pPr>
          </w:p>
        </w:tc>
        <w:tc>
          <w:tcPr>
            <w:tcW w:w="4678" w:type="dxa"/>
            <w:shd w:val="solid" w:color="FFFFFF" w:fill="auto"/>
          </w:tcPr>
          <w:p w14:paraId="47B6486A" w14:textId="0861AF6D" w:rsidR="00BB21D4" w:rsidRPr="00B91C31" w:rsidRDefault="00FB1CD4" w:rsidP="004C70A1">
            <w:pPr>
              <w:pStyle w:val="TAC"/>
              <w:tabs>
                <w:tab w:val="left" w:pos="570"/>
              </w:tabs>
              <w:jc w:val="left"/>
            </w:pPr>
            <w:r>
              <w:fldChar w:fldCharType="begin"/>
            </w:r>
            <w:r>
              <w:instrText xml:space="preserve"> DOCPROPERTY  CrTitle  \* MERGEFORMAT </w:instrText>
            </w:r>
            <w:r>
              <w:fldChar w:fldCharType="separate"/>
            </w:r>
            <w:r w:rsidR="00BB21D4" w:rsidRPr="0016129C">
              <w:t>Equivalent Service Sets</w:t>
            </w:r>
            <w:r>
              <w:fldChar w:fldCharType="end"/>
            </w:r>
          </w:p>
        </w:tc>
        <w:tc>
          <w:tcPr>
            <w:tcW w:w="850" w:type="dxa"/>
            <w:shd w:val="solid" w:color="FFFFFF" w:fill="auto"/>
          </w:tcPr>
          <w:p w14:paraId="3704E147" w14:textId="77777777" w:rsidR="00BB21D4" w:rsidRDefault="00BB21D4" w:rsidP="00BB21D4">
            <w:pPr>
              <w:pStyle w:val="TAC"/>
              <w:tabs>
                <w:tab w:val="left" w:pos="570"/>
              </w:tabs>
              <w:rPr>
                <w:noProof/>
                <w:lang w:eastAsia="zh-CN"/>
              </w:rPr>
            </w:pPr>
            <w:r>
              <w:rPr>
                <w:noProof/>
                <w:lang w:eastAsia="zh-CN"/>
              </w:rPr>
              <w:t>16.3.0</w:t>
            </w:r>
          </w:p>
        </w:tc>
      </w:tr>
      <w:tr w:rsidR="00BB21D4" w14:paraId="56E6E913" w14:textId="77777777" w:rsidTr="00BB21D4">
        <w:trPr>
          <w:trHeight w:val="101"/>
        </w:trPr>
        <w:tc>
          <w:tcPr>
            <w:tcW w:w="851" w:type="dxa"/>
            <w:shd w:val="solid" w:color="FFFFFF" w:fill="auto"/>
          </w:tcPr>
          <w:p w14:paraId="1761963D" w14:textId="77777777" w:rsidR="00BB21D4" w:rsidRDefault="00BB21D4" w:rsidP="0016129C">
            <w:pPr>
              <w:pStyle w:val="TAC"/>
              <w:tabs>
                <w:tab w:val="left" w:pos="570"/>
              </w:tabs>
              <w:jc w:val="left"/>
            </w:pPr>
            <w:r>
              <w:t>2020-06</w:t>
            </w:r>
          </w:p>
        </w:tc>
        <w:tc>
          <w:tcPr>
            <w:tcW w:w="749" w:type="dxa"/>
            <w:gridSpan w:val="2"/>
            <w:shd w:val="solid" w:color="FFFFFF" w:fill="auto"/>
          </w:tcPr>
          <w:p w14:paraId="15CD6107" w14:textId="77777777" w:rsidR="00BB21D4" w:rsidRDefault="00BB21D4" w:rsidP="0016129C">
            <w:pPr>
              <w:pStyle w:val="TAC"/>
              <w:tabs>
                <w:tab w:val="left" w:pos="570"/>
              </w:tabs>
              <w:jc w:val="left"/>
            </w:pPr>
            <w:r>
              <w:t>CT#88e</w:t>
            </w:r>
          </w:p>
        </w:tc>
        <w:tc>
          <w:tcPr>
            <w:tcW w:w="1134" w:type="dxa"/>
            <w:shd w:val="solid" w:color="FFFFFF" w:fill="auto"/>
          </w:tcPr>
          <w:p w14:paraId="03100C3C" w14:textId="77777777" w:rsidR="00BB21D4" w:rsidRDefault="00BB21D4" w:rsidP="0016129C">
            <w:pPr>
              <w:pStyle w:val="TAC"/>
              <w:tabs>
                <w:tab w:val="left" w:pos="570"/>
              </w:tabs>
              <w:jc w:val="left"/>
            </w:pPr>
            <w:r>
              <w:t>CP-201030</w:t>
            </w:r>
          </w:p>
        </w:tc>
        <w:tc>
          <w:tcPr>
            <w:tcW w:w="708" w:type="dxa"/>
            <w:shd w:val="solid" w:color="FFFFFF" w:fill="auto"/>
          </w:tcPr>
          <w:p w14:paraId="19B2003D" w14:textId="77777777" w:rsidR="00BB21D4" w:rsidRDefault="00BB21D4" w:rsidP="0016129C">
            <w:pPr>
              <w:pStyle w:val="TAC"/>
              <w:tabs>
                <w:tab w:val="left" w:pos="570"/>
              </w:tabs>
              <w:jc w:val="left"/>
            </w:pPr>
            <w:r>
              <w:t>0589</w:t>
            </w:r>
          </w:p>
        </w:tc>
        <w:tc>
          <w:tcPr>
            <w:tcW w:w="284" w:type="dxa"/>
            <w:shd w:val="solid" w:color="FFFFFF" w:fill="auto"/>
          </w:tcPr>
          <w:p w14:paraId="5CBFDE9B" w14:textId="77777777" w:rsidR="00BB21D4" w:rsidRDefault="00BB21D4" w:rsidP="0016129C">
            <w:pPr>
              <w:pStyle w:val="TAC"/>
              <w:tabs>
                <w:tab w:val="left" w:pos="570"/>
              </w:tabs>
              <w:jc w:val="left"/>
            </w:pPr>
            <w:r>
              <w:t>1</w:t>
            </w:r>
          </w:p>
        </w:tc>
        <w:tc>
          <w:tcPr>
            <w:tcW w:w="425" w:type="dxa"/>
            <w:shd w:val="solid" w:color="FFFFFF" w:fill="auto"/>
          </w:tcPr>
          <w:p w14:paraId="4BD91205" w14:textId="77777777" w:rsidR="00BB21D4" w:rsidRDefault="00BB21D4" w:rsidP="004C70A1">
            <w:pPr>
              <w:pStyle w:val="TAC"/>
              <w:tabs>
                <w:tab w:val="left" w:pos="570"/>
              </w:tabs>
              <w:jc w:val="left"/>
            </w:pPr>
          </w:p>
        </w:tc>
        <w:tc>
          <w:tcPr>
            <w:tcW w:w="4678" w:type="dxa"/>
            <w:shd w:val="solid" w:color="FFFFFF" w:fill="auto"/>
          </w:tcPr>
          <w:p w14:paraId="47CBC4DD" w14:textId="067B863A" w:rsidR="00BB21D4" w:rsidRPr="00B91C31" w:rsidRDefault="00FB1CD4" w:rsidP="004C70A1">
            <w:pPr>
              <w:pStyle w:val="TAC"/>
              <w:tabs>
                <w:tab w:val="left" w:pos="570"/>
              </w:tabs>
              <w:jc w:val="left"/>
            </w:pPr>
            <w:r>
              <w:fldChar w:fldCharType="begin"/>
            </w:r>
            <w:r>
              <w:instrText xml:space="preserve"> DOCPROPERTY  CrTitle  \* MERGEFORMAT </w:instrText>
            </w:r>
            <w:r>
              <w:fldChar w:fldCharType="separate"/>
            </w:r>
            <w:r w:rsidR="00BB21D4">
              <w:t>Equivalent NF Instances</w:t>
            </w:r>
            <w:r>
              <w:fldChar w:fldCharType="end"/>
            </w:r>
          </w:p>
        </w:tc>
        <w:tc>
          <w:tcPr>
            <w:tcW w:w="850" w:type="dxa"/>
            <w:shd w:val="solid" w:color="FFFFFF" w:fill="auto"/>
          </w:tcPr>
          <w:p w14:paraId="6F4C22FB" w14:textId="77777777" w:rsidR="00BB21D4" w:rsidRDefault="00BB21D4" w:rsidP="00BB21D4">
            <w:pPr>
              <w:pStyle w:val="TAC"/>
              <w:tabs>
                <w:tab w:val="left" w:pos="570"/>
              </w:tabs>
              <w:rPr>
                <w:noProof/>
                <w:lang w:eastAsia="zh-CN"/>
              </w:rPr>
            </w:pPr>
            <w:r>
              <w:rPr>
                <w:noProof/>
                <w:lang w:eastAsia="zh-CN"/>
              </w:rPr>
              <w:t>16.3.0</w:t>
            </w:r>
          </w:p>
        </w:tc>
      </w:tr>
      <w:tr w:rsidR="00BB21D4" w14:paraId="46365E01" w14:textId="77777777" w:rsidTr="00BB21D4">
        <w:trPr>
          <w:trHeight w:val="101"/>
        </w:trPr>
        <w:tc>
          <w:tcPr>
            <w:tcW w:w="851" w:type="dxa"/>
            <w:shd w:val="solid" w:color="FFFFFF" w:fill="auto"/>
          </w:tcPr>
          <w:p w14:paraId="73885B56" w14:textId="77777777" w:rsidR="00BB21D4" w:rsidRDefault="00BB21D4" w:rsidP="0016129C">
            <w:pPr>
              <w:pStyle w:val="TAC"/>
              <w:tabs>
                <w:tab w:val="left" w:pos="570"/>
              </w:tabs>
              <w:jc w:val="left"/>
            </w:pPr>
            <w:r>
              <w:t>2020-09</w:t>
            </w:r>
          </w:p>
        </w:tc>
        <w:tc>
          <w:tcPr>
            <w:tcW w:w="749" w:type="dxa"/>
            <w:gridSpan w:val="2"/>
            <w:shd w:val="solid" w:color="FFFFFF" w:fill="auto"/>
          </w:tcPr>
          <w:p w14:paraId="5124DF7D" w14:textId="77777777" w:rsidR="00BB21D4" w:rsidRDefault="00BB21D4" w:rsidP="0016129C">
            <w:pPr>
              <w:pStyle w:val="TAC"/>
              <w:tabs>
                <w:tab w:val="left" w:pos="570"/>
              </w:tabs>
              <w:jc w:val="left"/>
            </w:pPr>
            <w:r>
              <w:t>CT#89e</w:t>
            </w:r>
          </w:p>
        </w:tc>
        <w:tc>
          <w:tcPr>
            <w:tcW w:w="1134" w:type="dxa"/>
            <w:shd w:val="solid" w:color="FFFFFF" w:fill="auto"/>
          </w:tcPr>
          <w:p w14:paraId="0E9E91F5" w14:textId="77777777" w:rsidR="00BB21D4" w:rsidRDefault="00BB21D4" w:rsidP="0016129C">
            <w:pPr>
              <w:pStyle w:val="TAC"/>
              <w:tabs>
                <w:tab w:val="left" w:pos="570"/>
              </w:tabs>
              <w:jc w:val="left"/>
            </w:pPr>
            <w:r>
              <w:t>CP-202043</w:t>
            </w:r>
          </w:p>
        </w:tc>
        <w:tc>
          <w:tcPr>
            <w:tcW w:w="708" w:type="dxa"/>
            <w:shd w:val="solid" w:color="FFFFFF" w:fill="auto"/>
          </w:tcPr>
          <w:p w14:paraId="74522BC8" w14:textId="77777777" w:rsidR="00BB21D4" w:rsidRDefault="00BB21D4" w:rsidP="0016129C">
            <w:pPr>
              <w:pStyle w:val="TAC"/>
              <w:tabs>
                <w:tab w:val="left" w:pos="570"/>
              </w:tabs>
              <w:jc w:val="left"/>
            </w:pPr>
            <w:r>
              <w:t>0594</w:t>
            </w:r>
          </w:p>
        </w:tc>
        <w:tc>
          <w:tcPr>
            <w:tcW w:w="284" w:type="dxa"/>
            <w:shd w:val="solid" w:color="FFFFFF" w:fill="auto"/>
          </w:tcPr>
          <w:p w14:paraId="0F669850" w14:textId="77777777" w:rsidR="00BB21D4" w:rsidRDefault="00BB21D4" w:rsidP="0016129C">
            <w:pPr>
              <w:pStyle w:val="TAC"/>
              <w:tabs>
                <w:tab w:val="left" w:pos="570"/>
              </w:tabs>
              <w:jc w:val="left"/>
            </w:pPr>
            <w:r>
              <w:t>1</w:t>
            </w:r>
          </w:p>
        </w:tc>
        <w:tc>
          <w:tcPr>
            <w:tcW w:w="425" w:type="dxa"/>
            <w:shd w:val="solid" w:color="FFFFFF" w:fill="auto"/>
          </w:tcPr>
          <w:p w14:paraId="347C9390" w14:textId="77777777" w:rsidR="00BB21D4" w:rsidRDefault="00BB21D4" w:rsidP="004C70A1">
            <w:pPr>
              <w:pStyle w:val="TAC"/>
              <w:tabs>
                <w:tab w:val="left" w:pos="570"/>
              </w:tabs>
              <w:jc w:val="left"/>
            </w:pPr>
          </w:p>
        </w:tc>
        <w:tc>
          <w:tcPr>
            <w:tcW w:w="4678" w:type="dxa"/>
            <w:shd w:val="solid" w:color="FFFFFF" w:fill="auto"/>
          </w:tcPr>
          <w:p w14:paraId="6DEDE3E4" w14:textId="6195376F" w:rsidR="00BB21D4" w:rsidRDefault="00BB21D4" w:rsidP="004C70A1">
            <w:pPr>
              <w:pStyle w:val="TAC"/>
              <w:tabs>
                <w:tab w:val="left" w:pos="570"/>
              </w:tabs>
              <w:jc w:val="left"/>
            </w:pPr>
            <w:r>
              <w:t>SMSF FQDN</w:t>
            </w:r>
          </w:p>
        </w:tc>
        <w:tc>
          <w:tcPr>
            <w:tcW w:w="850" w:type="dxa"/>
            <w:shd w:val="solid" w:color="FFFFFF" w:fill="auto"/>
          </w:tcPr>
          <w:p w14:paraId="5A4C8FD2" w14:textId="77777777" w:rsidR="00BB21D4" w:rsidRDefault="00BB21D4" w:rsidP="00BB21D4">
            <w:pPr>
              <w:pStyle w:val="TAC"/>
              <w:tabs>
                <w:tab w:val="left" w:pos="570"/>
              </w:tabs>
              <w:rPr>
                <w:noProof/>
                <w:lang w:eastAsia="zh-CN"/>
              </w:rPr>
            </w:pPr>
            <w:r>
              <w:rPr>
                <w:noProof/>
                <w:lang w:eastAsia="zh-CN"/>
              </w:rPr>
              <w:t>16.4.0</w:t>
            </w:r>
          </w:p>
        </w:tc>
      </w:tr>
      <w:tr w:rsidR="00BB21D4" w14:paraId="0075FB02" w14:textId="77777777" w:rsidTr="00BB21D4">
        <w:trPr>
          <w:trHeight w:val="101"/>
        </w:trPr>
        <w:tc>
          <w:tcPr>
            <w:tcW w:w="851" w:type="dxa"/>
            <w:shd w:val="solid" w:color="FFFFFF" w:fill="auto"/>
          </w:tcPr>
          <w:p w14:paraId="2EC129BA" w14:textId="77777777" w:rsidR="00BB21D4" w:rsidRDefault="00BB21D4" w:rsidP="0016129C">
            <w:pPr>
              <w:pStyle w:val="TAC"/>
              <w:tabs>
                <w:tab w:val="left" w:pos="570"/>
              </w:tabs>
              <w:jc w:val="left"/>
            </w:pPr>
            <w:r>
              <w:t>2020-09</w:t>
            </w:r>
          </w:p>
        </w:tc>
        <w:tc>
          <w:tcPr>
            <w:tcW w:w="749" w:type="dxa"/>
            <w:gridSpan w:val="2"/>
            <w:shd w:val="solid" w:color="FFFFFF" w:fill="auto"/>
          </w:tcPr>
          <w:p w14:paraId="436A847C" w14:textId="77777777" w:rsidR="00BB21D4" w:rsidRDefault="00BB21D4" w:rsidP="0016129C">
            <w:pPr>
              <w:pStyle w:val="TAC"/>
              <w:tabs>
                <w:tab w:val="left" w:pos="570"/>
              </w:tabs>
              <w:jc w:val="left"/>
            </w:pPr>
            <w:r>
              <w:t>CT#89e</w:t>
            </w:r>
          </w:p>
        </w:tc>
        <w:tc>
          <w:tcPr>
            <w:tcW w:w="1134" w:type="dxa"/>
            <w:shd w:val="solid" w:color="FFFFFF" w:fill="auto"/>
          </w:tcPr>
          <w:p w14:paraId="68696090" w14:textId="77777777" w:rsidR="00BB21D4" w:rsidRDefault="00BB21D4" w:rsidP="0016129C">
            <w:pPr>
              <w:pStyle w:val="TAC"/>
              <w:tabs>
                <w:tab w:val="left" w:pos="570"/>
              </w:tabs>
              <w:jc w:val="left"/>
            </w:pPr>
            <w:r>
              <w:t>CP-202095</w:t>
            </w:r>
          </w:p>
        </w:tc>
        <w:tc>
          <w:tcPr>
            <w:tcW w:w="708" w:type="dxa"/>
            <w:shd w:val="solid" w:color="FFFFFF" w:fill="auto"/>
          </w:tcPr>
          <w:p w14:paraId="2DAA5426" w14:textId="77777777" w:rsidR="00BB21D4" w:rsidRDefault="00BB21D4" w:rsidP="0016129C">
            <w:pPr>
              <w:pStyle w:val="TAC"/>
              <w:tabs>
                <w:tab w:val="left" w:pos="570"/>
              </w:tabs>
              <w:jc w:val="left"/>
            </w:pPr>
            <w:r>
              <w:t>0592</w:t>
            </w:r>
          </w:p>
        </w:tc>
        <w:tc>
          <w:tcPr>
            <w:tcW w:w="284" w:type="dxa"/>
            <w:shd w:val="solid" w:color="FFFFFF" w:fill="auto"/>
          </w:tcPr>
          <w:p w14:paraId="7A6AF57E" w14:textId="77777777" w:rsidR="00BB21D4" w:rsidRDefault="00BB21D4" w:rsidP="0016129C">
            <w:pPr>
              <w:pStyle w:val="TAC"/>
              <w:tabs>
                <w:tab w:val="left" w:pos="570"/>
              </w:tabs>
              <w:jc w:val="left"/>
            </w:pPr>
            <w:r>
              <w:t>1</w:t>
            </w:r>
          </w:p>
        </w:tc>
        <w:tc>
          <w:tcPr>
            <w:tcW w:w="425" w:type="dxa"/>
            <w:shd w:val="solid" w:color="FFFFFF" w:fill="auto"/>
          </w:tcPr>
          <w:p w14:paraId="6C1CE369" w14:textId="77777777" w:rsidR="00BB21D4" w:rsidRDefault="00BB21D4" w:rsidP="003B521E">
            <w:pPr>
              <w:pStyle w:val="TAC"/>
              <w:tabs>
                <w:tab w:val="left" w:pos="570"/>
              </w:tabs>
              <w:jc w:val="left"/>
            </w:pPr>
          </w:p>
        </w:tc>
        <w:tc>
          <w:tcPr>
            <w:tcW w:w="4678" w:type="dxa"/>
            <w:shd w:val="solid" w:color="FFFFFF" w:fill="auto"/>
          </w:tcPr>
          <w:p w14:paraId="7458CBBF" w14:textId="2A35C6EB" w:rsidR="00BB21D4" w:rsidRDefault="00BB21D4" w:rsidP="003B521E">
            <w:pPr>
              <w:pStyle w:val="TAC"/>
              <w:tabs>
                <w:tab w:val="left" w:pos="570"/>
              </w:tabs>
              <w:jc w:val="left"/>
            </w:pPr>
            <w:r>
              <w:t>Editor's note in introduction clauses</w:t>
            </w:r>
          </w:p>
        </w:tc>
        <w:tc>
          <w:tcPr>
            <w:tcW w:w="850" w:type="dxa"/>
            <w:shd w:val="solid" w:color="FFFFFF" w:fill="auto"/>
          </w:tcPr>
          <w:p w14:paraId="0D8D4AA9" w14:textId="77777777" w:rsidR="00BB21D4" w:rsidRDefault="00BB21D4" w:rsidP="00BB21D4">
            <w:pPr>
              <w:pStyle w:val="TAC"/>
              <w:tabs>
                <w:tab w:val="left" w:pos="570"/>
              </w:tabs>
              <w:rPr>
                <w:noProof/>
                <w:lang w:eastAsia="zh-CN"/>
              </w:rPr>
            </w:pPr>
            <w:r>
              <w:rPr>
                <w:noProof/>
                <w:lang w:eastAsia="zh-CN"/>
              </w:rPr>
              <w:t>16.4.0</w:t>
            </w:r>
          </w:p>
        </w:tc>
      </w:tr>
      <w:tr w:rsidR="00BB21D4" w14:paraId="7EBD38D5" w14:textId="77777777" w:rsidTr="00BB21D4">
        <w:trPr>
          <w:trHeight w:val="101"/>
        </w:trPr>
        <w:tc>
          <w:tcPr>
            <w:tcW w:w="851" w:type="dxa"/>
            <w:shd w:val="solid" w:color="FFFFFF" w:fill="auto"/>
          </w:tcPr>
          <w:p w14:paraId="492B2563" w14:textId="77777777" w:rsidR="00BB21D4" w:rsidRDefault="00BB21D4" w:rsidP="0016129C">
            <w:pPr>
              <w:pStyle w:val="TAC"/>
              <w:tabs>
                <w:tab w:val="left" w:pos="570"/>
              </w:tabs>
              <w:jc w:val="left"/>
            </w:pPr>
            <w:r>
              <w:t>2020-09</w:t>
            </w:r>
          </w:p>
        </w:tc>
        <w:tc>
          <w:tcPr>
            <w:tcW w:w="749" w:type="dxa"/>
            <w:gridSpan w:val="2"/>
            <w:shd w:val="solid" w:color="FFFFFF" w:fill="auto"/>
          </w:tcPr>
          <w:p w14:paraId="17462082" w14:textId="77777777" w:rsidR="00BB21D4" w:rsidRDefault="00BB21D4" w:rsidP="0016129C">
            <w:pPr>
              <w:pStyle w:val="TAC"/>
              <w:tabs>
                <w:tab w:val="left" w:pos="570"/>
              </w:tabs>
              <w:jc w:val="left"/>
            </w:pPr>
            <w:r>
              <w:t>CT#89e</w:t>
            </w:r>
          </w:p>
        </w:tc>
        <w:tc>
          <w:tcPr>
            <w:tcW w:w="1134" w:type="dxa"/>
            <w:shd w:val="solid" w:color="FFFFFF" w:fill="auto"/>
          </w:tcPr>
          <w:p w14:paraId="7859DC7C" w14:textId="77777777" w:rsidR="00BB21D4" w:rsidRDefault="00BB21D4" w:rsidP="0016129C">
            <w:pPr>
              <w:pStyle w:val="TAC"/>
              <w:tabs>
                <w:tab w:val="left" w:pos="570"/>
              </w:tabs>
              <w:jc w:val="left"/>
            </w:pPr>
            <w:r>
              <w:t>CP-202106</w:t>
            </w:r>
          </w:p>
        </w:tc>
        <w:tc>
          <w:tcPr>
            <w:tcW w:w="708" w:type="dxa"/>
            <w:shd w:val="solid" w:color="FFFFFF" w:fill="auto"/>
          </w:tcPr>
          <w:p w14:paraId="2A6C8945" w14:textId="77777777" w:rsidR="00BB21D4" w:rsidRDefault="00BB21D4" w:rsidP="0016129C">
            <w:pPr>
              <w:pStyle w:val="TAC"/>
              <w:tabs>
                <w:tab w:val="left" w:pos="570"/>
              </w:tabs>
              <w:jc w:val="left"/>
            </w:pPr>
            <w:r>
              <w:t>0595</w:t>
            </w:r>
          </w:p>
        </w:tc>
        <w:tc>
          <w:tcPr>
            <w:tcW w:w="284" w:type="dxa"/>
            <w:shd w:val="solid" w:color="FFFFFF" w:fill="auto"/>
          </w:tcPr>
          <w:p w14:paraId="20DAD83C" w14:textId="77777777" w:rsidR="00BB21D4" w:rsidRDefault="00BB21D4" w:rsidP="0016129C">
            <w:pPr>
              <w:pStyle w:val="TAC"/>
              <w:tabs>
                <w:tab w:val="left" w:pos="570"/>
              </w:tabs>
              <w:jc w:val="left"/>
            </w:pPr>
            <w:r>
              <w:t>-</w:t>
            </w:r>
          </w:p>
        </w:tc>
        <w:tc>
          <w:tcPr>
            <w:tcW w:w="425" w:type="dxa"/>
            <w:shd w:val="solid" w:color="FFFFFF" w:fill="auto"/>
          </w:tcPr>
          <w:p w14:paraId="484256E9" w14:textId="77777777" w:rsidR="00BB21D4" w:rsidRDefault="00BB21D4" w:rsidP="003B521E">
            <w:pPr>
              <w:pStyle w:val="TAC"/>
              <w:tabs>
                <w:tab w:val="left" w:pos="570"/>
              </w:tabs>
              <w:jc w:val="left"/>
            </w:pPr>
          </w:p>
        </w:tc>
        <w:tc>
          <w:tcPr>
            <w:tcW w:w="4678" w:type="dxa"/>
            <w:shd w:val="solid" w:color="FFFFFF" w:fill="auto"/>
          </w:tcPr>
          <w:p w14:paraId="06A64A2C" w14:textId="2B4D1C45" w:rsidR="00BB21D4" w:rsidRDefault="00BB21D4" w:rsidP="003B521E">
            <w:pPr>
              <w:pStyle w:val="TAC"/>
              <w:tabs>
                <w:tab w:val="left" w:pos="570"/>
              </w:tabs>
              <w:jc w:val="left"/>
            </w:pPr>
            <w:r>
              <w:t>Adding definition for HRNN</w:t>
            </w:r>
          </w:p>
        </w:tc>
        <w:tc>
          <w:tcPr>
            <w:tcW w:w="850" w:type="dxa"/>
            <w:shd w:val="solid" w:color="FFFFFF" w:fill="auto"/>
          </w:tcPr>
          <w:p w14:paraId="34781B54" w14:textId="77777777" w:rsidR="00BB21D4" w:rsidRDefault="00BB21D4" w:rsidP="00BB21D4">
            <w:pPr>
              <w:pStyle w:val="TAC"/>
              <w:tabs>
                <w:tab w:val="left" w:pos="570"/>
              </w:tabs>
              <w:rPr>
                <w:noProof/>
                <w:lang w:eastAsia="zh-CN"/>
              </w:rPr>
            </w:pPr>
            <w:r>
              <w:rPr>
                <w:noProof/>
                <w:lang w:eastAsia="zh-CN"/>
              </w:rPr>
              <w:t>16.4.0</w:t>
            </w:r>
          </w:p>
        </w:tc>
      </w:tr>
      <w:tr w:rsidR="00BB21D4" w14:paraId="0FAA0C8D" w14:textId="77777777" w:rsidTr="00BB21D4">
        <w:trPr>
          <w:trHeight w:val="101"/>
        </w:trPr>
        <w:tc>
          <w:tcPr>
            <w:tcW w:w="851" w:type="dxa"/>
            <w:shd w:val="solid" w:color="FFFFFF" w:fill="auto"/>
          </w:tcPr>
          <w:p w14:paraId="3C3A42FB" w14:textId="77777777" w:rsidR="00BB21D4" w:rsidRDefault="00BB21D4" w:rsidP="0016129C">
            <w:pPr>
              <w:pStyle w:val="TAC"/>
              <w:tabs>
                <w:tab w:val="left" w:pos="570"/>
              </w:tabs>
              <w:jc w:val="left"/>
            </w:pPr>
            <w:r>
              <w:t>2020-09</w:t>
            </w:r>
          </w:p>
        </w:tc>
        <w:tc>
          <w:tcPr>
            <w:tcW w:w="749" w:type="dxa"/>
            <w:gridSpan w:val="2"/>
            <w:shd w:val="solid" w:color="FFFFFF" w:fill="auto"/>
          </w:tcPr>
          <w:p w14:paraId="22287DEA" w14:textId="77777777" w:rsidR="00BB21D4" w:rsidRDefault="00BB21D4" w:rsidP="0016129C">
            <w:pPr>
              <w:pStyle w:val="TAC"/>
              <w:tabs>
                <w:tab w:val="left" w:pos="570"/>
              </w:tabs>
              <w:jc w:val="left"/>
            </w:pPr>
            <w:r>
              <w:t>CT#89e</w:t>
            </w:r>
          </w:p>
        </w:tc>
        <w:tc>
          <w:tcPr>
            <w:tcW w:w="1134" w:type="dxa"/>
            <w:shd w:val="solid" w:color="FFFFFF" w:fill="auto"/>
          </w:tcPr>
          <w:p w14:paraId="06732E9C" w14:textId="77777777" w:rsidR="00BB21D4" w:rsidRDefault="00BB21D4" w:rsidP="0016129C">
            <w:pPr>
              <w:pStyle w:val="TAC"/>
              <w:tabs>
                <w:tab w:val="left" w:pos="570"/>
              </w:tabs>
              <w:jc w:val="left"/>
            </w:pPr>
            <w:r>
              <w:t>CP-202105</w:t>
            </w:r>
          </w:p>
        </w:tc>
        <w:tc>
          <w:tcPr>
            <w:tcW w:w="708" w:type="dxa"/>
            <w:shd w:val="solid" w:color="FFFFFF" w:fill="auto"/>
          </w:tcPr>
          <w:p w14:paraId="0BCFDDC8" w14:textId="77777777" w:rsidR="00BB21D4" w:rsidRDefault="00BB21D4" w:rsidP="0016129C">
            <w:pPr>
              <w:pStyle w:val="TAC"/>
              <w:tabs>
                <w:tab w:val="left" w:pos="570"/>
              </w:tabs>
              <w:jc w:val="left"/>
            </w:pPr>
            <w:r>
              <w:t>0596</w:t>
            </w:r>
          </w:p>
        </w:tc>
        <w:tc>
          <w:tcPr>
            <w:tcW w:w="284" w:type="dxa"/>
            <w:shd w:val="solid" w:color="FFFFFF" w:fill="auto"/>
          </w:tcPr>
          <w:p w14:paraId="407C0398" w14:textId="77777777" w:rsidR="00BB21D4" w:rsidRDefault="00BB21D4" w:rsidP="0016129C">
            <w:pPr>
              <w:pStyle w:val="TAC"/>
              <w:tabs>
                <w:tab w:val="left" w:pos="570"/>
              </w:tabs>
              <w:jc w:val="left"/>
            </w:pPr>
            <w:r>
              <w:t>1</w:t>
            </w:r>
          </w:p>
        </w:tc>
        <w:tc>
          <w:tcPr>
            <w:tcW w:w="425" w:type="dxa"/>
            <w:shd w:val="solid" w:color="FFFFFF" w:fill="auto"/>
          </w:tcPr>
          <w:p w14:paraId="739DAFC6" w14:textId="77777777" w:rsidR="00BB21D4" w:rsidRPr="001E3734" w:rsidRDefault="00BB21D4" w:rsidP="003B521E">
            <w:pPr>
              <w:pStyle w:val="TAC"/>
              <w:tabs>
                <w:tab w:val="left" w:pos="570"/>
              </w:tabs>
              <w:jc w:val="left"/>
            </w:pPr>
          </w:p>
        </w:tc>
        <w:tc>
          <w:tcPr>
            <w:tcW w:w="4678" w:type="dxa"/>
            <w:shd w:val="solid" w:color="FFFFFF" w:fill="auto"/>
          </w:tcPr>
          <w:p w14:paraId="70A2B210" w14:textId="340D0C4D" w:rsidR="00BB21D4" w:rsidRDefault="00BB21D4" w:rsidP="003B521E">
            <w:pPr>
              <w:pStyle w:val="TAC"/>
              <w:tabs>
                <w:tab w:val="left" w:pos="570"/>
              </w:tabs>
              <w:jc w:val="left"/>
            </w:pPr>
            <w:r w:rsidRPr="001E3734">
              <w:t>Correction on Truncated 5G-S-TMSI</w:t>
            </w:r>
          </w:p>
        </w:tc>
        <w:tc>
          <w:tcPr>
            <w:tcW w:w="850" w:type="dxa"/>
            <w:shd w:val="solid" w:color="FFFFFF" w:fill="auto"/>
          </w:tcPr>
          <w:p w14:paraId="2C95F378" w14:textId="77777777" w:rsidR="00BB21D4" w:rsidRDefault="00BB21D4" w:rsidP="00BB21D4">
            <w:pPr>
              <w:pStyle w:val="TAC"/>
              <w:tabs>
                <w:tab w:val="left" w:pos="570"/>
              </w:tabs>
              <w:rPr>
                <w:noProof/>
                <w:lang w:eastAsia="zh-CN"/>
              </w:rPr>
            </w:pPr>
            <w:r>
              <w:rPr>
                <w:noProof/>
                <w:lang w:eastAsia="zh-CN"/>
              </w:rPr>
              <w:t>16.4.0</w:t>
            </w:r>
          </w:p>
        </w:tc>
      </w:tr>
      <w:tr w:rsidR="00BB21D4" w14:paraId="79F9514B" w14:textId="77777777" w:rsidTr="00BB21D4">
        <w:trPr>
          <w:trHeight w:val="101"/>
        </w:trPr>
        <w:tc>
          <w:tcPr>
            <w:tcW w:w="851" w:type="dxa"/>
            <w:shd w:val="solid" w:color="FFFFFF" w:fill="auto"/>
          </w:tcPr>
          <w:p w14:paraId="09B03B6B" w14:textId="77777777" w:rsidR="00BB21D4" w:rsidRDefault="00BB21D4" w:rsidP="0016129C">
            <w:pPr>
              <w:pStyle w:val="TAC"/>
              <w:tabs>
                <w:tab w:val="left" w:pos="570"/>
              </w:tabs>
              <w:jc w:val="left"/>
            </w:pPr>
            <w:r>
              <w:t>2020-12</w:t>
            </w:r>
          </w:p>
        </w:tc>
        <w:tc>
          <w:tcPr>
            <w:tcW w:w="749" w:type="dxa"/>
            <w:gridSpan w:val="2"/>
            <w:shd w:val="solid" w:color="FFFFFF" w:fill="auto"/>
          </w:tcPr>
          <w:p w14:paraId="48E42235" w14:textId="77777777" w:rsidR="00BB21D4" w:rsidRDefault="00BB21D4" w:rsidP="0016129C">
            <w:pPr>
              <w:pStyle w:val="TAC"/>
              <w:tabs>
                <w:tab w:val="left" w:pos="570"/>
              </w:tabs>
              <w:jc w:val="left"/>
            </w:pPr>
            <w:r>
              <w:t>CT#90e</w:t>
            </w:r>
          </w:p>
        </w:tc>
        <w:tc>
          <w:tcPr>
            <w:tcW w:w="1134" w:type="dxa"/>
            <w:shd w:val="solid" w:color="FFFFFF" w:fill="auto"/>
          </w:tcPr>
          <w:p w14:paraId="730116C7" w14:textId="77777777" w:rsidR="00BB21D4" w:rsidRDefault="00BB21D4" w:rsidP="0016129C">
            <w:pPr>
              <w:pStyle w:val="TAC"/>
              <w:tabs>
                <w:tab w:val="left" w:pos="570"/>
              </w:tabs>
              <w:jc w:val="left"/>
            </w:pPr>
            <w:r>
              <w:t>CP-203039</w:t>
            </w:r>
          </w:p>
        </w:tc>
        <w:tc>
          <w:tcPr>
            <w:tcW w:w="708" w:type="dxa"/>
            <w:shd w:val="solid" w:color="FFFFFF" w:fill="auto"/>
          </w:tcPr>
          <w:p w14:paraId="0BD3D418" w14:textId="77777777" w:rsidR="00BB21D4" w:rsidRDefault="00BB21D4" w:rsidP="0016129C">
            <w:pPr>
              <w:pStyle w:val="TAC"/>
              <w:tabs>
                <w:tab w:val="left" w:pos="570"/>
              </w:tabs>
              <w:jc w:val="left"/>
            </w:pPr>
            <w:r>
              <w:t>0559</w:t>
            </w:r>
          </w:p>
        </w:tc>
        <w:tc>
          <w:tcPr>
            <w:tcW w:w="284" w:type="dxa"/>
            <w:shd w:val="solid" w:color="FFFFFF" w:fill="auto"/>
          </w:tcPr>
          <w:p w14:paraId="587C63AD" w14:textId="77777777" w:rsidR="00BB21D4" w:rsidRDefault="00BB21D4" w:rsidP="0016129C">
            <w:pPr>
              <w:pStyle w:val="TAC"/>
              <w:tabs>
                <w:tab w:val="left" w:pos="570"/>
              </w:tabs>
              <w:jc w:val="left"/>
            </w:pPr>
            <w:r>
              <w:t>-</w:t>
            </w:r>
          </w:p>
        </w:tc>
        <w:tc>
          <w:tcPr>
            <w:tcW w:w="425" w:type="dxa"/>
            <w:shd w:val="solid" w:color="FFFFFF" w:fill="auto"/>
          </w:tcPr>
          <w:p w14:paraId="10A03296" w14:textId="77777777" w:rsidR="00BB21D4" w:rsidRDefault="00BB21D4" w:rsidP="003B521E">
            <w:pPr>
              <w:pStyle w:val="TAC"/>
              <w:tabs>
                <w:tab w:val="left" w:pos="570"/>
              </w:tabs>
              <w:jc w:val="left"/>
            </w:pPr>
          </w:p>
        </w:tc>
        <w:tc>
          <w:tcPr>
            <w:tcW w:w="4678" w:type="dxa"/>
            <w:shd w:val="solid" w:color="FFFFFF" w:fill="auto"/>
          </w:tcPr>
          <w:p w14:paraId="3708BE36" w14:textId="036D3BEA" w:rsidR="00BB21D4" w:rsidRPr="001E3734" w:rsidRDefault="00BB21D4" w:rsidP="003B521E">
            <w:pPr>
              <w:pStyle w:val="TAC"/>
              <w:tabs>
                <w:tab w:val="left" w:pos="570"/>
              </w:tabs>
              <w:jc w:val="left"/>
            </w:pPr>
            <w:r>
              <w:t>Removal of Editor's note for N5CW</w:t>
            </w:r>
          </w:p>
        </w:tc>
        <w:tc>
          <w:tcPr>
            <w:tcW w:w="850" w:type="dxa"/>
            <w:shd w:val="solid" w:color="FFFFFF" w:fill="auto"/>
          </w:tcPr>
          <w:p w14:paraId="6575F9B4"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01A99A22" w14:textId="77777777" w:rsidTr="00BB21D4">
        <w:trPr>
          <w:trHeight w:val="101"/>
        </w:trPr>
        <w:tc>
          <w:tcPr>
            <w:tcW w:w="851" w:type="dxa"/>
            <w:shd w:val="solid" w:color="FFFFFF" w:fill="auto"/>
          </w:tcPr>
          <w:p w14:paraId="6CB0A174" w14:textId="77777777" w:rsidR="00BB21D4" w:rsidRDefault="00BB21D4" w:rsidP="0016129C">
            <w:pPr>
              <w:pStyle w:val="TAC"/>
              <w:tabs>
                <w:tab w:val="left" w:pos="570"/>
              </w:tabs>
              <w:jc w:val="left"/>
            </w:pPr>
            <w:r>
              <w:t>2020-12</w:t>
            </w:r>
          </w:p>
        </w:tc>
        <w:tc>
          <w:tcPr>
            <w:tcW w:w="749" w:type="dxa"/>
            <w:gridSpan w:val="2"/>
            <w:shd w:val="solid" w:color="FFFFFF" w:fill="auto"/>
          </w:tcPr>
          <w:p w14:paraId="4F2EDF0B" w14:textId="77777777" w:rsidR="00BB21D4" w:rsidRDefault="00BB21D4" w:rsidP="0016129C">
            <w:pPr>
              <w:pStyle w:val="TAC"/>
              <w:tabs>
                <w:tab w:val="left" w:pos="570"/>
              </w:tabs>
              <w:jc w:val="left"/>
            </w:pPr>
            <w:r>
              <w:t>CT#90e</w:t>
            </w:r>
          </w:p>
        </w:tc>
        <w:tc>
          <w:tcPr>
            <w:tcW w:w="1134" w:type="dxa"/>
            <w:shd w:val="solid" w:color="FFFFFF" w:fill="auto"/>
          </w:tcPr>
          <w:p w14:paraId="542F853B" w14:textId="77777777" w:rsidR="00BB21D4" w:rsidRDefault="00BB21D4" w:rsidP="0016129C">
            <w:pPr>
              <w:pStyle w:val="TAC"/>
              <w:tabs>
                <w:tab w:val="left" w:pos="570"/>
              </w:tabs>
              <w:jc w:val="left"/>
            </w:pPr>
            <w:r>
              <w:t>CP-203039</w:t>
            </w:r>
          </w:p>
        </w:tc>
        <w:tc>
          <w:tcPr>
            <w:tcW w:w="708" w:type="dxa"/>
            <w:shd w:val="solid" w:color="FFFFFF" w:fill="auto"/>
          </w:tcPr>
          <w:p w14:paraId="3E171947" w14:textId="77777777" w:rsidR="00BB21D4" w:rsidRDefault="00BB21D4" w:rsidP="0016129C">
            <w:pPr>
              <w:pStyle w:val="TAC"/>
              <w:tabs>
                <w:tab w:val="left" w:pos="570"/>
              </w:tabs>
              <w:jc w:val="left"/>
            </w:pPr>
            <w:r>
              <w:t>0598</w:t>
            </w:r>
          </w:p>
        </w:tc>
        <w:tc>
          <w:tcPr>
            <w:tcW w:w="284" w:type="dxa"/>
            <w:shd w:val="solid" w:color="FFFFFF" w:fill="auto"/>
          </w:tcPr>
          <w:p w14:paraId="17318167" w14:textId="77777777" w:rsidR="00BB21D4" w:rsidRDefault="00BB21D4" w:rsidP="0016129C">
            <w:pPr>
              <w:pStyle w:val="TAC"/>
              <w:tabs>
                <w:tab w:val="left" w:pos="570"/>
              </w:tabs>
              <w:jc w:val="left"/>
            </w:pPr>
            <w:r>
              <w:t>1</w:t>
            </w:r>
          </w:p>
        </w:tc>
        <w:tc>
          <w:tcPr>
            <w:tcW w:w="425" w:type="dxa"/>
            <w:shd w:val="solid" w:color="FFFFFF" w:fill="auto"/>
          </w:tcPr>
          <w:p w14:paraId="53D68E8B" w14:textId="77777777" w:rsidR="00BB21D4" w:rsidRDefault="00BB21D4" w:rsidP="005976F9">
            <w:pPr>
              <w:pStyle w:val="TAC"/>
              <w:tabs>
                <w:tab w:val="left" w:pos="570"/>
              </w:tabs>
              <w:jc w:val="left"/>
            </w:pPr>
          </w:p>
        </w:tc>
        <w:tc>
          <w:tcPr>
            <w:tcW w:w="4678" w:type="dxa"/>
            <w:shd w:val="solid" w:color="FFFFFF" w:fill="auto"/>
          </w:tcPr>
          <w:p w14:paraId="613E0044" w14:textId="6CC16F45" w:rsidR="00BB21D4" w:rsidRPr="001E3734" w:rsidRDefault="00BB21D4" w:rsidP="005976F9">
            <w:pPr>
              <w:pStyle w:val="TAC"/>
              <w:tabs>
                <w:tab w:val="left" w:pos="570"/>
              </w:tabs>
              <w:jc w:val="left"/>
            </w:pPr>
            <w:r>
              <w:t>GLI and GCI in SUCI</w:t>
            </w:r>
          </w:p>
        </w:tc>
        <w:tc>
          <w:tcPr>
            <w:tcW w:w="850" w:type="dxa"/>
            <w:shd w:val="solid" w:color="FFFFFF" w:fill="auto"/>
          </w:tcPr>
          <w:p w14:paraId="229D2538"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51294718" w14:textId="77777777" w:rsidTr="00BB21D4">
        <w:trPr>
          <w:trHeight w:val="101"/>
        </w:trPr>
        <w:tc>
          <w:tcPr>
            <w:tcW w:w="851" w:type="dxa"/>
            <w:shd w:val="solid" w:color="FFFFFF" w:fill="auto"/>
          </w:tcPr>
          <w:p w14:paraId="2EC0F725" w14:textId="593FA5D7" w:rsidR="00BB21D4" w:rsidRDefault="00BB21D4" w:rsidP="0016129C">
            <w:pPr>
              <w:pStyle w:val="TAC"/>
              <w:tabs>
                <w:tab w:val="left" w:pos="570"/>
              </w:tabs>
              <w:jc w:val="left"/>
            </w:pPr>
            <w:r>
              <w:t>2021-03</w:t>
            </w:r>
          </w:p>
        </w:tc>
        <w:tc>
          <w:tcPr>
            <w:tcW w:w="749" w:type="dxa"/>
            <w:gridSpan w:val="2"/>
            <w:shd w:val="solid" w:color="FFFFFF" w:fill="auto"/>
          </w:tcPr>
          <w:p w14:paraId="3BD61784" w14:textId="16710A9D" w:rsidR="00BB21D4" w:rsidRDefault="00BB21D4" w:rsidP="0016129C">
            <w:pPr>
              <w:pStyle w:val="TAC"/>
              <w:tabs>
                <w:tab w:val="left" w:pos="570"/>
              </w:tabs>
              <w:jc w:val="left"/>
            </w:pPr>
            <w:r>
              <w:t>CT#91e</w:t>
            </w:r>
          </w:p>
        </w:tc>
        <w:tc>
          <w:tcPr>
            <w:tcW w:w="1134" w:type="dxa"/>
            <w:shd w:val="solid" w:color="FFFFFF" w:fill="auto"/>
          </w:tcPr>
          <w:p w14:paraId="1F50EAF6" w14:textId="67C19C0C" w:rsidR="00BB21D4" w:rsidRDefault="00BB21D4" w:rsidP="0016129C">
            <w:pPr>
              <w:pStyle w:val="TAC"/>
              <w:tabs>
                <w:tab w:val="left" w:pos="570"/>
              </w:tabs>
              <w:jc w:val="left"/>
            </w:pPr>
            <w:r>
              <w:t>CP-210052</w:t>
            </w:r>
          </w:p>
        </w:tc>
        <w:tc>
          <w:tcPr>
            <w:tcW w:w="708" w:type="dxa"/>
            <w:shd w:val="solid" w:color="FFFFFF" w:fill="auto"/>
          </w:tcPr>
          <w:p w14:paraId="7E52A832" w14:textId="67CDE745" w:rsidR="00BB21D4" w:rsidRDefault="00BB21D4" w:rsidP="0016129C">
            <w:pPr>
              <w:pStyle w:val="TAC"/>
              <w:tabs>
                <w:tab w:val="left" w:pos="570"/>
              </w:tabs>
              <w:jc w:val="left"/>
            </w:pPr>
            <w:r>
              <w:t>0603</w:t>
            </w:r>
          </w:p>
        </w:tc>
        <w:tc>
          <w:tcPr>
            <w:tcW w:w="284" w:type="dxa"/>
            <w:shd w:val="solid" w:color="FFFFFF" w:fill="auto"/>
          </w:tcPr>
          <w:p w14:paraId="440B7548" w14:textId="1D27F36C" w:rsidR="00BB21D4" w:rsidRDefault="00BB21D4" w:rsidP="0016129C">
            <w:pPr>
              <w:pStyle w:val="TAC"/>
              <w:tabs>
                <w:tab w:val="left" w:pos="570"/>
              </w:tabs>
              <w:jc w:val="left"/>
            </w:pPr>
            <w:r>
              <w:t>-</w:t>
            </w:r>
          </w:p>
        </w:tc>
        <w:tc>
          <w:tcPr>
            <w:tcW w:w="425" w:type="dxa"/>
            <w:shd w:val="solid" w:color="FFFFFF" w:fill="auto"/>
          </w:tcPr>
          <w:p w14:paraId="25CE0260" w14:textId="77777777" w:rsidR="00BB21D4" w:rsidRPr="00480AB7" w:rsidRDefault="00BB21D4" w:rsidP="005976F9">
            <w:pPr>
              <w:pStyle w:val="TAC"/>
              <w:tabs>
                <w:tab w:val="left" w:pos="570"/>
              </w:tabs>
              <w:jc w:val="left"/>
            </w:pPr>
          </w:p>
        </w:tc>
        <w:tc>
          <w:tcPr>
            <w:tcW w:w="4678" w:type="dxa"/>
            <w:shd w:val="solid" w:color="FFFFFF" w:fill="auto"/>
          </w:tcPr>
          <w:p w14:paraId="069F3363" w14:textId="69275AA9" w:rsidR="00BB21D4" w:rsidRDefault="00BB21D4" w:rsidP="005976F9">
            <w:pPr>
              <w:pStyle w:val="TAC"/>
              <w:tabs>
                <w:tab w:val="left" w:pos="570"/>
              </w:tabs>
              <w:jc w:val="left"/>
            </w:pPr>
            <w:r w:rsidRPr="00480AB7">
              <w:t>Correcting APN-OI replacement specification mismatch between stage 2 and stage 3</w:t>
            </w:r>
          </w:p>
        </w:tc>
        <w:tc>
          <w:tcPr>
            <w:tcW w:w="850" w:type="dxa"/>
            <w:shd w:val="solid" w:color="FFFFFF" w:fill="auto"/>
          </w:tcPr>
          <w:p w14:paraId="2483037B" w14:textId="08E2937B" w:rsidR="00BB21D4" w:rsidRDefault="00BB21D4" w:rsidP="00BB21D4">
            <w:pPr>
              <w:pStyle w:val="TAC"/>
              <w:tabs>
                <w:tab w:val="left" w:pos="570"/>
              </w:tabs>
              <w:rPr>
                <w:noProof/>
                <w:lang w:eastAsia="zh-CN"/>
              </w:rPr>
            </w:pPr>
            <w:r>
              <w:rPr>
                <w:noProof/>
                <w:lang w:eastAsia="zh-CN"/>
              </w:rPr>
              <w:t>16.6.0</w:t>
            </w:r>
          </w:p>
        </w:tc>
      </w:tr>
      <w:tr w:rsidR="00BB21D4" w:rsidRPr="00BB21D4" w14:paraId="4AF2459B" w14:textId="77777777" w:rsidTr="00BB21D4">
        <w:trPr>
          <w:trHeight w:val="101"/>
        </w:trPr>
        <w:tc>
          <w:tcPr>
            <w:tcW w:w="851" w:type="dxa"/>
            <w:shd w:val="solid" w:color="FFFFFF" w:fill="auto"/>
          </w:tcPr>
          <w:p w14:paraId="37995383" w14:textId="29919DB5" w:rsidR="00BB21D4" w:rsidRDefault="00BB21D4" w:rsidP="0016129C">
            <w:pPr>
              <w:pStyle w:val="TAC"/>
              <w:tabs>
                <w:tab w:val="left" w:pos="570"/>
              </w:tabs>
              <w:jc w:val="left"/>
            </w:pPr>
            <w:r>
              <w:t>2021-03</w:t>
            </w:r>
          </w:p>
        </w:tc>
        <w:tc>
          <w:tcPr>
            <w:tcW w:w="749" w:type="dxa"/>
            <w:gridSpan w:val="2"/>
            <w:shd w:val="solid" w:color="FFFFFF" w:fill="auto"/>
          </w:tcPr>
          <w:p w14:paraId="1025A2BB" w14:textId="525BF807" w:rsidR="00BB21D4" w:rsidRDefault="00BB21D4" w:rsidP="0016129C">
            <w:pPr>
              <w:pStyle w:val="TAC"/>
              <w:tabs>
                <w:tab w:val="left" w:pos="570"/>
              </w:tabs>
              <w:jc w:val="left"/>
            </w:pPr>
            <w:r>
              <w:t>CT#91e</w:t>
            </w:r>
          </w:p>
        </w:tc>
        <w:tc>
          <w:tcPr>
            <w:tcW w:w="1134" w:type="dxa"/>
            <w:shd w:val="solid" w:color="FFFFFF" w:fill="auto"/>
          </w:tcPr>
          <w:p w14:paraId="0EE0A71E" w14:textId="702ABB18" w:rsidR="00BB21D4" w:rsidRDefault="00BB21D4" w:rsidP="0016129C">
            <w:pPr>
              <w:pStyle w:val="TAC"/>
              <w:tabs>
                <w:tab w:val="left" w:pos="570"/>
              </w:tabs>
              <w:jc w:val="left"/>
            </w:pPr>
            <w:r>
              <w:t>CP-210049</w:t>
            </w:r>
          </w:p>
        </w:tc>
        <w:tc>
          <w:tcPr>
            <w:tcW w:w="708" w:type="dxa"/>
            <w:shd w:val="solid" w:color="FFFFFF" w:fill="auto"/>
          </w:tcPr>
          <w:p w14:paraId="5B77F2CD" w14:textId="7FE858F5" w:rsidR="00BB21D4" w:rsidRDefault="00BB21D4" w:rsidP="0016129C">
            <w:pPr>
              <w:pStyle w:val="TAC"/>
              <w:tabs>
                <w:tab w:val="left" w:pos="570"/>
              </w:tabs>
              <w:jc w:val="left"/>
            </w:pPr>
            <w:r>
              <w:t>0605</w:t>
            </w:r>
          </w:p>
        </w:tc>
        <w:tc>
          <w:tcPr>
            <w:tcW w:w="284" w:type="dxa"/>
            <w:shd w:val="solid" w:color="FFFFFF" w:fill="auto"/>
          </w:tcPr>
          <w:p w14:paraId="23AA9890" w14:textId="12B66578" w:rsidR="00BB21D4" w:rsidRDefault="00BB21D4" w:rsidP="0016129C">
            <w:pPr>
              <w:pStyle w:val="TAC"/>
              <w:tabs>
                <w:tab w:val="left" w:pos="570"/>
              </w:tabs>
              <w:jc w:val="left"/>
            </w:pPr>
            <w:r>
              <w:t>-</w:t>
            </w:r>
          </w:p>
        </w:tc>
        <w:tc>
          <w:tcPr>
            <w:tcW w:w="425" w:type="dxa"/>
            <w:shd w:val="solid" w:color="FFFFFF" w:fill="auto"/>
          </w:tcPr>
          <w:p w14:paraId="430C1DB4" w14:textId="77777777" w:rsidR="00BB21D4" w:rsidRDefault="00BB21D4" w:rsidP="00575F96">
            <w:pPr>
              <w:pStyle w:val="TAC"/>
              <w:tabs>
                <w:tab w:val="left" w:pos="570"/>
              </w:tabs>
              <w:jc w:val="left"/>
            </w:pPr>
          </w:p>
        </w:tc>
        <w:tc>
          <w:tcPr>
            <w:tcW w:w="4678" w:type="dxa"/>
            <w:shd w:val="solid" w:color="FFFFFF" w:fill="auto"/>
          </w:tcPr>
          <w:p w14:paraId="62AB89FA" w14:textId="6B3DF5D0" w:rsidR="00BB21D4" w:rsidRDefault="00BB21D4" w:rsidP="00575F96">
            <w:pPr>
              <w:pStyle w:val="TAC"/>
              <w:tabs>
                <w:tab w:val="left" w:pos="570"/>
              </w:tabs>
              <w:jc w:val="left"/>
            </w:pPr>
            <w:r>
              <w:t>DCN support for AMF discovery</w:t>
            </w:r>
          </w:p>
        </w:tc>
        <w:tc>
          <w:tcPr>
            <w:tcW w:w="850" w:type="dxa"/>
            <w:shd w:val="solid" w:color="FFFFFF" w:fill="auto"/>
          </w:tcPr>
          <w:p w14:paraId="69D92877" w14:textId="0CA45681" w:rsidR="00BB21D4" w:rsidRDefault="00BB21D4" w:rsidP="00BB21D4">
            <w:pPr>
              <w:pStyle w:val="TAC"/>
              <w:tabs>
                <w:tab w:val="left" w:pos="570"/>
              </w:tabs>
              <w:rPr>
                <w:noProof/>
                <w:lang w:eastAsia="zh-CN"/>
              </w:rPr>
            </w:pPr>
            <w:r>
              <w:rPr>
                <w:noProof/>
                <w:lang w:eastAsia="zh-CN"/>
              </w:rPr>
              <w:t>16.6.0</w:t>
            </w:r>
          </w:p>
        </w:tc>
      </w:tr>
      <w:tr w:rsidR="00BB21D4" w:rsidRPr="00BB21D4" w14:paraId="2D08A984" w14:textId="77777777" w:rsidTr="00BB21D4">
        <w:trPr>
          <w:trHeight w:val="101"/>
        </w:trPr>
        <w:tc>
          <w:tcPr>
            <w:tcW w:w="851" w:type="dxa"/>
            <w:shd w:val="solid" w:color="FFFFFF" w:fill="auto"/>
          </w:tcPr>
          <w:p w14:paraId="4B65261F" w14:textId="56C566E9" w:rsidR="00BB21D4" w:rsidRDefault="00BB21D4" w:rsidP="0016129C">
            <w:pPr>
              <w:pStyle w:val="TAC"/>
              <w:tabs>
                <w:tab w:val="left" w:pos="570"/>
              </w:tabs>
              <w:jc w:val="left"/>
            </w:pPr>
            <w:r>
              <w:t>2021-03</w:t>
            </w:r>
          </w:p>
        </w:tc>
        <w:tc>
          <w:tcPr>
            <w:tcW w:w="749" w:type="dxa"/>
            <w:gridSpan w:val="2"/>
            <w:shd w:val="solid" w:color="FFFFFF" w:fill="auto"/>
          </w:tcPr>
          <w:p w14:paraId="027452CD" w14:textId="6E09E0CB" w:rsidR="00BB21D4" w:rsidRDefault="00BB21D4" w:rsidP="0016129C">
            <w:pPr>
              <w:pStyle w:val="TAC"/>
              <w:tabs>
                <w:tab w:val="left" w:pos="570"/>
              </w:tabs>
              <w:jc w:val="left"/>
            </w:pPr>
            <w:r>
              <w:t>CT#91e</w:t>
            </w:r>
          </w:p>
        </w:tc>
        <w:tc>
          <w:tcPr>
            <w:tcW w:w="1134" w:type="dxa"/>
            <w:shd w:val="solid" w:color="FFFFFF" w:fill="auto"/>
          </w:tcPr>
          <w:p w14:paraId="4399264A" w14:textId="7AB074BD" w:rsidR="00BB21D4" w:rsidRDefault="00BB21D4" w:rsidP="0016129C">
            <w:pPr>
              <w:pStyle w:val="TAC"/>
              <w:tabs>
                <w:tab w:val="left" w:pos="570"/>
              </w:tabs>
              <w:jc w:val="left"/>
            </w:pPr>
            <w:r>
              <w:t>CP-210047</w:t>
            </w:r>
          </w:p>
        </w:tc>
        <w:tc>
          <w:tcPr>
            <w:tcW w:w="708" w:type="dxa"/>
            <w:shd w:val="solid" w:color="FFFFFF" w:fill="auto"/>
          </w:tcPr>
          <w:p w14:paraId="655EB7FB" w14:textId="755C5AA3" w:rsidR="00BB21D4" w:rsidRDefault="00BB21D4" w:rsidP="0016129C">
            <w:pPr>
              <w:pStyle w:val="TAC"/>
              <w:tabs>
                <w:tab w:val="left" w:pos="570"/>
              </w:tabs>
              <w:jc w:val="left"/>
            </w:pPr>
            <w:r>
              <w:t>0608</w:t>
            </w:r>
          </w:p>
        </w:tc>
        <w:tc>
          <w:tcPr>
            <w:tcW w:w="284" w:type="dxa"/>
            <w:shd w:val="solid" w:color="FFFFFF" w:fill="auto"/>
          </w:tcPr>
          <w:p w14:paraId="7DC4F385" w14:textId="27FE0CA9" w:rsidR="00BB21D4" w:rsidRDefault="00BB21D4" w:rsidP="0016129C">
            <w:pPr>
              <w:pStyle w:val="TAC"/>
              <w:tabs>
                <w:tab w:val="left" w:pos="570"/>
              </w:tabs>
              <w:jc w:val="left"/>
            </w:pPr>
            <w:r>
              <w:t>1</w:t>
            </w:r>
          </w:p>
        </w:tc>
        <w:tc>
          <w:tcPr>
            <w:tcW w:w="425" w:type="dxa"/>
            <w:shd w:val="solid" w:color="FFFFFF" w:fill="auto"/>
          </w:tcPr>
          <w:p w14:paraId="1C69027C" w14:textId="77777777" w:rsidR="00BB21D4" w:rsidRPr="007943BD" w:rsidRDefault="00BB21D4" w:rsidP="00575F96">
            <w:pPr>
              <w:pStyle w:val="TAC"/>
              <w:tabs>
                <w:tab w:val="left" w:pos="570"/>
              </w:tabs>
              <w:jc w:val="left"/>
            </w:pPr>
          </w:p>
        </w:tc>
        <w:tc>
          <w:tcPr>
            <w:tcW w:w="4678" w:type="dxa"/>
            <w:shd w:val="solid" w:color="FFFFFF" w:fill="auto"/>
          </w:tcPr>
          <w:p w14:paraId="07BF1F45" w14:textId="42DC6705" w:rsidR="00BB21D4" w:rsidRDefault="00BB21D4" w:rsidP="00575F96">
            <w:pPr>
              <w:pStyle w:val="TAC"/>
              <w:tabs>
                <w:tab w:val="left" w:pos="570"/>
              </w:tabs>
              <w:jc w:val="left"/>
            </w:pPr>
            <w:r w:rsidRPr="007943BD">
              <w:t>Visited Country FQDN</w:t>
            </w:r>
            <w:r w:rsidRPr="007943BD">
              <w:rPr>
                <w:rFonts w:hint="eastAsia"/>
              </w:rPr>
              <w:t xml:space="preserve"> for </w:t>
            </w:r>
            <w:r>
              <w:t xml:space="preserve">SNPN </w:t>
            </w:r>
            <w:r w:rsidRPr="007943BD">
              <w:rPr>
                <w:rFonts w:hint="eastAsia"/>
              </w:rPr>
              <w:t>N3IWF</w:t>
            </w:r>
          </w:p>
        </w:tc>
        <w:tc>
          <w:tcPr>
            <w:tcW w:w="850" w:type="dxa"/>
            <w:shd w:val="solid" w:color="FFFFFF" w:fill="auto"/>
          </w:tcPr>
          <w:p w14:paraId="4A1F478C" w14:textId="755406E5" w:rsidR="00BB21D4" w:rsidRDefault="00BB21D4" w:rsidP="00BB21D4">
            <w:pPr>
              <w:pStyle w:val="TAC"/>
              <w:tabs>
                <w:tab w:val="left" w:pos="570"/>
              </w:tabs>
              <w:rPr>
                <w:noProof/>
                <w:lang w:eastAsia="zh-CN"/>
              </w:rPr>
            </w:pPr>
            <w:r>
              <w:rPr>
                <w:noProof/>
                <w:lang w:eastAsia="zh-CN"/>
              </w:rPr>
              <w:t>16.6.0</w:t>
            </w:r>
          </w:p>
        </w:tc>
      </w:tr>
      <w:tr w:rsidR="00BB21D4" w:rsidRPr="00BB21D4" w14:paraId="6BC8D915" w14:textId="77777777" w:rsidTr="00BB21D4">
        <w:trPr>
          <w:trHeight w:val="101"/>
        </w:trPr>
        <w:tc>
          <w:tcPr>
            <w:tcW w:w="851" w:type="dxa"/>
            <w:shd w:val="solid" w:color="FFFFFF" w:fill="auto"/>
          </w:tcPr>
          <w:p w14:paraId="296CBCF5" w14:textId="74350820" w:rsidR="00BB21D4" w:rsidRDefault="00BB21D4" w:rsidP="0016129C">
            <w:pPr>
              <w:pStyle w:val="TAC"/>
              <w:tabs>
                <w:tab w:val="left" w:pos="570"/>
              </w:tabs>
              <w:jc w:val="left"/>
            </w:pPr>
            <w:r>
              <w:t>2021-06</w:t>
            </w:r>
          </w:p>
        </w:tc>
        <w:tc>
          <w:tcPr>
            <w:tcW w:w="749" w:type="dxa"/>
            <w:gridSpan w:val="2"/>
            <w:shd w:val="solid" w:color="FFFFFF" w:fill="auto"/>
          </w:tcPr>
          <w:p w14:paraId="4B99BDAC" w14:textId="1493240D" w:rsidR="00BB21D4" w:rsidRDefault="00BB21D4" w:rsidP="0016129C">
            <w:pPr>
              <w:pStyle w:val="TAC"/>
              <w:tabs>
                <w:tab w:val="left" w:pos="570"/>
              </w:tabs>
              <w:jc w:val="left"/>
            </w:pPr>
            <w:r>
              <w:t>CT#92e</w:t>
            </w:r>
          </w:p>
        </w:tc>
        <w:tc>
          <w:tcPr>
            <w:tcW w:w="1134" w:type="dxa"/>
            <w:shd w:val="solid" w:color="FFFFFF" w:fill="auto"/>
          </w:tcPr>
          <w:p w14:paraId="640E51F0" w14:textId="04E7BE0D" w:rsidR="00BB21D4" w:rsidRDefault="00BB21D4" w:rsidP="0016129C">
            <w:pPr>
              <w:pStyle w:val="TAC"/>
              <w:tabs>
                <w:tab w:val="left" w:pos="570"/>
              </w:tabs>
              <w:jc w:val="left"/>
            </w:pPr>
            <w:r>
              <w:t>CP-211059</w:t>
            </w:r>
          </w:p>
        </w:tc>
        <w:tc>
          <w:tcPr>
            <w:tcW w:w="708" w:type="dxa"/>
            <w:shd w:val="solid" w:color="FFFFFF" w:fill="auto"/>
          </w:tcPr>
          <w:p w14:paraId="146A57F4" w14:textId="5795FA7B" w:rsidR="00BB21D4" w:rsidRDefault="00BB21D4" w:rsidP="0016129C">
            <w:pPr>
              <w:pStyle w:val="TAC"/>
              <w:tabs>
                <w:tab w:val="left" w:pos="570"/>
              </w:tabs>
              <w:jc w:val="left"/>
            </w:pPr>
            <w:r>
              <w:t>0614</w:t>
            </w:r>
          </w:p>
        </w:tc>
        <w:tc>
          <w:tcPr>
            <w:tcW w:w="284" w:type="dxa"/>
            <w:shd w:val="solid" w:color="FFFFFF" w:fill="auto"/>
          </w:tcPr>
          <w:p w14:paraId="4EBCF778" w14:textId="02381E02" w:rsidR="00BB21D4" w:rsidRDefault="00BB21D4" w:rsidP="0016129C">
            <w:pPr>
              <w:pStyle w:val="TAC"/>
              <w:tabs>
                <w:tab w:val="left" w:pos="570"/>
              </w:tabs>
              <w:jc w:val="left"/>
            </w:pPr>
            <w:r>
              <w:t>1</w:t>
            </w:r>
          </w:p>
        </w:tc>
        <w:tc>
          <w:tcPr>
            <w:tcW w:w="425" w:type="dxa"/>
            <w:shd w:val="solid" w:color="FFFFFF" w:fill="auto"/>
          </w:tcPr>
          <w:p w14:paraId="70173DF3" w14:textId="77777777" w:rsidR="00BB21D4" w:rsidRDefault="00BB21D4" w:rsidP="00575F96">
            <w:pPr>
              <w:pStyle w:val="TAC"/>
              <w:tabs>
                <w:tab w:val="left" w:pos="570"/>
              </w:tabs>
              <w:jc w:val="left"/>
            </w:pPr>
          </w:p>
        </w:tc>
        <w:tc>
          <w:tcPr>
            <w:tcW w:w="4678" w:type="dxa"/>
            <w:shd w:val="solid" w:color="FFFFFF" w:fill="auto"/>
          </w:tcPr>
          <w:p w14:paraId="426E898A" w14:textId="03911675" w:rsidR="00BB21D4" w:rsidRPr="007943BD" w:rsidRDefault="00BB21D4" w:rsidP="00575F96">
            <w:pPr>
              <w:pStyle w:val="TAC"/>
              <w:tabs>
                <w:tab w:val="left" w:pos="570"/>
              </w:tabs>
              <w:jc w:val="left"/>
            </w:pPr>
            <w:r>
              <w:t>Essential Correction on AMF Set ID</w:t>
            </w:r>
          </w:p>
        </w:tc>
        <w:tc>
          <w:tcPr>
            <w:tcW w:w="850" w:type="dxa"/>
            <w:shd w:val="solid" w:color="FFFFFF" w:fill="auto"/>
          </w:tcPr>
          <w:p w14:paraId="259F4FE5" w14:textId="12AED418" w:rsidR="00BB21D4" w:rsidRDefault="00BB21D4" w:rsidP="00BB21D4">
            <w:pPr>
              <w:pStyle w:val="TAC"/>
              <w:tabs>
                <w:tab w:val="left" w:pos="570"/>
              </w:tabs>
              <w:rPr>
                <w:noProof/>
                <w:lang w:eastAsia="zh-CN"/>
              </w:rPr>
            </w:pPr>
            <w:r>
              <w:rPr>
                <w:noProof/>
                <w:lang w:eastAsia="zh-CN"/>
              </w:rPr>
              <w:t>16.7.0</w:t>
            </w:r>
          </w:p>
        </w:tc>
      </w:tr>
      <w:tr w:rsidR="00BB21D4" w:rsidRPr="00BB21D4" w14:paraId="76FD6919" w14:textId="77777777" w:rsidTr="00BB21D4">
        <w:trPr>
          <w:trHeight w:val="101"/>
        </w:trPr>
        <w:tc>
          <w:tcPr>
            <w:tcW w:w="851" w:type="dxa"/>
            <w:shd w:val="solid" w:color="FFFFFF" w:fill="auto"/>
          </w:tcPr>
          <w:p w14:paraId="073966E9" w14:textId="79C9C8CA" w:rsidR="00BB21D4" w:rsidRDefault="00BB21D4" w:rsidP="00BB21D4">
            <w:pPr>
              <w:pStyle w:val="TAC"/>
              <w:tabs>
                <w:tab w:val="left" w:pos="570"/>
              </w:tabs>
              <w:jc w:val="left"/>
            </w:pPr>
            <w:r>
              <w:t>2021-12</w:t>
            </w:r>
          </w:p>
        </w:tc>
        <w:tc>
          <w:tcPr>
            <w:tcW w:w="749" w:type="dxa"/>
            <w:gridSpan w:val="2"/>
            <w:shd w:val="solid" w:color="FFFFFF" w:fill="auto"/>
          </w:tcPr>
          <w:p w14:paraId="402DBC88" w14:textId="523DB13D" w:rsidR="00BB21D4" w:rsidRDefault="00BB21D4" w:rsidP="00BB21D4">
            <w:pPr>
              <w:pStyle w:val="TAC"/>
              <w:tabs>
                <w:tab w:val="left" w:pos="570"/>
              </w:tabs>
              <w:jc w:val="left"/>
            </w:pPr>
            <w:r>
              <w:t>CT#94e</w:t>
            </w:r>
          </w:p>
        </w:tc>
        <w:tc>
          <w:tcPr>
            <w:tcW w:w="1134" w:type="dxa"/>
            <w:shd w:val="solid" w:color="FFFFFF" w:fill="auto"/>
          </w:tcPr>
          <w:p w14:paraId="35A6769D" w14:textId="2FF91EF3" w:rsidR="00BB21D4" w:rsidRDefault="00BB21D4" w:rsidP="00BB21D4">
            <w:pPr>
              <w:pStyle w:val="TAC"/>
              <w:tabs>
                <w:tab w:val="left" w:pos="570"/>
              </w:tabs>
              <w:jc w:val="left"/>
            </w:pPr>
            <w:r>
              <w:t>CP-213148</w:t>
            </w:r>
          </w:p>
        </w:tc>
        <w:tc>
          <w:tcPr>
            <w:tcW w:w="708" w:type="dxa"/>
            <w:shd w:val="solid" w:color="FFFFFF" w:fill="auto"/>
          </w:tcPr>
          <w:p w14:paraId="4E212A45" w14:textId="37F55216" w:rsidR="00BB21D4" w:rsidRDefault="00BB21D4" w:rsidP="00BB21D4">
            <w:pPr>
              <w:pStyle w:val="TAC"/>
              <w:tabs>
                <w:tab w:val="left" w:pos="570"/>
              </w:tabs>
              <w:jc w:val="left"/>
            </w:pPr>
            <w:r>
              <w:t>0623</w:t>
            </w:r>
          </w:p>
        </w:tc>
        <w:tc>
          <w:tcPr>
            <w:tcW w:w="284" w:type="dxa"/>
            <w:shd w:val="solid" w:color="FFFFFF" w:fill="auto"/>
          </w:tcPr>
          <w:p w14:paraId="695F6C9C" w14:textId="2378D353" w:rsidR="00BB21D4" w:rsidRDefault="00BB21D4" w:rsidP="00BB21D4">
            <w:pPr>
              <w:pStyle w:val="TAC"/>
              <w:tabs>
                <w:tab w:val="left" w:pos="570"/>
              </w:tabs>
              <w:jc w:val="left"/>
            </w:pPr>
            <w:r>
              <w:t>1</w:t>
            </w:r>
          </w:p>
        </w:tc>
        <w:tc>
          <w:tcPr>
            <w:tcW w:w="425" w:type="dxa"/>
            <w:shd w:val="solid" w:color="FFFFFF" w:fill="auto"/>
          </w:tcPr>
          <w:p w14:paraId="7BB84E3A" w14:textId="3E2E1468" w:rsidR="00BB21D4" w:rsidRDefault="00BB21D4" w:rsidP="00BB21D4">
            <w:pPr>
              <w:pStyle w:val="TAC"/>
              <w:tabs>
                <w:tab w:val="left" w:pos="570"/>
              </w:tabs>
              <w:jc w:val="left"/>
            </w:pPr>
            <w:r>
              <w:t>A</w:t>
            </w:r>
          </w:p>
        </w:tc>
        <w:tc>
          <w:tcPr>
            <w:tcW w:w="4678" w:type="dxa"/>
            <w:shd w:val="solid" w:color="FFFFFF" w:fill="auto"/>
          </w:tcPr>
          <w:p w14:paraId="0CD68AD2" w14:textId="08D1B98B" w:rsidR="00BB21D4" w:rsidRDefault="00BB21D4" w:rsidP="00BB21D4">
            <w:pPr>
              <w:pStyle w:val="TAC"/>
              <w:tabs>
                <w:tab w:val="left" w:pos="570"/>
              </w:tabs>
              <w:jc w:val="left"/>
            </w:pPr>
            <w:r>
              <w:t>Realm in SUCI in NAI format</w:t>
            </w:r>
          </w:p>
        </w:tc>
        <w:tc>
          <w:tcPr>
            <w:tcW w:w="850" w:type="dxa"/>
            <w:shd w:val="solid" w:color="FFFFFF" w:fill="auto"/>
          </w:tcPr>
          <w:p w14:paraId="1D984E38" w14:textId="2064DD0E" w:rsidR="00BB21D4" w:rsidRDefault="00BB21D4" w:rsidP="00BB21D4">
            <w:pPr>
              <w:pStyle w:val="TAC"/>
              <w:tabs>
                <w:tab w:val="left" w:pos="570"/>
              </w:tabs>
              <w:rPr>
                <w:noProof/>
                <w:lang w:eastAsia="zh-CN"/>
              </w:rPr>
            </w:pPr>
            <w:r>
              <w:rPr>
                <w:noProof/>
                <w:lang w:eastAsia="zh-CN"/>
              </w:rPr>
              <w:t>16.8.0</w:t>
            </w:r>
          </w:p>
        </w:tc>
      </w:tr>
      <w:tr w:rsidR="00E23DA3" w:rsidRPr="00BB21D4" w14:paraId="60385D77" w14:textId="77777777" w:rsidTr="00BB21D4">
        <w:trPr>
          <w:trHeight w:val="101"/>
        </w:trPr>
        <w:tc>
          <w:tcPr>
            <w:tcW w:w="851" w:type="dxa"/>
            <w:shd w:val="solid" w:color="FFFFFF" w:fill="auto"/>
          </w:tcPr>
          <w:p w14:paraId="16683A9D" w14:textId="382F8E9A" w:rsidR="00E23DA3" w:rsidRDefault="00E23DA3" w:rsidP="00BB21D4">
            <w:pPr>
              <w:pStyle w:val="TAC"/>
              <w:tabs>
                <w:tab w:val="left" w:pos="570"/>
              </w:tabs>
              <w:jc w:val="left"/>
            </w:pPr>
            <w:r>
              <w:t>2022-03</w:t>
            </w:r>
          </w:p>
        </w:tc>
        <w:tc>
          <w:tcPr>
            <w:tcW w:w="749" w:type="dxa"/>
            <w:gridSpan w:val="2"/>
            <w:shd w:val="solid" w:color="FFFFFF" w:fill="auto"/>
          </w:tcPr>
          <w:p w14:paraId="379D61A4" w14:textId="205A9BC9" w:rsidR="00E23DA3" w:rsidRDefault="00E23DA3" w:rsidP="00BB21D4">
            <w:pPr>
              <w:pStyle w:val="TAC"/>
              <w:tabs>
                <w:tab w:val="left" w:pos="570"/>
              </w:tabs>
              <w:jc w:val="left"/>
            </w:pPr>
            <w:r>
              <w:t>CT#95e</w:t>
            </w:r>
          </w:p>
        </w:tc>
        <w:tc>
          <w:tcPr>
            <w:tcW w:w="1134" w:type="dxa"/>
            <w:shd w:val="solid" w:color="FFFFFF" w:fill="auto"/>
          </w:tcPr>
          <w:p w14:paraId="2BB7AACB" w14:textId="24E15451" w:rsidR="00E23DA3" w:rsidRDefault="00E23DA3" w:rsidP="00BB21D4">
            <w:pPr>
              <w:pStyle w:val="TAC"/>
              <w:tabs>
                <w:tab w:val="left" w:pos="570"/>
              </w:tabs>
              <w:jc w:val="left"/>
            </w:pPr>
            <w:r>
              <w:t>CP-220073</w:t>
            </w:r>
          </w:p>
        </w:tc>
        <w:tc>
          <w:tcPr>
            <w:tcW w:w="708" w:type="dxa"/>
            <w:shd w:val="solid" w:color="FFFFFF" w:fill="auto"/>
          </w:tcPr>
          <w:p w14:paraId="401FFBE6" w14:textId="3649C91E" w:rsidR="00E23DA3" w:rsidRDefault="00E23DA3" w:rsidP="00BB21D4">
            <w:pPr>
              <w:pStyle w:val="TAC"/>
              <w:tabs>
                <w:tab w:val="left" w:pos="570"/>
              </w:tabs>
              <w:jc w:val="left"/>
            </w:pPr>
            <w:r>
              <w:t>0631</w:t>
            </w:r>
          </w:p>
        </w:tc>
        <w:tc>
          <w:tcPr>
            <w:tcW w:w="284" w:type="dxa"/>
            <w:shd w:val="solid" w:color="FFFFFF" w:fill="auto"/>
          </w:tcPr>
          <w:p w14:paraId="260F6B57" w14:textId="107E7401" w:rsidR="00E23DA3" w:rsidRDefault="00E23DA3" w:rsidP="00BB21D4">
            <w:pPr>
              <w:pStyle w:val="TAC"/>
              <w:tabs>
                <w:tab w:val="left" w:pos="570"/>
              </w:tabs>
              <w:jc w:val="left"/>
            </w:pPr>
            <w:r>
              <w:t>-</w:t>
            </w:r>
          </w:p>
        </w:tc>
        <w:tc>
          <w:tcPr>
            <w:tcW w:w="425" w:type="dxa"/>
            <w:shd w:val="solid" w:color="FFFFFF" w:fill="auto"/>
          </w:tcPr>
          <w:p w14:paraId="3895B8B4" w14:textId="32990BAA" w:rsidR="00E23DA3" w:rsidRDefault="00E23DA3" w:rsidP="00BB21D4">
            <w:pPr>
              <w:pStyle w:val="TAC"/>
              <w:tabs>
                <w:tab w:val="left" w:pos="570"/>
              </w:tabs>
              <w:jc w:val="left"/>
            </w:pPr>
            <w:r>
              <w:t>F</w:t>
            </w:r>
          </w:p>
        </w:tc>
        <w:tc>
          <w:tcPr>
            <w:tcW w:w="4678" w:type="dxa"/>
            <w:shd w:val="solid" w:color="FFFFFF" w:fill="auto"/>
          </w:tcPr>
          <w:p w14:paraId="62DBB1E5" w14:textId="152063F4" w:rsidR="00E23DA3" w:rsidRDefault="00E23DA3" w:rsidP="00BB21D4">
            <w:pPr>
              <w:pStyle w:val="TAC"/>
              <w:tabs>
                <w:tab w:val="left" w:pos="570"/>
              </w:tabs>
              <w:jc w:val="left"/>
            </w:pPr>
            <w:r>
              <w:t>RID for SNPN UEs</w:t>
            </w:r>
          </w:p>
        </w:tc>
        <w:tc>
          <w:tcPr>
            <w:tcW w:w="850" w:type="dxa"/>
            <w:shd w:val="solid" w:color="FFFFFF" w:fill="auto"/>
          </w:tcPr>
          <w:p w14:paraId="21449C99" w14:textId="2F97846D" w:rsidR="00E23DA3" w:rsidRDefault="00E23DA3" w:rsidP="00BB21D4">
            <w:pPr>
              <w:pStyle w:val="TAC"/>
              <w:tabs>
                <w:tab w:val="left" w:pos="570"/>
              </w:tabs>
              <w:rPr>
                <w:noProof/>
                <w:lang w:eastAsia="zh-CN"/>
              </w:rPr>
            </w:pPr>
            <w:r>
              <w:rPr>
                <w:noProof/>
                <w:lang w:eastAsia="zh-CN"/>
              </w:rPr>
              <w:t>16.9.0</w:t>
            </w:r>
          </w:p>
        </w:tc>
      </w:tr>
    </w:tbl>
    <w:p w14:paraId="628AB416" w14:textId="77777777" w:rsidR="00080512" w:rsidRDefault="00080512" w:rsidP="0016129C">
      <w:pPr>
        <w:pStyle w:val="TAC"/>
        <w:tabs>
          <w:tab w:val="left" w:pos="570"/>
        </w:tabs>
        <w:jc w:val="left"/>
      </w:pPr>
    </w:p>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D50E1" w14:textId="77777777" w:rsidR="00FB1CD4" w:rsidRDefault="00FB1CD4">
      <w:r>
        <w:separator/>
      </w:r>
    </w:p>
  </w:endnote>
  <w:endnote w:type="continuationSeparator" w:id="0">
    <w:p w14:paraId="595CCA34" w14:textId="77777777" w:rsidR="00FB1CD4" w:rsidRDefault="00FB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C1E8" w14:textId="77777777" w:rsidR="009F6D4D" w:rsidRDefault="009F6D4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F49E" w14:textId="77777777" w:rsidR="00FB1CD4" w:rsidRDefault="00FB1CD4">
      <w:r>
        <w:separator/>
      </w:r>
    </w:p>
  </w:footnote>
  <w:footnote w:type="continuationSeparator" w:id="0">
    <w:p w14:paraId="7E41303F" w14:textId="77777777" w:rsidR="00FB1CD4" w:rsidRDefault="00FB1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6644" w14:textId="593531CB" w:rsidR="009F6D4D" w:rsidRDefault="009F6D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7F81B17" w14:textId="77777777" w:rsidR="009F6D4D" w:rsidRDefault="009F6D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342546" w14:textId="46D5C179" w:rsidR="009F6D4D" w:rsidRDefault="009F6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971">
      <w:rPr>
        <w:rFonts w:ascii="Arial" w:hAnsi="Arial" w:cs="Arial"/>
        <w:b/>
        <w:noProof/>
        <w:sz w:val="18"/>
        <w:szCs w:val="18"/>
      </w:rPr>
      <w:t>Release 16</w:t>
    </w:r>
    <w:r>
      <w:rPr>
        <w:rFonts w:ascii="Arial" w:hAnsi="Arial" w:cs="Arial"/>
        <w:b/>
        <w:sz w:val="18"/>
        <w:szCs w:val="18"/>
      </w:rPr>
      <w:fldChar w:fldCharType="end"/>
    </w:r>
  </w:p>
  <w:p w14:paraId="4F86BD67" w14:textId="77777777" w:rsidR="009F6D4D" w:rsidRDefault="009F6D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F0BB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1A8D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025A0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815B4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9"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7574F9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E6229D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9"/>
  </w:num>
  <w:num w:numId="5">
    <w:abstractNumId w:val="21"/>
  </w:num>
  <w:num w:numId="6">
    <w:abstractNumId w:val="17"/>
  </w:num>
  <w:num w:numId="7">
    <w:abstractNumId w:val="8"/>
  </w:num>
  <w:num w:numId="8">
    <w:abstractNumId w:val="20"/>
  </w:num>
  <w:num w:numId="9">
    <w:abstractNumId w:val="23"/>
  </w:num>
  <w:num w:numId="10">
    <w:abstractNumId w:val="12"/>
  </w:num>
  <w:num w:numId="11">
    <w:abstractNumId w:val="25"/>
  </w:num>
  <w:num w:numId="12">
    <w:abstractNumId w:val="5"/>
  </w:num>
  <w:num w:numId="13">
    <w:abstractNumId w:val="11"/>
  </w:num>
  <w:num w:numId="14">
    <w:abstractNumId w:val="22"/>
  </w:num>
  <w:num w:numId="15">
    <w:abstractNumId w:val="9"/>
  </w:num>
  <w:num w:numId="16">
    <w:abstractNumId w:val="18"/>
  </w:num>
  <w:num w:numId="17">
    <w:abstractNumId w:val="7"/>
  </w:num>
  <w:num w:numId="18">
    <w:abstractNumId w:val="15"/>
  </w:num>
  <w:num w:numId="19">
    <w:abstractNumId w:val="14"/>
  </w:num>
  <w:num w:numId="20">
    <w:abstractNumId w:val="13"/>
  </w:num>
  <w:num w:numId="21">
    <w:abstractNumId w:val="24"/>
  </w:num>
  <w:num w:numId="22">
    <w:abstractNumId w:val="6"/>
  </w:num>
  <w:num w:numId="23">
    <w:abstractNumId w:val="16"/>
  </w:num>
  <w:num w:numId="24">
    <w:abstractNumId w:val="10"/>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6129C"/>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3D242E"/>
    <w:rsid w:val="00423334"/>
    <w:rsid w:val="004345EC"/>
    <w:rsid w:val="00465515"/>
    <w:rsid w:val="0049458F"/>
    <w:rsid w:val="004B5A13"/>
    <w:rsid w:val="004C70A1"/>
    <w:rsid w:val="004D3578"/>
    <w:rsid w:val="004E213A"/>
    <w:rsid w:val="004F0988"/>
    <w:rsid w:val="004F3340"/>
    <w:rsid w:val="005118A7"/>
    <w:rsid w:val="0052085F"/>
    <w:rsid w:val="0053388B"/>
    <w:rsid w:val="00535773"/>
    <w:rsid w:val="00543E6C"/>
    <w:rsid w:val="00565087"/>
    <w:rsid w:val="00575F96"/>
    <w:rsid w:val="0059652A"/>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5505"/>
    <w:rsid w:val="007B600E"/>
    <w:rsid w:val="007F0F4A"/>
    <w:rsid w:val="008028A4"/>
    <w:rsid w:val="00830747"/>
    <w:rsid w:val="008768CA"/>
    <w:rsid w:val="008B685E"/>
    <w:rsid w:val="008C384C"/>
    <w:rsid w:val="008E2B46"/>
    <w:rsid w:val="008E512A"/>
    <w:rsid w:val="0090271F"/>
    <w:rsid w:val="00902E23"/>
    <w:rsid w:val="009103DA"/>
    <w:rsid w:val="009114D7"/>
    <w:rsid w:val="0091348E"/>
    <w:rsid w:val="00917CCB"/>
    <w:rsid w:val="00942EC2"/>
    <w:rsid w:val="00956A36"/>
    <w:rsid w:val="00973E23"/>
    <w:rsid w:val="009A18AB"/>
    <w:rsid w:val="009F37B7"/>
    <w:rsid w:val="009F6930"/>
    <w:rsid w:val="009F6D4D"/>
    <w:rsid w:val="00A10F02"/>
    <w:rsid w:val="00A164B4"/>
    <w:rsid w:val="00A26956"/>
    <w:rsid w:val="00A27486"/>
    <w:rsid w:val="00A53724"/>
    <w:rsid w:val="00A56066"/>
    <w:rsid w:val="00A73129"/>
    <w:rsid w:val="00A82346"/>
    <w:rsid w:val="00A92BA1"/>
    <w:rsid w:val="00AC2D60"/>
    <w:rsid w:val="00AC6BC6"/>
    <w:rsid w:val="00AE65E2"/>
    <w:rsid w:val="00B15449"/>
    <w:rsid w:val="00B756F0"/>
    <w:rsid w:val="00B82996"/>
    <w:rsid w:val="00B91BF8"/>
    <w:rsid w:val="00B93086"/>
    <w:rsid w:val="00BA19ED"/>
    <w:rsid w:val="00BA4B8D"/>
    <w:rsid w:val="00BB21D4"/>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23DA3"/>
    <w:rsid w:val="00E44582"/>
    <w:rsid w:val="00E66855"/>
    <w:rsid w:val="00E74971"/>
    <w:rsid w:val="00E77645"/>
    <w:rsid w:val="00EA15B0"/>
    <w:rsid w:val="00EA5EA7"/>
    <w:rsid w:val="00EC4A25"/>
    <w:rsid w:val="00ED0CFB"/>
    <w:rsid w:val="00F025A2"/>
    <w:rsid w:val="00F02AC0"/>
    <w:rsid w:val="00F04712"/>
    <w:rsid w:val="00F13360"/>
    <w:rsid w:val="00F22EC7"/>
    <w:rsid w:val="00F325C8"/>
    <w:rsid w:val="00F653B8"/>
    <w:rsid w:val="00F9008D"/>
    <w:rsid w:val="00FA1266"/>
    <w:rsid w:val="00FB1CD4"/>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971"/>
    <w:pPr>
      <w:overflowPunct w:val="0"/>
      <w:autoSpaceDE w:val="0"/>
      <w:autoSpaceDN w:val="0"/>
      <w:adjustRightInd w:val="0"/>
      <w:spacing w:after="180"/>
      <w:textAlignment w:val="baseline"/>
    </w:pPr>
  </w:style>
  <w:style w:type="paragraph" w:styleId="Heading1">
    <w:name w:val="heading 1"/>
    <w:next w:val="Normal"/>
    <w:link w:val="Heading1Char"/>
    <w:qFormat/>
    <w:rsid w:val="00E74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74971"/>
    <w:pPr>
      <w:pBdr>
        <w:top w:val="none" w:sz="0" w:space="0" w:color="auto"/>
      </w:pBdr>
      <w:spacing w:before="180"/>
      <w:outlineLvl w:val="1"/>
    </w:pPr>
    <w:rPr>
      <w:sz w:val="32"/>
    </w:rPr>
  </w:style>
  <w:style w:type="paragraph" w:styleId="Heading3">
    <w:name w:val="heading 3"/>
    <w:basedOn w:val="Heading2"/>
    <w:next w:val="Normal"/>
    <w:link w:val="Heading3Char"/>
    <w:qFormat/>
    <w:rsid w:val="00E74971"/>
    <w:pPr>
      <w:spacing w:before="120"/>
      <w:outlineLvl w:val="2"/>
    </w:pPr>
    <w:rPr>
      <w:sz w:val="28"/>
    </w:rPr>
  </w:style>
  <w:style w:type="paragraph" w:styleId="Heading4">
    <w:name w:val="heading 4"/>
    <w:basedOn w:val="Heading3"/>
    <w:next w:val="Normal"/>
    <w:link w:val="Heading4Char"/>
    <w:qFormat/>
    <w:rsid w:val="00E74971"/>
    <w:pPr>
      <w:ind w:left="1418" w:hanging="1418"/>
      <w:outlineLvl w:val="3"/>
    </w:pPr>
    <w:rPr>
      <w:sz w:val="24"/>
    </w:rPr>
  </w:style>
  <w:style w:type="paragraph" w:styleId="Heading5">
    <w:name w:val="heading 5"/>
    <w:basedOn w:val="Heading4"/>
    <w:next w:val="Normal"/>
    <w:link w:val="Heading5Char"/>
    <w:qFormat/>
    <w:rsid w:val="00E74971"/>
    <w:pPr>
      <w:ind w:left="1701" w:hanging="1701"/>
      <w:outlineLvl w:val="4"/>
    </w:pPr>
    <w:rPr>
      <w:sz w:val="22"/>
    </w:rPr>
  </w:style>
  <w:style w:type="paragraph" w:styleId="Heading6">
    <w:name w:val="heading 6"/>
    <w:basedOn w:val="Normal"/>
    <w:next w:val="Normal"/>
    <w:semiHidden/>
    <w:qFormat/>
    <w:rsid w:val="00E74971"/>
    <w:pPr>
      <w:keepNext/>
      <w:keepLines/>
      <w:numPr>
        <w:ilvl w:val="5"/>
        <w:numId w:val="24"/>
      </w:numPr>
      <w:spacing w:before="120"/>
      <w:outlineLvl w:val="5"/>
    </w:pPr>
    <w:rPr>
      <w:rFonts w:ascii="Arial" w:hAnsi="Arial"/>
    </w:rPr>
  </w:style>
  <w:style w:type="paragraph" w:styleId="Heading7">
    <w:name w:val="heading 7"/>
    <w:basedOn w:val="Normal"/>
    <w:next w:val="Normal"/>
    <w:semiHidden/>
    <w:qFormat/>
    <w:rsid w:val="00E74971"/>
    <w:pPr>
      <w:keepNext/>
      <w:keepLines/>
      <w:numPr>
        <w:ilvl w:val="6"/>
        <w:numId w:val="24"/>
      </w:numPr>
      <w:spacing w:before="120"/>
      <w:outlineLvl w:val="6"/>
    </w:pPr>
    <w:rPr>
      <w:rFonts w:ascii="Arial" w:hAnsi="Arial"/>
    </w:rPr>
  </w:style>
  <w:style w:type="paragraph" w:styleId="Heading8">
    <w:name w:val="heading 8"/>
    <w:basedOn w:val="Heading1"/>
    <w:next w:val="Normal"/>
    <w:qFormat/>
    <w:rsid w:val="00E74971"/>
    <w:pPr>
      <w:ind w:left="0" w:firstLine="0"/>
      <w:outlineLvl w:val="7"/>
    </w:pPr>
  </w:style>
  <w:style w:type="paragraph" w:styleId="Heading9">
    <w:name w:val="heading 9"/>
    <w:basedOn w:val="Heading8"/>
    <w:next w:val="Normal"/>
    <w:qFormat/>
    <w:rsid w:val="00E7497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74971"/>
    <w:pPr>
      <w:spacing w:after="120"/>
    </w:pPr>
  </w:style>
  <w:style w:type="paragraph" w:styleId="List">
    <w:name w:val="List"/>
    <w:basedOn w:val="Normal"/>
    <w:rsid w:val="00E7497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E74971"/>
    <w:pPr>
      <w:ind w:left="566" w:hanging="283"/>
      <w:contextualSpacing/>
    </w:pPr>
  </w:style>
  <w:style w:type="character" w:customStyle="1" w:styleId="ZGSM">
    <w:name w:val="ZGSM"/>
    <w:rsid w:val="00E74971"/>
  </w:style>
  <w:style w:type="paragraph" w:styleId="List3">
    <w:name w:val="List 3"/>
    <w:basedOn w:val="Normal"/>
    <w:rsid w:val="00E74971"/>
    <w:pPr>
      <w:ind w:left="849" w:hanging="283"/>
      <w:contextualSpacing/>
    </w:pPr>
  </w:style>
  <w:style w:type="paragraph" w:styleId="List4">
    <w:name w:val="List 4"/>
    <w:basedOn w:val="Normal"/>
    <w:rsid w:val="00E74971"/>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74971"/>
    <w:pPr>
      <w:ind w:left="1702" w:hanging="284"/>
      <w:contextualSpacing w:val="0"/>
    </w:pPr>
  </w:style>
  <w:style w:type="paragraph" w:customStyle="1" w:styleId="TT">
    <w:name w:val="TT"/>
    <w:basedOn w:val="Heading1"/>
    <w:next w:val="Normal"/>
    <w:rsid w:val="00E74971"/>
    <w:pPr>
      <w:outlineLvl w:val="9"/>
    </w:pPr>
  </w:style>
  <w:style w:type="paragraph" w:customStyle="1" w:styleId="NF">
    <w:name w:val="NF"/>
    <w:basedOn w:val="NO"/>
    <w:rsid w:val="00E74971"/>
    <w:pPr>
      <w:keepNext/>
      <w:spacing w:after="0"/>
    </w:pPr>
    <w:rPr>
      <w:rFonts w:ascii="Arial" w:hAnsi="Arial"/>
      <w:sz w:val="18"/>
    </w:rPr>
  </w:style>
  <w:style w:type="paragraph" w:customStyle="1" w:styleId="NO">
    <w:name w:val="NO"/>
    <w:basedOn w:val="Normal"/>
    <w:link w:val="NOChar"/>
    <w:rsid w:val="00E74971"/>
    <w:pPr>
      <w:keepLines/>
      <w:ind w:left="1135" w:hanging="851"/>
    </w:pPr>
  </w:style>
  <w:style w:type="paragraph" w:customStyle="1" w:styleId="PL">
    <w:name w:val="PL"/>
    <w:link w:val="PLChar"/>
    <w:rsid w:val="00E74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5">
    <w:name w:val="List 5"/>
    <w:basedOn w:val="Normal"/>
    <w:rsid w:val="00E74971"/>
    <w:pPr>
      <w:ind w:left="1415" w:hanging="283"/>
      <w:contextualSpacing/>
    </w:pPr>
  </w:style>
  <w:style w:type="paragraph" w:customStyle="1" w:styleId="TAL">
    <w:name w:val="TAL"/>
    <w:basedOn w:val="Normal"/>
    <w:link w:val="TALChar"/>
    <w:rsid w:val="00E74971"/>
    <w:pPr>
      <w:keepNext/>
      <w:keepLines/>
      <w:spacing w:after="0"/>
    </w:pPr>
    <w:rPr>
      <w:rFonts w:ascii="Arial" w:hAnsi="Arial"/>
      <w:sz w:val="18"/>
    </w:rPr>
  </w:style>
  <w:style w:type="paragraph" w:customStyle="1" w:styleId="TAH">
    <w:name w:val="TAH"/>
    <w:basedOn w:val="TAC"/>
    <w:link w:val="TAHChar"/>
    <w:rsid w:val="00E74971"/>
    <w:rPr>
      <w:b/>
    </w:rPr>
  </w:style>
  <w:style w:type="paragraph" w:customStyle="1" w:styleId="TAC">
    <w:name w:val="TAC"/>
    <w:basedOn w:val="TAL"/>
    <w:link w:val="TACChar"/>
    <w:rsid w:val="00E74971"/>
    <w:pPr>
      <w:jc w:val="center"/>
    </w:pPr>
  </w:style>
  <w:style w:type="paragraph" w:customStyle="1" w:styleId="EQ">
    <w:name w:val="EQ"/>
    <w:basedOn w:val="Normal"/>
    <w:next w:val="Normal"/>
    <w:rsid w:val="00E74971"/>
    <w:pPr>
      <w:keepLines/>
      <w:tabs>
        <w:tab w:val="center" w:pos="4536"/>
        <w:tab w:val="right" w:pos="9072"/>
      </w:tabs>
    </w:pPr>
    <w:rPr>
      <w:noProof/>
    </w:rPr>
  </w:style>
  <w:style w:type="paragraph" w:customStyle="1" w:styleId="EX">
    <w:name w:val="EX"/>
    <w:basedOn w:val="Normal"/>
    <w:link w:val="EXChar"/>
    <w:rsid w:val="00E74971"/>
    <w:pPr>
      <w:keepLines/>
      <w:ind w:left="1702" w:hanging="1418"/>
    </w:pPr>
  </w:style>
  <w:style w:type="paragraph" w:customStyle="1" w:styleId="FP">
    <w:name w:val="FP"/>
    <w:basedOn w:val="Normal"/>
    <w:rsid w:val="00E74971"/>
    <w:pPr>
      <w:spacing w:after="0"/>
    </w:pPr>
  </w:style>
  <w:style w:type="paragraph" w:customStyle="1" w:styleId="NW">
    <w:name w:val="NW"/>
    <w:basedOn w:val="NO"/>
    <w:rsid w:val="00E74971"/>
    <w:pPr>
      <w:spacing w:after="0"/>
    </w:pPr>
  </w:style>
  <w:style w:type="paragraph" w:customStyle="1" w:styleId="EW">
    <w:name w:val="EW"/>
    <w:basedOn w:val="EX"/>
    <w:link w:val="EWChar"/>
    <w:rsid w:val="00E74971"/>
    <w:pPr>
      <w:spacing w:after="0"/>
    </w:pPr>
  </w:style>
  <w:style w:type="paragraph" w:customStyle="1" w:styleId="B1">
    <w:name w:val="B1"/>
    <w:basedOn w:val="List"/>
    <w:link w:val="B1Char1"/>
    <w:rsid w:val="00E74971"/>
    <w:pPr>
      <w:ind w:left="568" w:hanging="284"/>
      <w:contextualSpacing w:val="0"/>
    </w:pPr>
  </w:style>
  <w:style w:type="paragraph" w:customStyle="1" w:styleId="H6">
    <w:name w:val="H6"/>
    <w:basedOn w:val="Heading5"/>
    <w:next w:val="Normal"/>
    <w:rsid w:val="00E74971"/>
    <w:pPr>
      <w:ind w:left="1985" w:hanging="1985"/>
      <w:outlineLvl w:val="9"/>
    </w:pPr>
    <w:rPr>
      <w:sz w:val="20"/>
    </w:rPr>
  </w:style>
  <w:style w:type="paragraph" w:customStyle="1" w:styleId="LD">
    <w:name w:val="LD"/>
    <w:rsid w:val="00E749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ditorsNote">
    <w:name w:val="Editor's Note"/>
    <w:basedOn w:val="NO"/>
    <w:link w:val="EditorsNoteCharChar"/>
    <w:rsid w:val="00E74971"/>
    <w:rPr>
      <w:color w:val="FF0000"/>
    </w:rPr>
  </w:style>
  <w:style w:type="paragraph" w:customStyle="1" w:styleId="TH">
    <w:name w:val="TH"/>
    <w:basedOn w:val="Normal"/>
    <w:link w:val="THChar"/>
    <w:rsid w:val="00E74971"/>
    <w:pPr>
      <w:keepNext/>
      <w:keepLines/>
      <w:spacing w:before="60"/>
      <w:jc w:val="center"/>
    </w:pPr>
    <w:rPr>
      <w:rFonts w:ascii="Arial" w:hAnsi="Arial"/>
      <w:b/>
    </w:rPr>
  </w:style>
  <w:style w:type="paragraph" w:customStyle="1" w:styleId="ZA">
    <w:name w:val="ZA"/>
    <w:rsid w:val="00E74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49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4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4971"/>
    <w:pPr>
      <w:ind w:left="851" w:hanging="851"/>
    </w:pPr>
  </w:style>
  <w:style w:type="paragraph" w:customStyle="1" w:styleId="TAR">
    <w:name w:val="TAR"/>
    <w:basedOn w:val="TAL"/>
    <w:rsid w:val="00E74971"/>
    <w:pPr>
      <w:jc w:val="right"/>
    </w:pPr>
  </w:style>
  <w:style w:type="paragraph" w:customStyle="1" w:styleId="TF">
    <w:name w:val="TF"/>
    <w:basedOn w:val="TH"/>
    <w:link w:val="TFChar"/>
    <w:rsid w:val="00E74971"/>
    <w:pPr>
      <w:keepNext w:val="0"/>
      <w:spacing w:before="0" w:after="240"/>
    </w:pPr>
  </w:style>
  <w:style w:type="paragraph" w:styleId="TOC6">
    <w:name w:val="toc 6"/>
    <w:basedOn w:val="Normal"/>
    <w:next w:val="Normal"/>
    <w:autoRedefine/>
    <w:uiPriority w:val="39"/>
    <w:unhideWhenUsed/>
    <w:rsid w:val="00E74971"/>
    <w:pPr>
      <w:overflowPunct/>
      <w:autoSpaceDE/>
      <w:autoSpaceDN/>
      <w:adjustRightInd/>
      <w:spacing w:after="100" w:line="259" w:lineRule="auto"/>
      <w:ind w:left="1100"/>
      <w:textAlignment w:val="auto"/>
    </w:pPr>
    <w:rPr>
      <w:rFonts w:ascii="Calibri" w:hAnsi="Calibri"/>
      <w:sz w:val="22"/>
      <w:szCs w:val="22"/>
    </w:rPr>
  </w:style>
  <w:style w:type="paragraph" w:customStyle="1" w:styleId="B2">
    <w:name w:val="B2"/>
    <w:basedOn w:val="List2"/>
    <w:link w:val="B2Char"/>
    <w:rsid w:val="00E74971"/>
    <w:pPr>
      <w:ind w:left="851" w:hanging="284"/>
      <w:contextualSpacing w:val="0"/>
    </w:pPr>
  </w:style>
  <w:style w:type="paragraph" w:customStyle="1" w:styleId="B3">
    <w:name w:val="B3"/>
    <w:basedOn w:val="List3"/>
    <w:rsid w:val="00E74971"/>
    <w:pPr>
      <w:ind w:left="1135" w:hanging="284"/>
      <w:contextualSpacing w:val="0"/>
    </w:pPr>
  </w:style>
  <w:style w:type="paragraph" w:customStyle="1" w:styleId="B4">
    <w:name w:val="B4"/>
    <w:basedOn w:val="List4"/>
    <w:rsid w:val="00E74971"/>
    <w:pPr>
      <w:ind w:left="1418" w:hanging="284"/>
      <w:contextualSpacing w:val="0"/>
    </w:pPr>
  </w:style>
  <w:style w:type="character" w:customStyle="1" w:styleId="BodyTextChar">
    <w:name w:val="Body Text Char"/>
    <w:basedOn w:val="DefaultParagraphFont"/>
    <w:link w:val="BodyText"/>
    <w:rsid w:val="00E74971"/>
  </w:style>
  <w:style w:type="paragraph" w:styleId="TOC7">
    <w:name w:val="toc 7"/>
    <w:basedOn w:val="Normal"/>
    <w:next w:val="Normal"/>
    <w:autoRedefine/>
    <w:uiPriority w:val="39"/>
    <w:unhideWhenUsed/>
    <w:rsid w:val="00E74971"/>
    <w:pPr>
      <w:overflowPunct/>
      <w:autoSpaceDE/>
      <w:autoSpaceDN/>
      <w:adjustRightInd/>
      <w:spacing w:after="100" w:line="259" w:lineRule="auto"/>
      <w:ind w:left="1320"/>
      <w:textAlignment w:val="auto"/>
    </w:pPr>
    <w:rPr>
      <w:rFonts w:ascii="Calibri" w:hAnsi="Calibri"/>
      <w:sz w:val="22"/>
      <w:szCs w:val="22"/>
    </w:rPr>
  </w:style>
  <w:style w:type="paragraph" w:customStyle="1" w:styleId="ZV">
    <w:name w:val="ZV"/>
    <w:basedOn w:val="ZU"/>
    <w:rsid w:val="00E74971"/>
    <w:pPr>
      <w:framePr w:wrap="notBeside" w:y="16161"/>
    </w:pPr>
  </w:style>
  <w:style w:type="paragraph" w:styleId="TOC9">
    <w:name w:val="toc 9"/>
    <w:basedOn w:val="Normal"/>
    <w:next w:val="Normal"/>
    <w:autoRedefine/>
    <w:uiPriority w:val="39"/>
    <w:unhideWhenUsed/>
    <w:rsid w:val="00E74971"/>
    <w:pPr>
      <w:overflowPunct/>
      <w:autoSpaceDE/>
      <w:autoSpaceDN/>
      <w:adjustRightInd/>
      <w:spacing w:after="100" w:line="259" w:lineRule="auto"/>
      <w:ind w:left="1760"/>
      <w:textAlignment w:val="auto"/>
    </w:pPr>
    <w:rPr>
      <w:rFonts w:ascii="Calibri" w:hAnsi="Calibri"/>
      <w:sz w:val="22"/>
      <w:szCs w:val="22"/>
    </w:rPr>
  </w:style>
  <w:style w:type="paragraph" w:customStyle="1" w:styleId="Guidance">
    <w:name w:val="Guidance"/>
    <w:basedOn w:val="Normal"/>
    <w:rPr>
      <w:i/>
      <w:color w:val="0000FF"/>
    </w:rPr>
  </w:style>
  <w:style w:type="paragraph" w:styleId="Header">
    <w:name w:val="header"/>
    <w:basedOn w:val="Normal"/>
    <w:link w:val="HeaderChar"/>
    <w:rsid w:val="00E74971"/>
    <w:pPr>
      <w:tabs>
        <w:tab w:val="center" w:pos="4513"/>
        <w:tab w:val="right" w:pos="9026"/>
      </w:tabs>
    </w:pPr>
  </w:style>
  <w:style w:type="character" w:customStyle="1" w:styleId="HeaderChar">
    <w:name w:val="Header Char"/>
    <w:basedOn w:val="DefaultParagraphFont"/>
    <w:link w:val="Header"/>
    <w:rsid w:val="00E74971"/>
  </w:style>
  <w:style w:type="paragraph" w:styleId="Footer">
    <w:name w:val="footer"/>
    <w:basedOn w:val="Normal"/>
    <w:link w:val="FooterChar"/>
    <w:rsid w:val="00E74971"/>
    <w:pPr>
      <w:tabs>
        <w:tab w:val="center" w:pos="4513"/>
        <w:tab w:val="right" w:pos="9026"/>
      </w:tabs>
    </w:pPr>
  </w:style>
  <w:style w:type="character" w:styleId="Hyperlink">
    <w:name w:val="Hyperlink"/>
    <w:qFormat/>
    <w:rsid w:val="0074026F"/>
    <w:rPr>
      <w:color w:val="0563C1"/>
      <w:u w:val="single"/>
    </w:rPr>
  </w:style>
  <w:style w:type="character" w:customStyle="1" w:styleId="FooterChar">
    <w:name w:val="Footer Char"/>
    <w:basedOn w:val="DefaultParagraphFont"/>
    <w:link w:val="Footer"/>
    <w:rsid w:val="00E74971"/>
  </w:style>
  <w:style w:type="paragraph" w:styleId="ListNumber">
    <w:name w:val="List Number"/>
    <w:basedOn w:val="Normal"/>
    <w:rsid w:val="00E74971"/>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character" w:customStyle="1" w:styleId="EXChar">
    <w:name w:val="EX Char"/>
    <w:link w:val="EX"/>
    <w:locked/>
    <w:rsid w:val="009103DA"/>
  </w:style>
  <w:style w:type="character" w:customStyle="1" w:styleId="EWChar">
    <w:name w:val="EW Char"/>
    <w:link w:val="EW"/>
    <w:locked/>
    <w:rsid w:val="009103DA"/>
  </w:style>
  <w:style w:type="character" w:customStyle="1" w:styleId="THChar">
    <w:name w:val="TH Char"/>
    <w:link w:val="TH"/>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rsid w:val="009103DA"/>
    <w:rPr>
      <w:rFonts w:ascii="Courier New" w:hAnsi="Courier New"/>
      <w:noProof/>
      <w:sz w:val="16"/>
    </w:rPr>
  </w:style>
  <w:style w:type="character" w:customStyle="1" w:styleId="TFChar">
    <w:name w:val="TF Char"/>
    <w:link w:val="TF"/>
    <w:rsid w:val="009103D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Pages>
  <Words>56141</Words>
  <Characters>320005</Characters>
  <Application>Microsoft Office Word</Application>
  <DocSecurity>0</DocSecurity>
  <Lines>2666</Lines>
  <Paragraphs>750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23.003_CR0631_(Rel-16)_Vertical_LAN</cp:lastModifiedBy>
  <cp:revision>39</cp:revision>
  <cp:lastPrinted>2019-02-25T14:05:00Z</cp:lastPrinted>
  <dcterms:created xsi:type="dcterms:W3CDTF">2020-03-26T09:04:00Z</dcterms:created>
  <dcterms:modified xsi:type="dcterms:W3CDTF">2022-03-07T09:30:00Z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23.003%Rel-16%Transferred to 3GPP CN1%23.003%Rel-16%Approved at CN#03%23.003%Rel-16%Definition of escape PLMN code%23.003%Rel-16%SSN reallocation for CAP, gsmSCF, SIWF, GGSN, SGSN,%23.003%Rel-16%Correction of VGC/VBC reference%23.003%Rel-16%Harmonisation </vt:lpwstr>
  </property>
  <property fmtid="{D5CDD505-2E9C-101B-9397-08002B2CF9AE}" pid="3" name="MCCCRsImpl1">
    <vt:lpwstr>of the MNC-length; correction of CR A019r1%23.003%Rel-16%Correction to the MNC length%23.003%Rel-16%ASCII coding of &lt;MNC&gt; and &lt;MCC&gt; in APN OI%23.003%Rel-16%New SSN allocation for RANAP and RNSAP%23.003%Rel-16%Support of VLR and HLR Data Restoration proced</vt:lpwstr>
  </property>
  <property fmtid="{D5CDD505-2E9C-101B-9397-08002B2CF9AE}" pid="4" name="MCCCRsImpl2">
    <vt:lpwstr>ures with LCS%23.003%Rel-16%Necessity of the function of the calculation of an SGSN IP address from the target ID%23.003%Rel-16%Definition of Service Area Identification%23.003%Rel-16%Modification of clause 6.2 to enhance IMEI security%23.003%Rel-16%Codin</vt:lpwstr>
  </property>
  <property fmtid="{D5CDD505-2E9C-101B-9397-08002B2CF9AE}" pid="5" name="MCCCRsImpl3">
    <vt:lpwstr>g of a deleted P-TMSI signature%23.003%Rel-16%Introduction of Reserved Service Labels in the APN%23.003%Rel-16%Missing UTRAN identifiers%23.003%Rel-16%Editorial Modification of clause 6.2.2.%23.003%Rel-16%IMEI Formats and Encoding%23.003%Rel-16%Alignment </vt:lpwstr>
  </property>
  <property fmtid="{D5CDD505-2E9C-101B-9397-08002B2CF9AE}" pid="6" name="MCCCRsImpl4">
    <vt:lpwstr>of 23.003 with text from 25.401%23.003%Rel-16%Moving informative Annex A from 3G TS 29.060 and making it normative.%23.003%Rel-16%Clarification to Definition of Service Area Identifier%23.003%Rel-16%Forbidden APN network identifier labels%23.003%Rel-16%Up</vt:lpwstr>
  </property>
  <property fmtid="{D5CDD505-2E9C-101B-9397-08002B2CF9AE}" pid="7" name="MCCCRsImpl5">
    <vt:lpwstr>dated from R99 to Rel-4 after CN#11%23.003%Rel-16%Remove reference to TS23.022%23.003%Rel-16%New Subsystem Number for the Position Calculation Application Part on the Iupc interface%23.003%Rel-16%Clarification on APN labels that begin with a digit%23.003%</vt:lpwstr>
  </property>
  <property fmtid="{D5CDD505-2E9C-101B-9397-08002B2CF9AE}" pid="8" name="MCCCRsImpl6">
    <vt:lpwstr>Rel-16%Editorial clean up%23.003%Rel-16%Rules for TMSI partitioning%23.003%Rel-16%Introduction of Global CN-ID definition%23.003%Rel-16%IuFlex support for determining old SGSN during handover/relocation%23.003%Rel-16%Allocation of unique prefixes to IPv6 </vt:lpwstr>
  </property>
  <property fmtid="{D5CDD505-2E9C-101B-9397-08002B2CF9AE}" pid="9" name="MCCCRsImpl7">
    <vt:lpwstr>terminals%23.003%Rel-16%Use of a temporary public user identity%23.003%Rel-16%Restructuring the IMEI to combine the TAC and FAC%23.003%Rel-16%Use of the TLLI codespace in GERAN Iu mode%23.003%Rel-16%Clarification on the definition of DNS%23.003%Rel-16%Sup</vt:lpwstr>
  </property>
  <property fmtid="{D5CDD505-2E9C-101B-9397-08002B2CF9AE}" pid="10" name="MCCCRsImpl8">
    <vt:lpwstr>port for Shared Network in connected mode: definition of SNA%23.003%Rel-16%Restructuring the IMEI to combine the TAC and FAC in Annex B%23.003%Rel-16%SCCP sub-system Number for IM-SSF%23.003%Rel-16%Iur_x001e_g Introduction%23.003%Rel-16%Editorial clean_x001e_up%23.00</vt:lpwstr>
  </property>
  <property fmtid="{D5CDD505-2E9C-101B-9397-08002B2CF9AE}" pid="11" name="MCCCRsImpl9">
    <vt:lpwstr>3%Rel-16%Correction of the private user identity's form%23.003%Rel-16%Addition of a reference to the ITU-T RECOMMENDATION E.212 for Mobile Country Codes%23.003%Rel-16%Correction to the form of public user identity%23.003%Rel-16%Fix miss-interworking for L</vt:lpwstr>
  </property>
  <property fmtid="{D5CDD505-2E9C-101B-9397-08002B2CF9AE}" pid="12" name="MCCCRsImpl10">
    <vt:lpwstr>MSI handling (LMSI definition)%23.003%Rel-16%Corrupted figures 13 – 18 fixed%23.003%Rel-16%Correction to Annex C.3 – Target ID%23.003%Rel-16%Correction to definition of Group-ID, Group call area ID and Group Call Reference%23.003%Rel-16%PSI definition%23.</vt:lpwstr>
  </property>
  <property fmtid="{D5CDD505-2E9C-101B-9397-08002B2CF9AE}" pid="13" name="MCCCRsImpl11">
    <vt:lpwstr>003%Rel-16%On the length of the APN NI%23.003%Rel-16%Changes and corrections to DNS names%23.003%Rel-16%Changes to enable the GSMA root DNS architecture using ".3gppnetwork.org" TLD%23.003%Rel-16%WLAN access parameters moved from TS 24.234 to TS 23.003%23</vt:lpwstr>
  </property>
  <property fmtid="{D5CDD505-2E9C-101B-9397-08002B2CF9AE}" pid="14" name="MCCCRsImpl12">
    <vt:lpwstr>.003%Rel-16%Assignment of SSN for Presence Network Agent%23.003%Rel-16%Clarification of the uses of SIP URIs for Public User ID%23.003%Rel-16%Addition of TMGI%23.003%Rel-16%Background of and procedures for the ".3gppnetwork.org" domain name%23.003%Rel-16%</vt:lpwstr>
  </property>
  <property fmtid="{D5CDD505-2E9C-101B-9397-08002B2CF9AE}" pid="15" name="MCCCRsImpl13">
    <vt:lpwstr>Decorated NAI format%23.003%Rel-16%Introduction of temporary identities%23.003%Rel-16%'otherrealm' format of Decorated NAI%23.003%Rel-16%Clarification of NRI position within (P)-TMSI%23.003%Rel-16%BSF address%23.003%Rel-16%Clarification of the TMGI%23.003</vt:lpwstr>
  </property>
  <property fmtid="{D5CDD505-2E9C-101B-9397-08002B2CF9AE}" pid="16" name="MCCCRsImpl14">
    <vt:lpwstr>%Rel-16%Definition of Alternative NAI%23.003%Rel-16%W-APN Definition%23.003%Rel-16%Correction to wildcards in PSI%23.003%Rel-16%2005-07: Correct line break before clause 14 header%23.003%Rel-16%Corrections to "3gppnetwork.org" addressing%23.003%Rel-16%Add</vt:lpwstr>
  </property>
  <property fmtid="{D5CDD505-2E9C-101B-9397-08002B2CF9AE}" pid="17" name="MCCCRsImpl15">
    <vt:lpwstr>ition of addressing for the Generic Access Network%23.003%Rel-16%PSI routing%23.003%Rel-16%IETF references update%23.003%Rel-16%Fast re-authentication identity clarification%23.003%Rel-16%Case insensitive naming convention%23.003%Rel-16%Correction to the </vt:lpwstr>
  </property>
  <property fmtid="{D5CDD505-2E9C-101B-9397-08002B2CF9AE}" pid="18" name="MCCCRsImpl16">
    <vt:lpwstr>W-APN definition%23.003%Rel-16%Definition of Anonymous URI in IMS%23.003%Rel-16%Re-authentication identity definition correction%23.003%Rel-16%Definition of MBMS SAI%23.003%Rel-16%Voice Call Continuity Identification and Addressing%23.003%Rel-16%Unavailab</vt:lpwstr>
  </property>
  <property fmtid="{D5CDD505-2E9C-101B-9397-08002B2CF9AE}" pid="19" name="MCCCRsImpl17">
    <vt:lpwstr>le User Identity%23.003%Rel-16%Emergency Realm for I-WLAN network advertisment%23.003%Rel-16%Definition of emergency W-APN%23.003%Rel-16%Format of emergency public identity%23.003%Rel-16%Definition of Private Service identity%23.003%Rel-16%Definition of e</vt:lpwstr>
  </property>
  <property fmtid="{D5CDD505-2E9C-101B-9397-08002B2CF9AE}" pid="20" name="MCCCRsImpl18">
    <vt:lpwstr>mergency APN for IMS em-calls%23.003%Rel-16%Clarification to TMGI definition%23.003%Rel-16%Correction of derivation of identifiers, by the UE, using the IMSI%23.003%Rel-16%Home realm construction for MBMS roaming%23.003%Rel-16%PSI clarification%23.003%Rel</vt:lpwstr>
  </property>
  <property fmtid="{D5CDD505-2E9C-101B-9397-08002B2CF9AE}" pid="21" name="MCCCRsImpl19">
    <vt:lpwstr>-16%Remove emergency APN%23.003%Rel-16%Correction to text describing W-APN format%23.003%Rel-16%Structure of TMGI%23.003%Rel-16%Wildcarded Public User Identities format%23.003%Rel-16%IMS public and private identity derivation in 3GPP2%23.003%Rel-16%Minor </vt:lpwstr>
  </property>
  <property fmtid="{D5CDD505-2E9C-101B-9397-08002B2CF9AE}" pid="22" name="MCCCRsImpl20">
    <vt:lpwstr>corrections to the IMS clause%23.003%Rel-16%NAI for 3GPP access to Non-3GPP Access Interworking%23.003%Rel-16%Addition of IMS Centralized Services related identities%23.003%Rel-16%Emergency Public User Identity Removal%23.003%Rel-16%Introduction of IMC in</vt:lpwstr>
  </property>
  <property fmtid="{D5CDD505-2E9C-101B-9397-08002B2CF9AE}" pid="23" name="MCCCRsImpl21">
    <vt:lpwstr> support of common IMS%23.003%Rel-16%Introduction of STN-SR%23.003%Rel-16%Addition and correction of DNS related identifiers for EPC%23.003%Rel-16%Definition of Globally Unique Temporary UE Identity%23.003%Rel-16%Reference correction%23.003%Rel-16%Additio</vt:lpwstr>
  </property>
  <property fmtid="{D5CDD505-2E9C-101B-9397-08002B2CF9AE}" pid="24" name="MCCCRsImpl22">
    <vt:lpwstr>n of Conference Factory URI for IMS Centralized Services%23.003%Rel-16%Naming for HA discovery HA-APN%23.003%Rel-16%Definition and format of access network identifier%23.003%Rel-16%SGSN related FQDNs%23.003%Rel-16%New "nodes" subdomain for EPC%23.003%Rel-</vt:lpwstr>
  </property>
  <property fmtid="{D5CDD505-2E9C-101B-9397-08002B2CF9AE}" pid="25" name="MCCCRsImpl23">
    <vt:lpwstr>16%Clarify the mapping between M-TMSI and P-TMSI%23.003%Rel-16%Revising the GUTI Definition%23.003%Rel-16%Closed Subscriber Group%23.003%Rel-16%Adding the S-TMSI Definition%23.003%Rel-16%Definition of instance Id%23.003%Rel-16%STN-SR in SGSN%23.003%Rel-16</vt:lpwstr>
  </property>
  <property fmtid="{D5CDD505-2E9C-101B-9397-08002B2CF9AE}" pid="26" name="MCCCRsImpl24">
    <vt:lpwstr>%Correction to NAI format%23.003%Rel-16%Missing service identifiers for DNS procedures%23.003%Rel-16%Correction of the GUTI format%23.003%Rel-16%Correction of the GUTI P-TMSI mapping%23.003%Rel-16%Corrections to Service Continuity addressing%23.003%Rel-16</vt:lpwstr>
  </property>
  <property fmtid="{D5CDD505-2E9C-101B-9397-08002B2CF9AE}" pid="27" name="MCCCRsImpl25">
    <vt:lpwstr>%Support of EAP-AKA'%23.003%Rel-16%Naming for ANDSF discovery%23.003%Rel-16%ePDG naming%23.003%Rel-16%Clarification about canonical form of IMS Public User Identity when format is TEL URL%23.003%Rel-16%Temporary Identity Tag Values for Fast Re-authenticat</vt:lpwstr>
  </property>
  <property fmtid="{D5CDD505-2E9C-101B-9397-08002B2CF9AE}" pid="28" name="MCCCRsImpl26">
    <vt:lpwstr>ion Ids%23.003%Rel-16%DNS-APN-OI%23.003%Rel-16%HNB Name Definition%23.003%Rel-16%Clarification on TAI FQDN%23.003%Rel-16%Service Parameters for S2c%23.003%Rel-16%Reference update for draft-montemurro-gsma-imei-urn%23.003%Rel-16%Public User Identity defini</vt:lpwstr>
  </property>
  <property fmtid="{D5CDD505-2E9C-101B-9397-08002B2CF9AE}" pid="29" name="MCCCRsImpl27">
    <vt:lpwstr>tion in TS 23.003%23.003%Rel-16%Inclusion of CSG Type%23.003%Rel-16%IMEI Based NAI definitions for emergency services%23.003%Rel-16%IMEI based NAI%23.003%Rel-16%IMEI Based NAI%23.003%Rel-16%Reintroducing Emergency APN definition for IMS based Emergency Ca</vt:lpwstr>
  </property>
  <property fmtid="{D5CDD505-2E9C-101B-9397-08002B2CF9AE}" pid="30" name="MCCCRsImpl28">
    <vt:lpwstr>ll%23.003%Rel-16%Clarification for the format of ANDSF-SN  in roaming scenario%23.003%Rel-16%Tracking Area Code%23.003%Rel-16%E-UTRAN Cell Global Identification definition%23.003%Rel-16%Defining H(e)NB identity%23.003%Rel-16%Exclude prepended digit from t</vt:lpwstr>
  </property>
  <property fmtid="{D5CDD505-2E9C-101B-9397-08002B2CF9AE}" pid="31" name="MCCCRsImpl29">
    <vt:lpwstr>he NAI in PMIPv6%23.003%Rel-16%APN-FQDN construction%23.003%Rel-16%Corrections to APN structure%23.003%Rel-16%Correction on Home Network Realm/Domain%23.003%Rel-16%Corrections to IMS Public Identity%23.003%Rel-16%Removal of the redundancy reference to 23.</vt:lpwstr>
  </property>
  <property fmtid="{D5CDD505-2E9C-101B-9397-08002B2CF9AE}" pid="32" name="MCCCRsImpl30">
    <vt:lpwstr>401%23.003%Rel-16%IMEI and IMEISV%23.003%Rel-16%Remove ambiguities and improved definition of HNB Unique Identity%23.003%Rel-16%Essential corrections to GUTI mapping%23.003%Rel-16%PSI use for services hosted in an AS%23.003%Rel-16%Essential corrections to</vt:lpwstr>
  </property>
  <property fmtid="{D5CDD505-2E9C-101B-9397-08002B2CF9AE}" pid="33" name="MCCCRsImpl31">
    <vt:lpwstr> GUTI mapping%23.003%Rel-16%Use of NRI%23.003%Rel-16%Format of the Unavailable User Identity%23.003%Rel-16%Clarification of UE behaviour with regards to LAC format%23.003%Rel-16%Correction of C-MSISDN definition%23.003%Rel-16%Updating IMEI URN draft refer</vt:lpwstr>
  </property>
  <property fmtid="{D5CDD505-2E9C-101B-9397-08002B2CF9AE}" pid="34" name="MCCCRsImpl32">
    <vt:lpwstr>ence%23.003%Rel-16%Determination of type of source node during TAU/RAU%23.003%Rel-16%eNodeB-ID FQDN for DNS procedures%23.003%Rel-16%Determination of type of source node during TAU/RAU%23.003%Rel-16%Service Parameter on PGW selection for GTP based S2b%23.</vt:lpwstr>
  </property>
  <property fmtid="{D5CDD505-2E9C-101B-9397-08002B2CF9AE}" pid="35" name="MCCCRsImpl33">
    <vt:lpwstr>003%Rel-16%Relay Node OAM system identification%23.003%Rel-16%Correction of C-MSISDN definition%23.003%Rel-16%Determination of type of source node during TAU/RAU%23.003%Rel-16%Correction to a reference of an outdated IETF draft to an RFC%23.003%Rel-16%Cor</vt:lpwstr>
  </property>
  <property fmtid="{D5CDD505-2E9C-101B-9397-08002B2CF9AE}" pid="36" name="MCCCRsImpl34">
    <vt:lpwstr>rection to the reserved values for Tracking Area Code (TAC)%23.003%Rel-16%DNS Service Support For Sv%23.003%Rel-16%Clarfication of decoding of NRI%23.003%Rel-16%Closed Subscriber Group clarification%23.003%Rel-16%UE moving from E-UTRAN to GERAN%23.003%Rel</vt:lpwstr>
  </property>
  <property fmtid="{D5CDD505-2E9C-101B-9397-08002B2CF9AE}" pid="37" name="MCCCRsImpl35">
    <vt:lpwstr>-16%XCAP Addressing%23.003%Rel-16%APN Network Identifier%23.003%Rel-16%Updating IMEI URN draft reference%23.003%Rel-16%Updating IMEI URN draft reference%23.003%Rel-16%Format of Public User Identities and SIP/TEL URI%23.003%Rel-16%Emergency NAI for UICC-le</vt:lpwstr>
  </property>
  <property fmtid="{D5CDD505-2E9C-101B-9397-08002B2CF9AE}" pid="38" name="MCCCRsImpl36">
    <vt:lpwstr>ss Terminal%23.003%Rel-16%Definition of Distinct Public User Identity%23.003%Rel-16%Emergency NAI for UICC-less Terminal%23.003%Rel-16%APN Operator Identifier for local breakout%23.003%Rel-16%Definition of STI-rSR%23.003%Rel-16%BSF address correction%23.0</vt:lpwstr>
  </property>
  <property fmtid="{D5CDD505-2E9C-101B-9397-08002B2CF9AE}" pid="39" name="MCCCRsImpl37">
    <vt:lpwstr>03%Rel-16%Correction to domain name for XCAP Root URI%23.003%Rel-16%Updating IMEI URN draft reference%23.003%Rel-16%Clarification of GUTI mapping%23.003%Rel-16%Service Parameter on PGW selection for GTP based S2a%23.003%Rel-16%MTC External Identifier%23.0</vt:lpwstr>
  </property>
  <property fmtid="{D5CDD505-2E9C-101B-9397-08002B2CF9AE}" pid="40" name="MCCCRsImpl38">
    <vt:lpwstr>03%Rel-16%New Service Parameters for CS to PS SRVCC%23.003%Rel-16%Definition of A-MSISDN%23.003%Rel-16%MME Number for SMS in MME%23.003%Rel-16%SSN Reallocation for CSS and its Number Definition%23.003%Rel-16%External Identifier definition%23.003%Rel-16%PS</vt:lpwstr>
  </property>
  <property fmtid="{D5CDD505-2E9C-101B-9397-08002B2CF9AE}" pid="41" name="MCCCRsImpl39">
    <vt:lpwstr> only subscription w/o MSISDN%23.003%Rel-16%NCC allocation in a shared network%23.003%Rel-16%MSB in the GUTI and P-TMSI mapping%23.003%Rel-16%Clarification to MME FQDN%23.003%Rel-16%Clarification on the use of APN Operator Identifier%23.003%Rel-16%PS only</vt:lpwstr>
  </property>
  <property fmtid="{D5CDD505-2E9C-101B-9397-08002B2CF9AE}" pid="42" name="MCCCRsImpl40">
    <vt:lpwstr> subscription without MSISDN%23.003%Rel-16%Updating IMEI URN draft reference%23.003%Rel-16%MME FQDN Clarification%23.003%Rel-16%Updating IMEI URN draft reference%23.003%Rel-16%MBMS SAI Definition Correction for LTE Access%23.003%Rel-16%NRI and MMEC coordi</vt:lpwstr>
  </property>
  <property fmtid="{D5CDD505-2E9C-101B-9397-08002B2CF9AE}" pid="43" name="MCCCRsImpl41">
    <vt:lpwstr>nation%23.003%Rel-16%SIPTO permission for Local Network LHN ID definition%23.003%Rel-16%GERAN Iu Mode%23.003%Rel-16%Updating IMEI URN draft reference%23.003%Rel-16%Multi-Vendor eNB Plug and Play%23.003%Rel-16%Updating IMEI URN draft reference%23.003%Rel-1</vt:lpwstr>
  </property>
  <property fmtid="{D5CDD505-2E9C-101B-9397-08002B2CF9AE}" pid="44" name="MCCCRsImpl42">
    <vt:lpwstr>6%Update of working procedures with GSMA IREG%23.003%Rel-16%TWAN Operator Name%23.003%Rel-16%Addition of ProSe Application ID format%23.003%Rel-16%Addition of ProSe Application Code format%23.003%Rel-16%Correct definition of Decorated NAI for Evolved Pack</vt:lpwstr>
  </property>
  <property fmtid="{D5CDD505-2E9C-101B-9397-08002B2CF9AE}" pid="45" name="MCCCRsImpl43">
    <vt:lpwstr>et Core (EPC)%23.003%Rel-16%Definition of Alternative NAI for Evolved Packet Core (EPC)%23.003%Rel-16%Conference Factory URI for IMS%23.003%Rel-16%Clause 19.3.7 title corrected%23.003%Rel-16%Updating IMEI URN draft reference to RFC 7254%23.003%Rel-16%Iden</vt:lpwstr>
  </property>
  <property fmtid="{D5CDD505-2E9C-101B-9397-08002B2CF9AE}" pid="46" name="MCCCRsImpl44">
    <vt:lpwstr>tification of the HSS%23.003%Rel-16%Update of ProSe Application Code format%23.003%Rel-16%IMSI based Decorated NAI%23.003%Rel-16%Clause number 10.2.2 added.%23.003%Rel-16%Clarification of NAI handling%23.003%Rel-16%Maintenance of I-WLAN requirements%23.00</vt:lpwstr>
  </property>
  <property fmtid="{D5CDD505-2E9C-101B-9397-08002B2CF9AE}" pid="47" name="MCCCRsImpl45">
    <vt:lpwstr>3%Rel-16%Addressing and Identifications for Bootstrapping MBMS Service Announcement%23.003%Rel-16%Definiton for EPC Prose User ID%23.003%Rel-16%Prose Application ID Name description%23.003%Rel-16%Defining app protocol name for Nq and Nq'%23.003%Rel-16%Ext</vt:lpwstr>
  </property>
  <property fmtid="{D5CDD505-2E9C-101B-9397-08002B2CF9AE}" pid="48" name="MCCCRsImpl46">
    <vt:lpwstr>ension of decorated NAI%23.003%Rel-16%Definition of Vendor ID%23.003%Rel-16%Clarification in the definition of the ProSe Application Code%23.003%Rel-16%Clarification of Root NAI and Decorated NAI%23.003%Rel-16%Correction of examples for the Fast-Reauth NA</vt:lpwstr>
  </property>
  <property fmtid="{D5CDD505-2E9C-101B-9397-08002B2CF9AE}" pid="49" name="MCCCRsImpl47">
    <vt:lpwstr>I%23.003%Rel-16%Domain name starting by a digit%23.003%Rel-16%Removal of Editor's Note about ProSe Application Code Length%23.003%Rel-16%Definition of IMSI-Group Identifier%23.003%Rel-16%FQDN format for ProSe Function%23.003%Rel-16%FQDN for ePDG selection</vt:lpwstr>
  </property>
  <property fmtid="{D5CDD505-2E9C-101B-9397-08002B2CF9AE}" pid="50" name="MCCCRsImpl48">
    <vt:lpwstr> for emergency bearer services%23.003%Rel-16%FQDN for ePDG selection (for non-emergency bearer services)%23.003%Rel-16%Introduce home network domain name for OCS%23.003%Rel-16%ProSe Application code and Metadata index%23.003%Rel-16%ProSe identifiers for r</vt:lpwstr>
  </property>
  <property fmtid="{D5CDD505-2E9C-101B-9397-08002B2CF9AE}" pid="51" name="MCCCRsImpl49">
    <vt:lpwstr>estricted ProSe direct discovery%23.003%Rel-16%ProSe identifiers used in direct discovery for public safety%23.003%Rel-16%Presence Reporting Area Identifier%23.003%Rel-16%Enhancement of service parameters to support Decor%23.003%Rel-16%Addition of ProSe A</vt:lpwstr>
  </property>
  <property fmtid="{D5CDD505-2E9C-101B-9397-08002B2CF9AE}" pid="52" name="MCCCRsImpl50">
    <vt:lpwstr>pplication Code Prefix and ProSe Application Code Suffix formats%23.003%Rel-16%ePDG selection with DNS-based Discovery of Regulatory Requirements%23.003%Rel-16%Clarification of TAC Allocation%23.003%Rel-16%Replacement field used in DNS-based Discovery of </vt:lpwstr>
  </property>
  <property fmtid="{D5CDD505-2E9C-101B-9397-08002B2CF9AE}" pid="53" name="MCCCRsImpl51">
    <vt:lpwstr>regulatory requirements%23.003%Rel-16%Replacement field used in DNS-based Discovery of regulatory requirements%23.003%Rel-16%Clarification on the construction of the private user identity%23.003%Rel-16%Domain Name for MCPTT confidentiality protection%23.0</vt:lpwstr>
  </property>
  <property fmtid="{D5CDD505-2E9C-101B-9397-08002B2CF9AE}" pid="54" name="MCCCRsImpl52">
    <vt:lpwstr>03%Rel-16%Update of definition of BSIC to include Radio frequency Colour Code%23.003%Rel-16%FQDNs for ePDG selection for Emergency services%23.003%Rel-16%NAI for Emergency services for UEs without IMSI or with unauthenticated IMSI%23.003%Rel-16%Unknown Us</vt:lpwstr>
  </property>
  <property fmtid="{D5CDD505-2E9C-101B-9397-08002B2CF9AE}" pid="55" name="MCCCRsImpl53">
    <vt:lpwstr>er Identity%23.003%Rel-16%IMSI-Group-Id%23.003%Rel-16%KeyName-NAI format%23.003%Rel-16%DCN Identifier%23.003%Rel-16%Mission Critical Services%23.003%Rel-16%Add an explicit reference to TS33.234 and TS24.234%23.003%Rel-16%FQDN for DNS Query of Local Emerge</vt:lpwstr>
  </property>
  <property fmtid="{D5CDD505-2E9C-101B-9397-08002B2CF9AE}" pid="56" name="MCCCRsImpl54">
    <vt:lpwstr>ncy Numbers%23.003%Rel-16%NAI for emergency services over WLAN access to EPC%23.003%Rel-16%Addition of V2X Control Function FQDN format%23.003%Rel-16%External Group Identifier%23.003%Rel-16%Sx Service Parameters%23.003%Rel-16%Reserved range of TMGI for Re</vt:lpwstr>
  </property>
  <property fmtid="{D5CDD505-2E9C-101B-9397-08002B2CF9AE}" pid="57" name="MCCCRsImpl55">
    <vt:lpwstr>ceive Only Mode%23.003%Rel-16%External Identifier on Sh%23.003%Rel-16%PGW selection for WLAN with deployed DCNs%23.003%Rel-16%WebRTC Web Server Function discovery%23.003%Rel-16%N3IWF FQDN%23.003%Rel-16%Definition of 5G-GUTI and mapping between 5G-GUTI and</vt:lpwstr>
  </property>
  <property fmtid="{D5CDD505-2E9C-101B-9397-08002B2CF9AE}" pid="58" name="MCCCRsImpl56">
    <vt:lpwstr> EPS GUTI%23.003%Rel-16%Introducing the S-NSSAI definition%23.003%Rel-16%SGW/PGW selection for NR%23.003%Rel-16%Align emergency number FQDN and Replacement field with procedures in TS 24.302%23.003%Rel-16%IMEI based SIP URI for P-Preferred-Identity%23.003</vt:lpwstr>
  </property>
  <property fmtid="{D5CDD505-2E9C-101B-9397-08002B2CF9AE}" pid="59" name="MCCCRsImpl57">
    <vt:lpwstr>%Rel-16%Specifying the length of the sub-label of the Country based Emergency Numbers FQDN%23.003%Rel-16%Definition of Service ID for WLAN based ProSe Direct Discovery%23.003%Rel-16%Rename entity that do national allocation/assignment of numbering/address</vt:lpwstr>
  </property>
  <property fmtid="{D5CDD505-2E9C-101B-9397-08002B2CF9AE}" pid="60" name="MCCCRsImpl58">
    <vt:lpwstr>ing/identification resources%23.003%Rel-16%Correct parts concerning ITU-T Rec. E.212 that is not correct in TS 23.003%23.003%Rel-16%Change terminology from ISDN number/ISDN numbering plan to E.164 number and E.164 numbering plan and adjust abbreviation of</vt:lpwstr>
  </property>
  <property fmtid="{D5CDD505-2E9C-101B-9397-08002B2CF9AE}" pid="61" name="MCCCRsImpl59">
    <vt:lpwstr> MSISDN%23.003%Rel-16%Definition of NCI and NCGI%23.003%Rel-16%External identifier in 5G%23.003%Rel-16%NF Service Endpoint Format for Inter PLMN Routing%23.003%Rel-16%NRF FQDN specification for NRF discoverability%23.003%Rel-16%NSSF FDQN for NSSF discover</vt:lpwstr>
  </property>
  <property fmtid="{D5CDD505-2E9C-101B-9397-08002B2CF9AE}" pid="62" name="MCCCRsImpl60">
    <vt:lpwstr>y before NRF is queried%23.003%Rel-16%AMF Name%23.003%Rel-16%Structure of SUPI and SUCI%23.003%Rel-16%GUAMI%23.003%Rel-16%Definition of DNN%23.003%Rel-16%Changed length and mapping of 5GS Temporary Identifiers%23.003%Rel-16%TAI in 5GC%23.003%Rel-16%SST va</vt:lpwstr>
  </property>
  <property fmtid="{D5CDD505-2E9C-101B-9397-08002B2CF9AE}" pid="63" name="MCCCRsImpl61">
    <vt:lpwstr>lue not associated with any valid SD%23.003%Rel-16%Definition of PEI%23.003%Rel-16%5GS TAI FQDN%23.003%Rel-16%5GS Tracking Area Identity based ePDG FQDN%23.003%Rel-16%SUPI definition and NAI format%23.003%Rel-16%SUCI definition and NAI format%23.003%Rel-1</vt:lpwstr>
  </property>
  <property fmtid="{D5CDD505-2E9C-101B-9397-08002B2CF9AE}" pid="64" name="MCCCRsImpl62">
    <vt:lpwstr>6%Network Capability SMF%23.003%Rel-16%AMF Discovery by 5G-AN%23.003%Rel-16%DNS records for selecting a node with a network capability in a Dedicated Core Network%23.003%Rel-16%SUCI definition and NAI format%23.003%Rel-16%Internal-Group Identifier%23.003%</vt:lpwstr>
  </property>
  <property fmtid="{D5CDD505-2E9C-101B-9397-08002B2CF9AE}" pid="65" name="MCCCRsImpl63">
    <vt:lpwstr>Rel-16%Definition of GPSI%23.003%Rel-16%Selection of a PGW-U/UPF%23.003%Rel-16%Correct missing 5GC NAI%23.003%Rel-16%Telescopic FQDN%23.003%Rel-16%Clarification of MSIN in SUCI%23.003%Rel-16%Routing ID%23.003%Rel-16%SUPI definition%23.003%Rel-16%EPS inter</vt:lpwstr>
  </property>
  <property fmtid="{D5CDD505-2E9C-101B-9397-08002B2CF9AE}" pid="66" name="MCCCRsImpl64">
    <vt:lpwstr>working with 5GS%23.003%Rel-16%Derivation of SUPI from SUCI%23.003%Rel-16%NRF and NSSF URIs%23.003%Rel-16%Presence Reporting Area Identifier (PRA ID) in 5GS%23.003%Rel-16%Clarification about the Routing Indicator%23.003%Rel-16%Closed Access Group%23.003%R</vt:lpwstr>
  </property>
  <property fmtid="{D5CDD505-2E9C-101B-9397-08002B2CF9AE}" pid="67" name="MCCCRsImpl65">
    <vt:lpwstr>el-16%Network Identifier for SNPN%23.003%Rel-16%UE radio capability ID format%23.003%Rel-16%Definition of NF Set ID%23.003%Rel-16%Definition of NF Service Set ID%23.003%Rel-16%Definition of SMF Set FQDN%23.003%Rel-16%Clarification of possible values for H</vt:lpwstr>
  </property>
  <property fmtid="{D5CDD505-2E9C-101B-9397-08002B2CF9AE}" pid="68" name="MCCCRsImpl66">
    <vt:lpwstr>ome Network Public Key Identifier of SUCI%23.003%Rel-16%Slice Differentiator (SD) in S-NSSAI%23.003%Rel-16%DNAI definition%23.003%Rel-16%Definition of Global Line Identifier%23.003%Rel-16%MAC Address as PEI format%23.003%Rel-16%NAI format used for 5G regi</vt:lpwstr>
  </property>
  <property fmtid="{D5CDD505-2E9C-101B-9397-08002B2CF9AE}" pid="69" name="MCCCRsImpl67">
    <vt:lpwstr>stration via trusted non-3GPP access%23.003%Rel-16%FQDNs for Stand-alone Non-Public Networks%23.003%Rel-16%Global uniqueness of NID%23.003%Rel-16%Format of NF (Service) Set ID%23.003%Rel-16%Update of UE radio capability ID format%23.003%Rel-16%Removal of </vt:lpwstr>
  </property>
  <property fmtid="{D5CDD505-2E9C-101B-9397-08002B2CF9AE}" pid="70" name="MCCCRsImpl68">
    <vt:lpwstr>TAC+SVN from network assigned UE Radio Capability IDs%23.003%Rel-16%NID%23.003%Rel-16%NF (Service) Set ID definitions for Standalone Non-Public Networks%23.003%Rel-16%CAG-ID size%23.003%Rel-16%UE identifier for SNPN%23.003%Rel-16%UE Radio Capability ID%23</vt:lpwstr>
  </property>
  <property fmtid="{D5CDD505-2E9C-101B-9397-08002B2CF9AE}" pid="71" name="MCCCRsImpl69">
    <vt:lpwstr>.003%Rel-16%DNS identifiers for UCMF%23.003%Rel-16%SUPI definition for 5G-RG and FN-RG%23.003%Rel-16%SUCI definition for 5G-RG and FN-RG%23.003%Rel-16%User Location for RG accessing the 5GC via W-5GCAN or W-5GBAN%23.003%Rel-16%PEI for UEs not supporting a</vt:lpwstr>
  </property>
  <property fmtid="{D5CDD505-2E9C-101B-9397-08002B2CF9AE}" pid="72" name="MCCCRsImpl70">
    <vt:lpwstr>ny 3GPP access technologies%23.003%Rel-16%NAI format used for 5G registration via trusted non-3GPP access - part 2%23.003%Rel-16%DNS subdomain for operator usage in 5GC%23.003%Rel-16%Definition of Truncated 5G-S-TMSI%23.003%Rel-16%Remove Editor's Note on </vt:lpwstr>
  </property>
  <property fmtid="{D5CDD505-2E9C-101B-9397-08002B2CF9AE}" pid="73" name="MCCCRsImpl71">
    <vt:lpwstr>New sub-domain for Interworking with SNPN%23.003%Rel-16%NID in TAI / ECGI / NCGI for SNPNs%23.003%Rel-16%Removal of the Editor's Notes%23.003%Rel-16%NAI format for SUCI containing a GLI or GCI%23.003%Rel-16%Version ID in UE Radio Capability ID%23.003%Rel-</vt:lpwstr>
  </property>
  <property fmtid="{D5CDD505-2E9C-101B-9397-08002B2CF9AE}" pid="74" name="MCCCRsImpl72">
    <vt:lpwstr>16%Equivalent Service Sets%23.003%Rel-16%Equivalent NF Instances%23.003%Rel-16%SMSF FQDN%23.003%Rel-16%Editor's note in introduction clauses%23.003%Rel-16%Adding definition for HRNN%23.003%Rel-16%Correction on Truncated 5G-S-TMSI%23.003%Rel-16%Removal of </vt:lpwstr>
  </property>
  <property fmtid="{D5CDD505-2E9C-101B-9397-08002B2CF9AE}" pid="75" name="MCCCRsImpl73">
    <vt:lpwstr>l-16%Essential Correction on AMF Set ID%23.003%Rel-16%0623%23.003%Rel-16%0631%</vt:lpwstr>
  </property>
</Properties>
</file>