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0BC55086" w:rsidR="002F13B0" w:rsidRPr="00AE6164" w:rsidRDefault="002F13B0" w:rsidP="00C3115F">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C3115F">
              <w:rPr>
                <w:lang w:eastAsia="zh-CN"/>
              </w:rPr>
              <w:t>3</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3"/>
            <w:r w:rsidR="00C3115F">
              <w:rPr>
                <w:sz w:val="32"/>
                <w:lang w:eastAsia="zh-CN"/>
              </w:rPr>
              <w:t>05</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8" o:title=""/>
                </v:shape>
                <o:OLEObject Type="Embed" ProgID="Word.Picture.8" ShapeID="_x0000_i1025" DrawAspect="Content" ObjectID="_1761406465"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pt;height:1in" o:ole="">
                  <v:imagedata r:id="rId10" o:title=""/>
                </v:shape>
                <o:OLEObject Type="Embed" ProgID="Word.Picture.8" ShapeID="_x0000_i1026" DrawAspect="Content" ObjectID="_1761406466"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w:t>
            </w:r>
            <w:bookmarkEnd w:id="14"/>
            <w:r w:rsidR="00194A2F">
              <w:rPr>
                <w:noProof/>
                <w:sz w:val="18"/>
              </w:rPr>
              <w:t>3</w:t>
            </w:r>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01A2AAD0" w14:textId="77777777" w:rsidR="000876A6"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TOC3"/>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TOC8"/>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33506080"/>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Heading1"/>
        <w:overflowPunct/>
        <w:autoSpaceDE/>
        <w:autoSpaceDN/>
        <w:adjustRightInd/>
        <w:textAlignment w:val="auto"/>
        <w:rPr>
          <w:rFonts w:eastAsiaTheme="minorEastAsia"/>
        </w:rPr>
      </w:pPr>
      <w:bookmarkStart w:id="20" w:name="_Toc133506081"/>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Heading1"/>
        <w:overflowPunct/>
        <w:autoSpaceDE/>
        <w:autoSpaceDN/>
        <w:adjustRightInd/>
        <w:textAlignment w:val="auto"/>
        <w:rPr>
          <w:rFonts w:eastAsiaTheme="minorEastAsia"/>
        </w:rPr>
      </w:pPr>
      <w:bookmarkStart w:id="21" w:name="_Toc133506082"/>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Heading1"/>
        <w:overflowPunct/>
        <w:autoSpaceDE/>
        <w:autoSpaceDN/>
        <w:adjustRightInd/>
        <w:textAlignment w:val="auto"/>
        <w:rPr>
          <w:rFonts w:eastAsiaTheme="minorEastAsia"/>
        </w:rPr>
      </w:pPr>
      <w:bookmarkStart w:id="22" w:name="_Toc133506083"/>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Heading2"/>
      </w:pPr>
      <w:bookmarkStart w:id="23" w:name="_Toc133506084"/>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Heading2"/>
      </w:pPr>
      <w:bookmarkStart w:id="24" w:name="_Toc133506085"/>
      <w:r w:rsidRPr="004D3578">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Heading2"/>
      </w:pPr>
      <w:bookmarkStart w:id="25" w:name="_Toc133506086"/>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33506087"/>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Heading2"/>
      </w:pPr>
      <w:bookmarkStart w:id="36" w:name="_Toc133506088"/>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Heading2"/>
      </w:pPr>
      <w:bookmarkStart w:id="38" w:name="_Toc111071352"/>
      <w:bookmarkStart w:id="39" w:name="_Toc133506089"/>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Heading1"/>
        <w:overflowPunct/>
        <w:autoSpaceDE/>
        <w:autoSpaceDN/>
        <w:adjustRightInd/>
        <w:textAlignment w:val="auto"/>
        <w:rPr>
          <w:rFonts w:eastAsiaTheme="minorEastAsia"/>
        </w:rPr>
      </w:pPr>
      <w:bookmarkStart w:id="40"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Heading2"/>
        <w:overflowPunct/>
        <w:autoSpaceDE/>
        <w:autoSpaceDN/>
        <w:adjustRightInd/>
        <w:textAlignment w:val="auto"/>
        <w:rPr>
          <w:rFonts w:eastAsiaTheme="minorEastAsia"/>
          <w:lang w:eastAsia="en-US"/>
        </w:rPr>
      </w:pPr>
      <w:bookmarkStart w:id="41"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Heading3"/>
        <w:overflowPunct/>
        <w:autoSpaceDE/>
        <w:autoSpaceDN/>
        <w:adjustRightInd/>
        <w:textAlignment w:val="auto"/>
      </w:pPr>
      <w:bookmarkStart w:id="42" w:name="_Toc133506092"/>
      <w:r>
        <w:t>5.1.1</w:t>
      </w:r>
      <w:r>
        <w:tab/>
        <w:t>Status of the band combination</w:t>
      </w:r>
      <w:bookmarkEnd w:id="42"/>
    </w:p>
    <w:p w14:paraId="3BD5219E" w14:textId="77777777" w:rsidR="00C33142" w:rsidRPr="00945F7C" w:rsidRDefault="00C33142" w:rsidP="00C33142">
      <w:pPr>
        <w:pStyle w:val="Heading4"/>
        <w:rPr>
          <w:rFonts w:eastAsiaTheme="minorEastAsia"/>
        </w:rPr>
      </w:pPr>
      <w:bookmarkStart w:id="43"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DengXian"/>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Heading4"/>
        <w:rPr>
          <w:rFonts w:eastAsiaTheme="minorEastAsia"/>
        </w:rPr>
      </w:pPr>
      <w:bookmarkStart w:id="44" w:name="_Toc133506094"/>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Heading4"/>
        <w:rPr>
          <w:rFonts w:eastAsiaTheme="minorEastAsia"/>
        </w:rPr>
      </w:pPr>
      <w:bookmarkStart w:id="45"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Heading3"/>
        <w:overflowPunct/>
        <w:autoSpaceDE/>
        <w:autoSpaceDN/>
        <w:adjustRightInd/>
        <w:textAlignment w:val="auto"/>
      </w:pPr>
      <w:bookmarkStart w:id="46" w:name="_Toc133506096"/>
      <w:r>
        <w:t>5.1.2</w:t>
      </w:r>
      <w:r>
        <w:tab/>
        <w:t>MSD analysis for simultaneous Rx/Tx</w:t>
      </w:r>
      <w:bookmarkEnd w:id="46"/>
    </w:p>
    <w:p w14:paraId="79F7C2DF" w14:textId="77777777" w:rsidR="00422F98" w:rsidRDefault="00422F98" w:rsidP="00422F98">
      <w:pPr>
        <w:pStyle w:val="Heading4"/>
        <w:rPr>
          <w:rFonts w:cs="Arial"/>
        </w:rPr>
      </w:pPr>
      <w:bookmarkStart w:id="47" w:name="_Toc133506097"/>
      <w:r>
        <w:t>5.1.2.1</w:t>
      </w:r>
      <w:r>
        <w:tab/>
      </w:r>
      <w:r>
        <w:rPr>
          <w:rFonts w:cs="Arial"/>
        </w:rPr>
        <w:t>Reference UE architecture</w:t>
      </w:r>
      <w:bookmarkEnd w:id="47"/>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Heading4"/>
        <w:rPr>
          <w:rFonts w:cs="Arial"/>
        </w:rPr>
      </w:pPr>
      <w:bookmarkStart w:id="48" w:name="_Toc133506098"/>
      <w:r>
        <w:t>5.1.2.2</w:t>
      </w:r>
      <w:r>
        <w:tab/>
      </w:r>
      <w:r w:rsidRPr="001118B7">
        <w:rPr>
          <w:rFonts w:cs="Arial"/>
        </w:rPr>
        <w:t>RF component assumptions</w:t>
      </w:r>
      <w:bookmarkEnd w:id="48"/>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3F808FF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SimSun"/>
          <w:sz w:val="18"/>
          <w:lang w:eastAsia="zh-CN"/>
        </w:rPr>
      </w:pPr>
      <w:bookmarkStart w:id="49"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49"/>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SimSun"/>
          <w:noProof/>
          <w:lang w:val="en-US" w:eastAsia="zh-CN"/>
        </w:rPr>
        <w:drawing>
          <wp:inline distT="0" distB="0" distL="0" distR="0" wp14:anchorId="5C746FF4" wp14:editId="2EE5C342">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0"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0"/>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SimSun"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SimSun"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SimSun"/>
          <w:lang w:val="en-US" w:eastAsia="zh-CN"/>
        </w:rPr>
      </w:pPr>
    </w:p>
    <w:p w14:paraId="3EF92422" w14:textId="77777777" w:rsidR="00422F98" w:rsidRDefault="00422F98" w:rsidP="00422F98">
      <w:pPr>
        <w:pStyle w:val="Heading4"/>
        <w:rPr>
          <w:rFonts w:cs="Arial"/>
        </w:rPr>
      </w:pPr>
      <w:bookmarkStart w:id="51" w:name="_Toc133506099"/>
      <w:r>
        <w:t>5.1.2.3</w:t>
      </w:r>
      <w:r>
        <w:tab/>
      </w:r>
      <w:r w:rsidRPr="001118B7">
        <w:rPr>
          <w:rFonts w:cs="Arial"/>
        </w:rPr>
        <w:t>Calculated MSD values</w:t>
      </w:r>
      <w:bookmarkEnd w:id="51"/>
    </w:p>
    <w:p w14:paraId="76EC0E34" w14:textId="77777777" w:rsidR="00422F98" w:rsidRDefault="00422F98" w:rsidP="00422F98">
      <w:pPr>
        <w:rPr>
          <w:rFonts w:eastAsia="SimSun"/>
          <w:lang w:eastAsia="zh-CN"/>
        </w:rPr>
      </w:pPr>
      <w:r>
        <w:rPr>
          <w:rFonts w:eastAsia="SimSun"/>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SimSun"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SimSun"/>
          <w:lang w:eastAsia="zh-CN"/>
        </w:rPr>
      </w:pPr>
      <w:r>
        <w:rPr>
          <w:rFonts w:eastAsia="SimSun"/>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SimSun" w:hAnsi="Arial" w:cs="Arial"/>
          <w:sz w:val="18"/>
          <w:szCs w:val="18"/>
        </w:rPr>
        <w:t>: Cross band isolation for simultaneous Rx-Tx with CA_n</w:t>
      </w:r>
      <w:r>
        <w:rPr>
          <w:rFonts w:ascii="Arial" w:eastAsia="SimSun" w:hAnsi="Arial" w:cs="Arial"/>
          <w:sz w:val="18"/>
          <w:szCs w:val="18"/>
        </w:rPr>
        <w:t>34</w:t>
      </w:r>
      <w:r w:rsidRPr="000C1560">
        <w:rPr>
          <w:rFonts w:ascii="Arial" w:eastAsia="SimSun" w:hAnsi="Arial" w:cs="Arial"/>
          <w:sz w:val="18"/>
          <w:szCs w:val="18"/>
        </w:rPr>
        <w:t>A-n41A [</w:t>
      </w:r>
      <w:r w:rsidRPr="001973A6">
        <w:rPr>
          <w:rFonts w:ascii="Arial" w:eastAsia="SimSun" w:hAnsi="Arial" w:cs="Arial"/>
          <w:sz w:val="18"/>
          <w:szCs w:val="18"/>
        </w:rPr>
        <w:t>R4-2302054</w:t>
      </w:r>
      <w:r w:rsidRPr="000C1560">
        <w:rPr>
          <w:rFonts w:ascii="Arial" w:eastAsia="SimSun"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SimSun"/>
          <w:lang w:eastAsia="zh-CN"/>
        </w:rPr>
      </w:pPr>
    </w:p>
    <w:p w14:paraId="4E86E2D3" w14:textId="77777777" w:rsidR="00422F98" w:rsidRDefault="00422F98" w:rsidP="00422F98">
      <w:pPr>
        <w:rPr>
          <w:rFonts w:eastAsia="SimSun"/>
          <w:lang w:eastAsia="zh-CN"/>
        </w:rPr>
      </w:pPr>
      <w:r>
        <w:rPr>
          <w:rFonts w:eastAsia="SimSun"/>
          <w:lang w:eastAsia="zh-CN"/>
        </w:rPr>
        <w:t>The agreed c</w:t>
      </w:r>
      <w:r w:rsidRPr="00832440">
        <w:rPr>
          <w:rFonts w:eastAsia="SimSun"/>
          <w:lang w:eastAsia="zh-CN"/>
        </w:rPr>
        <w:t>ross band isolation for simultaneous Rx-Tx with CA_n</w:t>
      </w:r>
      <w:r>
        <w:rPr>
          <w:rFonts w:eastAsia="SimSun"/>
          <w:lang w:eastAsia="zh-CN"/>
        </w:rPr>
        <w:t>34</w:t>
      </w:r>
      <w:r w:rsidRPr="00832440">
        <w:rPr>
          <w:rFonts w:eastAsia="SimSun"/>
          <w:lang w:eastAsia="zh-CN"/>
        </w:rPr>
        <w:t>A-n41A</w:t>
      </w:r>
      <w:r>
        <w:rPr>
          <w:rFonts w:eastAsia="SimSun"/>
          <w:lang w:eastAsia="zh-CN"/>
        </w:rPr>
        <w:t xml:space="preserve"> are as follows in </w:t>
      </w:r>
      <w:r w:rsidRPr="00832440">
        <w:rPr>
          <w:rFonts w:eastAsia="SimSun"/>
          <w:lang w:eastAsia="zh-CN"/>
        </w:rPr>
        <w:t>Table 5.</w:t>
      </w:r>
      <w:r>
        <w:rPr>
          <w:rFonts w:eastAsia="SimSun"/>
          <w:lang w:eastAsia="zh-CN"/>
        </w:rPr>
        <w:t>1</w:t>
      </w:r>
      <w:r w:rsidRPr="00832440">
        <w:rPr>
          <w:rFonts w:eastAsia="SimSun"/>
          <w:lang w:eastAsia="zh-CN"/>
        </w:rPr>
        <w:t>.2.3-</w:t>
      </w:r>
      <w:r>
        <w:rPr>
          <w:rFonts w:eastAsia="SimSun"/>
          <w:lang w:eastAsia="zh-CN"/>
        </w:rPr>
        <w:t>4.</w:t>
      </w:r>
    </w:p>
    <w:p w14:paraId="27B88BE6"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5.1.2.3-4</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Heading3"/>
        <w:overflowPunct/>
        <w:autoSpaceDE/>
        <w:autoSpaceDN/>
        <w:adjustRightInd/>
        <w:textAlignment w:val="auto"/>
      </w:pPr>
      <w:bookmarkStart w:id="52" w:name="_Toc133506100"/>
      <w:r>
        <w:lastRenderedPageBreak/>
        <w:t>5.1.3</w:t>
      </w:r>
      <w:r>
        <w:tab/>
        <w:t>Requirements for simultaneous Rx/Tx</w:t>
      </w:r>
      <w:bookmarkEnd w:id="52"/>
    </w:p>
    <w:p w14:paraId="619CDE02" w14:textId="15C2062E" w:rsidR="00422F98" w:rsidRDefault="00422F98" w:rsidP="00422F98">
      <w:pPr>
        <w:pStyle w:val="Heading4"/>
      </w:pPr>
      <w:bookmarkStart w:id="53" w:name="_Toc133506101"/>
      <w:r>
        <w:t>5.1.3.1</w:t>
      </w:r>
      <w:r>
        <w:tab/>
        <w:t>Reference sensitivity requirements</w:t>
      </w:r>
      <w:bookmarkEnd w:id="53"/>
    </w:p>
    <w:p w14:paraId="59FDDDDF"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Heading2"/>
      </w:pPr>
      <w:bookmarkStart w:id="54" w:name="_Toc133506102"/>
      <w:r w:rsidRPr="00C33142">
        <w:rPr>
          <w:rFonts w:hint="eastAsia"/>
        </w:rPr>
        <w:t>5</w:t>
      </w:r>
      <w:r w:rsidRPr="00C33142">
        <w:t>.2</w:t>
      </w:r>
      <w:r w:rsidRPr="00C33142">
        <w:tab/>
        <w:t>CA_n39A-n41A</w:t>
      </w:r>
      <w:bookmarkEnd w:id="54"/>
    </w:p>
    <w:p w14:paraId="04FF774A" w14:textId="6752F188" w:rsidR="00C33142" w:rsidRDefault="00C33142" w:rsidP="00C33142">
      <w:pPr>
        <w:pStyle w:val="Heading3"/>
        <w:overflowPunct/>
        <w:autoSpaceDE/>
        <w:autoSpaceDN/>
        <w:adjustRightInd/>
        <w:textAlignment w:val="auto"/>
      </w:pPr>
      <w:bookmarkStart w:id="55" w:name="_Toc133506103"/>
      <w:r>
        <w:t>5.2.1</w:t>
      </w:r>
      <w:r>
        <w:tab/>
        <w:t>Status of the band combination</w:t>
      </w:r>
      <w:bookmarkEnd w:id="55"/>
    </w:p>
    <w:p w14:paraId="4EB69DB8" w14:textId="3AE94F18" w:rsidR="00C33142" w:rsidRPr="00945F7C" w:rsidRDefault="00C33142" w:rsidP="00C33142">
      <w:pPr>
        <w:pStyle w:val="Heading4"/>
        <w:rPr>
          <w:rFonts w:eastAsiaTheme="minorEastAsia"/>
        </w:rPr>
      </w:pPr>
      <w:bookmarkStart w:id="56"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6"/>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Heading4"/>
        <w:rPr>
          <w:rFonts w:eastAsiaTheme="minorEastAsia"/>
        </w:rPr>
      </w:pPr>
      <w:bookmarkStart w:id="57"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7"/>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Heading3"/>
        <w:overflowPunct/>
        <w:autoSpaceDE/>
        <w:autoSpaceDN/>
        <w:adjustRightInd/>
        <w:textAlignment w:val="auto"/>
      </w:pPr>
      <w:bookmarkStart w:id="58" w:name="_Toc133506106"/>
      <w:r>
        <w:t>5.2.2</w:t>
      </w:r>
      <w:r>
        <w:tab/>
        <w:t>MSD analysis for simultaneous Rx/Tx</w:t>
      </w:r>
      <w:bookmarkEnd w:id="58"/>
    </w:p>
    <w:p w14:paraId="264F9DFC" w14:textId="77777777" w:rsidR="00FB44E2" w:rsidRDefault="00FB44E2" w:rsidP="00FB44E2">
      <w:pPr>
        <w:pStyle w:val="Heading4"/>
        <w:rPr>
          <w:rFonts w:cs="Arial"/>
          <w:lang w:val="en-US"/>
        </w:rPr>
      </w:pPr>
      <w:bookmarkStart w:id="59" w:name="_Toc133506107"/>
      <w:r>
        <w:rPr>
          <w:lang w:val="en-US"/>
        </w:rPr>
        <w:t>5.2.2.1</w:t>
      </w:r>
      <w:r>
        <w:rPr>
          <w:lang w:val="en-US"/>
        </w:rPr>
        <w:tab/>
      </w:r>
      <w:r>
        <w:rPr>
          <w:rFonts w:cs="Arial"/>
          <w:lang w:val="en-US"/>
        </w:rPr>
        <w:t>Reference UE architecture</w:t>
      </w:r>
      <w:bookmarkEnd w:id="59"/>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SimSun"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Heading4"/>
        <w:rPr>
          <w:rFonts w:cs="Arial"/>
          <w:lang w:val="en-US"/>
        </w:rPr>
      </w:pPr>
      <w:bookmarkStart w:id="60" w:name="_Toc133506108"/>
      <w:r>
        <w:rPr>
          <w:lang w:val="en-US"/>
        </w:rPr>
        <w:t>5.2.2.2</w:t>
      </w:r>
      <w:r>
        <w:rPr>
          <w:lang w:val="en-US"/>
        </w:rPr>
        <w:tab/>
      </w:r>
      <w:r>
        <w:rPr>
          <w:rFonts w:cs="Arial"/>
          <w:lang w:val="en-US"/>
        </w:rPr>
        <w:t>RF component assumptions</w:t>
      </w:r>
      <w:bookmarkEnd w:id="60"/>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8"/>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SimSun"/>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1"/>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SimSun"/>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Heading4"/>
        <w:rPr>
          <w:rFonts w:cs="Arial"/>
          <w:lang w:val="en-US"/>
        </w:rPr>
      </w:pPr>
      <w:bookmarkStart w:id="61" w:name="_Toc133506109"/>
      <w:r>
        <w:rPr>
          <w:lang w:val="en-US"/>
        </w:rPr>
        <w:t>5.2.2.3</w:t>
      </w:r>
      <w:r>
        <w:rPr>
          <w:lang w:val="en-US"/>
        </w:rPr>
        <w:tab/>
      </w:r>
      <w:r>
        <w:rPr>
          <w:rFonts w:cs="Arial"/>
          <w:lang w:val="en-US"/>
        </w:rPr>
        <w:t>Calculated MSD values for cross band isolation</w:t>
      </w:r>
      <w:bookmarkEnd w:id="61"/>
    </w:p>
    <w:p w14:paraId="485295D7" w14:textId="77777777" w:rsidR="00FB44E2" w:rsidRDefault="00FB44E2" w:rsidP="00FB44E2">
      <w:pPr>
        <w:keepNext/>
        <w:keepLines/>
        <w:rPr>
          <w:rFonts w:eastAsia="SimSun"/>
          <w:lang w:val="en-US" w:eastAsia="zh-CN"/>
        </w:rPr>
      </w:pPr>
      <w:r>
        <w:rPr>
          <w:rFonts w:eastAsia="SimSun"/>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SimSun"/>
          <w:lang w:val="en-US" w:eastAsia="zh-CN"/>
        </w:rPr>
      </w:pPr>
      <w:r>
        <w:rPr>
          <w:rFonts w:eastAsia="SimSun"/>
          <w:lang w:val="en-US" w:eastAsia="zh-CN" w:bidi="ar"/>
        </w:rPr>
        <w:t>Proposed Option 2:</w:t>
      </w:r>
    </w:p>
    <w:p w14:paraId="1194933A"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5.2.2.3-2</w:t>
      </w:r>
      <w:r>
        <w:rPr>
          <w:rFonts w:ascii="Arial" w:eastAsia="SimSun"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SimSun"/>
          <w:lang w:val="en-US" w:eastAsia="zh-CN"/>
        </w:rPr>
      </w:pPr>
    </w:p>
    <w:p w14:paraId="186CDD77" w14:textId="77777777" w:rsidR="00FB44E2" w:rsidRDefault="00FB44E2" w:rsidP="00FB44E2">
      <w:pPr>
        <w:keepNext/>
        <w:keepLines/>
        <w:rPr>
          <w:rFonts w:eastAsia="SimSun"/>
          <w:lang w:val="en-US" w:eastAsia="zh-CN"/>
        </w:rPr>
      </w:pPr>
      <w:r>
        <w:rPr>
          <w:rFonts w:eastAsia="SimSun"/>
          <w:lang w:val="en-US" w:eastAsia="zh-CN" w:bidi="ar"/>
        </w:rPr>
        <w:t>Proposed Option 3:</w:t>
      </w:r>
    </w:p>
    <w:p w14:paraId="2378ED82"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5.2.2.3-3</w:t>
      </w:r>
      <w:r>
        <w:rPr>
          <w:rFonts w:ascii="Arial" w:eastAsia="SimSun"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SimSun"/>
          <w:lang w:val="en-US" w:eastAsia="zh-CN"/>
        </w:rPr>
      </w:pPr>
    </w:p>
    <w:p w14:paraId="0E7DA962" w14:textId="77777777" w:rsidR="00FB44E2" w:rsidRDefault="00FB44E2" w:rsidP="00FB44E2">
      <w:pPr>
        <w:keepNext/>
        <w:keepLines/>
        <w:rPr>
          <w:rFonts w:eastAsia="SimSun"/>
          <w:lang w:val="en-US" w:eastAsia="zh-CN"/>
        </w:rPr>
      </w:pPr>
      <w:r>
        <w:rPr>
          <w:rFonts w:eastAsia="SimSun"/>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SimSun" w:hAnsi="Arial" w:cs="Arial"/>
          <w:sz w:val="18"/>
          <w:lang w:val="en-US" w:eastAsia="zh-CN"/>
        </w:rPr>
      </w:pPr>
      <w:r>
        <w:rPr>
          <w:rFonts w:ascii="Arial" w:hAnsi="Arial" w:cs="Arial"/>
          <w:sz w:val="18"/>
          <w:lang w:val="en-US" w:eastAsia="zh-CN" w:bidi="ar"/>
        </w:rPr>
        <w:t>Table 5.2.2.3-4</w:t>
      </w:r>
      <w:r>
        <w:rPr>
          <w:rFonts w:ascii="Arial" w:eastAsia="SimSun"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Heading4"/>
      </w:pPr>
      <w:bookmarkStart w:id="62" w:name="_Toc133506110"/>
      <w:r>
        <w:rPr>
          <w:lang w:val="en-US"/>
        </w:rPr>
        <w:t>5.2.2.4</w:t>
      </w:r>
      <w:r>
        <w:rPr>
          <w:lang w:val="en-US"/>
        </w:rPr>
        <w:tab/>
      </w:r>
      <w:r>
        <w:rPr>
          <w:rFonts w:cs="Arial"/>
          <w:lang w:val="en-US"/>
        </w:rPr>
        <w:t>Calculated MSD values for harmonic mixing</w:t>
      </w:r>
      <w:bookmarkEnd w:id="62"/>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SimSun"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SimSun"/>
          <w:lang w:val="en-US" w:eastAsia="zh-CN"/>
        </w:rPr>
        <w:t>Based on above table, there is no harmonic issue for the band combination of n</w:t>
      </w:r>
      <w:r>
        <w:rPr>
          <w:rFonts w:eastAsia="SimSun" w:hint="eastAsia"/>
          <w:lang w:val="en-US" w:eastAsia="zh-CN"/>
        </w:rPr>
        <w:t>39</w:t>
      </w:r>
      <w:r>
        <w:rPr>
          <w:rFonts w:eastAsia="SimSun"/>
          <w:lang w:val="en-US" w:eastAsia="zh-CN"/>
        </w:rPr>
        <w:t xml:space="preserve"> and n</w:t>
      </w:r>
      <w:r>
        <w:rPr>
          <w:rFonts w:eastAsia="SimSun" w:hint="eastAsia"/>
          <w:lang w:val="en-US" w:eastAsia="zh-CN"/>
        </w:rPr>
        <w:t>41</w:t>
      </w:r>
      <w:r>
        <w:rPr>
          <w:rFonts w:eastAsia="SimSun"/>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SimSun" w:hint="eastAsia"/>
          <w:lang w:val="en-US" w:eastAsia="zh-CN"/>
        </w:rPr>
        <w:t xml:space="preserve">two types of, i.e. </w:t>
      </w:r>
      <w:r>
        <w:rPr>
          <w:rFonts w:hint="eastAsia"/>
          <w:lang w:val="en-US"/>
        </w:rPr>
        <w:t xml:space="preserve">UL3/DL4 </w:t>
      </w:r>
      <w:r w:rsidR="00FB44E2">
        <w:rPr>
          <w:rFonts w:eastAsia="SimSun" w:hint="eastAsia"/>
          <w:lang w:val="en-US" w:eastAsia="zh-CN"/>
        </w:rPr>
        <w:t xml:space="preserve">and </w:t>
      </w:r>
      <w:r w:rsidR="00FB44E2">
        <w:rPr>
          <w:rFonts w:hint="eastAsia"/>
          <w:lang w:val="en-US"/>
        </w:rPr>
        <w:t>UL</w:t>
      </w:r>
      <w:r w:rsidR="00FB44E2">
        <w:rPr>
          <w:rFonts w:eastAsia="SimSun" w:hint="eastAsia"/>
          <w:lang w:val="en-US" w:eastAsia="zh-CN"/>
        </w:rPr>
        <w:t>4</w:t>
      </w:r>
      <w:r w:rsidR="00FB44E2">
        <w:rPr>
          <w:rFonts w:hint="eastAsia"/>
          <w:lang w:val="en-US"/>
        </w:rPr>
        <w:t>/DL</w:t>
      </w:r>
      <w:r w:rsidR="00FB44E2">
        <w:rPr>
          <w:rFonts w:eastAsia="SimSun"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SimSun" w:hint="eastAsia"/>
          <w:lang w:val="en-US" w:eastAsia="zh-CN"/>
        </w:rPr>
        <w:t>, and 4</w:t>
      </w:r>
      <w:r w:rsidR="00FB44E2">
        <w:rPr>
          <w:rFonts w:eastAsia="SimSun" w:hint="eastAsia"/>
          <w:vertAlign w:val="superscript"/>
          <w:lang w:val="en-US" w:eastAsia="zh-CN"/>
        </w:rPr>
        <w:t>th</w:t>
      </w:r>
      <w:r w:rsidR="00FB44E2">
        <w:rPr>
          <w:rFonts w:eastAsia="SimSun" w:hint="eastAsia"/>
          <w:lang w:val="en-US" w:eastAsia="zh-CN"/>
        </w:rPr>
        <w:t xml:space="preserve"> </w:t>
      </w:r>
      <w:r w:rsidR="00FB44E2">
        <w:rPr>
          <w:rFonts w:hint="eastAsia"/>
          <w:lang w:val="en-US"/>
        </w:rPr>
        <w:t xml:space="preserve">harmonic of band </w:t>
      </w:r>
      <w:r w:rsidR="00FB44E2">
        <w:rPr>
          <w:rFonts w:eastAsia="SimSun" w:hint="eastAsia"/>
          <w:lang w:val="en-US" w:eastAsia="zh-CN"/>
        </w:rPr>
        <w:t>n39</w:t>
      </w:r>
      <w:r w:rsidR="00FB44E2">
        <w:rPr>
          <w:rFonts w:hint="eastAsia"/>
          <w:lang w:val="en-US"/>
        </w:rPr>
        <w:t xml:space="preserve"> UL may fall into </w:t>
      </w:r>
      <w:r w:rsidR="00FB44E2">
        <w:rPr>
          <w:rFonts w:eastAsia="SimSun" w:hint="eastAsia"/>
          <w:lang w:val="en-US" w:eastAsia="zh-CN"/>
        </w:rPr>
        <w:t>3rd</w:t>
      </w:r>
      <w:r w:rsidR="00FB44E2">
        <w:rPr>
          <w:rFonts w:hint="eastAsia"/>
          <w:lang w:val="en-US"/>
        </w:rPr>
        <w:t xml:space="preserve"> harmonic of band </w:t>
      </w:r>
      <w:r w:rsidR="00FB44E2">
        <w:rPr>
          <w:rFonts w:eastAsia="SimSun"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Heading3"/>
        <w:overflowPunct/>
        <w:autoSpaceDE/>
        <w:autoSpaceDN/>
        <w:adjustRightInd/>
        <w:textAlignment w:val="auto"/>
      </w:pPr>
      <w:bookmarkStart w:id="63" w:name="_Toc133506111"/>
      <w:r>
        <w:rPr>
          <w:rFonts w:hint="eastAsia"/>
        </w:rPr>
        <w:t>5.</w:t>
      </w:r>
      <w:r>
        <w:t>2</w:t>
      </w:r>
      <w:r w:rsidR="00C33142">
        <w:t xml:space="preserve">.3 </w:t>
      </w:r>
      <w:r w:rsidR="00510C38">
        <w:t xml:space="preserve">   </w:t>
      </w:r>
      <w:r>
        <w:t>Requirements for simultaneous Rx/Tx</w:t>
      </w:r>
      <w:bookmarkEnd w:id="63"/>
    </w:p>
    <w:p w14:paraId="6813B47D" w14:textId="77777777" w:rsidR="00FB44E2" w:rsidRDefault="00FB44E2" w:rsidP="00FB44E2">
      <w:pPr>
        <w:pStyle w:val="Heading4"/>
        <w:rPr>
          <w:rFonts w:ascii="MS Mincho" w:hAnsi="MS Mincho" w:cs="MS Mincho"/>
          <w:lang w:val="en-US"/>
        </w:rPr>
      </w:pPr>
      <w:bookmarkStart w:id="64"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4"/>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Heading4"/>
        <w:rPr>
          <w:lang w:val="en-US"/>
        </w:rPr>
      </w:pPr>
      <w:bookmarkStart w:id="65" w:name="_Toc133506113"/>
      <w:r>
        <w:rPr>
          <w:lang w:val="en-US"/>
        </w:rPr>
        <w:t>5.2.3.2</w:t>
      </w:r>
      <w:r>
        <w:rPr>
          <w:lang w:val="en-US"/>
        </w:rPr>
        <w:tab/>
        <w:t>Reference sensitivity requirements for cross band isolation</w:t>
      </w:r>
      <w:bookmarkEnd w:id="65"/>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Heading4"/>
        <w:rPr>
          <w:lang w:val="en-US"/>
        </w:rPr>
      </w:pPr>
      <w:bookmarkStart w:id="66" w:name="_Toc133506114"/>
      <w:r>
        <w:rPr>
          <w:lang w:val="en-US"/>
        </w:rPr>
        <w:t>5.2.3.3</w:t>
      </w:r>
      <w:r>
        <w:rPr>
          <w:lang w:val="en-US"/>
        </w:rPr>
        <w:tab/>
        <w:t>Reference sensitivity requirements for Harmonic mixing</w:t>
      </w:r>
      <w:bookmarkEnd w:id="66"/>
    </w:p>
    <w:p w14:paraId="3CD344BC" w14:textId="4266D85A" w:rsidR="00A62ED7" w:rsidRDefault="005E5D0A" w:rsidP="006349F4">
      <w:pPr>
        <w:rPr>
          <w:rFonts w:eastAsia="SimSun"/>
          <w:lang w:val="en-US" w:eastAsia="zh-CN"/>
        </w:rPr>
      </w:pPr>
      <w:r>
        <w:rPr>
          <w:rFonts w:eastAsia="SimSun"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SimSun" w:hint="eastAsia"/>
          <w:lang w:val="en-US" w:eastAsia="zh-CN"/>
        </w:rPr>
        <w:t>39</w:t>
      </w:r>
      <w:r>
        <w:rPr>
          <w:lang w:eastAsia="ja-JP"/>
        </w:rPr>
        <w:t>-</w:t>
      </w:r>
      <w:r>
        <w:rPr>
          <w:rFonts w:eastAsia="SimSun" w:hint="eastAsia"/>
          <w:lang w:eastAsia="zh-CN"/>
        </w:rPr>
        <w:t>n41</w:t>
      </w:r>
      <w:r>
        <w:rPr>
          <w:lang w:val="en-US" w:eastAsia="zh-CN"/>
        </w:rPr>
        <w:t xml:space="preserve"> </w:t>
      </w:r>
      <w:r>
        <w:rPr>
          <w:rFonts w:hint="eastAsia"/>
          <w:lang w:val="en-US" w:eastAsia="zh-CN"/>
        </w:rPr>
        <w:t xml:space="preserve">supporting </w:t>
      </w:r>
      <w:r>
        <w:rPr>
          <w:rFonts w:eastAsia="SimSun" w:hint="eastAsia"/>
          <w:lang w:val="en-US" w:eastAsia="zh-CN"/>
        </w:rPr>
        <w:t xml:space="preserve">simultaneous Rx/Tx are </w:t>
      </w:r>
      <w:r w:rsidR="00FB44E2" w:rsidRPr="00FB44E2">
        <w:rPr>
          <w:rFonts w:eastAsia="SimSun"/>
          <w:iCs/>
          <w:lang w:val="en-US" w:eastAsia="zh-CN"/>
        </w:rPr>
        <w:t xml:space="preserve">defined in table </w:t>
      </w:r>
      <w:r w:rsidR="00FB44E2" w:rsidRPr="00FB44E2">
        <w:rPr>
          <w:iCs/>
          <w:lang w:val="en-US"/>
        </w:rPr>
        <w:t>5.2.3-</w:t>
      </w:r>
      <w:r w:rsidR="00FB44E2" w:rsidRPr="00FB44E2">
        <w:rPr>
          <w:rFonts w:eastAsia="SimSun"/>
          <w:iCs/>
          <w:lang w:val="en-US" w:eastAsia="zh-CN"/>
        </w:rPr>
        <w:t>4</w:t>
      </w:r>
      <w:r>
        <w:rPr>
          <w:rFonts w:eastAsia="SimSun" w:hint="eastAsia"/>
          <w:lang w:val="en-US" w:eastAsia="zh-CN"/>
        </w:rPr>
        <w:t>.</w:t>
      </w:r>
    </w:p>
    <w:p w14:paraId="24A5AECA" w14:textId="77777777" w:rsidR="00FB44E2" w:rsidRDefault="00FB44E2" w:rsidP="00FB44E2">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lastRenderedPageBreak/>
        <w:t xml:space="preserve">Table 5.2.3-4.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SimSun"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pt;height:11.5pt" o:ole="">
                  <v:imagedata r:id="rId22" o:title=""/>
                </v:shape>
                <o:OLEObject Type="Embed" ProgID="Equation.3" ShapeID="_x0000_i1027" DrawAspect="Content" ObjectID="_1761406467" r:id="rId23"/>
              </w:object>
            </w:r>
            <w:r>
              <w:rPr>
                <w:lang w:eastAsia="ja-JP"/>
              </w:rPr>
              <w:t xml:space="preserve">in MHz and </w:t>
            </w:r>
            <w:r>
              <w:rPr>
                <w:lang w:eastAsia="ja-JP"/>
              </w:rPr>
              <w:object w:dxaOrig="4070" w:dyaOrig="233" w14:anchorId="6BA72802">
                <v:shape id="_x0000_i1028" type="#_x0000_t75" style="width:204pt;height:11.5pt" o:ole="">
                  <v:imagedata r:id="rId24" o:title=""/>
                </v:shape>
                <o:OLEObject Type="Embed" ProgID="Equation.DSMT4" ShapeID="_x0000_i1028" DrawAspect="Content" ObjectID="_1761406468" r:id="rId25"/>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SimSun"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9pt;height:11.5pt" o:ole="">
                  <v:imagedata r:id="rId28" o:title=""/>
                </v:shape>
                <o:OLEObject Type="Embed" ProgID="Equation.3" ShapeID="_x0000_i1029" DrawAspect="Content" ObjectID="_1761406469" r:id="rId29"/>
              </w:object>
            </w:r>
            <w:r>
              <w:rPr>
                <w:lang w:eastAsia="ja-JP"/>
              </w:rPr>
              <w:t xml:space="preserve">in MHz and </w:t>
            </w:r>
            <w:r>
              <w:rPr>
                <w:lang w:eastAsia="ja-JP"/>
              </w:rPr>
              <w:object w:dxaOrig="4070" w:dyaOrig="233" w14:anchorId="2B422C2E">
                <v:shape id="_x0000_i1030" type="#_x0000_t75" style="width:204pt;height:11.5pt" o:ole="">
                  <v:imagedata r:id="rId24" o:title=""/>
                </v:shape>
                <o:OLEObject Type="Embed" ProgID="Equation.DSMT4" ShapeID="_x0000_i1030" DrawAspect="Content" ObjectID="_1761406470" r:id="rId30"/>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Heading2"/>
        <w:overflowPunct/>
        <w:autoSpaceDE/>
        <w:autoSpaceDN/>
        <w:adjustRightInd/>
        <w:textAlignment w:val="auto"/>
        <w:rPr>
          <w:rFonts w:eastAsiaTheme="minorEastAsia"/>
          <w:lang w:eastAsia="en-US"/>
        </w:rPr>
      </w:pPr>
      <w:bookmarkStart w:id="67" w:name="introduction"/>
      <w:bookmarkStart w:id="68" w:name="_Toc133506115"/>
      <w:bookmarkEnd w:id="67"/>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8"/>
    </w:p>
    <w:p w14:paraId="291A551F" w14:textId="77777777" w:rsidR="005E5D0A" w:rsidRPr="00E631D5" w:rsidRDefault="005E5D0A" w:rsidP="005E5D0A">
      <w:pPr>
        <w:pStyle w:val="Heading3"/>
        <w:overflowPunct/>
        <w:autoSpaceDE/>
        <w:autoSpaceDN/>
        <w:adjustRightInd/>
        <w:textAlignment w:val="auto"/>
      </w:pPr>
      <w:bookmarkStart w:id="69" w:name="_Toc133506116"/>
      <w:r>
        <w:t>5.3.1</w:t>
      </w:r>
      <w:r>
        <w:tab/>
        <w:t>Status of the band combination</w:t>
      </w:r>
      <w:bookmarkEnd w:id="69"/>
    </w:p>
    <w:p w14:paraId="724046FF" w14:textId="77777777" w:rsidR="005E5D0A" w:rsidRPr="00945F7C" w:rsidRDefault="005E5D0A" w:rsidP="005E5D0A">
      <w:pPr>
        <w:pStyle w:val="Heading4"/>
        <w:rPr>
          <w:rFonts w:eastAsiaTheme="minorEastAsia"/>
        </w:rPr>
      </w:pPr>
      <w:bookmarkStart w:id="70"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0"/>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Heading4"/>
        <w:rPr>
          <w:rFonts w:eastAsiaTheme="minorEastAsia"/>
        </w:rPr>
      </w:pPr>
      <w:bookmarkStart w:id="71"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1"/>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Heading4"/>
        <w:rPr>
          <w:rFonts w:eastAsiaTheme="minorEastAsia"/>
        </w:rPr>
      </w:pPr>
      <w:bookmarkStart w:id="72"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2"/>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Heading3"/>
        <w:overflowPunct/>
        <w:autoSpaceDE/>
        <w:autoSpaceDN/>
        <w:adjustRightInd/>
        <w:textAlignment w:val="auto"/>
      </w:pPr>
      <w:bookmarkStart w:id="73" w:name="_Toc133506120"/>
      <w:r>
        <w:t>5.3.2</w:t>
      </w:r>
      <w:r>
        <w:tab/>
        <w:t>MSD analysis for simultaneous Rx/Tx</w:t>
      </w:r>
      <w:bookmarkEnd w:id="73"/>
    </w:p>
    <w:p w14:paraId="41B178EE" w14:textId="77777777" w:rsidR="00FB44E2" w:rsidRDefault="00FB44E2" w:rsidP="00FB44E2">
      <w:pPr>
        <w:pStyle w:val="Heading4"/>
        <w:rPr>
          <w:rFonts w:cs="Arial"/>
        </w:rPr>
      </w:pPr>
      <w:bookmarkStart w:id="74" w:name="_Toc133506121"/>
      <w:r>
        <w:t>5.3.2.1</w:t>
      </w:r>
      <w:r>
        <w:tab/>
      </w:r>
      <w:r>
        <w:rPr>
          <w:rFonts w:cs="Arial"/>
        </w:rPr>
        <w:t>Reference UE architecture</w:t>
      </w:r>
      <w:bookmarkEnd w:id="74"/>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Heading4"/>
        <w:rPr>
          <w:rFonts w:cs="Arial"/>
        </w:rPr>
      </w:pPr>
      <w:bookmarkStart w:id="75" w:name="_Toc133506122"/>
      <w:r>
        <w:t>5.3.2.2</w:t>
      </w:r>
      <w:r>
        <w:tab/>
      </w:r>
      <w:r w:rsidRPr="001118B7">
        <w:rPr>
          <w:rFonts w:cs="Arial"/>
        </w:rPr>
        <w:t>RF component assumptions</w:t>
      </w:r>
      <w:bookmarkEnd w:id="75"/>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23592B7B">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SimSun"/>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Caption"/>
        <w:snapToGrid w:val="0"/>
        <w:spacing w:after="0"/>
      </w:pPr>
      <w:bookmarkStart w:id="76"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Caption"/>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6"/>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Caption"/>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n41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sidRPr="00220525">
              <w:rPr>
                <w:rFonts w:ascii="Arial" w:eastAsia="SimSun" w:hAnsi="Arial" w:cs="Arial"/>
                <w:sz w:val="18"/>
                <w:szCs w:val="21"/>
                <w:highlight w:val="yellow"/>
                <w:lang w:val="en-US"/>
              </w:rPr>
              <w:t xml:space="preserve"> 10MHz @250</w:t>
            </w:r>
            <w:r>
              <w:rPr>
                <w:rFonts w:ascii="Arial" w:eastAsia="SimSun"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n40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Pr>
                <w:rFonts w:ascii="Arial" w:eastAsia="SimSun"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3</w:t>
            </w:r>
            <w:r w:rsidRPr="00220525">
              <w:rPr>
                <w:rFonts w:ascii="Arial" w:eastAsia="SimSun"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SimSun"/>
          <w:lang w:val="en-US" w:eastAsia="zh-CN"/>
        </w:rPr>
      </w:pPr>
    </w:p>
    <w:p w14:paraId="616ACBF3" w14:textId="77777777" w:rsidR="00FB44E2" w:rsidRDefault="00FB44E2" w:rsidP="00FB44E2">
      <w:pPr>
        <w:pStyle w:val="Heading4"/>
        <w:rPr>
          <w:rFonts w:cs="Arial"/>
        </w:rPr>
      </w:pPr>
      <w:bookmarkStart w:id="77" w:name="_Toc133506123"/>
      <w:r>
        <w:t>5.3.2.3</w:t>
      </w:r>
      <w:r>
        <w:tab/>
      </w:r>
      <w:r w:rsidRPr="001118B7">
        <w:rPr>
          <w:rFonts w:cs="Arial"/>
        </w:rPr>
        <w:t>Calculated MSD values</w:t>
      </w:r>
      <w:bookmarkEnd w:id="77"/>
    </w:p>
    <w:p w14:paraId="591F2236" w14:textId="77777777" w:rsidR="00FB44E2" w:rsidRDefault="00FB44E2" w:rsidP="00FB44E2">
      <w:pPr>
        <w:rPr>
          <w:rFonts w:eastAsia="SimSun"/>
          <w:lang w:eastAsia="zh-CN"/>
        </w:rPr>
      </w:pPr>
      <w:r>
        <w:rPr>
          <w:rFonts w:eastAsia="SimSun"/>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SimSun"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SimSun"/>
          <w:lang w:eastAsia="zh-CN"/>
        </w:rPr>
      </w:pPr>
    </w:p>
    <w:p w14:paraId="72F558BB" w14:textId="77777777" w:rsidR="00FB44E2" w:rsidRDefault="00FB44E2" w:rsidP="00FB44E2">
      <w:pPr>
        <w:rPr>
          <w:rFonts w:eastAsia="SimSun"/>
          <w:lang w:eastAsia="zh-CN"/>
        </w:rPr>
      </w:pPr>
      <w:r>
        <w:rPr>
          <w:rFonts w:eastAsia="SimSun"/>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5.3.2.3-2a</w:t>
      </w:r>
      <w:r w:rsidRPr="000C1560">
        <w:rPr>
          <w:rFonts w:ascii="Arial" w:eastAsia="SimSun" w:hAnsi="Arial" w:cs="Arial"/>
          <w:sz w:val="18"/>
          <w:szCs w:val="18"/>
        </w:rPr>
        <w:t>: PC3 Cross band isolation for simultaneous Rx-Tx with CA_n40A-n41A [</w:t>
      </w:r>
      <w:r w:rsidRPr="00DA59E9">
        <w:rPr>
          <w:rFonts w:ascii="Arial" w:eastAsia="SimSun" w:hAnsi="Arial" w:cs="Arial"/>
          <w:sz w:val="18"/>
          <w:szCs w:val="18"/>
        </w:rPr>
        <w:t>R4-2305741</w:t>
      </w:r>
      <w:r w:rsidRPr="000C1560">
        <w:rPr>
          <w:rFonts w:ascii="Arial" w:eastAsia="SimSun"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DengXian"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SimSun"/>
          <w:lang w:eastAsia="zh-CN"/>
        </w:rPr>
      </w:pPr>
    </w:p>
    <w:p w14:paraId="35BC3CBA" w14:textId="77777777" w:rsidR="00FB44E2" w:rsidRDefault="00FB44E2" w:rsidP="00FB44E2">
      <w:pPr>
        <w:rPr>
          <w:rFonts w:eastAsia="SimSun"/>
          <w:lang w:eastAsia="zh-CN"/>
        </w:rPr>
      </w:pPr>
      <w:r>
        <w:rPr>
          <w:rFonts w:eastAsia="SimSun"/>
          <w:lang w:eastAsia="zh-CN"/>
        </w:rPr>
        <w:t>Proposed Option 3</w:t>
      </w:r>
      <w:r>
        <w:rPr>
          <w:rFonts w:eastAsia="SimSun"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SimSun"/>
          <w:lang w:eastAsia="zh-CN"/>
        </w:rPr>
      </w:pPr>
    </w:p>
    <w:p w14:paraId="6B9C6BCD" w14:textId="77777777" w:rsidR="00FB44E2" w:rsidRDefault="00FB44E2" w:rsidP="00FB44E2">
      <w:pPr>
        <w:rPr>
          <w:rFonts w:eastAsia="SimSun"/>
          <w:lang w:eastAsia="zh-CN"/>
        </w:rPr>
      </w:pPr>
      <w:r>
        <w:rPr>
          <w:rFonts w:eastAsia="SimSun"/>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SimSun" w:hAnsi="Arial" w:cs="Arial"/>
                <w:b/>
                <w:color w:val="000000"/>
                <w:sz w:val="18"/>
                <w:szCs w:val="21"/>
                <w:lang w:val="en-US"/>
              </w:rPr>
            </w:pPr>
            <w:r w:rsidRPr="001A4789">
              <w:rPr>
                <w:rFonts w:ascii="Arial" w:eastAsia="SimSun"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25.6</w:t>
            </w:r>
          </w:p>
        </w:tc>
      </w:tr>
    </w:tbl>
    <w:p w14:paraId="2FA805E2" w14:textId="77777777" w:rsidR="00FB44E2" w:rsidRPr="001A4789" w:rsidRDefault="00FB44E2" w:rsidP="00FB44E2">
      <w:pPr>
        <w:rPr>
          <w:rFonts w:ascii="Arial" w:eastAsia="SimSun"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20.6</w:t>
            </w:r>
          </w:p>
        </w:tc>
      </w:tr>
    </w:tbl>
    <w:p w14:paraId="6B451179" w14:textId="77777777" w:rsidR="00FB44E2" w:rsidRDefault="00FB44E2" w:rsidP="00FB44E2">
      <w:pPr>
        <w:rPr>
          <w:rFonts w:eastAsia="SimSun"/>
          <w:lang w:eastAsia="zh-CN"/>
        </w:rPr>
      </w:pPr>
    </w:p>
    <w:p w14:paraId="53BC433F" w14:textId="4094625A" w:rsidR="00FB44E2" w:rsidRDefault="00FB44E2" w:rsidP="00FB44E2">
      <w:pPr>
        <w:rPr>
          <w:rFonts w:eastAsia="SimSun"/>
          <w:lang w:eastAsia="zh-CN"/>
        </w:rPr>
      </w:pPr>
      <w:r>
        <w:rPr>
          <w:rFonts w:eastAsia="SimSun"/>
          <w:lang w:eastAsia="zh-CN"/>
        </w:rPr>
        <w:t>The agreed c</w:t>
      </w:r>
      <w:r w:rsidRPr="00832440">
        <w:rPr>
          <w:rFonts w:eastAsia="SimSun"/>
          <w:lang w:eastAsia="zh-CN"/>
        </w:rPr>
        <w:t>ross band isolation for simultaneous Rx-Tx with CA_n40A-n41A</w:t>
      </w:r>
      <w:r>
        <w:rPr>
          <w:rFonts w:eastAsia="SimSun"/>
          <w:lang w:eastAsia="zh-CN"/>
        </w:rPr>
        <w:t xml:space="preserve"> are as follows in </w:t>
      </w:r>
      <w:r w:rsidRPr="00832440">
        <w:rPr>
          <w:rFonts w:eastAsia="SimSun"/>
          <w:lang w:eastAsia="zh-CN"/>
        </w:rPr>
        <w:t>Table 5.4.2.3-5a</w:t>
      </w:r>
      <w:r>
        <w:rPr>
          <w:rFonts w:eastAsia="SimSun"/>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SimSun" w:hAnsi="Arial" w:cs="Arial"/>
          <w:sz w:val="18"/>
        </w:rPr>
        <w:t xml:space="preserve">: </w:t>
      </w:r>
      <w:r w:rsidRPr="000C1560">
        <w:rPr>
          <w:rFonts w:ascii="Arial" w:eastAsia="SimSun" w:hAnsi="Arial" w:cs="Arial"/>
          <w:sz w:val="18"/>
          <w:szCs w:val="18"/>
        </w:rPr>
        <w:t xml:space="preserve">PC3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SimSun"/>
          <w:lang w:eastAsia="zh-CN"/>
        </w:rPr>
      </w:pPr>
    </w:p>
    <w:p w14:paraId="48397979" w14:textId="095D2BD2" w:rsidR="00FB44E2" w:rsidRPr="000C1560" w:rsidRDefault="00FB44E2" w:rsidP="00FB44E2">
      <w:pPr>
        <w:keepNext/>
        <w:keepLines/>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SimSun" w:hAnsi="Arial" w:cs="Arial"/>
          <w:sz w:val="18"/>
        </w:rPr>
        <w:t xml:space="preserve">: </w:t>
      </w:r>
      <w:r w:rsidRPr="000C1560">
        <w:rPr>
          <w:rFonts w:ascii="Arial" w:eastAsia="SimSun" w:hAnsi="Arial" w:cs="Arial"/>
          <w:sz w:val="18"/>
          <w:szCs w:val="18"/>
        </w:rPr>
        <w:t xml:space="preserve">PC2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Heading3"/>
        <w:overflowPunct/>
        <w:autoSpaceDE/>
        <w:autoSpaceDN/>
        <w:adjustRightInd/>
        <w:textAlignment w:val="auto"/>
      </w:pPr>
      <w:bookmarkStart w:id="78" w:name="_Toc133506124"/>
      <w:r>
        <w:t>5.3.3</w:t>
      </w:r>
      <w:r>
        <w:tab/>
        <w:t>Requirements for simultaneous Rx/Tx</w:t>
      </w:r>
      <w:bookmarkEnd w:id="78"/>
    </w:p>
    <w:p w14:paraId="6D482370" w14:textId="77777777" w:rsidR="00FB44E2" w:rsidRDefault="00FB44E2" w:rsidP="00FB44E2">
      <w:pPr>
        <w:pStyle w:val="Heading4"/>
        <w:rPr>
          <w:rFonts w:ascii="MS Mincho" w:eastAsia="MS Mincho" w:hAnsi="MS Mincho"/>
          <w:lang w:eastAsia="ja-JP"/>
        </w:rPr>
      </w:pPr>
      <w:bookmarkStart w:id="79" w:name="_Toc133506125"/>
      <w:r>
        <w:t>5.3.3.1</w:t>
      </w:r>
      <w:r>
        <w:tab/>
        <w:t>∆T</w:t>
      </w:r>
      <w:r>
        <w:rPr>
          <w:rFonts w:hint="eastAsia"/>
          <w:vertAlign w:val="subscript"/>
        </w:rPr>
        <w:t>IB</w:t>
      </w:r>
      <w:r>
        <w:t xml:space="preserve"> and ∆R</w:t>
      </w:r>
      <w:r>
        <w:rPr>
          <w:rFonts w:hint="eastAsia"/>
          <w:vertAlign w:val="subscript"/>
        </w:rPr>
        <w:t>IB</w:t>
      </w:r>
      <w:r>
        <w:t xml:space="preserve"> values</w:t>
      </w:r>
      <w:bookmarkEnd w:id="79"/>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SimSun"/>
          <w:lang w:val="en-US"/>
        </w:rPr>
        <w:t>ΔR</w:t>
      </w:r>
      <w:r w:rsidR="00FB44E2" w:rsidRPr="00700C19">
        <w:rPr>
          <w:rFonts w:eastAsia="SimSun"/>
          <w:vertAlign w:val="subscript"/>
          <w:lang w:val="en-US"/>
        </w:rPr>
        <w:t>IB</w:t>
      </w:r>
      <w:r w:rsidR="00FB44E2" w:rsidRPr="00700C19">
        <w:rPr>
          <w:rFonts w:eastAsia="SimSun"/>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SimSun" w:hAnsi="Arial" w:cs="Arial"/>
          <w:sz w:val="18"/>
          <w:lang w:val="en-US"/>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-1: ΔT</w:t>
      </w:r>
      <w:r w:rsidRPr="00E536B2">
        <w:rPr>
          <w:rFonts w:ascii="Arial" w:eastAsia="SimSun"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SimSun"/>
        </w:rPr>
      </w:pPr>
    </w:p>
    <w:p w14:paraId="4208C16D" w14:textId="77777777" w:rsidR="00FB44E2" w:rsidRPr="00E536B2" w:rsidRDefault="00FB44E2" w:rsidP="00FB44E2">
      <w:pPr>
        <w:keepNext/>
        <w:keepLines/>
        <w:spacing w:before="60" w:after="120"/>
        <w:jc w:val="center"/>
        <w:rPr>
          <w:rFonts w:ascii="Arial" w:eastAsia="SimSun" w:hAnsi="Arial" w:cs="Arial"/>
          <w:sz w:val="18"/>
          <w:lang w:val="en-US" w:eastAsia="zh-CN"/>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-2: ΔR</w:t>
      </w:r>
      <w:r w:rsidRPr="00E536B2">
        <w:rPr>
          <w:rFonts w:ascii="Arial" w:eastAsia="SimSun" w:hAnsi="Arial" w:cs="Arial"/>
          <w:sz w:val="18"/>
          <w:vertAlign w:val="subscript"/>
          <w:lang w:val="en-US"/>
        </w:rPr>
        <w:t>IB</w:t>
      </w:r>
      <w:r w:rsidRPr="00E536B2">
        <w:rPr>
          <w:rFonts w:ascii="Arial" w:eastAsia="SimSun"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SimSun"/>
        </w:rPr>
      </w:pPr>
    </w:p>
    <w:p w14:paraId="499002EE" w14:textId="77777777" w:rsidR="00FB44E2" w:rsidRDefault="00FB44E2" w:rsidP="00FB44E2">
      <w:pPr>
        <w:pStyle w:val="Heading4"/>
      </w:pPr>
      <w:bookmarkStart w:id="80" w:name="_Toc133506126"/>
      <w:r>
        <w:t>5.3.3.2</w:t>
      </w:r>
      <w:r>
        <w:tab/>
        <w:t>Reference sensitivity requirements</w:t>
      </w:r>
      <w:bookmarkEnd w:id="80"/>
    </w:p>
    <w:p w14:paraId="34CD41BF" w14:textId="77777777" w:rsidR="00FB44E2" w:rsidRPr="00E536B2" w:rsidRDefault="00FB44E2" w:rsidP="00FB44E2">
      <w:pPr>
        <w:snapToGrid w:val="0"/>
        <w:spacing w:after="60"/>
        <w:jc w:val="center"/>
        <w:rPr>
          <w:rFonts w:ascii="Arial" w:eastAsia="SimSun" w:hAnsi="Arial" w:cs="Arial"/>
          <w:sz w:val="18"/>
          <w:lang w:eastAsia="zh-CN"/>
        </w:rPr>
      </w:pPr>
      <w:r w:rsidRPr="00E536B2">
        <w:rPr>
          <w:rFonts w:ascii="Arial" w:hAnsi="Arial" w:cs="Arial"/>
          <w:sz w:val="18"/>
          <w:lang w:eastAsia="zh-CN"/>
        </w:rPr>
        <w:t>Table 5.3.3.2-1a</w:t>
      </w:r>
      <w:r w:rsidRPr="00E536B2">
        <w:rPr>
          <w:rFonts w:ascii="Arial" w:eastAsia="SimSun" w:hAnsi="Arial" w:cs="Arial"/>
          <w:sz w:val="18"/>
        </w:rPr>
        <w:t xml:space="preserve">: </w:t>
      </w:r>
      <w:r w:rsidRPr="00E536B2">
        <w:rPr>
          <w:rFonts w:ascii="Arial" w:eastAsia="SimSun" w:hAnsi="Arial" w:cs="Arial"/>
          <w:sz w:val="18"/>
          <w:szCs w:val="18"/>
        </w:rPr>
        <w:t xml:space="preserve">PC3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SimSun"/>
          <w:lang w:eastAsia="zh-CN"/>
        </w:rPr>
      </w:pPr>
    </w:p>
    <w:p w14:paraId="1A984ED9" w14:textId="77777777" w:rsidR="00FB44E2" w:rsidRPr="00E536B2" w:rsidRDefault="00FB44E2" w:rsidP="00FB44E2">
      <w:pPr>
        <w:keepNext/>
        <w:keepLines/>
        <w:snapToGrid w:val="0"/>
        <w:spacing w:after="60"/>
        <w:jc w:val="center"/>
        <w:rPr>
          <w:rFonts w:ascii="Arial" w:eastAsia="SimSun" w:hAnsi="Arial" w:cs="Arial"/>
          <w:sz w:val="18"/>
          <w:lang w:eastAsia="zh-CN"/>
        </w:rPr>
      </w:pPr>
      <w:r w:rsidRPr="00E536B2">
        <w:rPr>
          <w:rFonts w:ascii="Arial" w:hAnsi="Arial" w:cs="Arial"/>
          <w:sz w:val="18"/>
          <w:lang w:eastAsia="zh-CN"/>
        </w:rPr>
        <w:t>Table 5.3.3.2-1b</w:t>
      </w:r>
      <w:r w:rsidRPr="00E536B2">
        <w:rPr>
          <w:rFonts w:ascii="Arial" w:eastAsia="SimSun" w:hAnsi="Arial" w:cs="Arial"/>
          <w:sz w:val="18"/>
        </w:rPr>
        <w:t xml:space="preserve">: </w:t>
      </w:r>
      <w:r w:rsidRPr="00E536B2">
        <w:rPr>
          <w:rFonts w:ascii="Arial" w:eastAsia="SimSun" w:hAnsi="Arial" w:cs="Arial"/>
          <w:sz w:val="18"/>
          <w:szCs w:val="18"/>
        </w:rPr>
        <w:t xml:space="preserve">PC2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SimSun"/>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Heading2"/>
        <w:overflowPunct/>
        <w:autoSpaceDE/>
        <w:autoSpaceDN/>
        <w:adjustRightInd/>
        <w:textAlignment w:val="auto"/>
        <w:rPr>
          <w:rFonts w:eastAsiaTheme="minorEastAsia"/>
          <w:lang w:eastAsia="en-US"/>
        </w:rPr>
      </w:pPr>
      <w:bookmarkStart w:id="81"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81"/>
    </w:p>
    <w:p w14:paraId="54980A64" w14:textId="77777777" w:rsidR="00C33142" w:rsidRDefault="00C33142" w:rsidP="00C33142">
      <w:pPr>
        <w:pStyle w:val="Heading3"/>
        <w:overflowPunct/>
        <w:autoSpaceDE/>
        <w:autoSpaceDN/>
        <w:adjustRightInd/>
        <w:textAlignment w:val="auto"/>
      </w:pPr>
      <w:bookmarkStart w:id="82" w:name="_Toc133506128"/>
      <w:r>
        <w:t>5.4.1</w:t>
      </w:r>
      <w:r>
        <w:tab/>
        <w:t>Status of the band combination</w:t>
      </w:r>
      <w:bookmarkEnd w:id="82"/>
    </w:p>
    <w:p w14:paraId="67D39397" w14:textId="77777777" w:rsidR="00C33142" w:rsidRPr="00945F7C" w:rsidRDefault="00C33142" w:rsidP="00C33142">
      <w:pPr>
        <w:pStyle w:val="Heading4"/>
        <w:rPr>
          <w:rFonts w:eastAsiaTheme="minorEastAsia"/>
        </w:rPr>
      </w:pPr>
      <w:bookmarkStart w:id="83"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3"/>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Heading4"/>
        <w:rPr>
          <w:rFonts w:eastAsiaTheme="minorEastAsia"/>
        </w:rPr>
      </w:pPr>
      <w:bookmarkStart w:id="84" w:name="_Toc133506130"/>
      <w:r>
        <w:rPr>
          <w:rFonts w:eastAsiaTheme="minorEastAsia" w:hint="eastAsia"/>
        </w:rPr>
        <w:t>5</w:t>
      </w:r>
      <w:r>
        <w:rPr>
          <w:rFonts w:eastAsiaTheme="minorEastAsia"/>
        </w:rPr>
        <w:t>.4.1.2</w:t>
      </w:r>
      <w:r>
        <w:rPr>
          <w:rFonts w:eastAsiaTheme="minorEastAsia"/>
        </w:rPr>
        <w:tab/>
        <w:t>Power class of the BC</w:t>
      </w:r>
      <w:bookmarkEnd w:id="84"/>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Heading4"/>
        <w:rPr>
          <w:rFonts w:eastAsiaTheme="minorEastAsia"/>
        </w:rPr>
      </w:pPr>
      <w:bookmarkStart w:id="85"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5"/>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Heading4"/>
        <w:rPr>
          <w:rFonts w:eastAsiaTheme="minorEastAsia"/>
        </w:rPr>
      </w:pPr>
      <w:bookmarkStart w:id="86" w:name="_Toc133506132"/>
      <w:r>
        <w:rPr>
          <w:rFonts w:eastAsiaTheme="minorEastAsia" w:hint="eastAsia"/>
        </w:rPr>
        <w:t>5</w:t>
      </w:r>
      <w:r>
        <w:rPr>
          <w:rFonts w:eastAsiaTheme="minorEastAsia"/>
        </w:rPr>
        <w:t>.4.1.4</w:t>
      </w:r>
      <w:r>
        <w:rPr>
          <w:rFonts w:eastAsiaTheme="minorEastAsia"/>
        </w:rPr>
        <w:tab/>
        <w:t>Existing MSD requirement</w:t>
      </w:r>
      <w:bookmarkEnd w:id="86"/>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Heading3"/>
        <w:overflowPunct/>
        <w:autoSpaceDE/>
        <w:autoSpaceDN/>
        <w:adjustRightInd/>
        <w:textAlignment w:val="auto"/>
      </w:pPr>
      <w:bookmarkStart w:id="87" w:name="_Toc133506133"/>
      <w:r>
        <w:t>5.</w:t>
      </w:r>
      <w:r w:rsidR="008D4044">
        <w:t>4</w:t>
      </w:r>
      <w:r>
        <w:t>.2</w:t>
      </w:r>
      <w:r>
        <w:tab/>
        <w:t>MSD analysis for simultaneous Rx/Tx</w:t>
      </w:r>
      <w:bookmarkEnd w:id="87"/>
    </w:p>
    <w:p w14:paraId="242EA149" w14:textId="77777777" w:rsidR="00796060" w:rsidRDefault="00796060" w:rsidP="00796060">
      <w:pPr>
        <w:pStyle w:val="Heading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SimSun" w:eastAsia="SimSun" w:hAnsi="SimSun"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Heading4"/>
        <w:rPr>
          <w:rFonts w:cs="Arial"/>
        </w:rPr>
      </w:pPr>
      <w:r>
        <w:t>5.4.2.2</w:t>
      </w:r>
      <w:r>
        <w:tab/>
      </w:r>
      <w:r w:rsidRPr="001118B7">
        <w:rPr>
          <w:rFonts w:cs="Arial"/>
        </w:rPr>
        <w:t>RF component assumptions</w:t>
      </w:r>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88" w:name="OLE_LINK6"/>
      <w:r w:rsidR="00796060" w:rsidRPr="002C0B14">
        <w:rPr>
          <w:lang w:val="en-US"/>
        </w:rPr>
        <w:t>at Rx frequency</w:t>
      </w:r>
      <w:bookmarkEnd w:id="88"/>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SimSun"/>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SimSun"/>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SimSun"/>
          <w:lang w:val="en-US" w:eastAsia="zh-CN"/>
        </w:rPr>
      </w:pPr>
    </w:p>
    <w:p w14:paraId="6D441B2D" w14:textId="77777777" w:rsidR="00796060" w:rsidRDefault="00796060" w:rsidP="00796060">
      <w:pPr>
        <w:pStyle w:val="Heading4"/>
        <w:rPr>
          <w:rFonts w:cs="Arial"/>
        </w:rPr>
      </w:pPr>
      <w:r>
        <w:t>5.4.2.3</w:t>
      </w:r>
      <w:r>
        <w:tab/>
      </w:r>
      <w:r w:rsidRPr="001118B7">
        <w:rPr>
          <w:rFonts w:cs="Arial"/>
        </w:rPr>
        <w:t>Calculated MSD values</w:t>
      </w:r>
    </w:p>
    <w:p w14:paraId="68D38588" w14:textId="77777777" w:rsidR="00796060" w:rsidRDefault="00796060" w:rsidP="00796060">
      <w:pPr>
        <w:rPr>
          <w:rFonts w:eastAsia="SimSun"/>
          <w:lang w:eastAsia="zh-CN"/>
        </w:rPr>
      </w:pPr>
      <w:r>
        <w:rPr>
          <w:rFonts w:eastAsia="SimSun"/>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SimSun"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SimSun"/>
          <w:lang w:eastAsia="zh-CN"/>
        </w:rPr>
      </w:pPr>
    </w:p>
    <w:p w14:paraId="3ED686B0" w14:textId="77777777" w:rsidR="00796060" w:rsidRDefault="00796060" w:rsidP="00796060">
      <w:pPr>
        <w:rPr>
          <w:rFonts w:eastAsia="SimSun"/>
          <w:lang w:eastAsia="zh-CN"/>
        </w:rPr>
      </w:pPr>
      <w:r>
        <w:rPr>
          <w:rFonts w:eastAsia="SimSun"/>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SimSun" w:hAnsi="Arial" w:cs="Arial"/>
          <w:sz w:val="18"/>
        </w:rPr>
      </w:pPr>
      <w:r w:rsidRPr="00FD24B5">
        <w:rPr>
          <w:rFonts w:ascii="Arial" w:hAnsi="Arial" w:cs="Arial"/>
          <w:sz w:val="18"/>
          <w:lang w:eastAsia="zh-CN"/>
        </w:rPr>
        <w:t>Table 5.4.2.3-2</w:t>
      </w:r>
      <w:r w:rsidRPr="00FD24B5">
        <w:rPr>
          <w:rFonts w:ascii="Arial" w:eastAsia="SimSun"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17.7</w:t>
            </w:r>
          </w:p>
        </w:tc>
      </w:tr>
    </w:tbl>
    <w:p w14:paraId="676B3F1B" w14:textId="77777777" w:rsidR="00796060" w:rsidRDefault="00796060" w:rsidP="00796060">
      <w:pPr>
        <w:rPr>
          <w:rFonts w:eastAsia="SimSun"/>
          <w:lang w:eastAsia="zh-CN"/>
        </w:rPr>
      </w:pPr>
    </w:p>
    <w:p w14:paraId="1860EC64" w14:textId="77777777" w:rsidR="00796060" w:rsidRDefault="00796060" w:rsidP="00796060">
      <w:pPr>
        <w:rPr>
          <w:rFonts w:eastAsia="SimSun"/>
          <w:lang w:eastAsia="zh-CN"/>
        </w:rPr>
      </w:pPr>
      <w:r w:rsidRPr="002A42EC">
        <w:rPr>
          <w:rFonts w:eastAsia="SimSun"/>
          <w:lang w:eastAsia="zh-CN"/>
        </w:rPr>
        <w:t>The averaging values of Opt</w:t>
      </w:r>
      <w:r>
        <w:rPr>
          <w:rFonts w:eastAsia="SimSun"/>
          <w:lang w:eastAsia="zh-CN"/>
        </w:rPr>
        <w:t>ion 1 and Option 2 are agreed as</w:t>
      </w:r>
    </w:p>
    <w:p w14:paraId="59597C49"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5.4.2.3-3</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23CF1BAA" w14:textId="053ED58A" w:rsidR="00C33142" w:rsidRDefault="00C33142" w:rsidP="00C33142">
      <w:pPr>
        <w:pStyle w:val="Heading3"/>
        <w:overflowPunct/>
        <w:autoSpaceDE/>
        <w:autoSpaceDN/>
        <w:adjustRightInd/>
        <w:textAlignment w:val="auto"/>
      </w:pPr>
      <w:bookmarkStart w:id="89" w:name="_Toc133506134"/>
      <w:r>
        <w:t>5.</w:t>
      </w:r>
      <w:r w:rsidR="008D4044">
        <w:t>4</w:t>
      </w:r>
      <w:r>
        <w:t>.3</w:t>
      </w:r>
      <w:r>
        <w:tab/>
        <w:t>Requirements for simultaneous Rx/Tx</w:t>
      </w:r>
      <w:bookmarkEnd w:id="89"/>
    </w:p>
    <w:p w14:paraId="5E06DD2B" w14:textId="77777777" w:rsidR="00796060" w:rsidRDefault="00796060" w:rsidP="0051037B">
      <w:pPr>
        <w:pStyle w:val="Heading4"/>
      </w:pPr>
      <w:r>
        <w:t>5.4.3.1</w:t>
      </w:r>
      <w:r>
        <w:tab/>
        <w:t>Reference sensitivity requirements</w:t>
      </w:r>
    </w:p>
    <w:p w14:paraId="485FB3EE"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Heading2"/>
        <w:overflowPunct/>
        <w:autoSpaceDE/>
        <w:autoSpaceDN/>
        <w:adjustRightInd/>
        <w:textAlignment w:val="auto"/>
        <w:rPr>
          <w:rFonts w:eastAsiaTheme="minorEastAsia"/>
          <w:lang w:eastAsia="en-US"/>
        </w:rPr>
      </w:pPr>
      <w:bookmarkStart w:id="90"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90"/>
    </w:p>
    <w:p w14:paraId="20832993" w14:textId="77777777" w:rsidR="00BE2318" w:rsidRDefault="00BE2318" w:rsidP="006349F4">
      <w:pPr>
        <w:rPr>
          <w:rFonts w:eastAsiaTheme="minorEastAsia"/>
          <w:i/>
          <w:lang w:eastAsia="zh-CN"/>
        </w:rPr>
      </w:pPr>
      <w:bookmarkStart w:id="91" w:name="_Toc104300109"/>
      <w:bookmarkStart w:id="92"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Heading3"/>
        <w:overflowPunct/>
        <w:autoSpaceDE/>
        <w:autoSpaceDN/>
        <w:adjustRightInd/>
        <w:textAlignment w:val="auto"/>
      </w:pPr>
      <w:bookmarkStart w:id="93" w:name="_Toc133506136"/>
      <w:r>
        <w:t>5.2.1</w:t>
      </w:r>
      <w:r>
        <w:tab/>
      </w:r>
      <w:bookmarkEnd w:id="91"/>
      <w:bookmarkEnd w:id="92"/>
      <w:r>
        <w:t>Status of the band combination</w:t>
      </w:r>
      <w:bookmarkEnd w:id="93"/>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Heading3"/>
        <w:overflowPunct/>
        <w:autoSpaceDE/>
        <w:autoSpaceDN/>
        <w:adjustRightInd/>
        <w:textAlignment w:val="auto"/>
      </w:pPr>
      <w:bookmarkStart w:id="94" w:name="_Toc133506137"/>
      <w:r>
        <w:t>5.2.2</w:t>
      </w:r>
      <w:r>
        <w:tab/>
        <w:t>MSD analysis</w:t>
      </w:r>
      <w:bookmarkEnd w:id="94"/>
    </w:p>
    <w:p w14:paraId="2ECD3FCE" w14:textId="77777777" w:rsidR="00143FAD" w:rsidRDefault="00143FAD" w:rsidP="00143FAD"/>
    <w:p w14:paraId="13158367" w14:textId="77777777" w:rsidR="008E5830" w:rsidRDefault="008E5830" w:rsidP="008E5830">
      <w:pPr>
        <w:pStyle w:val="Heading3"/>
        <w:overflowPunct/>
        <w:autoSpaceDE/>
        <w:autoSpaceDN/>
        <w:adjustRightInd/>
        <w:textAlignment w:val="auto"/>
      </w:pPr>
      <w:bookmarkStart w:id="95" w:name="_Toc133506138"/>
      <w:r>
        <w:t>5.2.3</w:t>
      </w:r>
      <w:r>
        <w:tab/>
        <w:t>Requirements for simultaneous Rx/Tx</w:t>
      </w:r>
      <w:bookmarkEnd w:id="95"/>
    </w:p>
    <w:p w14:paraId="3BAF7C22" w14:textId="77777777" w:rsidR="008E5830" w:rsidRPr="008E5830" w:rsidRDefault="008E5830" w:rsidP="008E5830"/>
    <w:p w14:paraId="5639EC48" w14:textId="77777777" w:rsidR="00941C45" w:rsidRPr="00941C45" w:rsidRDefault="00941C45" w:rsidP="00941C45">
      <w:pPr>
        <w:pStyle w:val="Heading8"/>
        <w:overflowPunct/>
        <w:autoSpaceDE/>
        <w:autoSpaceDN/>
        <w:adjustRightInd/>
        <w:textAlignment w:val="auto"/>
        <w:rPr>
          <w:rFonts w:eastAsiaTheme="minorEastAsia"/>
        </w:rPr>
      </w:pPr>
      <w:bookmarkStart w:id="96" w:name="_Toc107475353"/>
      <w:bookmarkStart w:id="97" w:name="_Toc107419716"/>
      <w:bookmarkStart w:id="98" w:name="_Toc107312132"/>
      <w:bookmarkStart w:id="99" w:name="_Toc106783240"/>
      <w:bookmarkStart w:id="100" w:name="_Toc90423036"/>
      <w:bookmarkStart w:id="101" w:name="_Toc82622189"/>
      <w:bookmarkStart w:id="102" w:name="_Toc74663646"/>
      <w:bookmarkStart w:id="103" w:name="_Toc67917025"/>
      <w:bookmarkStart w:id="104" w:name="_Toc61179723"/>
      <w:bookmarkStart w:id="105" w:name="_Toc61179253"/>
      <w:bookmarkStart w:id="106" w:name="_Toc53179005"/>
      <w:bookmarkStart w:id="107" w:name="_Toc53178554"/>
      <w:bookmarkStart w:id="108" w:name="_Toc45893848"/>
      <w:bookmarkStart w:id="109" w:name="_Toc44712536"/>
      <w:bookmarkStart w:id="110" w:name="_Toc37267929"/>
      <w:bookmarkStart w:id="111" w:name="_Toc37260541"/>
      <w:bookmarkStart w:id="112" w:name="_Toc36817615"/>
      <w:bookmarkStart w:id="113" w:name="_Toc29812063"/>
      <w:bookmarkStart w:id="114" w:name="_Toc21127854"/>
      <w:bookmarkStart w:id="115" w:name="historyclause"/>
      <w:bookmarkStart w:id="116" w:name="_Toc133506139"/>
      <w:bookmarkStart w:id="117" w:name="_Toc39585307"/>
      <w:bookmarkStart w:id="118"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w:t>
            </w:r>
            <w:r>
              <w:rPr>
                <w:sz w:val="16"/>
                <w:szCs w:val="16"/>
                <w:lang w:eastAsia="zh-CN"/>
              </w:rPr>
              <w:t>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w:t>
            </w:r>
            <w:r>
              <w:rPr>
                <w:sz w:val="16"/>
                <w:szCs w:val="16"/>
                <w:lang w:eastAsia="zh-CN"/>
              </w:rPr>
              <w:t>4</w:t>
            </w:r>
            <w:r>
              <w:rPr>
                <w:sz w:val="16"/>
                <w:szCs w:val="16"/>
                <w:lang w:eastAsia="zh-CN"/>
              </w:rPr>
              <w:t>#10</w:t>
            </w:r>
            <w:r>
              <w:rPr>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w:t>
            </w:r>
            <w:r>
              <w:rPr>
                <w:sz w:val="16"/>
                <w:szCs w:val="16"/>
                <w:lang w:eastAsia="zh-CN"/>
              </w:rPr>
              <w:t>3</w:t>
            </w:r>
            <w:r>
              <w:rPr>
                <w:sz w:val="16"/>
                <w:szCs w:val="16"/>
                <w:lang w:eastAsia="zh-CN"/>
              </w:rPr>
              <w:t>.0</w:t>
            </w:r>
          </w:p>
        </w:tc>
      </w:tr>
      <w:bookmarkEnd w:id="117"/>
      <w:bookmarkEnd w:id="118"/>
    </w:tbl>
    <w:p w14:paraId="5A86A399" w14:textId="77777777" w:rsidR="002F13B0" w:rsidRPr="000161F2" w:rsidRDefault="002F13B0" w:rsidP="004445FE">
      <w:pPr>
        <w:spacing w:after="120"/>
        <w:rPr>
          <w:lang w:val="en-US"/>
        </w:rPr>
      </w:pPr>
    </w:p>
    <w:sectPr w:rsidR="002F13B0" w:rsidRPr="000161F2" w:rsidSect="009A676D">
      <w:headerReference w:type="even" r:id="rId38"/>
      <w:headerReference w:type="default" r:id="rId39"/>
      <w:footerReference w:type="default" r:id="rId4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A1FC" w14:textId="77777777" w:rsidR="00FB336E" w:rsidRDefault="00FB336E" w:rsidP="0095591C">
      <w:pPr>
        <w:spacing w:after="60"/>
        <w:ind w:left="210"/>
      </w:pPr>
      <w:r>
        <w:separator/>
      </w:r>
    </w:p>
  </w:endnote>
  <w:endnote w:type="continuationSeparator" w:id="0">
    <w:p w14:paraId="746E1899" w14:textId="77777777" w:rsidR="00FB336E" w:rsidRDefault="00FB336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D370" w14:textId="77777777" w:rsidR="00B34550" w:rsidRDefault="00B34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F58A5" w14:textId="77777777" w:rsidR="00B34550" w:rsidRDefault="00B34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248A6" w14:textId="77777777" w:rsidR="00B34550" w:rsidRDefault="00B345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7777777" w:rsidR="00C3115F" w:rsidRDefault="00C3115F"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A038A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CA14" w14:textId="77777777" w:rsidR="00FB336E" w:rsidRDefault="00FB336E" w:rsidP="0095591C">
      <w:pPr>
        <w:spacing w:after="60"/>
        <w:ind w:left="210"/>
      </w:pPr>
      <w:r>
        <w:separator/>
      </w:r>
    </w:p>
  </w:footnote>
  <w:footnote w:type="continuationSeparator" w:id="0">
    <w:p w14:paraId="6885DC84" w14:textId="77777777" w:rsidR="00FB336E" w:rsidRDefault="00FB336E"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74C7" w14:textId="77777777" w:rsidR="00B34550" w:rsidRDefault="00B345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66CA1" w14:textId="77777777" w:rsidR="00B34550" w:rsidRDefault="00B34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B614" w14:textId="77777777" w:rsidR="00B34550" w:rsidRDefault="00B34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C3115F" w:rsidRDefault="00C311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DEB5" w14:textId="69C71B7D" w:rsidR="00C3115F" w:rsidRDefault="00C3115F"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5A9">
      <w:rPr>
        <w:rFonts w:ascii="Arial" w:hAnsi="Arial" w:cs="Arial"/>
        <w:b/>
        <w:noProof/>
        <w:sz w:val="18"/>
        <w:szCs w:val="18"/>
      </w:rPr>
      <w:t>Release 18</w:t>
    </w:r>
    <w:r>
      <w:rPr>
        <w:rFonts w:ascii="Arial" w:hAnsi="Arial" w:cs="Arial"/>
        <w:b/>
        <w:sz w:val="18"/>
        <w:szCs w:val="18"/>
      </w:rPr>
      <w:fldChar w:fldCharType="end"/>
    </w:r>
  </w:p>
  <w:p w14:paraId="70A98B82" w14:textId="77777777" w:rsidR="00C3115F" w:rsidRDefault="00C3115F"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8AD">
      <w:rPr>
        <w:rFonts w:ascii="Arial" w:hAnsi="Arial" w:cs="Arial"/>
        <w:b/>
        <w:noProof/>
        <w:sz w:val="18"/>
        <w:szCs w:val="18"/>
      </w:rPr>
      <w:t>2</w:t>
    </w:r>
    <w:r>
      <w:rPr>
        <w:rFonts w:ascii="Arial" w:hAnsi="Arial" w:cs="Arial"/>
        <w:b/>
        <w:sz w:val="18"/>
        <w:szCs w:val="18"/>
      </w:rPr>
      <w:fldChar w:fldCharType="end"/>
    </w:r>
  </w:p>
  <w:p w14:paraId="3359FE8D" w14:textId="5B3ACB85" w:rsidR="00C3115F" w:rsidRDefault="00C3115F"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5A9">
      <w:rPr>
        <w:rFonts w:ascii="Arial" w:hAnsi="Arial" w:cs="Arial"/>
        <w:b/>
        <w:noProof/>
        <w:sz w:val="18"/>
        <w:szCs w:val="18"/>
      </w:rPr>
      <w:t>3GPP TR 38.894 V0.3.0 (2023-05)</w:t>
    </w:r>
    <w:r>
      <w:rPr>
        <w:rFonts w:ascii="Arial" w:hAnsi="Arial" w:cs="Arial"/>
        <w:b/>
        <w:sz w:val="18"/>
        <w:szCs w:val="18"/>
      </w:rPr>
      <w:fldChar w:fldCharType="end"/>
    </w:r>
  </w:p>
  <w:p w14:paraId="1E8738AC" w14:textId="77777777" w:rsidR="00C3115F" w:rsidRDefault="00C31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58360395">
    <w:abstractNumId w:val="23"/>
  </w:num>
  <w:num w:numId="2" w16cid:durableId="1530290024">
    <w:abstractNumId w:val="4"/>
  </w:num>
  <w:num w:numId="3" w16cid:durableId="1217476485">
    <w:abstractNumId w:val="2"/>
  </w:num>
  <w:num w:numId="4" w16cid:durableId="1261527358">
    <w:abstractNumId w:val="19"/>
  </w:num>
  <w:num w:numId="5" w16cid:durableId="162282517">
    <w:abstractNumId w:val="7"/>
  </w:num>
  <w:num w:numId="6" w16cid:durableId="2062286993">
    <w:abstractNumId w:val="29"/>
  </w:num>
  <w:num w:numId="7" w16cid:durableId="1517620639">
    <w:abstractNumId w:val="3"/>
  </w:num>
  <w:num w:numId="8" w16cid:durableId="1805736861">
    <w:abstractNumId w:val="20"/>
  </w:num>
  <w:num w:numId="9" w16cid:durableId="641665245">
    <w:abstractNumId w:val="10"/>
  </w:num>
  <w:num w:numId="10" w16cid:durableId="1097825773">
    <w:abstractNumId w:val="26"/>
  </w:num>
  <w:num w:numId="11" w16cid:durableId="684795487">
    <w:abstractNumId w:val="30"/>
  </w:num>
  <w:num w:numId="12" w16cid:durableId="1524787129">
    <w:abstractNumId w:val="31"/>
  </w:num>
  <w:num w:numId="13" w16cid:durableId="209925587">
    <w:abstractNumId w:val="12"/>
  </w:num>
  <w:num w:numId="14" w16cid:durableId="1133207934">
    <w:abstractNumId w:val="15"/>
  </w:num>
  <w:num w:numId="15" w16cid:durableId="17587861">
    <w:abstractNumId w:val="8"/>
  </w:num>
  <w:num w:numId="16" w16cid:durableId="1134374962">
    <w:abstractNumId w:val="24"/>
  </w:num>
  <w:num w:numId="17" w16cid:durableId="731388183">
    <w:abstractNumId w:val="0"/>
  </w:num>
  <w:num w:numId="18" w16cid:durableId="861163256">
    <w:abstractNumId w:val="25"/>
  </w:num>
  <w:num w:numId="19" w16cid:durableId="698311321">
    <w:abstractNumId w:val="22"/>
  </w:num>
  <w:num w:numId="20" w16cid:durableId="507871202">
    <w:abstractNumId w:val="11"/>
  </w:num>
  <w:num w:numId="21" w16cid:durableId="1896820057">
    <w:abstractNumId w:val="1"/>
  </w:num>
  <w:num w:numId="22" w16cid:durableId="694119302">
    <w:abstractNumId w:val="17"/>
  </w:num>
  <w:num w:numId="23" w16cid:durableId="1394307040">
    <w:abstractNumId w:val="5"/>
  </w:num>
  <w:num w:numId="24" w16cid:durableId="1131288706">
    <w:abstractNumId w:val="13"/>
  </w:num>
  <w:num w:numId="25" w16cid:durableId="911545563">
    <w:abstractNumId w:val="21"/>
  </w:num>
  <w:num w:numId="26" w16cid:durableId="1489830416">
    <w:abstractNumId w:val="27"/>
  </w:num>
  <w:num w:numId="27" w16cid:durableId="989796556">
    <w:abstractNumId w:val="14"/>
  </w:num>
  <w:num w:numId="28" w16cid:durableId="1249467267">
    <w:abstractNumId w:val="16"/>
  </w:num>
  <w:num w:numId="29" w16cid:durableId="669723432">
    <w:abstractNumId w:val="18"/>
  </w:num>
  <w:num w:numId="30" w16cid:durableId="142740659">
    <w:abstractNumId w:val="6"/>
  </w:num>
  <w:num w:numId="31" w16cid:durableId="318966693">
    <w:abstractNumId w:val="9"/>
  </w:num>
  <w:num w:numId="32" w16cid:durableId="887912729">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45670"/>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456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45670"/>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45670"/>
    <w:pPr>
      <w:ind w:left="1701" w:hanging="1701"/>
      <w:outlineLvl w:val="4"/>
    </w:pPr>
    <w:rPr>
      <w:sz w:val="22"/>
    </w:rPr>
  </w:style>
  <w:style w:type="paragraph" w:styleId="Heading6">
    <w:name w:val="heading 6"/>
    <w:aliases w:val="T1,Header 6"/>
    <w:basedOn w:val="H6"/>
    <w:next w:val="Normal"/>
    <w:link w:val="Heading6Char"/>
    <w:qFormat/>
    <w:rsid w:val="00A45670"/>
    <w:pPr>
      <w:outlineLvl w:val="5"/>
    </w:pPr>
  </w:style>
  <w:style w:type="paragraph" w:styleId="Heading7">
    <w:name w:val="heading 7"/>
    <w:basedOn w:val="H6"/>
    <w:next w:val="Normal"/>
    <w:link w:val="Heading7Char"/>
    <w:qFormat/>
    <w:rsid w:val="00A45670"/>
    <w:pPr>
      <w:outlineLvl w:val="6"/>
    </w:pPr>
  </w:style>
  <w:style w:type="paragraph" w:styleId="Heading8">
    <w:name w:val="heading 8"/>
    <w:aliases w:val="Table Heading"/>
    <w:basedOn w:val="Heading1"/>
    <w:next w:val="Normal"/>
    <w:link w:val="Heading8Char"/>
    <w:qFormat/>
    <w:rsid w:val="00A45670"/>
    <w:pPr>
      <w:ind w:left="0" w:firstLine="0"/>
      <w:outlineLvl w:val="7"/>
    </w:pPr>
  </w:style>
  <w:style w:type="paragraph" w:styleId="Heading9">
    <w:name w:val="heading 9"/>
    <w:aliases w:val="Figure Heading,FH"/>
    <w:basedOn w:val="Heading8"/>
    <w:next w:val="Normal"/>
    <w:link w:val="Heading9Char"/>
    <w:qFormat/>
    <w:rsid w:val="00A456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Index1">
    <w:name w:val="index 1"/>
    <w:basedOn w:val="Normal"/>
    <w:rsid w:val="00A45670"/>
    <w:pPr>
      <w:keepLines/>
      <w:spacing w:after="0"/>
    </w:pPr>
  </w:style>
  <w:style w:type="paragraph" w:styleId="Index2">
    <w:name w:val="index 2"/>
    <w:basedOn w:val="Index1"/>
    <w:rsid w:val="00A45670"/>
    <w:pPr>
      <w:ind w:left="284"/>
    </w:pPr>
  </w:style>
  <w:style w:type="paragraph" w:styleId="Footer">
    <w:name w:val="footer"/>
    <w:aliases w:val="footer odd,footer,fo,pie de página"/>
    <w:basedOn w:val="Header"/>
    <w:link w:val="FooterChar"/>
    <w:rsid w:val="00A45670"/>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456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56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Normal"/>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45670"/>
    <w:pPr>
      <w:ind w:left="851"/>
    </w:pPr>
  </w:style>
  <w:style w:type="paragraph" w:styleId="ListNumber">
    <w:name w:val="List Number"/>
    <w:basedOn w:val="List"/>
    <w:rsid w:val="00A45670"/>
  </w:style>
  <w:style w:type="paragraph" w:styleId="List">
    <w:name w:val="List"/>
    <w:basedOn w:val="Normal"/>
    <w:link w:val="ListChar"/>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45670"/>
    <w:pPr>
      <w:ind w:left="1985" w:hanging="1985"/>
    </w:pPr>
  </w:style>
  <w:style w:type="paragraph" w:styleId="TOC7">
    <w:name w:val="toc 7"/>
    <w:basedOn w:val="TOC6"/>
    <w:next w:val="Normal"/>
    <w:rsid w:val="00A45670"/>
    <w:pPr>
      <w:ind w:left="2268" w:hanging="2268"/>
    </w:pPr>
  </w:style>
  <w:style w:type="paragraph" w:styleId="ListBullet2">
    <w:name w:val="List Bullet 2"/>
    <w:basedOn w:val="ListBullet"/>
    <w:link w:val="ListBullet2Char"/>
    <w:rsid w:val="00A45670"/>
    <w:pPr>
      <w:ind w:left="851"/>
    </w:pPr>
  </w:style>
  <w:style w:type="paragraph" w:styleId="ListBullet">
    <w:name w:val="List Bullet"/>
    <w:basedOn w:val="List"/>
    <w:link w:val="ListBulletChar"/>
    <w:rsid w:val="00A45670"/>
  </w:style>
  <w:style w:type="paragraph" w:customStyle="1" w:styleId="TH">
    <w:name w:val="TH"/>
    <w:basedOn w:val="Normal"/>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45670"/>
    <w:pPr>
      <w:ind w:left="1135"/>
    </w:pPr>
  </w:style>
  <w:style w:type="paragraph" w:styleId="List2">
    <w:name w:val="List 2"/>
    <w:basedOn w:val="List"/>
    <w:link w:val="List2Char"/>
    <w:rsid w:val="00A45670"/>
    <w:pPr>
      <w:ind w:left="851"/>
    </w:pPr>
  </w:style>
  <w:style w:type="paragraph" w:styleId="List3">
    <w:name w:val="List 3"/>
    <w:basedOn w:val="List2"/>
    <w:rsid w:val="00A45670"/>
    <w:pPr>
      <w:ind w:left="1135"/>
    </w:pPr>
  </w:style>
  <w:style w:type="paragraph" w:styleId="List4">
    <w:name w:val="List 4"/>
    <w:basedOn w:val="List3"/>
    <w:rsid w:val="00A45670"/>
    <w:pPr>
      <w:ind w:left="1418"/>
    </w:pPr>
  </w:style>
  <w:style w:type="paragraph" w:styleId="List5">
    <w:name w:val="List 5"/>
    <w:basedOn w:val="List4"/>
    <w:rsid w:val="00A45670"/>
    <w:pPr>
      <w:ind w:left="1702"/>
    </w:pPr>
  </w:style>
  <w:style w:type="paragraph" w:styleId="ListBullet4">
    <w:name w:val="List Bullet 4"/>
    <w:basedOn w:val="ListBullet3"/>
    <w:rsid w:val="00A45670"/>
    <w:pPr>
      <w:ind w:left="1418"/>
    </w:pPr>
  </w:style>
  <w:style w:type="paragraph" w:styleId="ListBullet5">
    <w:name w:val="List Bullet 5"/>
    <w:basedOn w:val="ListBullet4"/>
    <w:rsid w:val="00A45670"/>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45670"/>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45670"/>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Normal"/>
    <w:rsid w:val="00A45670"/>
    <w:pPr>
      <w:spacing w:after="0"/>
    </w:pPr>
  </w:style>
  <w:style w:type="paragraph" w:customStyle="1" w:styleId="TT">
    <w:name w:val="TT"/>
    <w:basedOn w:val="Heading1"/>
    <w:next w:val="Normal"/>
    <w:rsid w:val="00A45670"/>
    <w:pPr>
      <w:outlineLvl w:val="9"/>
    </w:pPr>
  </w:style>
  <w:style w:type="paragraph" w:customStyle="1" w:styleId="EX">
    <w:name w:val="EX"/>
    <w:basedOn w:val="Normal"/>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45670"/>
  </w:style>
  <w:style w:type="paragraph" w:customStyle="1" w:styleId="B5">
    <w:name w:val="B5"/>
    <w:basedOn w:val="List5"/>
    <w:rsid w:val="00A45670"/>
  </w:style>
  <w:style w:type="paragraph" w:customStyle="1" w:styleId="ZTD">
    <w:name w:val="ZTD"/>
    <w:basedOn w:val="ZB"/>
    <w:rsid w:val="00A45670"/>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9.wmf"/><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4.png"/><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7.png"/><Relationship Id="rId10" Type="http://schemas.openxmlformats.org/officeDocument/2006/relationships/image" Target="media/image2.emf"/><Relationship Id="rId19" Type="http://schemas.openxmlformats.org/officeDocument/2006/relationships/image" Target="media/image4.png"/><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8815A-71DC-47C7-B61E-06DC4E4D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6603</Words>
  <Characters>37642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10</cp:revision>
  <cp:lastPrinted>2007-04-24T00:59:00Z</cp:lastPrinted>
  <dcterms:created xsi:type="dcterms:W3CDTF">2023-05-30T07:18:00Z</dcterms:created>
  <dcterms:modified xsi:type="dcterms:W3CDTF">2023-11-13T17:47:00Z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(3)X+FHo1PTxIqytjMXZC03lOmoOrWqHwDAqGVZ/fX1mkqb70En4QocI1Yy8PZcfJ6/oOQyyYyV
sNu07QEpOnB45EpDRjW05tLnVfl60q+FTDvJZq9L5jUPMfoYq9x/QrN9/onksDFKU8dNTka9
Z94YK5zZS+q2t6Z13gMfoYLj/McRnWvmqvQuJM1vVWzWPURzkcDNzy15O2z9padNkiPWJHmR
g4xddbwV8GAZq1Ldjk</vt:lpwstr>
  </property>
  <property fmtid="{D5CDD505-2E9C-101B-9397-08002B2CF9AE}" pid="3" name="_2015_ms_pID_7253431">
    <vt:lpwstr>h6FsODh4m49QPhJuHdtJZNxw4HmiNmxkRv+bP3U52SniKGc094kz1C
S5v9yT6SZw/OIU1YLBRw+i2XsJb2+KHc01Mz7rNAnVeT1MQsenCQJBNralmTDVdNOk1ssEHN
ExPGKu84U52P7in9aNsnUV/d534dnjwCF+hyAXv75AwcdQyNNOUPUBGSsnro+5jtFWruzFsX
yEZ2ssWSAeDj+uoUrMS3owgU9stVcLP/p3ST</vt:lpwstr>
  </property>
  <property fmtid="{D5CDD505-2E9C-101B-9397-08002B2CF9AE}" pid="4" name="_2015_ms_pID_7253432">
    <vt:lpwstr>jWmsH+82sbL/c9lMo4ZAc44=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