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32E5436"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CC6221">
              <w:t>10</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bookmarkEnd w:id="3"/>
            <w:r w:rsidR="001F4DA8">
              <w:rPr>
                <w:sz w:val="32"/>
              </w:rPr>
              <w:t>4-</w:t>
            </w:r>
            <w:r w:rsidR="00CC6221">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06586A90" w14:textId="14DE7F92" w:rsidR="00EC395E" w:rsidRDefault="00166B56">
      <w:pPr>
        <w:pStyle w:val="TOC1"/>
        <w:rPr>
          <w:rFonts w:asciiTheme="minorHAnsi" w:eastAsiaTheme="minorEastAsia" w:hAnsiTheme="minorHAnsi" w:cstheme="minorBidi"/>
          <w:kern w:val="2"/>
          <w:szCs w:val="22"/>
          <w:lang/>
          <w14:ligatures w14:val="standardContextual"/>
        </w:rPr>
      </w:pPr>
      <w:r w:rsidRPr="004D3578">
        <w:fldChar w:fldCharType="begin"/>
      </w:r>
      <w:r w:rsidRPr="004D3578">
        <w:instrText xml:space="preserve"> TOC \o "1-9" </w:instrText>
      </w:r>
      <w:r w:rsidRPr="004D3578">
        <w:fldChar w:fldCharType="separate"/>
      </w:r>
      <w:r w:rsidR="00EC395E">
        <w:t>Foreword</w:t>
      </w:r>
      <w:r w:rsidR="00EC395E">
        <w:tab/>
      </w:r>
      <w:r w:rsidR="00EC395E">
        <w:fldChar w:fldCharType="begin"/>
      </w:r>
      <w:r w:rsidR="00EC395E">
        <w:instrText xml:space="preserve"> PAGEREF _Toc167496042 \h </w:instrText>
      </w:r>
      <w:r w:rsidR="00EC395E">
        <w:fldChar w:fldCharType="separate"/>
      </w:r>
      <w:r w:rsidR="00EC395E">
        <w:t>5</w:t>
      </w:r>
      <w:r w:rsidR="00EC395E">
        <w:fldChar w:fldCharType="end"/>
      </w:r>
    </w:p>
    <w:p w14:paraId="08FCC43F" w14:textId="09F03A5F" w:rsidR="00EC395E" w:rsidRDefault="00EC395E">
      <w:pPr>
        <w:pStyle w:val="TOC1"/>
        <w:rPr>
          <w:rFonts w:asciiTheme="minorHAnsi" w:eastAsiaTheme="minorEastAsia" w:hAnsiTheme="minorHAnsi" w:cstheme="minorBidi"/>
          <w:kern w:val="2"/>
          <w:szCs w:val="22"/>
          <w:lang/>
          <w14:ligatures w14:val="standardContextual"/>
        </w:rPr>
      </w:pPr>
      <w:r>
        <w:t>1</w:t>
      </w:r>
      <w:r>
        <w:rPr>
          <w:rFonts w:asciiTheme="minorHAnsi" w:eastAsiaTheme="minorEastAsia" w:hAnsiTheme="minorHAnsi" w:cstheme="minorBidi"/>
          <w:kern w:val="2"/>
          <w:szCs w:val="22"/>
          <w:lang/>
          <w14:ligatures w14:val="standardContextual"/>
        </w:rPr>
        <w:tab/>
      </w:r>
      <w:r>
        <w:t>Scope</w:t>
      </w:r>
      <w:r>
        <w:tab/>
      </w:r>
      <w:r>
        <w:fldChar w:fldCharType="begin"/>
      </w:r>
      <w:r>
        <w:instrText xml:space="preserve"> PAGEREF _Toc167496043 \h </w:instrText>
      </w:r>
      <w:r>
        <w:fldChar w:fldCharType="separate"/>
      </w:r>
      <w:r>
        <w:t>7</w:t>
      </w:r>
      <w:r>
        <w:fldChar w:fldCharType="end"/>
      </w:r>
    </w:p>
    <w:p w14:paraId="6401659F" w14:textId="326502FA" w:rsidR="00EC395E" w:rsidRDefault="00EC395E">
      <w:pPr>
        <w:pStyle w:val="TOC1"/>
        <w:rPr>
          <w:rFonts w:asciiTheme="minorHAnsi" w:eastAsiaTheme="minorEastAsia" w:hAnsiTheme="minorHAnsi" w:cstheme="minorBidi"/>
          <w:kern w:val="2"/>
          <w:szCs w:val="22"/>
          <w:lang/>
          <w14:ligatures w14:val="standardContextual"/>
        </w:rPr>
      </w:pPr>
      <w:r>
        <w:t>2</w:t>
      </w:r>
      <w:r>
        <w:rPr>
          <w:rFonts w:asciiTheme="minorHAnsi" w:eastAsiaTheme="minorEastAsia" w:hAnsiTheme="minorHAnsi" w:cstheme="minorBidi"/>
          <w:kern w:val="2"/>
          <w:szCs w:val="22"/>
          <w:lang/>
          <w14:ligatures w14:val="standardContextual"/>
        </w:rPr>
        <w:tab/>
      </w:r>
      <w:r>
        <w:t>References</w:t>
      </w:r>
      <w:r>
        <w:tab/>
      </w:r>
      <w:r>
        <w:fldChar w:fldCharType="begin"/>
      </w:r>
      <w:r>
        <w:instrText xml:space="preserve"> PAGEREF _Toc167496044 \h </w:instrText>
      </w:r>
      <w:r>
        <w:fldChar w:fldCharType="separate"/>
      </w:r>
      <w:r>
        <w:t>7</w:t>
      </w:r>
      <w:r>
        <w:fldChar w:fldCharType="end"/>
      </w:r>
    </w:p>
    <w:p w14:paraId="24A48291" w14:textId="4F519139" w:rsidR="00EC395E" w:rsidRDefault="00EC395E">
      <w:pPr>
        <w:pStyle w:val="TOC1"/>
        <w:rPr>
          <w:rFonts w:asciiTheme="minorHAnsi" w:eastAsiaTheme="minorEastAsia" w:hAnsiTheme="minorHAnsi" w:cstheme="minorBidi"/>
          <w:kern w:val="2"/>
          <w:szCs w:val="22"/>
          <w:lang/>
          <w14:ligatures w14:val="standardContextual"/>
        </w:rPr>
      </w:pPr>
      <w:r>
        <w:t>3</w:t>
      </w:r>
      <w:r>
        <w:rPr>
          <w:rFonts w:asciiTheme="minorHAnsi" w:eastAsiaTheme="minorEastAsia" w:hAnsiTheme="minorHAnsi" w:cstheme="minorBidi"/>
          <w:kern w:val="2"/>
          <w:szCs w:val="22"/>
          <w:lang/>
          <w14:ligatures w14:val="standardContextual"/>
        </w:rPr>
        <w:tab/>
      </w:r>
      <w:r>
        <w:t>Definitions of terms, symbols and abbreviations</w:t>
      </w:r>
      <w:r>
        <w:tab/>
      </w:r>
      <w:r>
        <w:fldChar w:fldCharType="begin"/>
      </w:r>
      <w:r>
        <w:instrText xml:space="preserve"> PAGEREF _Toc167496045 \h </w:instrText>
      </w:r>
      <w:r>
        <w:fldChar w:fldCharType="separate"/>
      </w:r>
      <w:r>
        <w:t>7</w:t>
      </w:r>
      <w:r>
        <w:fldChar w:fldCharType="end"/>
      </w:r>
    </w:p>
    <w:p w14:paraId="5631CD8A" w14:textId="1AE7161F" w:rsidR="00EC395E" w:rsidRDefault="00EC395E">
      <w:pPr>
        <w:pStyle w:val="TOC2"/>
        <w:rPr>
          <w:rFonts w:asciiTheme="minorHAnsi" w:eastAsiaTheme="minorEastAsia" w:hAnsiTheme="minorHAnsi" w:cstheme="minorBidi"/>
          <w:kern w:val="2"/>
          <w:sz w:val="22"/>
          <w:szCs w:val="22"/>
          <w:lang/>
          <w14:ligatures w14:val="standardContextual"/>
        </w:rPr>
      </w:pPr>
      <w:r>
        <w:t>3.1</w:t>
      </w:r>
      <w:r>
        <w:rPr>
          <w:rFonts w:asciiTheme="minorHAnsi" w:eastAsiaTheme="minorEastAsia" w:hAnsiTheme="minorHAnsi" w:cstheme="minorBidi"/>
          <w:kern w:val="2"/>
          <w:sz w:val="22"/>
          <w:szCs w:val="22"/>
          <w:lang/>
          <w14:ligatures w14:val="standardContextual"/>
        </w:rPr>
        <w:tab/>
      </w:r>
      <w:r>
        <w:t>Terms</w:t>
      </w:r>
      <w:r>
        <w:tab/>
      </w:r>
      <w:r>
        <w:fldChar w:fldCharType="begin"/>
      </w:r>
      <w:r>
        <w:instrText xml:space="preserve"> PAGEREF _Toc167496046 \h </w:instrText>
      </w:r>
      <w:r>
        <w:fldChar w:fldCharType="separate"/>
      </w:r>
      <w:r>
        <w:t>7</w:t>
      </w:r>
      <w:r>
        <w:fldChar w:fldCharType="end"/>
      </w:r>
    </w:p>
    <w:p w14:paraId="4FA7114E" w14:textId="7DF882CB" w:rsidR="00EC395E" w:rsidRDefault="00EC395E">
      <w:pPr>
        <w:pStyle w:val="TOC2"/>
        <w:rPr>
          <w:rFonts w:asciiTheme="minorHAnsi" w:eastAsiaTheme="minorEastAsia" w:hAnsiTheme="minorHAnsi" w:cstheme="minorBidi"/>
          <w:kern w:val="2"/>
          <w:sz w:val="22"/>
          <w:szCs w:val="22"/>
          <w:lang/>
          <w14:ligatures w14:val="standardContextual"/>
        </w:rPr>
      </w:pPr>
      <w:r>
        <w:t>3.2</w:t>
      </w:r>
      <w:r>
        <w:rPr>
          <w:rFonts w:asciiTheme="minorHAnsi" w:eastAsiaTheme="minorEastAsia" w:hAnsiTheme="minorHAnsi" w:cstheme="minorBidi"/>
          <w:kern w:val="2"/>
          <w:sz w:val="22"/>
          <w:szCs w:val="22"/>
          <w:lang/>
          <w14:ligatures w14:val="standardContextual"/>
        </w:rPr>
        <w:tab/>
      </w:r>
      <w:r>
        <w:t>Symbols</w:t>
      </w:r>
      <w:r>
        <w:tab/>
      </w:r>
      <w:r>
        <w:fldChar w:fldCharType="begin"/>
      </w:r>
      <w:r>
        <w:instrText xml:space="preserve"> PAGEREF _Toc167496047 \h </w:instrText>
      </w:r>
      <w:r>
        <w:fldChar w:fldCharType="separate"/>
      </w:r>
      <w:r>
        <w:t>7</w:t>
      </w:r>
      <w:r>
        <w:fldChar w:fldCharType="end"/>
      </w:r>
    </w:p>
    <w:p w14:paraId="574FC5EF" w14:textId="5FB44712" w:rsidR="00EC395E" w:rsidRDefault="00EC395E">
      <w:pPr>
        <w:pStyle w:val="TOC2"/>
        <w:rPr>
          <w:rFonts w:asciiTheme="minorHAnsi" w:eastAsiaTheme="minorEastAsia" w:hAnsiTheme="minorHAnsi" w:cstheme="minorBidi"/>
          <w:kern w:val="2"/>
          <w:sz w:val="22"/>
          <w:szCs w:val="22"/>
          <w:lang/>
          <w14:ligatures w14:val="standardContextual"/>
        </w:rPr>
      </w:pPr>
      <w:r>
        <w:t>3.3</w:t>
      </w:r>
      <w:r>
        <w:rPr>
          <w:rFonts w:asciiTheme="minorHAnsi" w:eastAsiaTheme="minorEastAsia" w:hAnsiTheme="minorHAnsi" w:cstheme="minorBidi"/>
          <w:kern w:val="2"/>
          <w:sz w:val="22"/>
          <w:szCs w:val="22"/>
          <w:lang/>
          <w14:ligatures w14:val="standardContextual"/>
        </w:rPr>
        <w:tab/>
      </w:r>
      <w:r>
        <w:t>Abbreviations</w:t>
      </w:r>
      <w:r>
        <w:tab/>
      </w:r>
      <w:r>
        <w:fldChar w:fldCharType="begin"/>
      </w:r>
      <w:r>
        <w:instrText xml:space="preserve"> PAGEREF _Toc167496048 \h </w:instrText>
      </w:r>
      <w:r>
        <w:fldChar w:fldCharType="separate"/>
      </w:r>
      <w:r>
        <w:t>7</w:t>
      </w:r>
      <w:r>
        <w:fldChar w:fldCharType="end"/>
      </w:r>
    </w:p>
    <w:p w14:paraId="2A69518B" w14:textId="7F0EADAB" w:rsidR="00EC395E" w:rsidRDefault="00EC395E">
      <w:pPr>
        <w:pStyle w:val="TOC1"/>
        <w:rPr>
          <w:rFonts w:asciiTheme="minorHAnsi" w:eastAsiaTheme="minorEastAsia" w:hAnsiTheme="minorHAnsi" w:cstheme="minorBidi"/>
          <w:kern w:val="2"/>
          <w:szCs w:val="22"/>
          <w:lang/>
          <w14:ligatures w14:val="standardContextual"/>
        </w:rPr>
      </w:pPr>
      <w:r>
        <w:t>4</w:t>
      </w:r>
      <w:r>
        <w:rPr>
          <w:rFonts w:asciiTheme="minorHAnsi" w:eastAsiaTheme="minorEastAsia" w:hAnsiTheme="minorHAnsi" w:cstheme="minorBidi"/>
          <w:kern w:val="2"/>
          <w:szCs w:val="22"/>
          <w:lang/>
          <w14:ligatures w14:val="standardContextual"/>
        </w:rPr>
        <w:tab/>
      </w:r>
      <w:r>
        <w:t>Background</w:t>
      </w:r>
      <w:r>
        <w:tab/>
      </w:r>
      <w:r>
        <w:fldChar w:fldCharType="begin"/>
      </w:r>
      <w:r>
        <w:instrText xml:space="preserve"> PAGEREF _Toc167496049 \h </w:instrText>
      </w:r>
      <w:r>
        <w:fldChar w:fldCharType="separate"/>
      </w:r>
      <w:r>
        <w:t>7</w:t>
      </w:r>
      <w:r>
        <w:fldChar w:fldCharType="end"/>
      </w:r>
    </w:p>
    <w:p w14:paraId="256A14AB" w14:textId="542875F6" w:rsidR="00EC395E" w:rsidRDefault="00EC395E">
      <w:pPr>
        <w:pStyle w:val="TOC2"/>
        <w:rPr>
          <w:rFonts w:asciiTheme="minorHAnsi" w:eastAsiaTheme="minorEastAsia" w:hAnsiTheme="minorHAnsi" w:cstheme="minorBidi"/>
          <w:kern w:val="2"/>
          <w:sz w:val="22"/>
          <w:szCs w:val="22"/>
          <w:lang/>
          <w14:ligatures w14:val="standardContextual"/>
        </w:rPr>
      </w:pPr>
      <w:r>
        <w:t>4.1</w:t>
      </w:r>
      <w:r>
        <w:rPr>
          <w:rFonts w:asciiTheme="minorHAnsi" w:eastAsiaTheme="minorEastAsia" w:hAnsiTheme="minorHAnsi" w:cstheme="minorBidi"/>
          <w:kern w:val="2"/>
          <w:sz w:val="22"/>
          <w:szCs w:val="22"/>
          <w:lang/>
          <w14:ligatures w14:val="standardContextual"/>
        </w:rPr>
        <w:tab/>
      </w:r>
      <w:r>
        <w:t>TR maintenance</w:t>
      </w:r>
      <w:r>
        <w:tab/>
      </w:r>
      <w:r>
        <w:fldChar w:fldCharType="begin"/>
      </w:r>
      <w:r>
        <w:instrText xml:space="preserve"> PAGEREF _Toc167496050 \h </w:instrText>
      </w:r>
      <w:r>
        <w:fldChar w:fldCharType="separate"/>
      </w:r>
      <w:r>
        <w:t>8</w:t>
      </w:r>
      <w:r>
        <w:fldChar w:fldCharType="end"/>
      </w:r>
    </w:p>
    <w:p w14:paraId="71A7AF6C" w14:textId="45222220" w:rsidR="00EC395E" w:rsidRDefault="00EC395E">
      <w:pPr>
        <w:pStyle w:val="TOC1"/>
        <w:rPr>
          <w:rFonts w:asciiTheme="minorHAnsi" w:eastAsiaTheme="minorEastAsia" w:hAnsiTheme="minorHAnsi" w:cstheme="minorBidi"/>
          <w:kern w:val="2"/>
          <w:szCs w:val="22"/>
          <w:lang/>
          <w14:ligatures w14:val="standardContextual"/>
        </w:rPr>
      </w:pPr>
      <w:r w:rsidRPr="00FF5020">
        <w:rPr>
          <w:lang w:val="en-US"/>
        </w:rPr>
        <w:t>5</w:t>
      </w:r>
      <w:r>
        <w:rPr>
          <w:rFonts w:asciiTheme="minorHAnsi" w:eastAsiaTheme="minorEastAsia" w:hAnsiTheme="minorHAnsi" w:cstheme="minorBidi"/>
          <w:kern w:val="2"/>
          <w:szCs w:val="22"/>
          <w:lang/>
          <w14:ligatures w14:val="standardContextual"/>
        </w:rPr>
        <w:tab/>
      </w:r>
      <w:r w:rsidRPr="00FF5020">
        <w:rPr>
          <w:lang w:val="en-US" w:eastAsia="zh-CN"/>
        </w:rPr>
        <w:t>Intra-</w:t>
      </w:r>
      <w:r w:rsidRPr="00FF5020">
        <w:rPr>
          <w:lang w:val="en-US"/>
        </w:rPr>
        <w:t>Band Contiguous Carrier Aggregation FR1: Specific Band Combination Part</w:t>
      </w:r>
      <w:r>
        <w:tab/>
      </w:r>
      <w:r>
        <w:fldChar w:fldCharType="begin"/>
      </w:r>
      <w:r>
        <w:instrText xml:space="preserve"> PAGEREF _Toc167496051 \h </w:instrText>
      </w:r>
      <w:r>
        <w:fldChar w:fldCharType="separate"/>
      </w:r>
      <w:r>
        <w:t>8</w:t>
      </w:r>
      <w:r>
        <w:fldChar w:fldCharType="end"/>
      </w:r>
    </w:p>
    <w:p w14:paraId="4901B121" w14:textId="10684477" w:rsidR="00EC395E" w:rsidRDefault="00EC395E">
      <w:pPr>
        <w:pStyle w:val="TOC2"/>
        <w:rPr>
          <w:rFonts w:asciiTheme="minorHAnsi" w:eastAsiaTheme="minorEastAsia" w:hAnsiTheme="minorHAnsi" w:cstheme="minorBidi"/>
          <w:kern w:val="2"/>
          <w:sz w:val="22"/>
          <w:szCs w:val="22"/>
          <w:lang/>
          <w14:ligatures w14:val="standardContextual"/>
        </w:rPr>
      </w:pPr>
      <w:r>
        <w:t>5.1</w:t>
      </w:r>
      <w:r>
        <w:rPr>
          <w:rFonts w:asciiTheme="minorHAnsi" w:eastAsiaTheme="minorEastAsia" w:hAnsiTheme="minorHAnsi" w:cstheme="minorBidi"/>
          <w:kern w:val="2"/>
          <w:sz w:val="22"/>
          <w:szCs w:val="22"/>
          <w:lang/>
          <w14:ligatures w14:val="standardContextual"/>
        </w:rPr>
        <w:tab/>
      </w:r>
      <w:r>
        <w:t>CA_2DL_n102B/C_2UL_n102B/C</w:t>
      </w:r>
      <w:r>
        <w:tab/>
      </w:r>
      <w:r>
        <w:fldChar w:fldCharType="begin"/>
      </w:r>
      <w:r>
        <w:instrText xml:space="preserve"> PAGEREF _Toc167496052 \h </w:instrText>
      </w:r>
      <w:r>
        <w:fldChar w:fldCharType="separate"/>
      </w:r>
      <w:r>
        <w:t>8</w:t>
      </w:r>
      <w:r>
        <w:fldChar w:fldCharType="end"/>
      </w:r>
    </w:p>
    <w:p w14:paraId="60F5123B" w14:textId="76DEEBBA"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5.1.1</w:t>
      </w:r>
      <w:r>
        <w:rPr>
          <w:rFonts w:asciiTheme="minorHAnsi" w:eastAsiaTheme="minorEastAsia" w:hAnsiTheme="minorHAnsi" w:cstheme="minorBidi"/>
          <w:kern w:val="2"/>
          <w:sz w:val="22"/>
          <w:szCs w:val="22"/>
          <w:lang/>
          <w14:ligatures w14:val="standardContextual"/>
        </w:rPr>
        <w:tab/>
      </w:r>
      <w:r w:rsidRPr="00FF5020">
        <w:rPr>
          <w:lang w:val="en-US"/>
        </w:rPr>
        <w:t>Channel bandwidths per operating band for CA</w:t>
      </w:r>
      <w:r>
        <w:tab/>
      </w:r>
      <w:r>
        <w:fldChar w:fldCharType="begin"/>
      </w:r>
      <w:r>
        <w:instrText xml:space="preserve"> PAGEREF _Toc167496053 \h </w:instrText>
      </w:r>
      <w:r>
        <w:fldChar w:fldCharType="separate"/>
      </w:r>
      <w:r>
        <w:t>8</w:t>
      </w:r>
      <w:r>
        <w:fldChar w:fldCharType="end"/>
      </w:r>
    </w:p>
    <w:p w14:paraId="34C95A12" w14:textId="253299D2"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5.1.2</w:t>
      </w:r>
      <w:r>
        <w:rPr>
          <w:rFonts w:asciiTheme="minorHAnsi" w:eastAsiaTheme="minorEastAsia" w:hAnsiTheme="minorHAnsi" w:cstheme="minorBidi"/>
          <w:kern w:val="2"/>
          <w:sz w:val="22"/>
          <w:szCs w:val="22"/>
          <w:lang/>
          <w14:ligatures w14:val="standardContextual"/>
        </w:rPr>
        <w:tab/>
      </w:r>
      <w:r w:rsidRPr="00FF5020">
        <w:rPr>
          <w:lang w:val="en-US"/>
        </w:rPr>
        <w:t>UE maximum output power for Intra-band contiguous CA</w:t>
      </w:r>
      <w:r>
        <w:tab/>
      </w:r>
      <w:r>
        <w:fldChar w:fldCharType="begin"/>
      </w:r>
      <w:r>
        <w:instrText xml:space="preserve"> PAGEREF _Toc167496054 \h </w:instrText>
      </w:r>
      <w:r>
        <w:fldChar w:fldCharType="separate"/>
      </w:r>
      <w:r>
        <w:t>8</w:t>
      </w:r>
      <w:r>
        <w:fldChar w:fldCharType="end"/>
      </w:r>
    </w:p>
    <w:p w14:paraId="2B9128F3" w14:textId="740869DC"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5.1.3</w:t>
      </w:r>
      <w:r>
        <w:rPr>
          <w:rFonts w:asciiTheme="minorHAnsi" w:eastAsiaTheme="minorEastAsia" w:hAnsiTheme="minorHAnsi" w:cstheme="minorBidi"/>
          <w:kern w:val="2"/>
          <w:sz w:val="22"/>
          <w:szCs w:val="22"/>
          <w:lang/>
          <w14:ligatures w14:val="standardContextual"/>
        </w:rPr>
        <w:tab/>
      </w:r>
      <w:r w:rsidRPr="00FF5020">
        <w:rPr>
          <w:lang w:val="en-US"/>
        </w:rPr>
        <w:t>UE additional maximum output power reduction for CA</w:t>
      </w:r>
      <w:r>
        <w:tab/>
      </w:r>
      <w:r>
        <w:fldChar w:fldCharType="begin"/>
      </w:r>
      <w:r>
        <w:instrText xml:space="preserve"> PAGEREF _Toc167496055 \h </w:instrText>
      </w:r>
      <w:r>
        <w:fldChar w:fldCharType="separate"/>
      </w:r>
      <w:r>
        <w:t>8</w:t>
      </w:r>
      <w:r>
        <w:fldChar w:fldCharType="end"/>
      </w:r>
    </w:p>
    <w:p w14:paraId="7ADCC5E5" w14:textId="1305F12A"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5.1.4</w:t>
      </w:r>
      <w:r>
        <w:rPr>
          <w:rFonts w:asciiTheme="minorHAnsi" w:eastAsiaTheme="minorEastAsia" w:hAnsiTheme="minorHAnsi" w:cstheme="minorBidi"/>
          <w:kern w:val="2"/>
          <w:sz w:val="22"/>
          <w:szCs w:val="22"/>
          <w:lang/>
          <w14:ligatures w14:val="standardContextual"/>
        </w:rPr>
        <w:tab/>
      </w:r>
      <w:r w:rsidRPr="00FF5020">
        <w:rPr>
          <w:lang w:val="en-US"/>
        </w:rPr>
        <w:t>Spurious emissions for UE co-existence for intra-band contiguous CA</w:t>
      </w:r>
      <w:r>
        <w:tab/>
      </w:r>
      <w:r>
        <w:fldChar w:fldCharType="begin"/>
      </w:r>
      <w:r>
        <w:instrText xml:space="preserve"> PAGEREF _Toc167496056 \h </w:instrText>
      </w:r>
      <w:r>
        <w:fldChar w:fldCharType="separate"/>
      </w:r>
      <w:r>
        <w:t>9</w:t>
      </w:r>
      <w:r>
        <w:fldChar w:fldCharType="end"/>
      </w:r>
    </w:p>
    <w:p w14:paraId="02A0D74F" w14:textId="393B60E6"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5.1.5</w:t>
      </w:r>
      <w:r>
        <w:rPr>
          <w:rFonts w:asciiTheme="minorHAnsi" w:eastAsiaTheme="minorEastAsia" w:hAnsiTheme="minorHAnsi" w:cstheme="minorBidi"/>
          <w:kern w:val="2"/>
          <w:sz w:val="22"/>
          <w:szCs w:val="22"/>
          <w:lang/>
          <w14:ligatures w14:val="standardContextual"/>
        </w:rPr>
        <w:tab/>
      </w:r>
      <w:r w:rsidRPr="00FF5020">
        <w:rPr>
          <w:lang w:val="en-US"/>
        </w:rPr>
        <w:t>Reference sensitivity power level for Intra-band contiguous CA</w:t>
      </w:r>
      <w:r>
        <w:tab/>
      </w:r>
      <w:r>
        <w:fldChar w:fldCharType="begin"/>
      </w:r>
      <w:r>
        <w:instrText xml:space="preserve"> PAGEREF _Toc167496057 \h </w:instrText>
      </w:r>
      <w:r>
        <w:fldChar w:fldCharType="separate"/>
      </w:r>
      <w:r>
        <w:t>9</w:t>
      </w:r>
      <w:r>
        <w:fldChar w:fldCharType="end"/>
      </w:r>
    </w:p>
    <w:p w14:paraId="6F70A193" w14:textId="3918D026"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5.1.6</w:t>
      </w:r>
      <w:r>
        <w:rPr>
          <w:rFonts w:asciiTheme="minorHAnsi" w:eastAsiaTheme="minorEastAsia" w:hAnsiTheme="minorHAnsi" w:cstheme="minorBidi"/>
          <w:kern w:val="2"/>
          <w:sz w:val="22"/>
          <w:szCs w:val="22"/>
          <w:lang/>
          <w14:ligatures w14:val="standardContextual"/>
        </w:rPr>
        <w:tab/>
      </w:r>
      <w:r w:rsidRPr="00FF5020">
        <w:rPr>
          <w:lang w:val="en-US"/>
        </w:rPr>
        <w:t>In-band blocking</w:t>
      </w:r>
      <w:r>
        <w:tab/>
      </w:r>
      <w:r>
        <w:fldChar w:fldCharType="begin"/>
      </w:r>
      <w:r>
        <w:instrText xml:space="preserve"> PAGEREF _Toc167496058 \h </w:instrText>
      </w:r>
      <w:r>
        <w:fldChar w:fldCharType="separate"/>
      </w:r>
      <w:r>
        <w:t>9</w:t>
      </w:r>
      <w:r>
        <w:fldChar w:fldCharType="end"/>
      </w:r>
    </w:p>
    <w:p w14:paraId="4EF3873B" w14:textId="68F6DF4A"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5.1.7</w:t>
      </w:r>
      <w:r>
        <w:rPr>
          <w:rFonts w:asciiTheme="minorHAnsi" w:eastAsiaTheme="minorEastAsia" w:hAnsiTheme="minorHAnsi" w:cstheme="minorBidi"/>
          <w:kern w:val="2"/>
          <w:sz w:val="22"/>
          <w:szCs w:val="22"/>
          <w:lang/>
          <w14:ligatures w14:val="standardContextual"/>
        </w:rPr>
        <w:tab/>
      </w:r>
      <w:r w:rsidRPr="00FF5020">
        <w:rPr>
          <w:lang w:val="en-US"/>
        </w:rPr>
        <w:t>Out-of-band blocking</w:t>
      </w:r>
      <w:r>
        <w:tab/>
      </w:r>
      <w:r>
        <w:fldChar w:fldCharType="begin"/>
      </w:r>
      <w:r>
        <w:instrText xml:space="preserve"> PAGEREF _Toc167496059 \h </w:instrText>
      </w:r>
      <w:r>
        <w:fldChar w:fldCharType="separate"/>
      </w:r>
      <w:r>
        <w:t>9</w:t>
      </w:r>
      <w:r>
        <w:fldChar w:fldCharType="end"/>
      </w:r>
    </w:p>
    <w:p w14:paraId="6F97B288" w14:textId="7E31B974"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5.1.8</w:t>
      </w:r>
      <w:r>
        <w:rPr>
          <w:rFonts w:asciiTheme="minorHAnsi" w:eastAsiaTheme="minorEastAsia" w:hAnsiTheme="minorHAnsi" w:cstheme="minorBidi"/>
          <w:kern w:val="2"/>
          <w:sz w:val="22"/>
          <w:szCs w:val="22"/>
          <w:lang/>
          <w14:ligatures w14:val="standardContextual"/>
        </w:rPr>
        <w:tab/>
      </w:r>
      <w:r w:rsidRPr="00FF5020">
        <w:rPr>
          <w:lang w:val="en-US"/>
        </w:rPr>
        <w:t>Narrow band blocking</w:t>
      </w:r>
      <w:r>
        <w:tab/>
      </w:r>
      <w:r>
        <w:fldChar w:fldCharType="begin"/>
      </w:r>
      <w:r>
        <w:instrText xml:space="preserve"> PAGEREF _Toc167496060 \h </w:instrText>
      </w:r>
      <w:r>
        <w:fldChar w:fldCharType="separate"/>
      </w:r>
      <w:r>
        <w:t>9</w:t>
      </w:r>
      <w:r>
        <w:fldChar w:fldCharType="end"/>
      </w:r>
    </w:p>
    <w:p w14:paraId="29A8EBEA" w14:textId="0EB84471" w:rsidR="00EC395E" w:rsidRDefault="00EC395E">
      <w:pPr>
        <w:pStyle w:val="TOC2"/>
        <w:rPr>
          <w:rFonts w:asciiTheme="minorHAnsi" w:eastAsiaTheme="minorEastAsia" w:hAnsiTheme="minorHAnsi" w:cstheme="minorBidi"/>
          <w:kern w:val="2"/>
          <w:sz w:val="22"/>
          <w:szCs w:val="22"/>
          <w:lang/>
          <w14:ligatures w14:val="standardContextual"/>
        </w:rPr>
      </w:pPr>
      <w:r>
        <w:t>5.2</w:t>
      </w:r>
      <w:r>
        <w:rPr>
          <w:rFonts w:asciiTheme="minorHAnsi" w:eastAsiaTheme="minorEastAsia" w:hAnsiTheme="minorHAnsi" w:cstheme="minorBidi"/>
          <w:kern w:val="2"/>
          <w:sz w:val="22"/>
          <w:szCs w:val="22"/>
          <w:lang/>
          <w14:ligatures w14:val="standardContextual"/>
        </w:rPr>
        <w:tab/>
      </w:r>
      <w:r>
        <w:t>CA_2DL_n3B_2UL_n3B</w:t>
      </w:r>
      <w:r>
        <w:tab/>
      </w:r>
      <w:r>
        <w:fldChar w:fldCharType="begin"/>
      </w:r>
      <w:r>
        <w:instrText xml:space="preserve"> PAGEREF _Toc167496061 \h </w:instrText>
      </w:r>
      <w:r>
        <w:fldChar w:fldCharType="separate"/>
      </w:r>
      <w:r>
        <w:t>10</w:t>
      </w:r>
      <w:r>
        <w:fldChar w:fldCharType="end"/>
      </w:r>
    </w:p>
    <w:p w14:paraId="506F480C" w14:textId="413CBCCF"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5.2.1</w:t>
      </w:r>
      <w:r>
        <w:rPr>
          <w:rFonts w:asciiTheme="minorHAnsi" w:eastAsiaTheme="minorEastAsia" w:hAnsiTheme="minorHAnsi" w:cstheme="minorBidi"/>
          <w:kern w:val="2"/>
          <w:sz w:val="22"/>
          <w:szCs w:val="22"/>
          <w:lang/>
          <w14:ligatures w14:val="standardContextual"/>
        </w:rPr>
        <w:tab/>
      </w:r>
      <w:r w:rsidRPr="00FF5020">
        <w:rPr>
          <w:lang w:val="en-US"/>
        </w:rPr>
        <w:t>Channel bandwidths per operating band for CA</w:t>
      </w:r>
      <w:r>
        <w:tab/>
      </w:r>
      <w:r>
        <w:fldChar w:fldCharType="begin"/>
      </w:r>
      <w:r>
        <w:instrText xml:space="preserve"> PAGEREF _Toc167496062 \h </w:instrText>
      </w:r>
      <w:r>
        <w:fldChar w:fldCharType="separate"/>
      </w:r>
      <w:r>
        <w:t>10</w:t>
      </w:r>
      <w:r>
        <w:fldChar w:fldCharType="end"/>
      </w:r>
    </w:p>
    <w:p w14:paraId="582BDE9B" w14:textId="6056855D"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5.2.2</w:t>
      </w:r>
      <w:r>
        <w:rPr>
          <w:rFonts w:asciiTheme="minorHAnsi" w:eastAsiaTheme="minorEastAsia" w:hAnsiTheme="minorHAnsi" w:cstheme="minorBidi"/>
          <w:kern w:val="2"/>
          <w:sz w:val="22"/>
          <w:szCs w:val="22"/>
          <w:lang/>
          <w14:ligatures w14:val="standardContextual"/>
        </w:rPr>
        <w:tab/>
      </w:r>
      <w:r w:rsidRPr="00FF5020">
        <w:rPr>
          <w:lang w:val="en-US"/>
        </w:rPr>
        <w:t>UE maximum output power for Intra-band contiguous CA</w:t>
      </w:r>
      <w:r>
        <w:tab/>
      </w:r>
      <w:r>
        <w:fldChar w:fldCharType="begin"/>
      </w:r>
      <w:r>
        <w:instrText xml:space="preserve"> PAGEREF _Toc167496063 \h </w:instrText>
      </w:r>
      <w:r>
        <w:fldChar w:fldCharType="separate"/>
      </w:r>
      <w:r>
        <w:t>10</w:t>
      </w:r>
      <w:r>
        <w:fldChar w:fldCharType="end"/>
      </w:r>
    </w:p>
    <w:p w14:paraId="2607CFE1" w14:textId="054139AB"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5.2.3</w:t>
      </w:r>
      <w:r>
        <w:rPr>
          <w:rFonts w:asciiTheme="minorHAnsi" w:eastAsiaTheme="minorEastAsia" w:hAnsiTheme="minorHAnsi" w:cstheme="minorBidi"/>
          <w:kern w:val="2"/>
          <w:sz w:val="22"/>
          <w:szCs w:val="22"/>
          <w:lang/>
          <w14:ligatures w14:val="standardContextual"/>
        </w:rPr>
        <w:tab/>
      </w:r>
      <w:r w:rsidRPr="00FF5020">
        <w:rPr>
          <w:lang w:val="en-US"/>
        </w:rPr>
        <w:t>UE additional maximum output power reduction for CA</w:t>
      </w:r>
      <w:r>
        <w:tab/>
      </w:r>
      <w:r>
        <w:fldChar w:fldCharType="begin"/>
      </w:r>
      <w:r>
        <w:instrText xml:space="preserve"> PAGEREF _Toc167496064 \h </w:instrText>
      </w:r>
      <w:r>
        <w:fldChar w:fldCharType="separate"/>
      </w:r>
      <w:r>
        <w:t>10</w:t>
      </w:r>
      <w:r>
        <w:fldChar w:fldCharType="end"/>
      </w:r>
    </w:p>
    <w:p w14:paraId="14BEAFFA" w14:textId="5A22CEBF"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5.2.4</w:t>
      </w:r>
      <w:r>
        <w:rPr>
          <w:rFonts w:asciiTheme="minorHAnsi" w:eastAsiaTheme="minorEastAsia" w:hAnsiTheme="minorHAnsi" w:cstheme="minorBidi"/>
          <w:kern w:val="2"/>
          <w:sz w:val="22"/>
          <w:szCs w:val="22"/>
          <w:lang/>
          <w14:ligatures w14:val="standardContextual"/>
        </w:rPr>
        <w:tab/>
      </w:r>
      <w:r w:rsidRPr="00FF5020">
        <w:rPr>
          <w:lang w:val="en-US"/>
        </w:rPr>
        <w:t>Spurious emissions for UE co-existence for intra-band contiguous CA</w:t>
      </w:r>
      <w:r>
        <w:tab/>
      </w:r>
      <w:r>
        <w:fldChar w:fldCharType="begin"/>
      </w:r>
      <w:r>
        <w:instrText xml:space="preserve"> PAGEREF _Toc167496065 \h </w:instrText>
      </w:r>
      <w:r>
        <w:fldChar w:fldCharType="separate"/>
      </w:r>
      <w:r>
        <w:t>11</w:t>
      </w:r>
      <w:r>
        <w:fldChar w:fldCharType="end"/>
      </w:r>
    </w:p>
    <w:p w14:paraId="7271B700" w14:textId="432EA609"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5.2.5</w:t>
      </w:r>
      <w:r>
        <w:rPr>
          <w:rFonts w:asciiTheme="minorHAnsi" w:eastAsiaTheme="minorEastAsia" w:hAnsiTheme="minorHAnsi" w:cstheme="minorBidi"/>
          <w:kern w:val="2"/>
          <w:sz w:val="22"/>
          <w:szCs w:val="22"/>
          <w:lang/>
          <w14:ligatures w14:val="standardContextual"/>
        </w:rPr>
        <w:tab/>
      </w:r>
      <w:r w:rsidRPr="00FF5020">
        <w:rPr>
          <w:lang w:val="en-US"/>
        </w:rPr>
        <w:t>Reference sensitivity power level for Intra-band contiguous CA</w:t>
      </w:r>
      <w:r>
        <w:tab/>
      </w:r>
      <w:r>
        <w:fldChar w:fldCharType="begin"/>
      </w:r>
      <w:r>
        <w:instrText xml:space="preserve"> PAGEREF _Toc167496066 \h </w:instrText>
      </w:r>
      <w:r>
        <w:fldChar w:fldCharType="separate"/>
      </w:r>
      <w:r>
        <w:t>11</w:t>
      </w:r>
      <w:r>
        <w:fldChar w:fldCharType="end"/>
      </w:r>
    </w:p>
    <w:p w14:paraId="0F866926" w14:textId="6863A005"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5.2.6</w:t>
      </w:r>
      <w:r>
        <w:rPr>
          <w:rFonts w:asciiTheme="minorHAnsi" w:eastAsiaTheme="minorEastAsia" w:hAnsiTheme="minorHAnsi" w:cstheme="minorBidi"/>
          <w:kern w:val="2"/>
          <w:sz w:val="22"/>
          <w:szCs w:val="22"/>
          <w:lang/>
          <w14:ligatures w14:val="standardContextual"/>
        </w:rPr>
        <w:tab/>
      </w:r>
      <w:r w:rsidRPr="00FF5020">
        <w:rPr>
          <w:lang w:val="en-US"/>
        </w:rPr>
        <w:t>In-band blocking</w:t>
      </w:r>
      <w:r>
        <w:tab/>
      </w:r>
      <w:r>
        <w:fldChar w:fldCharType="begin"/>
      </w:r>
      <w:r>
        <w:instrText xml:space="preserve"> PAGEREF _Toc167496067 \h </w:instrText>
      </w:r>
      <w:r>
        <w:fldChar w:fldCharType="separate"/>
      </w:r>
      <w:r>
        <w:t>11</w:t>
      </w:r>
      <w:r>
        <w:fldChar w:fldCharType="end"/>
      </w:r>
    </w:p>
    <w:p w14:paraId="327C8AE2" w14:textId="6E784CF4"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5.2.7</w:t>
      </w:r>
      <w:r>
        <w:rPr>
          <w:rFonts w:asciiTheme="minorHAnsi" w:eastAsiaTheme="minorEastAsia" w:hAnsiTheme="minorHAnsi" w:cstheme="minorBidi"/>
          <w:kern w:val="2"/>
          <w:sz w:val="22"/>
          <w:szCs w:val="22"/>
          <w:lang/>
          <w14:ligatures w14:val="standardContextual"/>
        </w:rPr>
        <w:tab/>
      </w:r>
      <w:r w:rsidRPr="00FF5020">
        <w:rPr>
          <w:lang w:val="en-US"/>
        </w:rPr>
        <w:t>Out-of-band blocking</w:t>
      </w:r>
      <w:r>
        <w:tab/>
      </w:r>
      <w:r>
        <w:fldChar w:fldCharType="begin"/>
      </w:r>
      <w:r>
        <w:instrText xml:space="preserve"> PAGEREF _Toc167496068 \h </w:instrText>
      </w:r>
      <w:r>
        <w:fldChar w:fldCharType="separate"/>
      </w:r>
      <w:r>
        <w:t>11</w:t>
      </w:r>
      <w:r>
        <w:fldChar w:fldCharType="end"/>
      </w:r>
    </w:p>
    <w:p w14:paraId="6EE8BCCA" w14:textId="4143F525"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5.2.8</w:t>
      </w:r>
      <w:r>
        <w:rPr>
          <w:rFonts w:asciiTheme="minorHAnsi" w:eastAsiaTheme="minorEastAsia" w:hAnsiTheme="minorHAnsi" w:cstheme="minorBidi"/>
          <w:kern w:val="2"/>
          <w:sz w:val="22"/>
          <w:szCs w:val="22"/>
          <w:lang/>
          <w14:ligatures w14:val="standardContextual"/>
        </w:rPr>
        <w:tab/>
      </w:r>
      <w:r w:rsidRPr="00FF5020">
        <w:rPr>
          <w:lang w:val="en-US"/>
        </w:rPr>
        <w:t>Narrow band blocking</w:t>
      </w:r>
      <w:r>
        <w:tab/>
      </w:r>
      <w:r>
        <w:fldChar w:fldCharType="begin"/>
      </w:r>
      <w:r>
        <w:instrText xml:space="preserve"> PAGEREF _Toc167496069 \h </w:instrText>
      </w:r>
      <w:r>
        <w:fldChar w:fldCharType="separate"/>
      </w:r>
      <w:r>
        <w:t>11</w:t>
      </w:r>
      <w:r>
        <w:fldChar w:fldCharType="end"/>
      </w:r>
    </w:p>
    <w:p w14:paraId="719F9687" w14:textId="20D8FC70" w:rsidR="00EC395E" w:rsidRDefault="00EC395E">
      <w:pPr>
        <w:pStyle w:val="TOC1"/>
        <w:rPr>
          <w:rFonts w:asciiTheme="minorHAnsi" w:eastAsiaTheme="minorEastAsia" w:hAnsiTheme="minorHAnsi" w:cstheme="minorBidi"/>
          <w:kern w:val="2"/>
          <w:szCs w:val="22"/>
          <w:lang/>
          <w14:ligatures w14:val="standardContextual"/>
        </w:rPr>
      </w:pPr>
      <w:r w:rsidRPr="00FF5020">
        <w:rPr>
          <w:lang w:val="en-US"/>
        </w:rPr>
        <w:t>6</w:t>
      </w:r>
      <w:r>
        <w:rPr>
          <w:rFonts w:asciiTheme="minorHAnsi" w:eastAsiaTheme="minorEastAsia" w:hAnsiTheme="minorHAnsi" w:cstheme="minorBidi"/>
          <w:kern w:val="2"/>
          <w:szCs w:val="22"/>
          <w:lang/>
          <w14:ligatures w14:val="standardContextual"/>
        </w:rPr>
        <w:tab/>
      </w:r>
      <w:r w:rsidRPr="00FF5020">
        <w:rPr>
          <w:lang w:val="en-US" w:eastAsia="zh-CN"/>
        </w:rPr>
        <w:t>Intra-</w:t>
      </w:r>
      <w:r w:rsidRPr="00FF5020">
        <w:rPr>
          <w:lang w:val="en-US"/>
        </w:rPr>
        <w:t>Band Non-Contiguous Carrier Aggregation FR1: Specific Band Combination Part</w:t>
      </w:r>
      <w:r>
        <w:tab/>
      </w:r>
      <w:r>
        <w:fldChar w:fldCharType="begin"/>
      </w:r>
      <w:r>
        <w:instrText xml:space="preserve"> PAGEREF _Toc167496070 \h </w:instrText>
      </w:r>
      <w:r>
        <w:fldChar w:fldCharType="separate"/>
      </w:r>
      <w:r>
        <w:t>12</w:t>
      </w:r>
      <w:r>
        <w:fldChar w:fldCharType="end"/>
      </w:r>
    </w:p>
    <w:p w14:paraId="125EB0B5" w14:textId="6C077FF6" w:rsidR="00EC395E" w:rsidRDefault="00EC395E">
      <w:pPr>
        <w:pStyle w:val="TOC2"/>
        <w:rPr>
          <w:rFonts w:asciiTheme="minorHAnsi" w:eastAsiaTheme="minorEastAsia" w:hAnsiTheme="minorHAnsi" w:cstheme="minorBidi"/>
          <w:kern w:val="2"/>
          <w:sz w:val="22"/>
          <w:szCs w:val="22"/>
          <w:lang/>
          <w14:ligatures w14:val="standardContextual"/>
        </w:rPr>
      </w:pPr>
      <w:r w:rsidRPr="00FF5020">
        <w:rPr>
          <w:rFonts w:eastAsia="Gulim"/>
        </w:rPr>
        <w:t>6.0</w:t>
      </w:r>
      <w:r>
        <w:rPr>
          <w:rFonts w:asciiTheme="minorHAnsi" w:eastAsiaTheme="minorEastAsia" w:hAnsiTheme="minorHAnsi" w:cstheme="minorBidi"/>
          <w:kern w:val="2"/>
          <w:sz w:val="22"/>
          <w:szCs w:val="22"/>
          <w:lang/>
          <w14:ligatures w14:val="standardContextual"/>
        </w:rPr>
        <w:tab/>
      </w:r>
      <w:r w:rsidRPr="00FF5020">
        <w:rPr>
          <w:rFonts w:eastAsia="Gulim"/>
        </w:rPr>
        <w:t>TEMPLATE -</w:t>
      </w:r>
      <w:r>
        <w:t xml:space="preserve"> </w:t>
      </w:r>
      <w:r w:rsidRPr="00FF5020">
        <w:rPr>
          <w:rFonts w:eastAsia="Gulim"/>
        </w:rPr>
        <w:t>CA_xDL_a_yUL_b</w:t>
      </w:r>
      <w:r>
        <w:tab/>
      </w:r>
      <w:r>
        <w:fldChar w:fldCharType="begin"/>
      </w:r>
      <w:r>
        <w:instrText xml:space="preserve"> PAGEREF _Toc167496071 \h </w:instrText>
      </w:r>
      <w:r>
        <w:fldChar w:fldCharType="separate"/>
      </w:r>
      <w:r>
        <w:t>12</w:t>
      </w:r>
      <w:r>
        <w:fldChar w:fldCharType="end"/>
      </w:r>
    </w:p>
    <w:p w14:paraId="55ADC660" w14:textId="06116CF4"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6.0.1</w:t>
      </w:r>
      <w:r>
        <w:rPr>
          <w:rFonts w:asciiTheme="minorHAnsi" w:eastAsiaTheme="minorEastAsia" w:hAnsiTheme="minorHAnsi" w:cstheme="minorBidi"/>
          <w:kern w:val="2"/>
          <w:sz w:val="22"/>
          <w:szCs w:val="22"/>
          <w:lang/>
          <w14:ligatures w14:val="standardContextual"/>
        </w:rPr>
        <w:tab/>
      </w:r>
      <w:r w:rsidRPr="00FF5020">
        <w:rPr>
          <w:rFonts w:eastAsia="Gulim"/>
        </w:rPr>
        <w:t>Channel bandwidths per operating band for CA</w:t>
      </w:r>
      <w:r>
        <w:tab/>
      </w:r>
      <w:r>
        <w:fldChar w:fldCharType="begin"/>
      </w:r>
      <w:r>
        <w:instrText xml:space="preserve"> PAGEREF _Toc167496072 \h </w:instrText>
      </w:r>
      <w:r>
        <w:fldChar w:fldCharType="separate"/>
      </w:r>
      <w:r>
        <w:t>12</w:t>
      </w:r>
      <w:r>
        <w:fldChar w:fldCharType="end"/>
      </w:r>
    </w:p>
    <w:p w14:paraId="06A03AAD" w14:textId="5ECFE8A0"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6.0.2</w:t>
      </w:r>
      <w:r>
        <w:rPr>
          <w:rFonts w:asciiTheme="minorHAnsi" w:eastAsiaTheme="minorEastAsia" w:hAnsiTheme="minorHAnsi" w:cstheme="minorBidi"/>
          <w:kern w:val="2"/>
          <w:sz w:val="22"/>
          <w:szCs w:val="22"/>
          <w:lang/>
          <w14:ligatures w14:val="standardContextual"/>
        </w:rPr>
        <w:tab/>
      </w:r>
      <w:r w:rsidRPr="00FF5020">
        <w:rPr>
          <w:rFonts w:eastAsia="Gulim"/>
        </w:rPr>
        <w:t>Co-existence studies</w:t>
      </w:r>
      <w:r>
        <w:tab/>
      </w:r>
      <w:r>
        <w:fldChar w:fldCharType="begin"/>
      </w:r>
      <w:r>
        <w:instrText xml:space="preserve"> PAGEREF _Toc167496073 \h </w:instrText>
      </w:r>
      <w:r>
        <w:fldChar w:fldCharType="separate"/>
      </w:r>
      <w:r>
        <w:t>12</w:t>
      </w:r>
      <w:r>
        <w:fldChar w:fldCharType="end"/>
      </w:r>
    </w:p>
    <w:p w14:paraId="4BF7C49B" w14:textId="3F8DBEFF" w:rsidR="00EC395E" w:rsidRDefault="00EC395E">
      <w:pPr>
        <w:pStyle w:val="TOC4"/>
        <w:rPr>
          <w:rFonts w:asciiTheme="minorHAnsi" w:eastAsiaTheme="minorEastAsia" w:hAnsiTheme="minorHAnsi" w:cstheme="minorBidi"/>
          <w:kern w:val="2"/>
          <w:sz w:val="22"/>
          <w:szCs w:val="22"/>
          <w:lang/>
          <w14:ligatures w14:val="standardContextual"/>
        </w:rPr>
      </w:pPr>
      <w:r w:rsidRPr="00FF5020">
        <w:rPr>
          <w:rFonts w:eastAsia="Gulim"/>
        </w:rPr>
        <w:t>6.0.2.1</w:t>
      </w:r>
      <w:r>
        <w:rPr>
          <w:rFonts w:asciiTheme="minorHAnsi" w:eastAsiaTheme="minorEastAsia" w:hAnsiTheme="minorHAnsi" w:cstheme="minorBidi"/>
          <w:kern w:val="2"/>
          <w:sz w:val="22"/>
          <w:szCs w:val="22"/>
          <w:lang/>
          <w14:ligatures w14:val="standardContextual"/>
        </w:rPr>
        <w:tab/>
      </w:r>
      <w:r w:rsidRPr="00FF5020">
        <w:rPr>
          <w:rFonts w:eastAsia="Gulim"/>
        </w:rPr>
        <w:t>Co-existence studies for FDD with 2 CC Uplink in Intra-Band CA</w:t>
      </w:r>
      <w:r>
        <w:tab/>
      </w:r>
      <w:r>
        <w:fldChar w:fldCharType="begin"/>
      </w:r>
      <w:r>
        <w:instrText xml:space="preserve"> PAGEREF _Toc167496074 \h </w:instrText>
      </w:r>
      <w:r>
        <w:fldChar w:fldCharType="separate"/>
      </w:r>
      <w:r>
        <w:t>12</w:t>
      </w:r>
      <w:r>
        <w:fldChar w:fldCharType="end"/>
      </w:r>
    </w:p>
    <w:p w14:paraId="7B3E4C44" w14:textId="335C2FC1"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6.0.3</w:t>
      </w:r>
      <w:r>
        <w:rPr>
          <w:rFonts w:asciiTheme="minorHAnsi" w:eastAsiaTheme="minorEastAsia" w:hAnsiTheme="minorHAnsi" w:cstheme="minorBidi"/>
          <w:kern w:val="2"/>
          <w:sz w:val="22"/>
          <w:szCs w:val="22"/>
          <w:lang/>
          <w14:ligatures w14:val="standardContextual"/>
        </w:rPr>
        <w:tab/>
      </w:r>
      <w:r w:rsidRPr="00FF5020">
        <w:rPr>
          <w:rFonts w:eastAsia="Gulim"/>
        </w:rPr>
        <w:t>REFSENS</w:t>
      </w:r>
      <w:r>
        <w:tab/>
      </w:r>
      <w:r>
        <w:fldChar w:fldCharType="begin"/>
      </w:r>
      <w:r>
        <w:instrText xml:space="preserve"> PAGEREF _Toc167496075 \h </w:instrText>
      </w:r>
      <w:r>
        <w:fldChar w:fldCharType="separate"/>
      </w:r>
      <w:r>
        <w:t>13</w:t>
      </w:r>
      <w:r>
        <w:fldChar w:fldCharType="end"/>
      </w:r>
    </w:p>
    <w:p w14:paraId="2000C45E" w14:textId="46BF4AF0" w:rsidR="00EC395E" w:rsidRDefault="00EC395E">
      <w:pPr>
        <w:pStyle w:val="TOC2"/>
        <w:rPr>
          <w:rFonts w:asciiTheme="minorHAnsi" w:eastAsiaTheme="minorEastAsia" w:hAnsiTheme="minorHAnsi" w:cstheme="minorBidi"/>
          <w:kern w:val="2"/>
          <w:sz w:val="22"/>
          <w:szCs w:val="22"/>
          <w:lang/>
          <w14:ligatures w14:val="standardContextual"/>
        </w:rPr>
      </w:pPr>
      <w:r w:rsidRPr="00FF5020">
        <w:rPr>
          <w:rFonts w:eastAsia="Gulim"/>
        </w:rPr>
        <w:t>6.1</w:t>
      </w:r>
      <w:r>
        <w:rPr>
          <w:rFonts w:asciiTheme="minorHAnsi" w:eastAsiaTheme="minorEastAsia" w:hAnsiTheme="minorHAnsi" w:cstheme="minorBidi"/>
          <w:kern w:val="2"/>
          <w:sz w:val="22"/>
          <w:szCs w:val="22"/>
          <w:lang/>
          <w14:ligatures w14:val="standardContextual"/>
        </w:rPr>
        <w:tab/>
      </w:r>
      <w:r w:rsidRPr="00FF5020">
        <w:rPr>
          <w:rFonts w:eastAsia="Gulim"/>
        </w:rPr>
        <w:t>CA_3DL_n78(A-C)_1UL_n78A</w:t>
      </w:r>
      <w:r>
        <w:tab/>
      </w:r>
      <w:r>
        <w:fldChar w:fldCharType="begin"/>
      </w:r>
      <w:r>
        <w:instrText xml:space="preserve"> PAGEREF _Toc167496076 \h </w:instrText>
      </w:r>
      <w:r>
        <w:fldChar w:fldCharType="separate"/>
      </w:r>
      <w:r>
        <w:t>13</w:t>
      </w:r>
      <w:r>
        <w:fldChar w:fldCharType="end"/>
      </w:r>
    </w:p>
    <w:p w14:paraId="587A00C5" w14:textId="5BB74740"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6.1.1</w:t>
      </w:r>
      <w:r>
        <w:rPr>
          <w:rFonts w:asciiTheme="minorHAnsi" w:eastAsiaTheme="minorEastAsia" w:hAnsiTheme="minorHAnsi" w:cstheme="minorBidi"/>
          <w:kern w:val="2"/>
          <w:sz w:val="22"/>
          <w:szCs w:val="22"/>
          <w:lang/>
          <w14:ligatures w14:val="standardContextual"/>
        </w:rPr>
        <w:tab/>
      </w:r>
      <w:r w:rsidRPr="00FF5020">
        <w:rPr>
          <w:rFonts w:eastAsia="Gulim"/>
        </w:rPr>
        <w:t>Channel bandwidths per operating band for CA</w:t>
      </w:r>
      <w:r>
        <w:tab/>
      </w:r>
      <w:r>
        <w:fldChar w:fldCharType="begin"/>
      </w:r>
      <w:r>
        <w:instrText xml:space="preserve"> PAGEREF _Toc167496077 \h </w:instrText>
      </w:r>
      <w:r>
        <w:fldChar w:fldCharType="separate"/>
      </w:r>
      <w:r>
        <w:t>13</w:t>
      </w:r>
      <w:r>
        <w:fldChar w:fldCharType="end"/>
      </w:r>
    </w:p>
    <w:p w14:paraId="5B7C6F5D" w14:textId="7F52EB5A"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6.1.2</w:t>
      </w:r>
      <w:r>
        <w:rPr>
          <w:rFonts w:asciiTheme="minorHAnsi" w:eastAsiaTheme="minorEastAsia" w:hAnsiTheme="minorHAnsi" w:cstheme="minorBidi"/>
          <w:kern w:val="2"/>
          <w:sz w:val="22"/>
          <w:szCs w:val="22"/>
          <w:lang/>
          <w14:ligatures w14:val="standardContextual"/>
        </w:rPr>
        <w:tab/>
      </w:r>
      <w:r w:rsidRPr="00FF5020">
        <w:rPr>
          <w:rFonts w:eastAsia="Gulim"/>
        </w:rPr>
        <w:t>Co-existence studies</w:t>
      </w:r>
      <w:r>
        <w:tab/>
      </w:r>
      <w:r>
        <w:fldChar w:fldCharType="begin"/>
      </w:r>
      <w:r>
        <w:instrText xml:space="preserve"> PAGEREF _Toc167496078 \h </w:instrText>
      </w:r>
      <w:r>
        <w:fldChar w:fldCharType="separate"/>
      </w:r>
      <w:r>
        <w:t>14</w:t>
      </w:r>
      <w:r>
        <w:fldChar w:fldCharType="end"/>
      </w:r>
    </w:p>
    <w:p w14:paraId="4FC92EE8" w14:textId="5C98902E"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6.1.3</w:t>
      </w:r>
      <w:r>
        <w:rPr>
          <w:rFonts w:asciiTheme="minorHAnsi" w:eastAsiaTheme="minorEastAsia" w:hAnsiTheme="minorHAnsi" w:cstheme="minorBidi"/>
          <w:kern w:val="2"/>
          <w:sz w:val="22"/>
          <w:szCs w:val="22"/>
          <w:lang/>
          <w14:ligatures w14:val="standardContextual"/>
        </w:rPr>
        <w:tab/>
      </w:r>
      <w:r w:rsidRPr="00FF5020">
        <w:rPr>
          <w:rFonts w:eastAsia="Gulim"/>
        </w:rPr>
        <w:t>REFSENS</w:t>
      </w:r>
      <w:r>
        <w:tab/>
      </w:r>
      <w:r>
        <w:fldChar w:fldCharType="begin"/>
      </w:r>
      <w:r>
        <w:instrText xml:space="preserve"> PAGEREF _Toc167496079 \h </w:instrText>
      </w:r>
      <w:r>
        <w:fldChar w:fldCharType="separate"/>
      </w:r>
      <w:r>
        <w:t>14</w:t>
      </w:r>
      <w:r>
        <w:fldChar w:fldCharType="end"/>
      </w:r>
    </w:p>
    <w:p w14:paraId="7419583D" w14:textId="00100B82" w:rsidR="00EC395E" w:rsidRDefault="00EC395E">
      <w:pPr>
        <w:pStyle w:val="TOC2"/>
        <w:rPr>
          <w:rFonts w:asciiTheme="minorHAnsi" w:eastAsiaTheme="minorEastAsia" w:hAnsiTheme="minorHAnsi" w:cstheme="minorBidi"/>
          <w:kern w:val="2"/>
          <w:sz w:val="22"/>
          <w:szCs w:val="22"/>
          <w:lang/>
          <w14:ligatures w14:val="standardContextual"/>
        </w:rPr>
      </w:pPr>
      <w:r w:rsidRPr="00FF5020">
        <w:rPr>
          <w:rFonts w:eastAsia="Gulim"/>
        </w:rPr>
        <w:t>6.2</w:t>
      </w:r>
      <w:r>
        <w:rPr>
          <w:rFonts w:asciiTheme="minorHAnsi" w:eastAsiaTheme="minorEastAsia" w:hAnsiTheme="minorHAnsi" w:cstheme="minorBidi"/>
          <w:kern w:val="2"/>
          <w:sz w:val="22"/>
          <w:szCs w:val="22"/>
          <w:lang/>
          <w14:ligatures w14:val="standardContextual"/>
        </w:rPr>
        <w:tab/>
      </w:r>
      <w:r w:rsidRPr="00FF5020">
        <w:rPr>
          <w:rFonts w:eastAsia="Gulim"/>
        </w:rPr>
        <w:t>CA_2DL_n26(2A)_1UL_n26A</w:t>
      </w:r>
      <w:r>
        <w:tab/>
      </w:r>
      <w:r>
        <w:fldChar w:fldCharType="begin"/>
      </w:r>
      <w:r>
        <w:instrText xml:space="preserve"> PAGEREF _Toc167496080 \h </w:instrText>
      </w:r>
      <w:r>
        <w:fldChar w:fldCharType="separate"/>
      </w:r>
      <w:r>
        <w:t>14</w:t>
      </w:r>
      <w:r>
        <w:fldChar w:fldCharType="end"/>
      </w:r>
    </w:p>
    <w:p w14:paraId="0B5B13D3" w14:textId="7CB20054"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6.2.1</w:t>
      </w:r>
      <w:r>
        <w:rPr>
          <w:rFonts w:asciiTheme="minorHAnsi" w:eastAsiaTheme="minorEastAsia" w:hAnsiTheme="minorHAnsi" w:cstheme="minorBidi"/>
          <w:kern w:val="2"/>
          <w:sz w:val="22"/>
          <w:szCs w:val="22"/>
          <w:lang/>
          <w14:ligatures w14:val="standardContextual"/>
        </w:rPr>
        <w:tab/>
      </w:r>
      <w:r w:rsidRPr="00FF5020">
        <w:rPr>
          <w:rFonts w:eastAsia="Gulim"/>
        </w:rPr>
        <w:t>Channel bandwidths per operating band for CA</w:t>
      </w:r>
      <w:r>
        <w:tab/>
      </w:r>
      <w:r>
        <w:fldChar w:fldCharType="begin"/>
      </w:r>
      <w:r>
        <w:instrText xml:space="preserve"> PAGEREF _Toc167496081 \h </w:instrText>
      </w:r>
      <w:r>
        <w:fldChar w:fldCharType="separate"/>
      </w:r>
      <w:r>
        <w:t>14</w:t>
      </w:r>
      <w:r>
        <w:fldChar w:fldCharType="end"/>
      </w:r>
    </w:p>
    <w:p w14:paraId="40143C47" w14:textId="48BC0DED"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6.2.2</w:t>
      </w:r>
      <w:r>
        <w:rPr>
          <w:rFonts w:asciiTheme="minorHAnsi" w:eastAsiaTheme="minorEastAsia" w:hAnsiTheme="minorHAnsi" w:cstheme="minorBidi"/>
          <w:kern w:val="2"/>
          <w:sz w:val="22"/>
          <w:szCs w:val="22"/>
          <w:lang/>
          <w14:ligatures w14:val="standardContextual"/>
        </w:rPr>
        <w:tab/>
      </w:r>
      <w:r w:rsidRPr="00FF5020">
        <w:rPr>
          <w:rFonts w:eastAsia="Gulim"/>
        </w:rPr>
        <w:t>Co-existence studies</w:t>
      </w:r>
      <w:r>
        <w:tab/>
      </w:r>
      <w:r>
        <w:fldChar w:fldCharType="begin"/>
      </w:r>
      <w:r>
        <w:instrText xml:space="preserve"> PAGEREF _Toc167496082 \h </w:instrText>
      </w:r>
      <w:r>
        <w:fldChar w:fldCharType="separate"/>
      </w:r>
      <w:r>
        <w:t>15</w:t>
      </w:r>
      <w:r>
        <w:fldChar w:fldCharType="end"/>
      </w:r>
    </w:p>
    <w:p w14:paraId="6359333A" w14:textId="15807729" w:rsidR="00EC395E" w:rsidRDefault="00EC395E">
      <w:pPr>
        <w:pStyle w:val="TOC3"/>
        <w:rPr>
          <w:rFonts w:asciiTheme="minorHAnsi" w:eastAsiaTheme="minorEastAsia" w:hAnsiTheme="minorHAnsi" w:cstheme="minorBidi"/>
          <w:kern w:val="2"/>
          <w:sz w:val="22"/>
          <w:szCs w:val="22"/>
          <w:lang/>
          <w14:ligatures w14:val="standardContextual"/>
        </w:rPr>
      </w:pPr>
      <w:r w:rsidRPr="00FF5020">
        <w:rPr>
          <w:rFonts w:eastAsia="Gulim"/>
        </w:rPr>
        <w:t>6.2.3</w:t>
      </w:r>
      <w:r>
        <w:rPr>
          <w:rFonts w:asciiTheme="minorHAnsi" w:eastAsiaTheme="minorEastAsia" w:hAnsiTheme="minorHAnsi" w:cstheme="minorBidi"/>
          <w:kern w:val="2"/>
          <w:sz w:val="22"/>
          <w:szCs w:val="22"/>
          <w:lang/>
          <w14:ligatures w14:val="standardContextual"/>
        </w:rPr>
        <w:tab/>
      </w:r>
      <w:r w:rsidRPr="00FF5020">
        <w:rPr>
          <w:rFonts w:eastAsia="Gulim"/>
        </w:rPr>
        <w:t>REFSENS</w:t>
      </w:r>
      <w:r>
        <w:tab/>
      </w:r>
      <w:r>
        <w:fldChar w:fldCharType="begin"/>
      </w:r>
      <w:r>
        <w:instrText xml:space="preserve"> PAGEREF _Toc167496083 \h </w:instrText>
      </w:r>
      <w:r>
        <w:fldChar w:fldCharType="separate"/>
      </w:r>
      <w:r>
        <w:t>15</w:t>
      </w:r>
      <w:r>
        <w:fldChar w:fldCharType="end"/>
      </w:r>
    </w:p>
    <w:p w14:paraId="700F2430" w14:textId="3C5A5FB6" w:rsidR="00EC395E" w:rsidRDefault="00EC395E">
      <w:pPr>
        <w:pStyle w:val="TOC1"/>
        <w:rPr>
          <w:rFonts w:asciiTheme="minorHAnsi" w:eastAsiaTheme="minorEastAsia" w:hAnsiTheme="minorHAnsi" w:cstheme="minorBidi"/>
          <w:kern w:val="2"/>
          <w:szCs w:val="22"/>
          <w:lang/>
          <w14:ligatures w14:val="standardContextual"/>
        </w:rPr>
      </w:pPr>
      <w:r w:rsidRPr="00FF5020">
        <w:rPr>
          <w:lang w:val="en-US"/>
        </w:rPr>
        <w:t>7</w:t>
      </w:r>
      <w:r>
        <w:rPr>
          <w:rFonts w:asciiTheme="minorHAnsi" w:eastAsiaTheme="minorEastAsia" w:hAnsiTheme="minorHAnsi" w:cstheme="minorBidi"/>
          <w:kern w:val="2"/>
          <w:szCs w:val="22"/>
          <w:lang/>
          <w14:ligatures w14:val="standardContextual"/>
        </w:rPr>
        <w:tab/>
      </w:r>
      <w:r w:rsidRPr="00FF5020">
        <w:rPr>
          <w:lang w:val="en-US" w:eastAsia="zh-CN"/>
        </w:rPr>
        <w:t>Intra-</w:t>
      </w:r>
      <w:r w:rsidRPr="00FF5020">
        <w:rPr>
          <w:lang w:val="en-US"/>
        </w:rPr>
        <w:t>Band Contiguous Carrier Aggregation FR2: Specific Band Combination Part</w:t>
      </w:r>
      <w:r>
        <w:tab/>
      </w:r>
      <w:r>
        <w:fldChar w:fldCharType="begin"/>
      </w:r>
      <w:r>
        <w:instrText xml:space="preserve"> PAGEREF _Toc167496084 \h </w:instrText>
      </w:r>
      <w:r>
        <w:fldChar w:fldCharType="separate"/>
      </w:r>
      <w:r>
        <w:t>15</w:t>
      </w:r>
      <w:r>
        <w:fldChar w:fldCharType="end"/>
      </w:r>
    </w:p>
    <w:p w14:paraId="0FEC49C4" w14:textId="2AC91DF5" w:rsidR="00EC395E" w:rsidRDefault="00EC395E">
      <w:pPr>
        <w:pStyle w:val="TOC2"/>
        <w:rPr>
          <w:rFonts w:asciiTheme="minorHAnsi" w:eastAsiaTheme="minorEastAsia" w:hAnsiTheme="minorHAnsi" w:cstheme="minorBidi"/>
          <w:kern w:val="2"/>
          <w:sz w:val="22"/>
          <w:szCs w:val="22"/>
          <w:lang/>
          <w14:ligatures w14:val="standardContextual"/>
        </w:rPr>
      </w:pPr>
      <w:r w:rsidRPr="00FF5020">
        <w:rPr>
          <w:lang w:val="en-US"/>
        </w:rPr>
        <w:t>7.1</w:t>
      </w:r>
      <w:r>
        <w:rPr>
          <w:rFonts w:asciiTheme="minorHAnsi" w:eastAsiaTheme="minorEastAsia" w:hAnsiTheme="minorHAnsi" w:cstheme="minorBidi"/>
          <w:kern w:val="2"/>
          <w:sz w:val="22"/>
          <w:szCs w:val="22"/>
          <w:lang/>
          <w14:ligatures w14:val="standardContextual"/>
        </w:rPr>
        <w:tab/>
      </w:r>
      <w:r w:rsidRPr="00FF5020">
        <w:rPr>
          <w:lang w:val="en-US"/>
        </w:rPr>
        <w:t>CA_xDL_a</w:t>
      </w:r>
      <w:r w:rsidRPr="00FF5020">
        <w:rPr>
          <w:lang w:val="en-US" w:eastAsia="zh-CN"/>
        </w:rPr>
        <w:t>_yUL_b</w:t>
      </w:r>
      <w:r>
        <w:tab/>
      </w:r>
      <w:r>
        <w:fldChar w:fldCharType="begin"/>
      </w:r>
      <w:r>
        <w:instrText xml:space="preserve"> PAGEREF _Toc167496085 \h </w:instrText>
      </w:r>
      <w:r>
        <w:fldChar w:fldCharType="separate"/>
      </w:r>
      <w:r>
        <w:t>15</w:t>
      </w:r>
      <w:r>
        <w:fldChar w:fldCharType="end"/>
      </w:r>
    </w:p>
    <w:p w14:paraId="76D68F49" w14:textId="0BF29675"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7.1.1</w:t>
      </w:r>
      <w:r>
        <w:rPr>
          <w:rFonts w:asciiTheme="minorHAnsi" w:eastAsiaTheme="minorEastAsia" w:hAnsiTheme="minorHAnsi" w:cstheme="minorBidi"/>
          <w:kern w:val="2"/>
          <w:sz w:val="22"/>
          <w:szCs w:val="22"/>
          <w:lang/>
          <w14:ligatures w14:val="standardContextual"/>
        </w:rPr>
        <w:tab/>
      </w:r>
      <w:r w:rsidRPr="00FF5020">
        <w:rPr>
          <w:lang w:val="en-US"/>
        </w:rPr>
        <w:t>Channel bandwidths per operating band for CA</w:t>
      </w:r>
      <w:r>
        <w:tab/>
      </w:r>
      <w:r>
        <w:fldChar w:fldCharType="begin"/>
      </w:r>
      <w:r>
        <w:instrText xml:space="preserve"> PAGEREF _Toc167496086 \h </w:instrText>
      </w:r>
      <w:r>
        <w:fldChar w:fldCharType="separate"/>
      </w:r>
      <w:r>
        <w:t>15</w:t>
      </w:r>
      <w:r>
        <w:fldChar w:fldCharType="end"/>
      </w:r>
    </w:p>
    <w:p w14:paraId="2043CE5F" w14:textId="7541A611"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7.1.2</w:t>
      </w:r>
      <w:r>
        <w:rPr>
          <w:rFonts w:asciiTheme="minorHAnsi" w:eastAsiaTheme="minorEastAsia" w:hAnsiTheme="minorHAnsi" w:cstheme="minorBidi"/>
          <w:kern w:val="2"/>
          <w:sz w:val="22"/>
          <w:szCs w:val="22"/>
          <w:lang/>
          <w14:ligatures w14:val="standardContextual"/>
        </w:rPr>
        <w:tab/>
      </w:r>
      <w:r w:rsidRPr="00FF5020">
        <w:rPr>
          <w:lang w:val="en-US"/>
        </w:rPr>
        <w:t>UE co-existence studies</w:t>
      </w:r>
      <w:r>
        <w:tab/>
      </w:r>
      <w:r>
        <w:fldChar w:fldCharType="begin"/>
      </w:r>
      <w:r>
        <w:instrText xml:space="preserve"> PAGEREF _Toc167496087 \h </w:instrText>
      </w:r>
      <w:r>
        <w:fldChar w:fldCharType="separate"/>
      </w:r>
      <w:r>
        <w:t>15</w:t>
      </w:r>
      <w:r>
        <w:fldChar w:fldCharType="end"/>
      </w:r>
    </w:p>
    <w:p w14:paraId="6450C6E2" w14:textId="79A93724" w:rsidR="00EC395E" w:rsidRDefault="00EC395E">
      <w:pPr>
        <w:pStyle w:val="TOC1"/>
        <w:rPr>
          <w:rFonts w:asciiTheme="minorHAnsi" w:eastAsiaTheme="minorEastAsia" w:hAnsiTheme="minorHAnsi" w:cstheme="minorBidi"/>
          <w:kern w:val="2"/>
          <w:szCs w:val="22"/>
          <w:lang/>
          <w14:ligatures w14:val="standardContextual"/>
        </w:rPr>
      </w:pPr>
      <w:r w:rsidRPr="00FF5020">
        <w:rPr>
          <w:lang w:val="en-US"/>
        </w:rPr>
        <w:t>8</w:t>
      </w:r>
      <w:r>
        <w:rPr>
          <w:rFonts w:asciiTheme="minorHAnsi" w:eastAsiaTheme="minorEastAsia" w:hAnsiTheme="minorHAnsi" w:cstheme="minorBidi"/>
          <w:kern w:val="2"/>
          <w:szCs w:val="22"/>
          <w:lang/>
          <w14:ligatures w14:val="standardContextual"/>
        </w:rPr>
        <w:tab/>
      </w:r>
      <w:r w:rsidRPr="00FF5020">
        <w:rPr>
          <w:lang w:val="en-US" w:eastAsia="zh-CN"/>
        </w:rPr>
        <w:t>Intra-</w:t>
      </w:r>
      <w:r w:rsidRPr="00FF5020">
        <w:rPr>
          <w:lang w:val="en-US"/>
        </w:rPr>
        <w:t>Band Non-Contiguous Carrier Aggregation FR2: Specific Band Combination Part</w:t>
      </w:r>
      <w:r>
        <w:tab/>
      </w:r>
      <w:r>
        <w:fldChar w:fldCharType="begin"/>
      </w:r>
      <w:r>
        <w:instrText xml:space="preserve"> PAGEREF _Toc167496088 \h </w:instrText>
      </w:r>
      <w:r>
        <w:fldChar w:fldCharType="separate"/>
      </w:r>
      <w:r>
        <w:t>15</w:t>
      </w:r>
      <w:r>
        <w:fldChar w:fldCharType="end"/>
      </w:r>
    </w:p>
    <w:p w14:paraId="09EACB09" w14:textId="6FAEE483" w:rsidR="00EC395E" w:rsidRDefault="00EC395E">
      <w:pPr>
        <w:pStyle w:val="TOC2"/>
        <w:rPr>
          <w:rFonts w:asciiTheme="minorHAnsi" w:eastAsiaTheme="minorEastAsia" w:hAnsiTheme="minorHAnsi" w:cstheme="minorBidi"/>
          <w:kern w:val="2"/>
          <w:sz w:val="22"/>
          <w:szCs w:val="22"/>
          <w:lang/>
          <w14:ligatures w14:val="standardContextual"/>
        </w:rPr>
      </w:pPr>
      <w:r w:rsidRPr="00FF5020">
        <w:rPr>
          <w:lang w:val="en-US"/>
        </w:rPr>
        <w:t>8.1</w:t>
      </w:r>
      <w:r>
        <w:rPr>
          <w:rFonts w:asciiTheme="minorHAnsi" w:eastAsiaTheme="minorEastAsia" w:hAnsiTheme="minorHAnsi" w:cstheme="minorBidi"/>
          <w:kern w:val="2"/>
          <w:sz w:val="22"/>
          <w:szCs w:val="22"/>
          <w:lang/>
          <w14:ligatures w14:val="standardContextual"/>
        </w:rPr>
        <w:tab/>
      </w:r>
      <w:r w:rsidRPr="00FF5020">
        <w:rPr>
          <w:lang w:val="en-US"/>
        </w:rPr>
        <w:t>CA_xDL_a-a</w:t>
      </w:r>
      <w:r w:rsidRPr="00FF5020">
        <w:rPr>
          <w:lang w:val="en-US" w:eastAsia="zh-CN"/>
        </w:rPr>
        <w:t>_yUL_b-b</w:t>
      </w:r>
      <w:r>
        <w:tab/>
      </w:r>
      <w:r>
        <w:fldChar w:fldCharType="begin"/>
      </w:r>
      <w:r>
        <w:instrText xml:space="preserve"> PAGEREF _Toc167496089 \h </w:instrText>
      </w:r>
      <w:r>
        <w:fldChar w:fldCharType="separate"/>
      </w:r>
      <w:r>
        <w:t>15</w:t>
      </w:r>
      <w:r>
        <w:fldChar w:fldCharType="end"/>
      </w:r>
    </w:p>
    <w:p w14:paraId="0F7BC036" w14:textId="068A7F4D"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8.1.1</w:t>
      </w:r>
      <w:r>
        <w:rPr>
          <w:rFonts w:asciiTheme="minorHAnsi" w:eastAsiaTheme="minorEastAsia" w:hAnsiTheme="minorHAnsi" w:cstheme="minorBidi"/>
          <w:kern w:val="2"/>
          <w:sz w:val="22"/>
          <w:szCs w:val="22"/>
          <w:lang/>
          <w14:ligatures w14:val="standardContextual"/>
        </w:rPr>
        <w:tab/>
      </w:r>
      <w:r w:rsidRPr="00FF5020">
        <w:rPr>
          <w:lang w:val="en-US"/>
        </w:rPr>
        <w:t>Channel bandwidths per operating band for CA</w:t>
      </w:r>
      <w:r>
        <w:tab/>
      </w:r>
      <w:r>
        <w:fldChar w:fldCharType="begin"/>
      </w:r>
      <w:r>
        <w:instrText xml:space="preserve"> PAGEREF _Toc167496090 \h </w:instrText>
      </w:r>
      <w:r>
        <w:fldChar w:fldCharType="separate"/>
      </w:r>
      <w:r>
        <w:t>15</w:t>
      </w:r>
      <w:r>
        <w:fldChar w:fldCharType="end"/>
      </w:r>
    </w:p>
    <w:p w14:paraId="198983FA" w14:textId="6CFE8DA0" w:rsidR="00EC395E" w:rsidRDefault="00EC395E">
      <w:pPr>
        <w:pStyle w:val="TOC3"/>
        <w:rPr>
          <w:rFonts w:asciiTheme="minorHAnsi" w:eastAsiaTheme="minorEastAsia" w:hAnsiTheme="minorHAnsi" w:cstheme="minorBidi"/>
          <w:kern w:val="2"/>
          <w:sz w:val="22"/>
          <w:szCs w:val="22"/>
          <w:lang/>
          <w14:ligatures w14:val="standardContextual"/>
        </w:rPr>
      </w:pPr>
      <w:r w:rsidRPr="00FF5020">
        <w:rPr>
          <w:lang w:val="en-US"/>
        </w:rPr>
        <w:t>8.1.2</w:t>
      </w:r>
      <w:r>
        <w:rPr>
          <w:rFonts w:asciiTheme="minorHAnsi" w:eastAsiaTheme="minorEastAsia" w:hAnsiTheme="minorHAnsi" w:cstheme="minorBidi"/>
          <w:kern w:val="2"/>
          <w:sz w:val="22"/>
          <w:szCs w:val="22"/>
          <w:lang/>
          <w14:ligatures w14:val="standardContextual"/>
        </w:rPr>
        <w:tab/>
      </w:r>
      <w:r w:rsidRPr="00FF5020">
        <w:rPr>
          <w:lang w:val="en-US"/>
        </w:rPr>
        <w:t>UE co-existence studies</w:t>
      </w:r>
      <w:r>
        <w:tab/>
      </w:r>
      <w:r>
        <w:fldChar w:fldCharType="begin"/>
      </w:r>
      <w:r>
        <w:instrText xml:space="preserve"> PAGEREF _Toc167496091 \h </w:instrText>
      </w:r>
      <w:r>
        <w:fldChar w:fldCharType="separate"/>
      </w:r>
      <w:r>
        <w:t>15</w:t>
      </w:r>
      <w:r>
        <w:fldChar w:fldCharType="end"/>
      </w:r>
    </w:p>
    <w:p w14:paraId="4B98D5AD" w14:textId="05B8EDF1" w:rsidR="00EC395E" w:rsidRDefault="00EC395E">
      <w:pPr>
        <w:pStyle w:val="TOC1"/>
        <w:rPr>
          <w:rFonts w:asciiTheme="minorHAnsi" w:eastAsiaTheme="minorEastAsia" w:hAnsiTheme="minorHAnsi" w:cstheme="minorBidi"/>
          <w:kern w:val="2"/>
          <w:szCs w:val="22"/>
          <w:lang/>
          <w14:ligatures w14:val="standardContextual"/>
        </w:rPr>
      </w:pPr>
      <w:r>
        <w:t>Annex A - Change history</w:t>
      </w:r>
      <w:r>
        <w:tab/>
      </w:r>
      <w:r>
        <w:fldChar w:fldCharType="begin"/>
      </w:r>
      <w:r>
        <w:instrText xml:space="preserve"> PAGEREF _Toc167496092 \h </w:instrText>
      </w:r>
      <w:r>
        <w:fldChar w:fldCharType="separate"/>
      </w:r>
      <w:r>
        <w:t>16</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lastRenderedPageBreak/>
        <w:br w:type="page"/>
      </w:r>
    </w:p>
    <w:p w14:paraId="64616265" w14:textId="77777777" w:rsidR="00166B56" w:rsidRDefault="00166B56" w:rsidP="00166B56">
      <w:pPr>
        <w:pStyle w:val="Heading1"/>
      </w:pPr>
      <w:bookmarkStart w:id="15" w:name="foreword"/>
      <w:bookmarkStart w:id="16" w:name="_Toc167496042"/>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67496043"/>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67496044"/>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67496045"/>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67496046"/>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67496047"/>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67496048"/>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67496049"/>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67496050"/>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67496051"/>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103B3DD1" w14:textId="16549689" w:rsidR="00293E98" w:rsidRPr="00225104" w:rsidRDefault="00293E98" w:rsidP="00293E98">
      <w:pPr>
        <w:pStyle w:val="Heading2"/>
      </w:pPr>
      <w:bookmarkStart w:id="34" w:name="_Toc47513974"/>
      <w:bookmarkStart w:id="35" w:name="_Toc167496052"/>
      <w:bookmarkStart w:id="36" w:name="_Toc521487467"/>
      <w:r>
        <w:t>5.1</w:t>
      </w:r>
      <w:r w:rsidRPr="00225104">
        <w:tab/>
        <w:t>CA_</w:t>
      </w:r>
      <w:r>
        <w:t>2</w:t>
      </w:r>
      <w:r w:rsidRPr="00225104">
        <w:t>DL</w:t>
      </w:r>
      <w:r>
        <w:t>_n102B/C</w:t>
      </w:r>
      <w:r w:rsidRPr="00225104">
        <w:t>_</w:t>
      </w:r>
      <w:r>
        <w:t>2</w:t>
      </w:r>
      <w:r w:rsidRPr="00225104">
        <w:t>UL</w:t>
      </w:r>
      <w:bookmarkEnd w:id="34"/>
      <w:r>
        <w:t>_n102B/C</w:t>
      </w:r>
      <w:bookmarkEnd w:id="35"/>
    </w:p>
    <w:p w14:paraId="4BBF3EBC" w14:textId="7194FFAC" w:rsidR="00293E98" w:rsidRPr="00225104" w:rsidRDefault="00293E98" w:rsidP="00293E98">
      <w:pPr>
        <w:pStyle w:val="Heading3"/>
        <w:rPr>
          <w:lang w:val="en-US"/>
        </w:rPr>
      </w:pPr>
      <w:bookmarkStart w:id="37" w:name="_Toc47513975"/>
      <w:bookmarkStart w:id="38" w:name="_Toc167496053"/>
      <w:r>
        <w:rPr>
          <w:lang w:val="en-US"/>
        </w:rPr>
        <w:t>5.1</w:t>
      </w:r>
      <w:r w:rsidRPr="00225104">
        <w:rPr>
          <w:lang w:val="en-US"/>
        </w:rPr>
        <w:t>.1</w:t>
      </w:r>
      <w:r w:rsidRPr="00225104">
        <w:rPr>
          <w:lang w:val="en-US"/>
        </w:rPr>
        <w:tab/>
        <w:t>Channel bandwidths per operating band for CA</w:t>
      </w:r>
      <w:bookmarkEnd w:id="37"/>
      <w:bookmarkEnd w:id="38"/>
    </w:p>
    <w:p w14:paraId="02D69AE7" w14:textId="41C7209C" w:rsidR="00293E98" w:rsidRDefault="00293E98" w:rsidP="00293E98">
      <w:pPr>
        <w:pStyle w:val="TH"/>
        <w:rPr>
          <w:lang w:val="en-US"/>
        </w:rPr>
      </w:pPr>
      <w:bookmarkStart w:id="39"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293E98">
      <w:pPr>
        <w:pStyle w:val="Heading3"/>
        <w:rPr>
          <w:lang w:val="en-US"/>
        </w:rPr>
      </w:pPr>
    </w:p>
    <w:p w14:paraId="22A134EC" w14:textId="50ADCCF2" w:rsidR="00293E98" w:rsidRDefault="00293E98" w:rsidP="00293E98">
      <w:pPr>
        <w:pStyle w:val="Heading3"/>
        <w:rPr>
          <w:lang w:val="en-US"/>
        </w:rPr>
      </w:pPr>
      <w:bookmarkStart w:id="40" w:name="_Toc87536427"/>
      <w:bookmarkStart w:id="41" w:name="_Toc167496054"/>
      <w:r>
        <w:rPr>
          <w:lang w:val="en-US"/>
        </w:rPr>
        <w:t>5.1</w:t>
      </w:r>
      <w:r w:rsidRPr="00803EAB">
        <w:rPr>
          <w:lang w:val="en-US"/>
        </w:rPr>
        <w:t>.2</w:t>
      </w:r>
      <w:r w:rsidRPr="00803EAB">
        <w:rPr>
          <w:lang w:val="en-US"/>
        </w:rPr>
        <w:tab/>
        <w:t>UE maximum output power for Intra-band contiguous CA</w:t>
      </w:r>
      <w:bookmarkEnd w:id="40"/>
      <w:bookmarkEnd w:id="41"/>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42" w:name="_Toc96606625"/>
      <w:bookmarkStart w:id="43" w:name="_Toc167496055"/>
      <w:r>
        <w:rPr>
          <w:lang w:val="en-US"/>
        </w:rPr>
        <w:t>5.1</w:t>
      </w:r>
      <w:r w:rsidRPr="001844F9">
        <w:rPr>
          <w:lang w:val="en-US"/>
        </w:rPr>
        <w:t>.3</w:t>
      </w:r>
      <w:r w:rsidRPr="001844F9">
        <w:rPr>
          <w:lang w:val="en-US"/>
        </w:rPr>
        <w:tab/>
        <w:t>UE additional maximum output power reduction for CA</w:t>
      </w:r>
      <w:bookmarkEnd w:id="42"/>
      <w:bookmarkEnd w:id="43"/>
    </w:p>
    <w:p w14:paraId="33747755" w14:textId="77777777" w:rsidR="00293E98" w:rsidRDefault="00293E98" w:rsidP="00293E98">
      <w:pPr>
        <w:pStyle w:val="Heading3"/>
        <w:rPr>
          <w:lang w:val="en-US"/>
        </w:rPr>
      </w:pPr>
      <w:bookmarkStart w:id="44" w:name="_Toc96606626"/>
    </w:p>
    <w:p w14:paraId="1612B878" w14:textId="77777777" w:rsidR="00293E98" w:rsidRDefault="00293E98" w:rsidP="00293E98">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45" w:name="_Toc167496056"/>
      <w:r>
        <w:rPr>
          <w:lang w:val="en-US"/>
        </w:rPr>
        <w:lastRenderedPageBreak/>
        <w:t>5.1</w:t>
      </w:r>
      <w:r w:rsidRPr="001844F9">
        <w:rPr>
          <w:lang w:val="en-US"/>
        </w:rPr>
        <w:t>.4</w:t>
      </w:r>
      <w:r w:rsidRPr="001844F9">
        <w:rPr>
          <w:lang w:val="en-US"/>
        </w:rPr>
        <w:tab/>
        <w:t>Spurious emissions for UE co-existence for intra-band contiguous CA</w:t>
      </w:r>
      <w:bookmarkEnd w:id="44"/>
      <w:bookmarkEnd w:id="45"/>
    </w:p>
    <w:p w14:paraId="1B957FDD" w14:textId="77777777" w:rsidR="00293E98" w:rsidRDefault="00293E98" w:rsidP="00293E98"/>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46" w:name="_Toc96606627"/>
      <w:bookmarkStart w:id="47" w:name="_Toc167496057"/>
      <w:r>
        <w:rPr>
          <w:lang w:val="en-US"/>
        </w:rPr>
        <w:t>5.1</w:t>
      </w:r>
      <w:r w:rsidRPr="001844F9">
        <w:rPr>
          <w:lang w:val="en-US"/>
        </w:rPr>
        <w:t>.5</w:t>
      </w:r>
      <w:r w:rsidRPr="001844F9">
        <w:rPr>
          <w:lang w:val="en-US"/>
        </w:rPr>
        <w:tab/>
        <w:t>Reference sensitivity power level for Intra-band contiguous CA</w:t>
      </w:r>
      <w:bookmarkEnd w:id="46"/>
      <w:bookmarkEnd w:id="47"/>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48" w:name="_Toc96606628"/>
      <w:bookmarkStart w:id="49" w:name="_Toc167496058"/>
      <w:r>
        <w:rPr>
          <w:lang w:val="en-US"/>
        </w:rPr>
        <w:t>5.1</w:t>
      </w:r>
      <w:r w:rsidRPr="001844F9">
        <w:rPr>
          <w:lang w:val="en-US"/>
        </w:rPr>
        <w:t>.6</w:t>
      </w:r>
      <w:r w:rsidRPr="001844F9">
        <w:rPr>
          <w:lang w:val="en-US"/>
        </w:rPr>
        <w:tab/>
        <w:t>In-band blocking</w:t>
      </w:r>
      <w:bookmarkEnd w:id="48"/>
      <w:bookmarkEnd w:id="49"/>
    </w:p>
    <w:p w14:paraId="7ACA1249" w14:textId="77777777" w:rsidR="00293E98" w:rsidRDefault="00293E98" w:rsidP="00293E98">
      <w:bookmarkStart w:id="50"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51" w:name="_Toc167496059"/>
      <w:r>
        <w:rPr>
          <w:lang w:val="en-US"/>
        </w:rPr>
        <w:t>5.1</w:t>
      </w:r>
      <w:r w:rsidRPr="001844F9">
        <w:rPr>
          <w:lang w:val="en-US"/>
        </w:rPr>
        <w:t>.7</w:t>
      </w:r>
      <w:r w:rsidRPr="001844F9">
        <w:rPr>
          <w:lang w:val="en-US"/>
        </w:rPr>
        <w:tab/>
        <w:t>Out-of-band blocking</w:t>
      </w:r>
      <w:bookmarkEnd w:id="50"/>
      <w:bookmarkEnd w:id="51"/>
    </w:p>
    <w:p w14:paraId="765267F8" w14:textId="77777777" w:rsidR="00293E98" w:rsidRDefault="00293E98" w:rsidP="00293E98">
      <w:bookmarkStart w:id="52"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53" w:name="_Toc167496060"/>
      <w:r>
        <w:rPr>
          <w:lang w:val="en-US"/>
        </w:rPr>
        <w:t>5.1</w:t>
      </w:r>
      <w:r w:rsidRPr="001844F9">
        <w:rPr>
          <w:lang w:val="en-US"/>
        </w:rPr>
        <w:t>.8</w:t>
      </w:r>
      <w:r w:rsidRPr="001844F9">
        <w:rPr>
          <w:lang w:val="en-US"/>
        </w:rPr>
        <w:tab/>
        <w:t>Narrow band blocking</w:t>
      </w:r>
      <w:bookmarkEnd w:id="52"/>
      <w:bookmarkEnd w:id="53"/>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57549C6" w14:textId="1E381D25" w:rsidR="00EC395E" w:rsidRPr="00225104" w:rsidRDefault="00EC395E" w:rsidP="00EC395E">
      <w:pPr>
        <w:pStyle w:val="Heading2"/>
      </w:pPr>
      <w:bookmarkStart w:id="54" w:name="_Toc167496061"/>
      <w:bookmarkEnd w:id="39"/>
      <w:r>
        <w:lastRenderedPageBreak/>
        <w:t>5.2</w:t>
      </w:r>
      <w:r w:rsidRPr="00225104">
        <w:tab/>
        <w:t>CA_</w:t>
      </w:r>
      <w:r>
        <w:t>2</w:t>
      </w:r>
      <w:r w:rsidRPr="00225104">
        <w:t>DL</w:t>
      </w:r>
      <w:r>
        <w:t>_n3B</w:t>
      </w:r>
      <w:r w:rsidRPr="00225104">
        <w:t>_</w:t>
      </w:r>
      <w:r>
        <w:t>2</w:t>
      </w:r>
      <w:r w:rsidRPr="00225104">
        <w:t>UL</w:t>
      </w:r>
      <w:r>
        <w:t>_n3B</w:t>
      </w:r>
      <w:bookmarkEnd w:id="54"/>
    </w:p>
    <w:p w14:paraId="0F9C1D21" w14:textId="737331E6" w:rsidR="00EC395E" w:rsidRPr="00225104" w:rsidRDefault="00EC395E" w:rsidP="00EC395E">
      <w:pPr>
        <w:pStyle w:val="Heading3"/>
        <w:rPr>
          <w:lang w:val="en-US"/>
        </w:rPr>
      </w:pPr>
      <w:bookmarkStart w:id="55" w:name="_Toc167496062"/>
      <w:r>
        <w:rPr>
          <w:lang w:val="en-US"/>
        </w:rPr>
        <w:t>5.2</w:t>
      </w:r>
      <w:r w:rsidRPr="00225104">
        <w:rPr>
          <w:lang w:val="en-US"/>
        </w:rPr>
        <w:t>.1</w:t>
      </w:r>
      <w:r w:rsidRPr="00225104">
        <w:rPr>
          <w:lang w:val="en-US"/>
        </w:rPr>
        <w:tab/>
        <w:t>Channel bandwidths per operating band for CA</w:t>
      </w:r>
      <w:bookmarkEnd w:id="55"/>
    </w:p>
    <w:p w14:paraId="7316398D" w14:textId="448E70CC" w:rsidR="00EC395E" w:rsidRDefault="00EC395E" w:rsidP="00EC395E">
      <w:pPr>
        <w:pStyle w:val="TH"/>
        <w:rPr>
          <w:lang w:val="en-US"/>
        </w:rPr>
      </w:pPr>
      <w:r>
        <w:t>Table 5.2.1-1: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395E" w14:paraId="660B753E"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6AAC9C3" w14:textId="77777777" w:rsidR="00EC395E" w:rsidRDefault="00EC395E" w:rsidP="00085DA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510B1B46" w14:textId="77777777" w:rsidR="00EC395E" w:rsidRDefault="00EC395E" w:rsidP="00085DA1">
            <w:pPr>
              <w:pStyle w:val="TAH"/>
              <w:rPr>
                <w:lang w:val="en-US"/>
              </w:rPr>
            </w:pPr>
            <w:r>
              <w:rPr>
                <w:lang w:val="en-US"/>
              </w:rPr>
              <w:t>NR Band</w:t>
            </w:r>
          </w:p>
          <w:p w14:paraId="322239AD" w14:textId="77777777" w:rsidR="00EC395E" w:rsidRDefault="00EC395E" w:rsidP="00085DA1">
            <w:pPr>
              <w:pStyle w:val="TAH"/>
              <w:rPr>
                <w:lang w:val="en-US"/>
              </w:rPr>
            </w:pPr>
            <w:r>
              <w:rPr>
                <w:lang w:val="en-US"/>
              </w:rPr>
              <w:t>(Table 5.2-1)</w:t>
            </w:r>
          </w:p>
        </w:tc>
      </w:tr>
      <w:tr w:rsidR="00EC395E" w14:paraId="63753499" w14:textId="77777777" w:rsidTr="00085DA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9DABBB" w14:textId="77777777" w:rsidR="00EC395E" w:rsidRDefault="00EC395E" w:rsidP="00085DA1">
            <w:pPr>
              <w:pStyle w:val="TAC"/>
              <w:rPr>
                <w:lang w:val="en-US"/>
              </w:rPr>
            </w:pPr>
            <w:r>
              <w:rPr>
                <w:lang w:val="en-US"/>
              </w:rPr>
              <w:t>CA_n3</w:t>
            </w:r>
          </w:p>
        </w:tc>
        <w:tc>
          <w:tcPr>
            <w:tcW w:w="2497" w:type="dxa"/>
            <w:tcBorders>
              <w:top w:val="single" w:sz="4" w:space="0" w:color="auto"/>
              <w:left w:val="single" w:sz="4" w:space="0" w:color="auto"/>
              <w:bottom w:val="single" w:sz="4" w:space="0" w:color="auto"/>
              <w:right w:val="single" w:sz="4" w:space="0" w:color="auto"/>
            </w:tcBorders>
            <w:hideMark/>
          </w:tcPr>
          <w:p w14:paraId="1BD20778" w14:textId="77777777" w:rsidR="00EC395E" w:rsidRDefault="00EC395E" w:rsidP="00085DA1">
            <w:pPr>
              <w:pStyle w:val="TAC"/>
              <w:rPr>
                <w:lang w:val="en-US"/>
              </w:rPr>
            </w:pPr>
            <w:r>
              <w:rPr>
                <w:lang w:val="en-US"/>
              </w:rPr>
              <w:t>n3</w:t>
            </w:r>
          </w:p>
        </w:tc>
      </w:tr>
    </w:tbl>
    <w:p w14:paraId="226FBFA7" w14:textId="75F506C0" w:rsidR="00EC395E" w:rsidRDefault="00EC395E" w:rsidP="00EC395E">
      <w:pPr>
        <w:pStyle w:val="TH"/>
      </w:pPr>
      <w:r>
        <w:t xml:space="preserve">Table 5.2.1-2: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EC395E" w:rsidRPr="00803A4E" w14:paraId="20E88F27" w14:textId="77777777" w:rsidTr="00085DA1">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tcPr>
          <w:p w14:paraId="34183CFD" w14:textId="77777777" w:rsidR="00EC395E" w:rsidRPr="00803A4E" w:rsidRDefault="00EC395E" w:rsidP="00085DA1">
            <w:pPr>
              <w:pStyle w:val="TAH"/>
              <w:rPr>
                <w:rFonts w:eastAsia="SimSun"/>
              </w:rPr>
            </w:pPr>
            <w:r w:rsidRPr="00803A4E">
              <w:rPr>
                <w:rFonts w:eastAsia="SimSun"/>
              </w:rPr>
              <w:t>NR CA configuration / Bandwidth combination set</w:t>
            </w:r>
          </w:p>
        </w:tc>
      </w:tr>
      <w:tr w:rsidR="00EC395E" w:rsidRPr="00803A4E" w14:paraId="7CDEB889" w14:textId="77777777" w:rsidTr="00085DA1">
        <w:trPr>
          <w:cantSplit/>
          <w:trHeight w:val="80"/>
          <w:jc w:val="center"/>
        </w:trPr>
        <w:tc>
          <w:tcPr>
            <w:tcW w:w="1307" w:type="dxa"/>
            <w:tcBorders>
              <w:left w:val="single" w:sz="4" w:space="0" w:color="auto"/>
              <w:bottom w:val="single" w:sz="4" w:space="0" w:color="auto"/>
              <w:right w:val="single" w:sz="4" w:space="0" w:color="auto"/>
            </w:tcBorders>
          </w:tcPr>
          <w:p w14:paraId="14C88B76" w14:textId="77777777" w:rsidR="00EC395E" w:rsidRPr="00803A4E" w:rsidRDefault="00EC395E" w:rsidP="00085DA1">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6C9ADB7F" w14:textId="77777777" w:rsidR="00EC395E" w:rsidRPr="00803A4E" w:rsidRDefault="00EC395E" w:rsidP="00085DA1">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98" w:type="dxa"/>
            <w:tcBorders>
              <w:top w:val="single" w:sz="6" w:space="0" w:color="auto"/>
              <w:left w:val="single" w:sz="6" w:space="0" w:color="auto"/>
              <w:bottom w:val="single" w:sz="6" w:space="0" w:color="auto"/>
              <w:right w:val="single" w:sz="6" w:space="0" w:color="auto"/>
            </w:tcBorders>
          </w:tcPr>
          <w:p w14:paraId="0BE388BB" w14:textId="77777777" w:rsidR="00EC395E" w:rsidRPr="00803A4E" w:rsidRDefault="00EC395E" w:rsidP="00085DA1">
            <w:pPr>
              <w:pStyle w:val="TAH"/>
              <w:rPr>
                <w:rFonts w:eastAsia="SimSun"/>
              </w:rPr>
            </w:pPr>
            <w:r w:rsidRPr="00803A4E">
              <w:rPr>
                <w:rFonts w:eastAsia="SimSun"/>
              </w:rPr>
              <w:t>Channel bandwidths for carrier (MHz)</w:t>
            </w:r>
          </w:p>
        </w:tc>
        <w:tc>
          <w:tcPr>
            <w:tcW w:w="1212" w:type="dxa"/>
            <w:gridSpan w:val="2"/>
            <w:tcBorders>
              <w:top w:val="single" w:sz="6" w:space="0" w:color="auto"/>
              <w:left w:val="single" w:sz="6" w:space="0" w:color="auto"/>
              <w:bottom w:val="single" w:sz="6" w:space="0" w:color="auto"/>
              <w:right w:val="single" w:sz="6" w:space="0" w:color="auto"/>
            </w:tcBorders>
          </w:tcPr>
          <w:p w14:paraId="33012F7F"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F87F281" w14:textId="77777777" w:rsidR="00EC395E" w:rsidRPr="00803A4E" w:rsidRDefault="00EC395E" w:rsidP="00085DA1">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6F10C3" w14:textId="77777777" w:rsidR="00EC395E" w:rsidRPr="00803A4E" w:rsidRDefault="00EC395E" w:rsidP="00085DA1">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8E2D0C6" w14:textId="77777777" w:rsidR="00EC395E" w:rsidRPr="00803A4E" w:rsidRDefault="00EC395E" w:rsidP="00085DA1">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06FFDCA" w14:textId="77777777" w:rsidR="00EC395E" w:rsidRPr="00803A4E" w:rsidRDefault="00EC395E" w:rsidP="00085DA1">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7368219F" w14:textId="77777777" w:rsidR="00EC395E" w:rsidRPr="00803A4E" w:rsidRDefault="00EC395E" w:rsidP="00085DA1">
            <w:pPr>
              <w:pStyle w:val="TAH"/>
              <w:rPr>
                <w:rFonts w:eastAsia="SimSun"/>
              </w:rPr>
            </w:pPr>
            <w:r w:rsidRPr="00803A4E">
              <w:rPr>
                <w:rFonts w:eastAsia="SimSun"/>
              </w:rPr>
              <w:t>Bandwidth combination set</w:t>
            </w:r>
          </w:p>
        </w:tc>
      </w:tr>
      <w:tr w:rsidR="00EC395E" w:rsidRPr="00803A4E" w14:paraId="16207E28" w14:textId="77777777" w:rsidTr="00085DA1">
        <w:trPr>
          <w:jc w:val="center"/>
        </w:trPr>
        <w:tc>
          <w:tcPr>
            <w:tcW w:w="1307" w:type="dxa"/>
            <w:tcBorders>
              <w:top w:val="single" w:sz="4" w:space="0" w:color="auto"/>
              <w:left w:val="single" w:sz="4" w:space="0" w:color="auto"/>
              <w:bottom w:val="nil"/>
              <w:right w:val="single" w:sz="6" w:space="0" w:color="auto"/>
            </w:tcBorders>
          </w:tcPr>
          <w:p w14:paraId="075A4FA4" w14:textId="77777777" w:rsidR="00EC395E" w:rsidRPr="00803A4E" w:rsidRDefault="00EC395E" w:rsidP="00085DA1">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2EAE0166" w14:textId="77777777" w:rsidR="00EC395E" w:rsidRPr="00803A4E" w:rsidRDefault="00EC395E" w:rsidP="00085DA1">
            <w:pPr>
              <w:pStyle w:val="TAC"/>
              <w:rPr>
                <w:rFonts w:eastAsia="SimSun"/>
              </w:rPr>
            </w:pPr>
            <w:r>
              <w:rPr>
                <w:rFonts w:eastAsia="SimSun"/>
              </w:rPr>
              <w:t>-</w:t>
            </w:r>
          </w:p>
        </w:tc>
        <w:tc>
          <w:tcPr>
            <w:tcW w:w="1198" w:type="dxa"/>
            <w:tcBorders>
              <w:top w:val="single" w:sz="6" w:space="0" w:color="auto"/>
              <w:left w:val="single" w:sz="6" w:space="0" w:color="auto"/>
              <w:bottom w:val="single" w:sz="6" w:space="0" w:color="auto"/>
              <w:right w:val="single" w:sz="6" w:space="0" w:color="auto"/>
            </w:tcBorders>
          </w:tcPr>
          <w:p w14:paraId="64787015" w14:textId="77777777" w:rsidR="00EC395E" w:rsidRPr="00803A4E" w:rsidRDefault="00EC395E" w:rsidP="00085DA1">
            <w:pPr>
              <w:pStyle w:val="TAC"/>
              <w:rPr>
                <w:rFonts w:eastAsia="SimSun" w:cs="Arial"/>
                <w:szCs w:val="18"/>
              </w:rPr>
            </w:pPr>
            <w:r w:rsidRPr="00803A4E">
              <w:rPr>
                <w:rFonts w:eastAsia="DengXian"/>
                <w:lang w:val="fi-FI" w:eastAsia="zh-CN"/>
              </w:rPr>
              <w:t>5</w:t>
            </w:r>
          </w:p>
        </w:tc>
        <w:tc>
          <w:tcPr>
            <w:tcW w:w="1212" w:type="dxa"/>
            <w:gridSpan w:val="2"/>
            <w:tcBorders>
              <w:top w:val="single" w:sz="6" w:space="0" w:color="auto"/>
              <w:left w:val="single" w:sz="6" w:space="0" w:color="auto"/>
              <w:bottom w:val="single" w:sz="6" w:space="0" w:color="auto"/>
              <w:right w:val="single" w:sz="6" w:space="0" w:color="auto"/>
            </w:tcBorders>
          </w:tcPr>
          <w:p w14:paraId="7B70C126"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FAEC1BF"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B8870"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BE188B" w14:textId="77777777" w:rsidR="00EC395E" w:rsidRPr="00803A4E" w:rsidRDefault="00EC395E" w:rsidP="00085DA1">
            <w:pPr>
              <w:pStyle w:val="TAC"/>
              <w:rPr>
                <w:rFonts w:eastAsia="SimSun"/>
              </w:rPr>
            </w:pPr>
          </w:p>
        </w:tc>
        <w:tc>
          <w:tcPr>
            <w:tcW w:w="1080" w:type="dxa"/>
            <w:tcBorders>
              <w:top w:val="single" w:sz="4" w:space="0" w:color="auto"/>
              <w:left w:val="single" w:sz="6" w:space="0" w:color="auto"/>
              <w:bottom w:val="nil"/>
              <w:right w:val="single" w:sz="6" w:space="0" w:color="auto"/>
            </w:tcBorders>
          </w:tcPr>
          <w:p w14:paraId="21C03688" w14:textId="77777777" w:rsidR="00EC395E" w:rsidRPr="00803A4E" w:rsidRDefault="00EC395E" w:rsidP="00085DA1">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65F8D56C" w14:textId="77777777" w:rsidR="00EC395E" w:rsidRPr="00803A4E" w:rsidRDefault="00EC395E" w:rsidP="00085DA1">
            <w:pPr>
              <w:pStyle w:val="TAC"/>
              <w:rPr>
                <w:rFonts w:eastAsia="SimSun"/>
              </w:rPr>
            </w:pPr>
            <w:r w:rsidRPr="00803A4E">
              <w:rPr>
                <w:rFonts w:eastAsia="SimSun"/>
                <w:lang w:eastAsia="en-GB"/>
              </w:rPr>
              <w:t>0</w:t>
            </w:r>
          </w:p>
        </w:tc>
      </w:tr>
      <w:tr w:rsidR="00EC395E" w:rsidRPr="00803A4E" w14:paraId="19B7B034"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779489E9" w14:textId="77777777" w:rsidR="00EC395E" w:rsidRPr="00803A4E" w:rsidRDefault="00EC395E" w:rsidP="00085DA1">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7BB77E"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6" w:space="0" w:color="auto"/>
              <w:right w:val="single" w:sz="6" w:space="0" w:color="auto"/>
            </w:tcBorders>
          </w:tcPr>
          <w:p w14:paraId="5D3B1C63" w14:textId="77777777" w:rsidR="00EC395E" w:rsidRPr="00803A4E" w:rsidRDefault="00EC395E" w:rsidP="00085DA1">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12" w:type="dxa"/>
            <w:gridSpan w:val="2"/>
            <w:tcBorders>
              <w:top w:val="single" w:sz="6" w:space="0" w:color="auto"/>
              <w:left w:val="single" w:sz="6" w:space="0" w:color="auto"/>
              <w:bottom w:val="single" w:sz="6" w:space="0" w:color="auto"/>
              <w:right w:val="single" w:sz="6" w:space="0" w:color="auto"/>
            </w:tcBorders>
          </w:tcPr>
          <w:p w14:paraId="3FBCE3F9" w14:textId="77777777" w:rsidR="00EC395E" w:rsidRPr="00803A4E" w:rsidRDefault="00EC395E" w:rsidP="00085DA1">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C829169"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114DB3"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DE9CB9" w14:textId="77777777" w:rsidR="00EC395E" w:rsidRPr="00803A4E" w:rsidRDefault="00EC395E" w:rsidP="00085DA1">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92F571A" w14:textId="77777777" w:rsidR="00EC395E" w:rsidRPr="00803A4E" w:rsidRDefault="00EC395E" w:rsidP="00085DA1">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182D3785" w14:textId="77777777" w:rsidR="00EC395E" w:rsidRPr="00803A4E" w:rsidRDefault="00EC395E" w:rsidP="00085DA1">
            <w:pPr>
              <w:pStyle w:val="TAC"/>
              <w:rPr>
                <w:rFonts w:eastAsia="SimSun"/>
              </w:rPr>
            </w:pPr>
          </w:p>
        </w:tc>
      </w:tr>
      <w:tr w:rsidR="00EC395E" w:rsidRPr="00803A4E" w14:paraId="1148176F"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36EF67EC"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972A8F2" w14:textId="77777777" w:rsidR="00EC395E" w:rsidRPr="00803A4E" w:rsidRDefault="00EC395E" w:rsidP="00085DA1">
            <w:pPr>
              <w:pStyle w:val="TAC"/>
              <w:rPr>
                <w:rFonts w:eastAsia="SimSun"/>
              </w:rPr>
            </w:pPr>
          </w:p>
        </w:tc>
        <w:tc>
          <w:tcPr>
            <w:tcW w:w="1198" w:type="dxa"/>
            <w:tcBorders>
              <w:top w:val="single" w:sz="6" w:space="0" w:color="auto"/>
              <w:left w:val="single" w:sz="4" w:space="0" w:color="auto"/>
              <w:bottom w:val="single" w:sz="4" w:space="0" w:color="auto"/>
              <w:right w:val="single" w:sz="6" w:space="0" w:color="auto"/>
            </w:tcBorders>
          </w:tcPr>
          <w:p w14:paraId="5EC80814" w14:textId="77777777" w:rsidR="00EC395E" w:rsidRPr="00803A4E" w:rsidRDefault="00EC395E" w:rsidP="00085DA1">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12" w:type="dxa"/>
            <w:gridSpan w:val="2"/>
            <w:tcBorders>
              <w:top w:val="single" w:sz="6" w:space="0" w:color="auto"/>
              <w:left w:val="single" w:sz="6" w:space="0" w:color="auto"/>
              <w:bottom w:val="single" w:sz="4" w:space="0" w:color="auto"/>
              <w:right w:val="single" w:sz="6" w:space="0" w:color="auto"/>
            </w:tcBorders>
          </w:tcPr>
          <w:p w14:paraId="3AEAE200" w14:textId="77777777" w:rsidR="00EC395E" w:rsidRPr="00803A4E" w:rsidRDefault="00EC395E" w:rsidP="00085DA1">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ECE1B4"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9BB014"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BEA224"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45F25BB" w14:textId="77777777" w:rsidR="00EC395E" w:rsidRPr="00803A4E" w:rsidRDefault="00EC395E" w:rsidP="00085DA1">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1374B15" w14:textId="77777777" w:rsidR="00EC395E" w:rsidRPr="00803A4E" w:rsidRDefault="00EC395E" w:rsidP="00085DA1">
            <w:pPr>
              <w:pStyle w:val="TAC"/>
              <w:rPr>
                <w:rFonts w:eastAsia="SimSun"/>
              </w:rPr>
            </w:pPr>
          </w:p>
        </w:tc>
      </w:tr>
      <w:tr w:rsidR="00EC395E" w:rsidRPr="00803A4E" w14:paraId="3D87BC23" w14:textId="77777777" w:rsidTr="00085DA1">
        <w:trPr>
          <w:jc w:val="center"/>
        </w:trPr>
        <w:tc>
          <w:tcPr>
            <w:tcW w:w="1307" w:type="dxa"/>
            <w:tcBorders>
              <w:top w:val="nil"/>
              <w:left w:val="single" w:sz="4" w:space="0" w:color="auto"/>
              <w:bottom w:val="nil"/>
              <w:right w:val="single" w:sz="4" w:space="0" w:color="auto"/>
            </w:tcBorders>
            <w:shd w:val="clear" w:color="auto" w:fill="auto"/>
          </w:tcPr>
          <w:p w14:paraId="15B7B6A6" w14:textId="77777777" w:rsidR="00EC395E" w:rsidRPr="00803A4E" w:rsidRDefault="00EC395E" w:rsidP="00085DA1">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E6B00F" w14:textId="77777777" w:rsidR="00EC395E" w:rsidRPr="00803A4E" w:rsidRDefault="00EC395E" w:rsidP="00085DA1">
            <w:pPr>
              <w:pStyle w:val="TAC"/>
              <w:rPr>
                <w:rFonts w:eastAsia="SimSun"/>
              </w:rPr>
            </w:pPr>
            <w:r w:rsidRPr="00803A4E">
              <w:rPr>
                <w:rFonts w:eastAsia="SimSun"/>
                <w:lang w:eastAsia="en-GB"/>
              </w:rPr>
              <w:t>CA_n3B</w:t>
            </w:r>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03FCFA4E"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205" w:type="dxa"/>
            <w:tcBorders>
              <w:top w:val="single" w:sz="4" w:space="0" w:color="auto"/>
              <w:left w:val="single" w:sz="4" w:space="0" w:color="auto"/>
              <w:bottom w:val="single" w:sz="6" w:space="0" w:color="auto"/>
              <w:right w:val="single" w:sz="6" w:space="0" w:color="auto"/>
            </w:tcBorders>
            <w:vAlign w:val="center"/>
          </w:tcPr>
          <w:p w14:paraId="1B1B476C" w14:textId="77777777" w:rsidR="00EC395E" w:rsidRPr="00BC7160" w:rsidRDefault="00EC395E" w:rsidP="00085DA1">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008FBFD9" w14:textId="77777777" w:rsidR="00EC395E" w:rsidRPr="00AF6A31" w:rsidRDefault="00EC395E" w:rsidP="00085DA1">
            <w:pPr>
              <w:pStyle w:val="TAC"/>
              <w:rPr>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25BF917E"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D6850"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D7ACB9" w14:textId="77777777" w:rsidR="00EC395E" w:rsidRDefault="00EC395E" w:rsidP="00085DA1">
            <w:pPr>
              <w:pStyle w:val="TAC"/>
              <w:rPr>
                <w:lang w:eastAsia="zh-C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4C0A2DB1" w14:textId="77777777" w:rsidR="00EC395E" w:rsidRPr="00803A4E" w:rsidRDefault="00EC395E" w:rsidP="00085DA1">
            <w:pPr>
              <w:pStyle w:val="TAC"/>
              <w:rPr>
                <w:lang w:eastAsia="zh-CN"/>
              </w:rPr>
            </w:pPr>
            <w:r>
              <w:rPr>
                <w:lang w:eastAsia="zh-CN"/>
              </w:rPr>
              <w:t>1</w:t>
            </w:r>
          </w:p>
        </w:tc>
      </w:tr>
      <w:tr w:rsidR="00EC395E" w:rsidRPr="00803A4E" w14:paraId="3D350E45" w14:textId="77777777" w:rsidTr="00085DA1">
        <w:trPr>
          <w:jc w:val="center"/>
        </w:trPr>
        <w:tc>
          <w:tcPr>
            <w:tcW w:w="1307" w:type="dxa"/>
            <w:tcBorders>
              <w:top w:val="nil"/>
              <w:left w:val="single" w:sz="4" w:space="0" w:color="auto"/>
              <w:bottom w:val="single" w:sz="4" w:space="0" w:color="auto"/>
              <w:right w:val="single" w:sz="4" w:space="0" w:color="auto"/>
            </w:tcBorders>
            <w:shd w:val="clear" w:color="auto" w:fill="auto"/>
          </w:tcPr>
          <w:p w14:paraId="1B496694" w14:textId="77777777" w:rsidR="00EC395E" w:rsidRPr="00803A4E" w:rsidRDefault="00EC395E" w:rsidP="00085DA1">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9F109C4" w14:textId="77777777" w:rsidR="00EC395E" w:rsidRPr="00803A4E" w:rsidRDefault="00EC395E" w:rsidP="00085DA1">
            <w:pPr>
              <w:pStyle w:val="TAC"/>
              <w:rPr>
                <w:rFonts w:eastAsia="SimSun"/>
              </w:rPr>
            </w:pPr>
            <w:r>
              <w:rPr>
                <w:rFonts w:eastAsia="SimSun"/>
              </w:rPr>
              <w:t>-</w:t>
            </w:r>
          </w:p>
        </w:tc>
        <w:tc>
          <w:tcPr>
            <w:tcW w:w="2410" w:type="dxa"/>
            <w:gridSpan w:val="3"/>
            <w:tcBorders>
              <w:top w:val="single" w:sz="6" w:space="0" w:color="auto"/>
              <w:left w:val="single" w:sz="4" w:space="0" w:color="auto"/>
              <w:bottom w:val="single" w:sz="6" w:space="0" w:color="auto"/>
              <w:right w:val="single" w:sz="6" w:space="0" w:color="auto"/>
            </w:tcBorders>
          </w:tcPr>
          <w:p w14:paraId="5F10816A" w14:textId="77777777" w:rsidR="00EC395E" w:rsidRPr="00803A4E" w:rsidRDefault="00EC395E" w:rsidP="00085DA1">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74197DA" w14:textId="77777777" w:rsidR="00EC395E" w:rsidRPr="00803A4E" w:rsidRDefault="00EC395E" w:rsidP="00085DA1">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6B3F97" w14:textId="77777777" w:rsidR="00EC395E" w:rsidRPr="00803A4E" w:rsidRDefault="00EC395E" w:rsidP="00085DA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F7362F1" w14:textId="77777777" w:rsidR="00EC395E" w:rsidRPr="00803A4E" w:rsidRDefault="00EC395E" w:rsidP="00085DA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8A77E48" w14:textId="77777777" w:rsidR="00EC395E" w:rsidRPr="00803A4E" w:rsidRDefault="00EC395E" w:rsidP="00085DA1">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CA47BFB" w14:textId="77777777" w:rsidR="00EC395E" w:rsidRPr="00803A4E" w:rsidRDefault="00EC395E" w:rsidP="00085DA1">
            <w:pPr>
              <w:pStyle w:val="TAC"/>
              <w:rPr>
                <w:rFonts w:eastAsia="SimSun"/>
              </w:rPr>
            </w:pPr>
            <w:r w:rsidRPr="00803A4E">
              <w:rPr>
                <w:rFonts w:hint="eastAsia"/>
                <w:lang w:eastAsia="zh-CN"/>
              </w:rPr>
              <w:t>4</w:t>
            </w:r>
            <w:r w:rsidRPr="00803A4E">
              <w:rPr>
                <w:lang w:eastAsia="zh-CN"/>
              </w:rPr>
              <w:t xml:space="preserve"> and 5</w:t>
            </w:r>
          </w:p>
        </w:tc>
      </w:tr>
    </w:tbl>
    <w:p w14:paraId="37714ED9" w14:textId="77777777" w:rsidR="00EC395E" w:rsidRPr="007E1250" w:rsidRDefault="00EC395E" w:rsidP="00EC395E">
      <w:pPr>
        <w:rPr>
          <w:lang w:val="en-US"/>
        </w:rPr>
      </w:pPr>
    </w:p>
    <w:p w14:paraId="10EAB63F" w14:textId="29E743E7" w:rsidR="00EC395E" w:rsidRDefault="00EC395E" w:rsidP="00EC395E">
      <w:pPr>
        <w:pStyle w:val="Heading3"/>
        <w:rPr>
          <w:lang w:val="en-US"/>
        </w:rPr>
      </w:pPr>
      <w:bookmarkStart w:id="56" w:name="_Toc167496063"/>
      <w:r>
        <w:rPr>
          <w:lang w:val="en-US"/>
        </w:rPr>
        <w:t>5.2</w:t>
      </w:r>
      <w:r w:rsidRPr="00803EAB">
        <w:rPr>
          <w:lang w:val="en-US"/>
        </w:rPr>
        <w:t>.2</w:t>
      </w:r>
      <w:r w:rsidRPr="00803EAB">
        <w:rPr>
          <w:lang w:val="en-US"/>
        </w:rPr>
        <w:tab/>
        <w:t>UE maximum output power for Intra-band contiguous CA</w:t>
      </w:r>
      <w:bookmarkEnd w:id="56"/>
    </w:p>
    <w:p w14:paraId="175E5971" w14:textId="2592EBDE" w:rsidR="00EC395E" w:rsidRPr="00A1115A" w:rsidRDefault="00EC395E" w:rsidP="00EC395E">
      <w:pPr>
        <w:pStyle w:val="TH"/>
      </w:pPr>
      <w:r w:rsidRPr="00A1115A">
        <w:t xml:space="preserve">Table </w:t>
      </w:r>
      <w:r>
        <w:t>5.2</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EC395E" w:rsidRPr="00A1115A" w14:paraId="3FB022C8" w14:textId="77777777" w:rsidTr="00085DA1">
        <w:trPr>
          <w:jc w:val="center"/>
        </w:trPr>
        <w:tc>
          <w:tcPr>
            <w:tcW w:w="1396" w:type="dxa"/>
            <w:vAlign w:val="center"/>
          </w:tcPr>
          <w:p w14:paraId="199A13A1" w14:textId="77777777" w:rsidR="00EC395E" w:rsidRPr="00A1115A" w:rsidRDefault="00EC395E" w:rsidP="00085DA1">
            <w:pPr>
              <w:pStyle w:val="TAH"/>
            </w:pPr>
            <w:r w:rsidRPr="00A1115A">
              <w:rPr>
                <w:lang w:eastAsia="zh-CN"/>
              </w:rPr>
              <w:t>NR</w:t>
            </w:r>
            <w:r w:rsidRPr="00A1115A">
              <w:rPr>
                <w:rFonts w:hint="eastAsia"/>
                <w:lang w:eastAsia="zh-CN"/>
              </w:rPr>
              <w:t xml:space="preserve"> CA Configuration</w:t>
            </w:r>
          </w:p>
        </w:tc>
        <w:tc>
          <w:tcPr>
            <w:tcW w:w="941" w:type="dxa"/>
          </w:tcPr>
          <w:p w14:paraId="46EFB738" w14:textId="77777777" w:rsidR="00EC395E" w:rsidRPr="00A1115A" w:rsidRDefault="00EC395E" w:rsidP="00085DA1">
            <w:pPr>
              <w:pStyle w:val="TAH"/>
            </w:pPr>
            <w:r w:rsidRPr="00A1115A">
              <w:t>Class 1 (dBm)</w:t>
            </w:r>
          </w:p>
        </w:tc>
        <w:tc>
          <w:tcPr>
            <w:tcW w:w="1067" w:type="dxa"/>
          </w:tcPr>
          <w:p w14:paraId="7554ADDE" w14:textId="77777777" w:rsidR="00EC395E" w:rsidRPr="00A1115A" w:rsidRDefault="00EC395E" w:rsidP="00085DA1">
            <w:pPr>
              <w:pStyle w:val="TAH"/>
            </w:pPr>
            <w:r w:rsidRPr="00A1115A">
              <w:t>Tolerance (dB)</w:t>
            </w:r>
          </w:p>
        </w:tc>
        <w:tc>
          <w:tcPr>
            <w:tcW w:w="942" w:type="dxa"/>
          </w:tcPr>
          <w:p w14:paraId="4C9F0546" w14:textId="77777777" w:rsidR="00EC395E" w:rsidRPr="00A1115A" w:rsidRDefault="00EC395E" w:rsidP="00085DA1">
            <w:pPr>
              <w:pStyle w:val="TAH"/>
            </w:pPr>
            <w:r w:rsidRPr="00A1115A">
              <w:t>Class 2 (dBm)</w:t>
            </w:r>
          </w:p>
        </w:tc>
        <w:tc>
          <w:tcPr>
            <w:tcW w:w="1067" w:type="dxa"/>
          </w:tcPr>
          <w:p w14:paraId="0B9A305D" w14:textId="77777777" w:rsidR="00EC395E" w:rsidRPr="00A1115A" w:rsidRDefault="00EC395E" w:rsidP="00085DA1">
            <w:pPr>
              <w:pStyle w:val="TAH"/>
            </w:pPr>
            <w:r w:rsidRPr="00A1115A">
              <w:t>Tolerance (dB)</w:t>
            </w:r>
          </w:p>
        </w:tc>
        <w:tc>
          <w:tcPr>
            <w:tcW w:w="875" w:type="dxa"/>
          </w:tcPr>
          <w:p w14:paraId="353E22C6" w14:textId="77777777" w:rsidR="00EC395E" w:rsidRPr="00A1115A" w:rsidRDefault="00EC395E" w:rsidP="00085DA1">
            <w:pPr>
              <w:pStyle w:val="TAH"/>
            </w:pPr>
            <w:r w:rsidRPr="00A1115A">
              <w:t>Class 3 (dBm)</w:t>
            </w:r>
          </w:p>
        </w:tc>
        <w:tc>
          <w:tcPr>
            <w:tcW w:w="1211" w:type="dxa"/>
          </w:tcPr>
          <w:p w14:paraId="2BC8C83E" w14:textId="77777777" w:rsidR="00EC395E" w:rsidRPr="00A1115A" w:rsidRDefault="00EC395E" w:rsidP="00085DA1">
            <w:pPr>
              <w:pStyle w:val="TAH"/>
            </w:pPr>
            <w:r w:rsidRPr="00A1115A">
              <w:t>Tolerance (dB)</w:t>
            </w:r>
          </w:p>
        </w:tc>
        <w:tc>
          <w:tcPr>
            <w:tcW w:w="921" w:type="dxa"/>
          </w:tcPr>
          <w:p w14:paraId="50B6C2D9" w14:textId="77777777" w:rsidR="00EC395E" w:rsidRPr="00A1115A" w:rsidRDefault="00EC395E" w:rsidP="00085DA1">
            <w:pPr>
              <w:pStyle w:val="TAH"/>
            </w:pPr>
            <w:r w:rsidRPr="00A1115A">
              <w:t xml:space="preserve">Class </w:t>
            </w:r>
            <w:r>
              <w:t>5</w:t>
            </w:r>
            <w:r w:rsidRPr="00A1115A">
              <w:t xml:space="preserve"> (dBm)</w:t>
            </w:r>
          </w:p>
        </w:tc>
        <w:tc>
          <w:tcPr>
            <w:tcW w:w="1208" w:type="dxa"/>
          </w:tcPr>
          <w:p w14:paraId="0E5DCDE2" w14:textId="77777777" w:rsidR="00EC395E" w:rsidRPr="00A1115A" w:rsidRDefault="00EC395E" w:rsidP="00085DA1">
            <w:pPr>
              <w:pStyle w:val="TAH"/>
            </w:pPr>
            <w:r w:rsidRPr="00A1115A">
              <w:t>Tolerance (dB)</w:t>
            </w:r>
          </w:p>
        </w:tc>
      </w:tr>
      <w:tr w:rsidR="00EC395E" w:rsidRPr="00A1115A" w14:paraId="3057F056" w14:textId="77777777" w:rsidTr="00085DA1">
        <w:trPr>
          <w:jc w:val="center"/>
        </w:trPr>
        <w:tc>
          <w:tcPr>
            <w:tcW w:w="1396" w:type="dxa"/>
            <w:vAlign w:val="center"/>
          </w:tcPr>
          <w:p w14:paraId="633317AA" w14:textId="77777777" w:rsidR="00EC395E" w:rsidRPr="00A1115A" w:rsidRDefault="00EC395E" w:rsidP="00085DA1">
            <w:pPr>
              <w:pStyle w:val="TAC"/>
              <w:rPr>
                <w:rFonts w:cs="Arial"/>
              </w:rPr>
            </w:pPr>
            <w:r w:rsidRPr="00764911">
              <w:rPr>
                <w:rFonts w:cs="Arial"/>
                <w:bCs/>
              </w:rPr>
              <w:t>CA_n</w:t>
            </w:r>
            <w:r>
              <w:rPr>
                <w:rFonts w:cs="Arial"/>
                <w:bCs/>
              </w:rPr>
              <w:t>3</w:t>
            </w:r>
            <w:r w:rsidRPr="00764911">
              <w:rPr>
                <w:rFonts w:cs="Arial"/>
                <w:bCs/>
              </w:rPr>
              <w:t>B</w:t>
            </w:r>
          </w:p>
        </w:tc>
        <w:tc>
          <w:tcPr>
            <w:tcW w:w="941" w:type="dxa"/>
          </w:tcPr>
          <w:p w14:paraId="3A1FB9C3" w14:textId="77777777" w:rsidR="00EC395E" w:rsidRPr="00A1115A" w:rsidRDefault="00EC395E" w:rsidP="00085DA1">
            <w:pPr>
              <w:pStyle w:val="TAC"/>
              <w:rPr>
                <w:rFonts w:cs="Arial"/>
              </w:rPr>
            </w:pPr>
          </w:p>
        </w:tc>
        <w:tc>
          <w:tcPr>
            <w:tcW w:w="1067" w:type="dxa"/>
          </w:tcPr>
          <w:p w14:paraId="6E2641FB" w14:textId="77777777" w:rsidR="00EC395E" w:rsidRPr="00A1115A" w:rsidRDefault="00EC395E" w:rsidP="00085DA1">
            <w:pPr>
              <w:pStyle w:val="TAC"/>
              <w:rPr>
                <w:rFonts w:cs="Arial"/>
              </w:rPr>
            </w:pPr>
          </w:p>
        </w:tc>
        <w:tc>
          <w:tcPr>
            <w:tcW w:w="942" w:type="dxa"/>
          </w:tcPr>
          <w:p w14:paraId="4CBE39B6" w14:textId="77777777" w:rsidR="00EC395E" w:rsidRPr="00A1115A" w:rsidRDefault="00EC395E" w:rsidP="00085DA1">
            <w:pPr>
              <w:pStyle w:val="TAC"/>
              <w:rPr>
                <w:rFonts w:cs="Arial"/>
              </w:rPr>
            </w:pPr>
          </w:p>
        </w:tc>
        <w:tc>
          <w:tcPr>
            <w:tcW w:w="1067" w:type="dxa"/>
          </w:tcPr>
          <w:p w14:paraId="38B8DAF4" w14:textId="77777777" w:rsidR="00EC395E" w:rsidRPr="00A1115A" w:rsidRDefault="00EC395E" w:rsidP="00085DA1">
            <w:pPr>
              <w:pStyle w:val="TAC"/>
              <w:rPr>
                <w:rFonts w:cs="Arial"/>
              </w:rPr>
            </w:pPr>
          </w:p>
        </w:tc>
        <w:tc>
          <w:tcPr>
            <w:tcW w:w="875" w:type="dxa"/>
          </w:tcPr>
          <w:p w14:paraId="26B48255" w14:textId="77777777" w:rsidR="00EC395E" w:rsidRPr="00A1115A" w:rsidRDefault="00EC395E" w:rsidP="00085DA1">
            <w:pPr>
              <w:pStyle w:val="TAC"/>
              <w:rPr>
                <w:rFonts w:cs="Arial"/>
              </w:rPr>
            </w:pPr>
            <w:r w:rsidRPr="00764911">
              <w:rPr>
                <w:rFonts w:cs="Arial"/>
                <w:bCs/>
              </w:rPr>
              <w:t>23</w:t>
            </w:r>
          </w:p>
        </w:tc>
        <w:tc>
          <w:tcPr>
            <w:tcW w:w="1211" w:type="dxa"/>
          </w:tcPr>
          <w:p w14:paraId="75F8B97D" w14:textId="77777777" w:rsidR="00EC395E" w:rsidRPr="00A1115A" w:rsidRDefault="00EC395E" w:rsidP="00085DA1">
            <w:pPr>
              <w:pStyle w:val="TAC"/>
              <w:rPr>
                <w:rFonts w:cs="Arial"/>
              </w:rPr>
            </w:pPr>
            <w:r w:rsidRPr="00764911">
              <w:rPr>
                <w:rFonts w:cs="Arial"/>
                <w:bCs/>
              </w:rPr>
              <w:t>+2/-</w:t>
            </w:r>
            <w:r w:rsidRPr="00764911">
              <w:rPr>
                <w:rFonts w:cs="Arial" w:hint="eastAsia"/>
                <w:bCs/>
                <w:lang w:eastAsia="zh-CN"/>
              </w:rPr>
              <w:t>2</w:t>
            </w:r>
          </w:p>
        </w:tc>
        <w:tc>
          <w:tcPr>
            <w:tcW w:w="921" w:type="dxa"/>
          </w:tcPr>
          <w:p w14:paraId="61F0DC9B" w14:textId="77777777" w:rsidR="00EC395E" w:rsidRPr="00A1115A" w:rsidRDefault="00EC395E" w:rsidP="00085DA1">
            <w:pPr>
              <w:pStyle w:val="TAC"/>
              <w:rPr>
                <w:rFonts w:cs="Arial"/>
              </w:rPr>
            </w:pPr>
          </w:p>
        </w:tc>
        <w:tc>
          <w:tcPr>
            <w:tcW w:w="1208" w:type="dxa"/>
          </w:tcPr>
          <w:p w14:paraId="704C0B3C" w14:textId="77777777" w:rsidR="00EC395E" w:rsidRPr="00A1115A" w:rsidRDefault="00EC395E" w:rsidP="00085DA1">
            <w:pPr>
              <w:pStyle w:val="TAC"/>
              <w:rPr>
                <w:rFonts w:cs="Arial"/>
              </w:rPr>
            </w:pPr>
          </w:p>
        </w:tc>
      </w:tr>
    </w:tbl>
    <w:p w14:paraId="38ABF0AE" w14:textId="77777777" w:rsidR="00EC395E" w:rsidRDefault="00EC395E" w:rsidP="00EC395E"/>
    <w:p w14:paraId="373D0A18" w14:textId="1E7BE99D" w:rsidR="00EC395E" w:rsidRPr="001844F9" w:rsidRDefault="00EC395E" w:rsidP="00EC395E">
      <w:pPr>
        <w:pStyle w:val="Heading3"/>
        <w:rPr>
          <w:lang w:val="en-US"/>
        </w:rPr>
      </w:pPr>
      <w:bookmarkStart w:id="57" w:name="_Toc167496064"/>
      <w:r>
        <w:rPr>
          <w:lang w:val="en-US"/>
        </w:rPr>
        <w:t>5.2</w:t>
      </w:r>
      <w:r w:rsidRPr="001844F9">
        <w:rPr>
          <w:lang w:val="en-US"/>
        </w:rPr>
        <w:t>.3</w:t>
      </w:r>
      <w:r w:rsidRPr="001844F9">
        <w:rPr>
          <w:lang w:val="en-US"/>
        </w:rPr>
        <w:tab/>
        <w:t>UE additional maximum output power reduction for CA</w:t>
      </w:r>
      <w:bookmarkEnd w:id="57"/>
    </w:p>
    <w:p w14:paraId="3BB90E1D" w14:textId="77777777" w:rsidR="00EC395E" w:rsidRPr="00346384" w:rsidRDefault="00EC395E" w:rsidP="00EC395E">
      <w:r>
        <w:t>No additional A-MPR is needed for this configuration.</w:t>
      </w:r>
    </w:p>
    <w:p w14:paraId="455F4EBE" w14:textId="1A68086D" w:rsidR="00EC395E" w:rsidRDefault="00EC395E" w:rsidP="00EC395E">
      <w:pPr>
        <w:pStyle w:val="Heading3"/>
        <w:rPr>
          <w:lang w:val="en-US"/>
        </w:rPr>
      </w:pPr>
      <w:bookmarkStart w:id="58" w:name="_Toc167496065"/>
      <w:r>
        <w:rPr>
          <w:lang w:val="en-US"/>
        </w:rPr>
        <w:lastRenderedPageBreak/>
        <w:t>5.2</w:t>
      </w:r>
      <w:r w:rsidRPr="001844F9">
        <w:rPr>
          <w:lang w:val="en-US"/>
        </w:rPr>
        <w:t>.4</w:t>
      </w:r>
      <w:r w:rsidRPr="001844F9">
        <w:rPr>
          <w:lang w:val="en-US"/>
        </w:rPr>
        <w:tab/>
        <w:t>Spurious emissions for UE co-existence for intra-band contiguous CA</w:t>
      </w:r>
      <w:bookmarkEnd w:id="58"/>
    </w:p>
    <w:p w14:paraId="745CB18D" w14:textId="485F76DB" w:rsidR="00EC395E" w:rsidRPr="00A1115A" w:rsidRDefault="00EC395E" w:rsidP="00EC395E">
      <w:pPr>
        <w:pStyle w:val="TH"/>
      </w:pPr>
      <w:r w:rsidRPr="00A1115A">
        <w:t xml:space="preserve">Table </w:t>
      </w:r>
      <w:r>
        <w:t>5.2.4</w:t>
      </w:r>
      <w:r w:rsidRPr="00A1115A">
        <w:t>-1:</w:t>
      </w:r>
      <w:r w:rsidRPr="00A1115A">
        <w:rPr>
          <w:lang w:val="en-US"/>
        </w:rPr>
        <w:t xml:space="preserve"> </w:t>
      </w:r>
      <w:r w:rsidRPr="00A1115A">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C395E" w14:paraId="08AA472F" w14:textId="77777777" w:rsidTr="00085DA1">
        <w:trPr>
          <w:trHeight w:val="187"/>
        </w:trPr>
        <w:tc>
          <w:tcPr>
            <w:tcW w:w="1508" w:type="dxa"/>
            <w:tcBorders>
              <w:top w:val="single" w:sz="4" w:space="0" w:color="auto"/>
              <w:left w:val="single" w:sz="4" w:space="0" w:color="auto"/>
              <w:bottom w:val="nil"/>
              <w:right w:val="single" w:sz="4" w:space="0" w:color="auto"/>
            </w:tcBorders>
            <w:hideMark/>
          </w:tcPr>
          <w:p w14:paraId="231468F5" w14:textId="77777777" w:rsidR="00EC395E" w:rsidRDefault="00EC395E" w:rsidP="00085DA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10B46DC" w14:textId="77777777" w:rsidR="00EC395E" w:rsidRDefault="00EC395E" w:rsidP="00085DA1">
            <w:pPr>
              <w:pStyle w:val="TAH"/>
            </w:pPr>
            <w:r>
              <w:t>Spurious emission</w:t>
            </w:r>
          </w:p>
        </w:tc>
      </w:tr>
      <w:tr w:rsidR="00EC395E" w14:paraId="19B14893" w14:textId="77777777" w:rsidTr="00085DA1">
        <w:trPr>
          <w:trHeight w:val="187"/>
        </w:trPr>
        <w:tc>
          <w:tcPr>
            <w:tcW w:w="1508" w:type="dxa"/>
            <w:tcBorders>
              <w:top w:val="nil"/>
              <w:left w:val="single" w:sz="4" w:space="0" w:color="auto"/>
              <w:bottom w:val="single" w:sz="4" w:space="0" w:color="auto"/>
              <w:right w:val="single" w:sz="4" w:space="0" w:color="auto"/>
            </w:tcBorders>
          </w:tcPr>
          <w:p w14:paraId="077980B6" w14:textId="77777777" w:rsidR="00EC395E" w:rsidRDefault="00EC395E" w:rsidP="00085DA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B4B8727" w14:textId="77777777" w:rsidR="00EC395E" w:rsidRDefault="00EC395E" w:rsidP="00085DA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B8CD67B" w14:textId="77777777" w:rsidR="00EC395E" w:rsidRDefault="00EC395E" w:rsidP="00085DA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50D1B6D" w14:textId="77777777" w:rsidR="00EC395E" w:rsidRDefault="00EC395E" w:rsidP="00085DA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2E2106B" w14:textId="77777777" w:rsidR="00EC395E" w:rsidRDefault="00EC395E" w:rsidP="00085DA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59CC151" w14:textId="77777777" w:rsidR="00EC395E" w:rsidRDefault="00EC395E" w:rsidP="00085DA1">
            <w:pPr>
              <w:pStyle w:val="TAH"/>
            </w:pPr>
            <w:r>
              <w:t>NOTE</w:t>
            </w:r>
          </w:p>
        </w:tc>
      </w:tr>
      <w:tr w:rsidR="00EC395E" w14:paraId="0D32CCD0" w14:textId="77777777" w:rsidTr="00085DA1">
        <w:tc>
          <w:tcPr>
            <w:tcW w:w="1508" w:type="dxa"/>
            <w:tcBorders>
              <w:top w:val="single" w:sz="4" w:space="0" w:color="auto"/>
              <w:left w:val="single" w:sz="4" w:space="0" w:color="auto"/>
              <w:bottom w:val="nil"/>
              <w:right w:val="single" w:sz="4" w:space="0" w:color="auto"/>
            </w:tcBorders>
            <w:hideMark/>
          </w:tcPr>
          <w:p w14:paraId="4139E487" w14:textId="77777777" w:rsidR="00EC395E" w:rsidRDefault="00EC395E" w:rsidP="00085DA1">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6500E090"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B3E620" w14:textId="77777777" w:rsidR="00EC395E" w:rsidRPr="00A45522" w:rsidRDefault="00EC395E" w:rsidP="00085DA1">
            <w:pPr>
              <w:pStyle w:val="TAL"/>
              <w:rPr>
                <w:lang w:val="sv-SE"/>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9905675"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15191A9"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514DBAFD"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E0B5766"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424B595"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56BA39" w14:textId="77777777" w:rsidR="00EC395E" w:rsidRDefault="00EC395E" w:rsidP="00085DA1">
            <w:pPr>
              <w:pStyle w:val="TAC"/>
            </w:pPr>
          </w:p>
        </w:tc>
      </w:tr>
      <w:tr w:rsidR="00EC395E" w14:paraId="446F794B" w14:textId="77777777" w:rsidTr="00085DA1">
        <w:tc>
          <w:tcPr>
            <w:tcW w:w="1508" w:type="dxa"/>
            <w:tcBorders>
              <w:top w:val="nil"/>
              <w:left w:val="single" w:sz="4" w:space="0" w:color="auto"/>
              <w:bottom w:val="nil"/>
              <w:right w:val="single" w:sz="4" w:space="0" w:color="auto"/>
            </w:tcBorders>
          </w:tcPr>
          <w:p w14:paraId="70E81290"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21D17B3" w14:textId="77777777" w:rsidR="00EC395E" w:rsidRPr="00A45522" w:rsidRDefault="00EC395E" w:rsidP="00085DA1">
            <w:pPr>
              <w:pStyle w:val="TAL"/>
              <w:rPr>
                <w:lang w:val="sv-SE"/>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122EB66"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3AD5277"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1B4171BB"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8B4D163"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0BD198E0"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E27357" w14:textId="77777777" w:rsidR="00EC395E" w:rsidRDefault="00EC395E" w:rsidP="00085DA1">
            <w:pPr>
              <w:pStyle w:val="TAC"/>
            </w:pPr>
            <w:r>
              <w:rPr>
                <w:rFonts w:cs="Arial"/>
                <w:sz w:val="16"/>
                <w:szCs w:val="16"/>
              </w:rPr>
              <w:t>8</w:t>
            </w:r>
          </w:p>
        </w:tc>
      </w:tr>
      <w:tr w:rsidR="00EC395E" w14:paraId="62BDE992" w14:textId="77777777" w:rsidTr="00085DA1">
        <w:tc>
          <w:tcPr>
            <w:tcW w:w="1508" w:type="dxa"/>
            <w:tcBorders>
              <w:top w:val="nil"/>
              <w:left w:val="single" w:sz="4" w:space="0" w:color="auto"/>
              <w:bottom w:val="nil"/>
              <w:right w:val="single" w:sz="4" w:space="0" w:color="auto"/>
            </w:tcBorders>
          </w:tcPr>
          <w:p w14:paraId="038CFDEE"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2F6491C" w14:textId="77777777" w:rsidR="00EC395E" w:rsidRPr="00236E7E" w:rsidRDefault="00EC395E" w:rsidP="00085DA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5F931C" w14:textId="77777777" w:rsidR="00EC395E" w:rsidRPr="004245B9" w:rsidRDefault="00EC395E" w:rsidP="00085DA1">
            <w:pPr>
              <w:pStyle w:val="TAL"/>
              <w:rPr>
                <w:lang w:val="sv-SE"/>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669B6E23" w14:textId="77777777" w:rsidR="00EC395E" w:rsidRDefault="00EC395E" w:rsidP="00085DA1">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3DD342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8272E57" w14:textId="77777777" w:rsidR="00EC395E" w:rsidRDefault="00EC395E" w:rsidP="00085DA1">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29757A" w14:textId="77777777" w:rsidR="00EC395E" w:rsidRDefault="00EC395E" w:rsidP="00085DA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B8CBA29" w14:textId="77777777" w:rsidR="00EC395E" w:rsidRDefault="00EC395E" w:rsidP="00085DA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EA5DE" w14:textId="77777777" w:rsidR="00EC395E" w:rsidRDefault="00EC395E" w:rsidP="00085DA1">
            <w:pPr>
              <w:pStyle w:val="TAC"/>
            </w:pPr>
            <w:r>
              <w:t>4</w:t>
            </w:r>
          </w:p>
        </w:tc>
      </w:tr>
      <w:tr w:rsidR="00EC395E" w14:paraId="2B737F56" w14:textId="77777777" w:rsidTr="00085DA1">
        <w:tc>
          <w:tcPr>
            <w:tcW w:w="1508" w:type="dxa"/>
            <w:tcBorders>
              <w:top w:val="nil"/>
              <w:left w:val="single" w:sz="4" w:space="0" w:color="auto"/>
              <w:bottom w:val="single" w:sz="4" w:space="0" w:color="auto"/>
              <w:right w:val="single" w:sz="4" w:space="0" w:color="auto"/>
            </w:tcBorders>
          </w:tcPr>
          <w:p w14:paraId="2AB68186" w14:textId="77777777" w:rsidR="00EC395E" w:rsidRDefault="00EC395E" w:rsidP="00085DA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693B258" w14:textId="77777777" w:rsidR="00EC395E" w:rsidRDefault="00EC395E" w:rsidP="00085DA1">
            <w:pPr>
              <w:pStyle w:val="TAL"/>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B2DAA71" w14:textId="77777777" w:rsidR="00EC395E" w:rsidRDefault="00EC395E" w:rsidP="00085DA1">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1F08E0A" w14:textId="77777777" w:rsidR="00EC395E" w:rsidRDefault="00EC395E" w:rsidP="00085DA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485D912" w14:textId="77777777" w:rsidR="00EC395E" w:rsidRDefault="00EC395E" w:rsidP="00085DA1">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1DE54D4D" w14:textId="77777777" w:rsidR="00EC395E" w:rsidRDefault="00EC395E" w:rsidP="00085DA1">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00D35191" w14:textId="77777777" w:rsidR="00EC395E" w:rsidRDefault="00EC395E" w:rsidP="00085DA1">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45ECE0A9" w14:textId="77777777" w:rsidR="00EC395E" w:rsidRDefault="00EC395E" w:rsidP="00085DA1">
            <w:pPr>
              <w:pStyle w:val="TAC"/>
            </w:pPr>
            <w:r>
              <w:rPr>
                <w:rFonts w:cs="Arial"/>
                <w:szCs w:val="18"/>
              </w:rPr>
              <w:t>5</w:t>
            </w:r>
          </w:p>
        </w:tc>
      </w:tr>
      <w:tr w:rsidR="00EC395E" w14:paraId="69B3C8DB" w14:textId="77777777" w:rsidTr="00085DA1">
        <w:tc>
          <w:tcPr>
            <w:tcW w:w="9776" w:type="dxa"/>
            <w:gridSpan w:val="8"/>
            <w:tcBorders>
              <w:top w:val="single" w:sz="4" w:space="0" w:color="auto"/>
              <w:left w:val="single" w:sz="4" w:space="0" w:color="auto"/>
              <w:bottom w:val="single" w:sz="4" w:space="0" w:color="auto"/>
              <w:right w:val="single" w:sz="4" w:space="0" w:color="auto"/>
              <w:tr2bl w:val="nil"/>
            </w:tcBorders>
          </w:tcPr>
          <w:p w14:paraId="08E8DBF7" w14:textId="77777777" w:rsidR="00EC395E" w:rsidRDefault="00EC395E" w:rsidP="00085DA1">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84B3E69" w14:textId="77777777" w:rsidR="00EC395E" w:rsidRDefault="00EC395E" w:rsidP="00085DA1">
            <w:pPr>
              <w:pStyle w:val="TAN"/>
            </w:pPr>
            <w:r>
              <w:t>NOTE 5:</w:t>
            </w:r>
            <w:r>
              <w:tab/>
              <w:t>Applicable when co-existence with PHS system operating in 1884.5 - 1915.7 MHz.</w:t>
            </w:r>
          </w:p>
          <w:p w14:paraId="29A63E61" w14:textId="77777777" w:rsidR="00EC395E" w:rsidRDefault="00EC395E" w:rsidP="00085DA1">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tc>
      </w:tr>
    </w:tbl>
    <w:p w14:paraId="312D6D8C" w14:textId="18100C46" w:rsidR="00EC395E" w:rsidRDefault="00EC395E" w:rsidP="00EC395E">
      <w:pPr>
        <w:pStyle w:val="Heading3"/>
        <w:rPr>
          <w:lang w:val="en-US"/>
        </w:rPr>
      </w:pPr>
      <w:bookmarkStart w:id="59" w:name="_Toc167496066"/>
      <w:r>
        <w:rPr>
          <w:lang w:val="en-US"/>
        </w:rPr>
        <w:t>5.2</w:t>
      </w:r>
      <w:r w:rsidRPr="001844F9">
        <w:rPr>
          <w:lang w:val="en-US"/>
        </w:rPr>
        <w:t>.5</w:t>
      </w:r>
      <w:r w:rsidRPr="001844F9">
        <w:rPr>
          <w:lang w:val="en-US"/>
        </w:rPr>
        <w:tab/>
        <w:t>Reference sensitivity power level for Intra-band contiguous CA</w:t>
      </w:r>
      <w:bookmarkEnd w:id="59"/>
      <w:r w:rsidRPr="001844F9" w:rsidDel="00BF63BD">
        <w:rPr>
          <w:lang w:val="en-US"/>
        </w:rPr>
        <w:t xml:space="preserve"> </w:t>
      </w:r>
    </w:p>
    <w:p w14:paraId="36D07498" w14:textId="77777777" w:rsidR="00EC395E" w:rsidRPr="00A1115A" w:rsidRDefault="00EC395E" w:rsidP="00EC395E">
      <w:r w:rsidRPr="00BB27D6">
        <w:rPr>
          <w:rFonts w:eastAsia="Malgun Gothic"/>
        </w:rPr>
        <w:t>The</w:t>
      </w:r>
      <w:r>
        <w:rPr>
          <w:rFonts w:eastAsia="Malgun Gothic"/>
        </w:rPr>
        <w:t xml:space="preserve"> MSD value used is based on an agreement at RAN4 #110-bis inputs based on the inputs from Qualcomm, Murata and Skyworks</w:t>
      </w:r>
      <w:r w:rsidRPr="00BB27D6">
        <w:rPr>
          <w:rFonts w:eastAsia="Malgun Gothic"/>
        </w:rPr>
        <w:t>.</w:t>
      </w:r>
    </w:p>
    <w:p w14:paraId="7615B1CC" w14:textId="178A36ED" w:rsidR="00EC395E" w:rsidRPr="00A1115A" w:rsidRDefault="00EC395E" w:rsidP="00EC395E">
      <w:pPr>
        <w:pStyle w:val="TH"/>
      </w:pPr>
      <w:r w:rsidRPr="00A1115A">
        <w:t xml:space="preserve">Table </w:t>
      </w:r>
      <w:r>
        <w:t>5.2.5</w:t>
      </w:r>
      <w:r w:rsidRPr="00A1115A">
        <w:t>-1:</w:t>
      </w:r>
      <w:r w:rsidRPr="00A1115A">
        <w:rPr>
          <w:lang w:val="en-US"/>
        </w:rPr>
        <w:t xml:space="preserve"> </w:t>
      </w:r>
      <w:r>
        <w:rPr>
          <w:lang w:val="en-US"/>
        </w:rPr>
        <w:t>Intra-band contiguous CA uplink configuration for reference sensitivity</w:t>
      </w:r>
      <w:r w:rsidRPr="007654E5">
        <w:rPr>
          <w:lang w:val="en-US"/>
        </w:rPr>
        <w:t>.</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EC395E" w:rsidRPr="000B6FFB" w14:paraId="396EAEAE" w14:textId="77777777" w:rsidTr="00085DA1">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2E35C"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val="fi-FI" w:eastAsia="en-GB"/>
              </w:rPr>
            </w:pPr>
            <w:r w:rsidRPr="000B6FFB">
              <w:rPr>
                <w:rFonts w:ascii="Arial" w:hAnsi="Arial"/>
                <w:b/>
                <w:sz w:val="18"/>
                <w:lang w:eastAsia="en-GB"/>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90AD4"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SCS</w:t>
            </w:r>
          </w:p>
          <w:p w14:paraId="765128A6"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(PCC/SCC)</w:t>
            </w:r>
          </w:p>
          <w:p w14:paraId="22916D01"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F8D37"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94642"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UL PCC allocation</w:t>
            </w:r>
          </w:p>
          <w:p w14:paraId="0BF90C33"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5B92C"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UL SCC allocation</w:t>
            </w:r>
          </w:p>
          <w:p w14:paraId="2FADB31D"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D2931"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PCC ΔR</w:t>
            </w:r>
            <w:r w:rsidRPr="000B6FFB">
              <w:rPr>
                <w:rFonts w:ascii="Arial" w:hAnsi="Arial"/>
                <w:b/>
                <w:sz w:val="18"/>
                <w:vertAlign w:val="subscript"/>
                <w:lang w:eastAsia="en-GB"/>
              </w:rPr>
              <w:t>IBC</w:t>
            </w:r>
            <w:r w:rsidRPr="000B6FFB">
              <w:rPr>
                <w:rFonts w:ascii="Arial" w:hAnsi="Arial"/>
                <w:b/>
                <w:sz w:val="18"/>
                <w:lang w:eastAsia="en-GB"/>
              </w:rPr>
              <w:t xml:space="preserve"> (dB)</w:t>
            </w:r>
          </w:p>
        </w:tc>
        <w:tc>
          <w:tcPr>
            <w:tcW w:w="373" w:type="pct"/>
            <w:tcBorders>
              <w:top w:val="single" w:sz="8" w:space="0" w:color="auto"/>
              <w:left w:val="nil"/>
              <w:bottom w:val="single" w:sz="8" w:space="0" w:color="auto"/>
              <w:right w:val="single" w:sz="4" w:space="0" w:color="auto"/>
            </w:tcBorders>
            <w:vAlign w:val="center"/>
            <w:hideMark/>
          </w:tcPr>
          <w:p w14:paraId="34E2057B"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SCC ΔR</w:t>
            </w:r>
            <w:r w:rsidRPr="000B6FFB">
              <w:rPr>
                <w:rFonts w:ascii="Arial" w:hAnsi="Arial"/>
                <w:b/>
                <w:sz w:val="18"/>
                <w:vertAlign w:val="subscript"/>
                <w:lang w:eastAsia="en-GB"/>
              </w:rPr>
              <w:t>IBC</w:t>
            </w:r>
            <w:r w:rsidRPr="000B6FFB">
              <w:rPr>
                <w:rFonts w:ascii="Arial" w:hAnsi="Arial"/>
                <w:b/>
                <w:sz w:val="18"/>
                <w:lang w:eastAsia="en-GB"/>
              </w:rPr>
              <w:t xml:space="preserve"> (dB)</w:t>
            </w:r>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F920DD" w14:textId="77777777" w:rsidR="00EC395E" w:rsidRPr="000B6FFB" w:rsidRDefault="00EC395E" w:rsidP="00085DA1">
            <w:pPr>
              <w:keepNext/>
              <w:keepLines/>
              <w:overflowPunct w:val="0"/>
              <w:autoSpaceDE w:val="0"/>
              <w:autoSpaceDN w:val="0"/>
              <w:adjustRightInd w:val="0"/>
              <w:spacing w:after="0"/>
              <w:jc w:val="center"/>
              <w:textAlignment w:val="baseline"/>
              <w:rPr>
                <w:rFonts w:ascii="Arial" w:hAnsi="Arial"/>
                <w:b/>
                <w:sz w:val="18"/>
                <w:lang w:eastAsia="en-GB"/>
              </w:rPr>
            </w:pPr>
            <w:r w:rsidRPr="000B6FFB">
              <w:rPr>
                <w:rFonts w:ascii="Arial" w:hAnsi="Arial"/>
                <w:b/>
                <w:sz w:val="18"/>
                <w:lang w:eastAsia="en-GB"/>
              </w:rPr>
              <w:t>Duplex mode</w:t>
            </w:r>
          </w:p>
        </w:tc>
      </w:tr>
      <w:tr w:rsidR="00EC395E" w:rsidRPr="000B6FFB" w14:paraId="4E410766" w14:textId="77777777" w:rsidTr="00085DA1">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300E5E"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CA_n3B</w:t>
            </w:r>
            <w:r w:rsidRPr="003A5748">
              <w:rPr>
                <w:rFonts w:cs="Arial"/>
                <w:szCs w:val="18"/>
                <w:vertAlign w:val="superscript"/>
              </w:rPr>
              <w:t>5</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CA41F16"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498143"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20MHz + 20MHz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F09AE4"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72F577"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81)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33FD1DC"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25.1</w:t>
            </w:r>
          </w:p>
        </w:tc>
        <w:tc>
          <w:tcPr>
            <w:tcW w:w="373" w:type="pct"/>
            <w:tcBorders>
              <w:top w:val="single" w:sz="4" w:space="0" w:color="auto"/>
              <w:left w:val="nil"/>
              <w:bottom w:val="single" w:sz="4" w:space="0" w:color="auto"/>
              <w:right w:val="single" w:sz="4" w:space="0" w:color="auto"/>
            </w:tcBorders>
            <w:vAlign w:val="center"/>
            <w:hideMark/>
          </w:tcPr>
          <w:p w14:paraId="2262D9E3"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12.4</w:t>
            </w:r>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54DA1B2" w14:textId="77777777" w:rsidR="00EC395E" w:rsidRPr="00311F3D" w:rsidRDefault="00EC395E" w:rsidP="00085DA1">
            <w:pPr>
              <w:keepNext/>
              <w:keepLines/>
              <w:overflowPunct w:val="0"/>
              <w:autoSpaceDE w:val="0"/>
              <w:autoSpaceDN w:val="0"/>
              <w:adjustRightInd w:val="0"/>
              <w:spacing w:after="0"/>
              <w:jc w:val="center"/>
              <w:textAlignment w:val="baseline"/>
              <w:rPr>
                <w:rFonts w:ascii="Arial" w:hAnsi="Arial"/>
                <w:sz w:val="18"/>
                <w:szCs w:val="18"/>
                <w:lang w:eastAsia="en-GB"/>
              </w:rPr>
            </w:pPr>
            <w:r w:rsidRPr="00311F3D">
              <w:rPr>
                <w:rFonts w:ascii="Arial" w:hAnsi="Arial"/>
                <w:sz w:val="18"/>
                <w:szCs w:val="18"/>
                <w:lang w:eastAsia="en-GB"/>
              </w:rPr>
              <w:t>FDD</w:t>
            </w:r>
          </w:p>
        </w:tc>
      </w:tr>
      <w:tr w:rsidR="00EC395E" w:rsidRPr="000B6FFB" w14:paraId="414137E0" w14:textId="77777777" w:rsidTr="00085DA1">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FC5B6D0" w14:textId="77777777" w:rsidR="00EC395E" w:rsidRDefault="00EC395E" w:rsidP="00085DA1">
            <w:pPr>
              <w:pStyle w:val="TAN"/>
            </w:pPr>
            <w:r>
              <w:t>NOTE 1:</w:t>
            </w:r>
            <w:r>
              <w:tab/>
              <w:t>All combinations of channel bandwidths defined in Table 5.5A.1-1.</w:t>
            </w:r>
          </w:p>
          <w:p w14:paraId="4F030C79" w14:textId="77777777" w:rsidR="00EC395E" w:rsidRDefault="00EC395E" w:rsidP="00085DA1">
            <w:pPr>
              <w:pStyle w:val="TAN"/>
            </w:pPr>
            <w:r>
              <w:rPr>
                <w:lang w:eastAsia="zh-CN"/>
              </w:rPr>
              <w:t>NOTE 2:</w:t>
            </w:r>
            <w:r>
              <w:rPr>
                <w:lang w:eastAsia="zh-CN"/>
              </w:rPr>
              <w:tab/>
              <w:t>The carrier centre frequency of SCC in the UL operating band is configured closer to the DL operating band.</w:t>
            </w:r>
          </w:p>
          <w:p w14:paraId="43025FAA" w14:textId="77777777" w:rsidR="00EC395E" w:rsidRDefault="00EC395E" w:rsidP="00085DA1">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4D1CD134" w14:textId="77777777" w:rsidR="00EC395E" w:rsidRDefault="00EC395E" w:rsidP="00085DA1">
            <w:pPr>
              <w:pStyle w:val="TAN"/>
            </w:pPr>
            <w:r>
              <w:t>NOTE 4:</w:t>
            </w:r>
            <w:r>
              <w:tab/>
              <w:t>The PCC allocation is same as Transmission bandwidth configuration N</w:t>
            </w:r>
            <w:r>
              <w:rPr>
                <w:vertAlign w:val="subscript"/>
              </w:rPr>
              <w:t>RB</w:t>
            </w:r>
            <w:r>
              <w:t xml:space="preserve"> as defined in Table 5.3.2-1. </w:t>
            </w:r>
          </w:p>
          <w:p w14:paraId="65928690" w14:textId="77777777" w:rsidR="00EC395E" w:rsidRPr="00F323E5" w:rsidRDefault="00EC395E" w:rsidP="00085DA1">
            <w:pPr>
              <w:pStyle w:val="TAN"/>
            </w:pPr>
            <w:r>
              <w:t>NOTE 5:</w:t>
            </w:r>
            <w:r>
              <w:tab/>
            </w:r>
            <w:r w:rsidRPr="003A5748">
              <w:rPr>
                <w:rFonts w:cs="Arial"/>
              </w:rPr>
              <w:t>Applicable only to BCS 1</w:t>
            </w:r>
          </w:p>
        </w:tc>
      </w:tr>
    </w:tbl>
    <w:p w14:paraId="7E0965FC" w14:textId="77777777" w:rsidR="00EC395E" w:rsidRDefault="00EC395E" w:rsidP="00EC395E">
      <w:pPr>
        <w:spacing w:after="0"/>
        <w:rPr>
          <w:color w:val="0070C0"/>
          <w:szCs w:val="24"/>
          <w:lang w:eastAsia="zh-CN"/>
        </w:rPr>
      </w:pPr>
    </w:p>
    <w:p w14:paraId="499A7E0A" w14:textId="7649B682" w:rsidR="00EC395E" w:rsidRPr="001844F9" w:rsidRDefault="00EC395E" w:rsidP="00EC395E">
      <w:pPr>
        <w:pStyle w:val="Heading3"/>
        <w:rPr>
          <w:lang w:val="en-US"/>
        </w:rPr>
      </w:pPr>
      <w:bookmarkStart w:id="60" w:name="_Toc167496067"/>
      <w:r>
        <w:rPr>
          <w:lang w:val="en-US"/>
        </w:rPr>
        <w:t>5.2</w:t>
      </w:r>
      <w:r w:rsidRPr="001844F9">
        <w:rPr>
          <w:lang w:val="en-US"/>
        </w:rPr>
        <w:t>.6</w:t>
      </w:r>
      <w:r w:rsidRPr="001844F9">
        <w:rPr>
          <w:lang w:val="en-US"/>
        </w:rPr>
        <w:tab/>
        <w:t>In-band blocking</w:t>
      </w:r>
      <w:bookmarkEnd w:id="60"/>
    </w:p>
    <w:p w14:paraId="46E22B76"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6DAA21EF" w14:textId="5A3C673B" w:rsidR="00EC395E" w:rsidRDefault="00EC395E" w:rsidP="00EC395E">
      <w:pPr>
        <w:pStyle w:val="Heading3"/>
      </w:pPr>
      <w:bookmarkStart w:id="61" w:name="_Toc167496068"/>
      <w:r>
        <w:rPr>
          <w:lang w:val="en-US"/>
        </w:rPr>
        <w:t>5.2</w:t>
      </w:r>
      <w:r w:rsidRPr="001844F9">
        <w:rPr>
          <w:lang w:val="en-US"/>
        </w:rPr>
        <w:t>.7</w:t>
      </w:r>
      <w:r w:rsidRPr="001844F9">
        <w:rPr>
          <w:lang w:val="en-US"/>
        </w:rPr>
        <w:tab/>
        <w:t>Out-of-band blocking</w:t>
      </w:r>
      <w:bookmarkEnd w:id="61"/>
    </w:p>
    <w:p w14:paraId="32E4C663"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0D9B817C" w14:textId="76F2815D" w:rsidR="00EC395E" w:rsidRPr="001844F9" w:rsidRDefault="00EC395E" w:rsidP="00EC395E">
      <w:pPr>
        <w:pStyle w:val="Heading3"/>
        <w:rPr>
          <w:lang w:val="en-US"/>
        </w:rPr>
      </w:pPr>
      <w:bookmarkStart w:id="62" w:name="_Toc167496069"/>
      <w:r>
        <w:rPr>
          <w:lang w:val="en-US"/>
        </w:rPr>
        <w:t>5.2</w:t>
      </w:r>
      <w:r w:rsidRPr="001844F9">
        <w:rPr>
          <w:lang w:val="en-US"/>
        </w:rPr>
        <w:t>.8</w:t>
      </w:r>
      <w:r w:rsidRPr="001844F9">
        <w:rPr>
          <w:lang w:val="en-US"/>
        </w:rPr>
        <w:tab/>
        <w:t>Narrow band blocking</w:t>
      </w:r>
      <w:bookmarkEnd w:id="62"/>
    </w:p>
    <w:p w14:paraId="21C32A65" w14:textId="77777777" w:rsidR="00EC395E" w:rsidRPr="0093735E" w:rsidRDefault="00EC395E" w:rsidP="00EC395E">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63" w:name="_Toc167496070"/>
      <w:r>
        <w:rPr>
          <w:lang w:val="en-US"/>
        </w:rPr>
        <w:lastRenderedPageBreak/>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6"/>
      <w:bookmarkEnd w:id="63"/>
    </w:p>
    <w:p w14:paraId="7BBF54CA" w14:textId="77777777" w:rsidR="005614C4" w:rsidRPr="00616096" w:rsidRDefault="005614C4" w:rsidP="005614C4">
      <w:pPr>
        <w:pStyle w:val="Heading2"/>
        <w:rPr>
          <w:rFonts w:ascii="Calibri" w:hAnsi="Calibri"/>
          <w:sz w:val="22"/>
          <w:szCs w:val="22"/>
          <w:lang w:val="en-US" w:eastAsia="zh-CN"/>
        </w:rPr>
      </w:pPr>
      <w:bookmarkStart w:id="64" w:name="_Toc167496071"/>
      <w:bookmarkStart w:id="65" w:name="_Toc64285817"/>
      <w:bookmarkStart w:id="66"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64"/>
    </w:p>
    <w:p w14:paraId="7624CA68" w14:textId="77777777" w:rsidR="005614C4" w:rsidRPr="00315867" w:rsidRDefault="005614C4" w:rsidP="005614C4">
      <w:pPr>
        <w:pStyle w:val="Heading3"/>
        <w:rPr>
          <w:lang w:val="en-US"/>
        </w:rPr>
      </w:pPr>
      <w:bookmarkStart w:id="67" w:name="_Toc167496072"/>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67"/>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68" w:name="_Toc167496073"/>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68"/>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69" w:name="_Toc167496074"/>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69"/>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70"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70"/>
    </w:tbl>
    <w:p w14:paraId="6C632AD1" w14:textId="77777777" w:rsidR="005614C4" w:rsidRDefault="005614C4" w:rsidP="005614C4">
      <w:pPr>
        <w:rPr>
          <w:sz w:val="18"/>
          <w:szCs w:val="18"/>
          <w:lang w:val="en-US"/>
        </w:rPr>
      </w:pPr>
    </w:p>
    <w:p w14:paraId="336E83A5" w14:textId="77777777" w:rsidR="005614C4" w:rsidRDefault="005614C4" w:rsidP="005614C4">
      <w:bookmarkStart w:id="71"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lastRenderedPageBreak/>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72" w:name="_Toc167496075"/>
      <w:bookmarkEnd w:id="71"/>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72"/>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73" w:name="_Toc167496076"/>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65"/>
      <w:bookmarkEnd w:id="66"/>
      <w:bookmarkEnd w:id="73"/>
    </w:p>
    <w:p w14:paraId="1142859B" w14:textId="77777777" w:rsidR="00F5606A" w:rsidRPr="00315867" w:rsidRDefault="00193050" w:rsidP="00F5606A">
      <w:pPr>
        <w:pStyle w:val="Heading3"/>
        <w:rPr>
          <w:lang w:val="en-US"/>
        </w:rPr>
      </w:pPr>
      <w:bookmarkStart w:id="74" w:name="_Toc22817113"/>
      <w:bookmarkStart w:id="75" w:name="_Toc64285818"/>
      <w:bookmarkStart w:id="76" w:name="_Toc64285866"/>
      <w:bookmarkStart w:id="77" w:name="_Toc167496077"/>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74"/>
      <w:bookmarkEnd w:id="75"/>
      <w:bookmarkEnd w:id="76"/>
      <w:bookmarkEnd w:id="77"/>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78" w:name="_Toc22817114"/>
      <w:bookmarkStart w:id="79" w:name="_Toc64285819"/>
      <w:bookmarkStart w:id="80" w:name="_Toc64285867"/>
      <w:bookmarkStart w:id="81" w:name="_Toc167496078"/>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78"/>
      <w:bookmarkEnd w:id="79"/>
      <w:bookmarkEnd w:id="80"/>
      <w:bookmarkEnd w:id="81"/>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82" w:name="_Toc22817115"/>
      <w:bookmarkStart w:id="83" w:name="_Toc64285820"/>
      <w:bookmarkStart w:id="84" w:name="_Toc64285868"/>
      <w:bookmarkStart w:id="85" w:name="_Toc167496079"/>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82"/>
      <w:bookmarkEnd w:id="83"/>
      <w:bookmarkEnd w:id="84"/>
      <w:bookmarkEnd w:id="85"/>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86" w:name="_Toc167496080"/>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86"/>
    </w:p>
    <w:p w14:paraId="1C3FAD51" w14:textId="77777777" w:rsidR="00F5606A" w:rsidRPr="00315867" w:rsidRDefault="00F5606A" w:rsidP="00F5606A">
      <w:pPr>
        <w:pStyle w:val="Heading3"/>
        <w:rPr>
          <w:lang w:val="en-US"/>
        </w:rPr>
      </w:pPr>
      <w:bookmarkStart w:id="87" w:name="_Toc167496081"/>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87"/>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88" w:name="_Toc167496082"/>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88"/>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89" w:name="_Toc167496083"/>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89"/>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90" w:name="_Toc521487471"/>
      <w:bookmarkStart w:id="91" w:name="_Toc167496084"/>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90"/>
      <w:bookmarkEnd w:id="91"/>
    </w:p>
    <w:p w14:paraId="7E6EA952" w14:textId="77777777" w:rsidR="00827477" w:rsidRPr="00616096" w:rsidRDefault="00827477" w:rsidP="00827477">
      <w:pPr>
        <w:pStyle w:val="Heading2"/>
        <w:rPr>
          <w:rFonts w:ascii="Calibri" w:hAnsi="Calibri"/>
          <w:sz w:val="22"/>
          <w:szCs w:val="22"/>
          <w:lang w:val="en-US" w:eastAsia="zh-CN"/>
        </w:rPr>
      </w:pPr>
      <w:bookmarkStart w:id="92" w:name="_Toc521487472"/>
      <w:bookmarkStart w:id="93" w:name="_Toc167496085"/>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92"/>
      <w:bookmarkEnd w:id="93"/>
    </w:p>
    <w:p w14:paraId="7662B342" w14:textId="77777777" w:rsidR="00827477" w:rsidRPr="00315867" w:rsidRDefault="00827477" w:rsidP="00827477">
      <w:pPr>
        <w:pStyle w:val="Heading3"/>
        <w:rPr>
          <w:lang w:val="en-US"/>
        </w:rPr>
      </w:pPr>
      <w:bookmarkStart w:id="94" w:name="_Toc521487473"/>
      <w:bookmarkStart w:id="95" w:name="_Toc167496086"/>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94"/>
      <w:bookmarkEnd w:id="9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96" w:name="_Toc521487474"/>
      <w:bookmarkStart w:id="97" w:name="_Toc167496087"/>
      <w:r>
        <w:rPr>
          <w:lang w:val="en-US"/>
        </w:rPr>
        <w:t>7</w:t>
      </w:r>
      <w:r w:rsidRPr="00315867">
        <w:rPr>
          <w:lang w:val="en-US"/>
        </w:rPr>
        <w:t>.1.2</w:t>
      </w:r>
      <w:r w:rsidRPr="00315867">
        <w:rPr>
          <w:lang w:val="en-US"/>
        </w:rPr>
        <w:tab/>
        <w:t>UE co-existence studies</w:t>
      </w:r>
      <w:bookmarkEnd w:id="96"/>
      <w:bookmarkEnd w:id="97"/>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98" w:name="_Toc521487475"/>
      <w:bookmarkStart w:id="99" w:name="_Toc167496088"/>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98"/>
      <w:bookmarkEnd w:id="99"/>
    </w:p>
    <w:p w14:paraId="7FEFB405" w14:textId="77777777" w:rsidR="00827477" w:rsidRPr="00616096" w:rsidRDefault="00827477" w:rsidP="00827477">
      <w:pPr>
        <w:pStyle w:val="Heading2"/>
        <w:rPr>
          <w:rFonts w:ascii="Calibri" w:hAnsi="Calibri"/>
          <w:sz w:val="22"/>
          <w:szCs w:val="22"/>
          <w:lang w:val="en-US" w:eastAsia="zh-CN"/>
        </w:rPr>
      </w:pPr>
      <w:bookmarkStart w:id="100" w:name="_Toc521487476"/>
      <w:bookmarkStart w:id="101" w:name="_Toc167496089"/>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00"/>
      <w:bookmarkEnd w:id="101"/>
    </w:p>
    <w:p w14:paraId="29DA1F3A" w14:textId="77777777" w:rsidR="00827477" w:rsidRPr="00315867" w:rsidRDefault="00827477" w:rsidP="00827477">
      <w:pPr>
        <w:pStyle w:val="Heading3"/>
        <w:rPr>
          <w:lang w:val="en-US"/>
        </w:rPr>
      </w:pPr>
      <w:bookmarkStart w:id="102" w:name="_Toc521487477"/>
      <w:bookmarkStart w:id="103" w:name="_Toc167496090"/>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02"/>
      <w:bookmarkEnd w:id="103"/>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04" w:name="_Toc521487478"/>
      <w:bookmarkStart w:id="105" w:name="_Toc167496091"/>
      <w:r>
        <w:rPr>
          <w:lang w:val="en-US"/>
        </w:rPr>
        <w:t>8</w:t>
      </w:r>
      <w:r w:rsidRPr="00315867">
        <w:rPr>
          <w:lang w:val="en-US"/>
        </w:rPr>
        <w:t>.1.2</w:t>
      </w:r>
      <w:r w:rsidRPr="00315867">
        <w:rPr>
          <w:lang w:val="en-US"/>
        </w:rPr>
        <w:tab/>
        <w:t>UE co-existence studies</w:t>
      </w:r>
      <w:bookmarkEnd w:id="104"/>
      <w:bookmarkEnd w:id="105"/>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06" w:name="_Toc46998018"/>
      <w:bookmarkStart w:id="107" w:name="_Toc167496092"/>
      <w:r w:rsidRPr="004D3578">
        <w:lastRenderedPageBreak/>
        <w:t xml:space="preserve">Annex </w:t>
      </w:r>
      <w:r>
        <w:t>A</w:t>
      </w:r>
      <w:r w:rsidRPr="004D3578">
        <w:t xml:space="preserve"> </w:t>
      </w:r>
      <w:r>
        <w:t xml:space="preserve">- </w:t>
      </w:r>
      <w:r w:rsidRPr="004D3578">
        <w:t>Change history</w:t>
      </w:r>
      <w:bookmarkEnd w:id="106"/>
      <w:bookmarkEnd w:id="107"/>
    </w:p>
    <w:p w14:paraId="51387A96" w14:textId="77777777" w:rsidR="00166B56" w:rsidRPr="00235394" w:rsidRDefault="00166B56" w:rsidP="00166B56">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109" w:name="OLE_LINK1"/>
            <w:bookmarkStart w:id="110"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109"/>
            <w:bookmarkEnd w:id="110"/>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62B15BF4" w:rsidR="001F4DA8" w:rsidRPr="00A35900" w:rsidRDefault="001F4DA8" w:rsidP="001F4DA8">
            <w:pPr>
              <w:pStyle w:val="TAC"/>
            </w:pPr>
            <w:r w:rsidRPr="00A35900">
              <w:rPr>
                <w:rFonts w:hint="eastAsia"/>
              </w:rPr>
              <w:t>2</w:t>
            </w:r>
            <w:r w:rsidRPr="00A35900">
              <w:t>02</w:t>
            </w:r>
            <w:r>
              <w:t>4-02</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000000" w:rsidP="001F4DA8">
            <w:pPr>
              <w:pStyle w:val="TAL"/>
              <w:rPr>
                <w:lang w:val="en-US"/>
              </w:rPr>
            </w:pPr>
            <w:hyperlink r:id="rId17" w:history="1">
              <w:r w:rsidR="00E80646" w:rsidRPr="00200F71">
                <w:rPr>
                  <w:lang w:val="en-US"/>
                </w:rPr>
                <w:t>R4-2402088</w:t>
              </w:r>
            </w:hyperlink>
            <w:r w:rsidR="00E80646"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r w:rsidR="00D85A58" w:rsidRPr="006B0D02" w14:paraId="131ACE01" w14:textId="77777777" w:rsidTr="00F500EF">
        <w:tc>
          <w:tcPr>
            <w:tcW w:w="800" w:type="dxa"/>
            <w:shd w:val="solid" w:color="FFFFFF" w:fill="auto"/>
          </w:tcPr>
          <w:p w14:paraId="035DCCBA" w14:textId="7570961E" w:rsidR="00D85A58" w:rsidRPr="00A35900" w:rsidRDefault="00D85A58" w:rsidP="00D85A58">
            <w:pPr>
              <w:pStyle w:val="TAC"/>
            </w:pPr>
            <w:r w:rsidRPr="00A35900">
              <w:rPr>
                <w:rFonts w:hint="eastAsia"/>
              </w:rPr>
              <w:t>2</w:t>
            </w:r>
            <w:r w:rsidRPr="00A35900">
              <w:t>02</w:t>
            </w:r>
            <w:r>
              <w:t>4-04</w:t>
            </w:r>
          </w:p>
        </w:tc>
        <w:tc>
          <w:tcPr>
            <w:tcW w:w="1043" w:type="dxa"/>
            <w:shd w:val="solid" w:color="FFFFFF" w:fill="auto"/>
          </w:tcPr>
          <w:p w14:paraId="4083A5AE" w14:textId="6A87705F" w:rsidR="00D85A58" w:rsidRPr="00452592" w:rsidRDefault="00D85A58" w:rsidP="00D85A58">
            <w:pPr>
              <w:pStyle w:val="TAC"/>
              <w:rPr>
                <w:lang w:val="en-US"/>
              </w:rPr>
            </w:pPr>
            <w:r w:rsidRPr="00515CBE">
              <w:t>3GPP</w:t>
            </w:r>
            <w:r>
              <w:rPr>
                <w:rFonts w:hint="eastAsia"/>
              </w:rPr>
              <w:t xml:space="preserve"> </w:t>
            </w:r>
            <w:r w:rsidRPr="00515CBE">
              <w:t>RAN4#</w:t>
            </w:r>
            <w:r>
              <w:t>110</w:t>
            </w:r>
            <w:r w:rsidR="00B31EF9">
              <w:t>-bis</w:t>
            </w:r>
          </w:p>
        </w:tc>
        <w:tc>
          <w:tcPr>
            <w:tcW w:w="851" w:type="dxa"/>
            <w:shd w:val="solid" w:color="FFFFFF" w:fill="auto"/>
          </w:tcPr>
          <w:p w14:paraId="1577E133" w14:textId="4A8BD907" w:rsidR="00D85A58" w:rsidRPr="00D5494B" w:rsidRDefault="00D85A58" w:rsidP="00D85A58">
            <w:pPr>
              <w:pStyle w:val="TAL"/>
              <w:jc w:val="center"/>
              <w:rPr>
                <w:lang w:val="en-US"/>
              </w:rPr>
            </w:pPr>
            <w:r w:rsidRPr="00452592">
              <w:rPr>
                <w:lang w:val="en-US"/>
              </w:rPr>
              <w:t>R4-2405762</w:t>
            </w:r>
          </w:p>
        </w:tc>
        <w:tc>
          <w:tcPr>
            <w:tcW w:w="425" w:type="dxa"/>
            <w:shd w:val="solid" w:color="FFFFFF" w:fill="auto"/>
          </w:tcPr>
          <w:p w14:paraId="330724F7" w14:textId="77777777" w:rsidR="00D85A58" w:rsidRPr="00452592" w:rsidRDefault="00D85A58" w:rsidP="00D85A58">
            <w:pPr>
              <w:pStyle w:val="TAL"/>
              <w:rPr>
                <w:lang w:val="en-US"/>
              </w:rPr>
            </w:pPr>
          </w:p>
        </w:tc>
        <w:tc>
          <w:tcPr>
            <w:tcW w:w="425" w:type="dxa"/>
            <w:shd w:val="solid" w:color="FFFFFF" w:fill="auto"/>
          </w:tcPr>
          <w:p w14:paraId="3421DD7D" w14:textId="77777777" w:rsidR="00D85A58" w:rsidRPr="00452592" w:rsidRDefault="00D85A58" w:rsidP="00D85A58">
            <w:pPr>
              <w:pStyle w:val="TAR"/>
              <w:rPr>
                <w:lang w:val="en-US"/>
              </w:rPr>
            </w:pPr>
          </w:p>
        </w:tc>
        <w:tc>
          <w:tcPr>
            <w:tcW w:w="425" w:type="dxa"/>
            <w:shd w:val="solid" w:color="FFFFFF" w:fill="auto"/>
          </w:tcPr>
          <w:p w14:paraId="123AE260" w14:textId="77777777" w:rsidR="00D85A58" w:rsidRPr="00452592" w:rsidRDefault="00D85A58" w:rsidP="00D85A58">
            <w:pPr>
              <w:pStyle w:val="TAC"/>
              <w:rPr>
                <w:lang w:val="en-US"/>
              </w:rPr>
            </w:pPr>
          </w:p>
        </w:tc>
        <w:tc>
          <w:tcPr>
            <w:tcW w:w="4253" w:type="dxa"/>
            <w:shd w:val="solid" w:color="FFFFFF" w:fill="auto"/>
          </w:tcPr>
          <w:p w14:paraId="780B27CE" w14:textId="189A283A" w:rsidR="00D85A58" w:rsidRDefault="00B31EF9" w:rsidP="00D85A58">
            <w:pPr>
              <w:pStyle w:val="TAL"/>
              <w:rPr>
                <w:lang w:val="en-US"/>
              </w:rPr>
            </w:pPr>
            <w:r>
              <w:rPr>
                <w:lang w:val="en-US"/>
              </w:rPr>
              <w:t xml:space="preserve">No TP’s approved </w:t>
            </w:r>
            <w:r w:rsidRPr="0006687D">
              <w:rPr>
                <w:lang w:val="en-US"/>
              </w:rPr>
              <w:t>RAN4#</w:t>
            </w:r>
            <w:r>
              <w:rPr>
                <w:lang w:val="en-US"/>
              </w:rPr>
              <w:t>110-bis</w:t>
            </w:r>
          </w:p>
        </w:tc>
        <w:tc>
          <w:tcPr>
            <w:tcW w:w="1417" w:type="dxa"/>
            <w:shd w:val="solid" w:color="FFFFFF" w:fill="auto"/>
          </w:tcPr>
          <w:p w14:paraId="5F030D1C" w14:textId="5868D74B" w:rsidR="00D85A58" w:rsidRDefault="00B31EF9" w:rsidP="00D85A58">
            <w:pPr>
              <w:pStyle w:val="TAC"/>
            </w:pPr>
            <w:r>
              <w:t>0.9.0</w:t>
            </w:r>
          </w:p>
        </w:tc>
      </w:tr>
      <w:tr w:rsidR="00CC6221" w:rsidRPr="006B0D02" w14:paraId="215DC421" w14:textId="77777777" w:rsidTr="00F500EF">
        <w:tc>
          <w:tcPr>
            <w:tcW w:w="800" w:type="dxa"/>
            <w:shd w:val="solid" w:color="FFFFFF" w:fill="auto"/>
          </w:tcPr>
          <w:p w14:paraId="62E6478E" w14:textId="754D502E" w:rsidR="00CC6221" w:rsidRPr="00A35900" w:rsidRDefault="00CC6221" w:rsidP="00CC6221">
            <w:pPr>
              <w:pStyle w:val="TAC"/>
            </w:pPr>
            <w:r w:rsidRPr="00A35900">
              <w:rPr>
                <w:rFonts w:hint="eastAsia"/>
              </w:rPr>
              <w:t>2</w:t>
            </w:r>
            <w:r w:rsidRPr="00A35900">
              <w:t>02</w:t>
            </w:r>
            <w:r>
              <w:t>4-05</w:t>
            </w:r>
          </w:p>
        </w:tc>
        <w:tc>
          <w:tcPr>
            <w:tcW w:w="1043" w:type="dxa"/>
            <w:shd w:val="solid" w:color="FFFFFF" w:fill="auto"/>
          </w:tcPr>
          <w:p w14:paraId="37540501" w14:textId="3DA64A9C" w:rsidR="00CC6221" w:rsidRPr="00515CBE" w:rsidRDefault="00CC6221" w:rsidP="00CC6221">
            <w:pPr>
              <w:pStyle w:val="TAC"/>
            </w:pPr>
            <w:r w:rsidRPr="00515CBE">
              <w:t>3GPP</w:t>
            </w:r>
            <w:r>
              <w:rPr>
                <w:rFonts w:hint="eastAsia"/>
              </w:rPr>
              <w:t xml:space="preserve"> </w:t>
            </w:r>
            <w:r w:rsidRPr="00515CBE">
              <w:t>RAN4#</w:t>
            </w:r>
            <w:r>
              <w:t>111</w:t>
            </w:r>
          </w:p>
        </w:tc>
        <w:tc>
          <w:tcPr>
            <w:tcW w:w="851" w:type="dxa"/>
            <w:shd w:val="solid" w:color="FFFFFF" w:fill="auto"/>
          </w:tcPr>
          <w:p w14:paraId="2D50B8DA" w14:textId="0B8F4877" w:rsidR="00CC6221" w:rsidRPr="00452592" w:rsidRDefault="001E0D9C" w:rsidP="00CC6221">
            <w:pPr>
              <w:pStyle w:val="TAL"/>
              <w:jc w:val="center"/>
              <w:rPr>
                <w:lang w:val="en-US"/>
              </w:rPr>
            </w:pPr>
            <w:hyperlink r:id="rId18" w:history="1">
              <w:r w:rsidRPr="001E0D9C">
                <w:t>R4-2408446</w:t>
              </w:r>
            </w:hyperlink>
          </w:p>
        </w:tc>
        <w:tc>
          <w:tcPr>
            <w:tcW w:w="425" w:type="dxa"/>
            <w:shd w:val="solid" w:color="FFFFFF" w:fill="auto"/>
          </w:tcPr>
          <w:p w14:paraId="0CD05399" w14:textId="77777777" w:rsidR="00CC6221" w:rsidRPr="00452592" w:rsidRDefault="00CC6221" w:rsidP="00CC6221">
            <w:pPr>
              <w:pStyle w:val="TAL"/>
              <w:rPr>
                <w:lang w:val="en-US"/>
              </w:rPr>
            </w:pPr>
          </w:p>
        </w:tc>
        <w:tc>
          <w:tcPr>
            <w:tcW w:w="425" w:type="dxa"/>
            <w:shd w:val="solid" w:color="FFFFFF" w:fill="auto"/>
          </w:tcPr>
          <w:p w14:paraId="2F23C43D" w14:textId="77777777" w:rsidR="00CC6221" w:rsidRPr="00452592" w:rsidRDefault="00CC6221" w:rsidP="00CC6221">
            <w:pPr>
              <w:pStyle w:val="TAR"/>
              <w:rPr>
                <w:lang w:val="en-US"/>
              </w:rPr>
            </w:pPr>
          </w:p>
        </w:tc>
        <w:tc>
          <w:tcPr>
            <w:tcW w:w="425" w:type="dxa"/>
            <w:shd w:val="solid" w:color="FFFFFF" w:fill="auto"/>
          </w:tcPr>
          <w:p w14:paraId="0A2C1FB8" w14:textId="77777777" w:rsidR="00CC6221" w:rsidRPr="00452592" w:rsidRDefault="00CC6221" w:rsidP="00CC6221">
            <w:pPr>
              <w:pStyle w:val="TAC"/>
              <w:rPr>
                <w:lang w:val="en-US"/>
              </w:rPr>
            </w:pPr>
          </w:p>
        </w:tc>
        <w:tc>
          <w:tcPr>
            <w:tcW w:w="4253" w:type="dxa"/>
            <w:shd w:val="solid" w:color="FFFFFF" w:fill="auto"/>
          </w:tcPr>
          <w:p w14:paraId="2E96028B" w14:textId="09F910A0" w:rsidR="00CC6221" w:rsidRPr="0006687D" w:rsidRDefault="00CC6221" w:rsidP="00CC622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r w:rsidRPr="0006687D">
              <w:rPr>
                <w:lang w:val="en-US"/>
              </w:rPr>
              <w:t>:</w:t>
            </w:r>
          </w:p>
          <w:p w14:paraId="4BEC58D3" w14:textId="77777777" w:rsidR="00CC6221" w:rsidRDefault="00CC6221" w:rsidP="00CC6221">
            <w:pPr>
              <w:pStyle w:val="TAL"/>
              <w:rPr>
                <w:lang w:val="en-US"/>
              </w:rPr>
            </w:pPr>
          </w:p>
          <w:p w14:paraId="59C99B3A" w14:textId="531F03EF" w:rsidR="00CC6221" w:rsidRPr="00D946DF" w:rsidRDefault="00D946DF" w:rsidP="00CC6221">
            <w:pPr>
              <w:pStyle w:val="TAL"/>
              <w:rPr>
                <w:lang w:val="en-US"/>
              </w:rPr>
            </w:pPr>
            <w:hyperlink r:id="rId19" w:history="1">
              <w:r w:rsidRPr="00D946DF">
                <w:rPr>
                  <w:lang w:val="en-US"/>
                </w:rPr>
                <w:t>R4-2410639</w:t>
              </w:r>
            </w:hyperlink>
            <w:r w:rsidRPr="00D946DF">
              <w:rPr>
                <w:lang w:val="en-US"/>
              </w:rPr>
              <w:t>, TP for 38.718-01-01 to include UL CA_n3B, Ericsson, Telstra, Skyworks, Murata, Qualcomm</w:t>
            </w:r>
          </w:p>
        </w:tc>
        <w:tc>
          <w:tcPr>
            <w:tcW w:w="1417" w:type="dxa"/>
            <w:shd w:val="solid" w:color="FFFFFF" w:fill="auto"/>
          </w:tcPr>
          <w:p w14:paraId="2654E18E" w14:textId="641C55C6" w:rsidR="00CC6221" w:rsidRDefault="00CC6221" w:rsidP="00CC6221">
            <w:pPr>
              <w:pStyle w:val="TAC"/>
            </w:pPr>
            <w:r>
              <w:t>0.10.0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2F09A" w14:textId="77777777" w:rsidR="00264346" w:rsidRDefault="00264346">
      <w:r>
        <w:separator/>
      </w:r>
    </w:p>
  </w:endnote>
  <w:endnote w:type="continuationSeparator" w:id="0">
    <w:p w14:paraId="38EF7092" w14:textId="77777777" w:rsidR="00264346" w:rsidRDefault="0026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F40C" w14:textId="77777777" w:rsidR="00264346" w:rsidRDefault="00264346">
      <w:r>
        <w:separator/>
      </w:r>
    </w:p>
  </w:footnote>
  <w:footnote w:type="continuationSeparator" w:id="0">
    <w:p w14:paraId="01527941" w14:textId="77777777" w:rsidR="00264346" w:rsidRDefault="0026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3BC43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08B">
      <w:rPr>
        <w:rFonts w:ascii="Arial" w:hAnsi="Arial" w:cs="Arial"/>
        <w:b/>
        <w:noProof/>
        <w:sz w:val="18"/>
        <w:szCs w:val="18"/>
      </w:rPr>
      <w:t>3GPP TR 38.718-01-01 V0.10.0 (2024-05)</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4C280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0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E0D9C"/>
    <w:rsid w:val="001F0C1D"/>
    <w:rsid w:val="001F1132"/>
    <w:rsid w:val="001F168B"/>
    <w:rsid w:val="001F4DA8"/>
    <w:rsid w:val="00200F71"/>
    <w:rsid w:val="002347A2"/>
    <w:rsid w:val="00264346"/>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52592"/>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3508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31EF9"/>
    <w:rsid w:val="00B460B8"/>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C6221"/>
    <w:rsid w:val="00CD1A08"/>
    <w:rsid w:val="00D26E7E"/>
    <w:rsid w:val="00D30938"/>
    <w:rsid w:val="00D5494B"/>
    <w:rsid w:val="00D55E0A"/>
    <w:rsid w:val="00D57972"/>
    <w:rsid w:val="00D675A9"/>
    <w:rsid w:val="00D7320E"/>
    <w:rsid w:val="00D738D6"/>
    <w:rsid w:val="00D755EB"/>
    <w:rsid w:val="00D76048"/>
    <w:rsid w:val="00D85A58"/>
    <w:rsid w:val="00D87E00"/>
    <w:rsid w:val="00D9134D"/>
    <w:rsid w:val="00D946DF"/>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395E"/>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file:///D:\RAN4%23111\Docs\R4-2408446.zip"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4_Radio/TSGR4_110/Docs/R4-2402088.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10.10.10.10/ftp/RAN/RAN4/Inbox/R4-241063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3644</Words>
  <Characters>20773</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24369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2022-11-29T08:27:00Z</dcterms:created>
  <dcterms:modified xsi:type="dcterms:W3CDTF">2024-06-01T12:36:00Z</dcterms:modified>
</cp:coreProperties>
</file>