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BD18" w14:textId="5AFEA8D7"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EB56E9">
        <w:rPr>
          <w:rFonts w:eastAsia="SimSun"/>
          <w:lang w:val="en-US" w:eastAsia="zh-CN"/>
        </w:rPr>
        <w:t>7</w:t>
      </w:r>
      <w:r>
        <w:t>.</w:t>
      </w:r>
      <w:r w:rsidR="00A84A4B">
        <w:rPr>
          <w:rFonts w:eastAsia="SimSun"/>
          <w:lang w:val="en-US" w:eastAsia="zh-CN"/>
        </w:rPr>
        <w:t>1</w:t>
      </w:r>
      <w:r>
        <w:t>.</w:t>
      </w:r>
      <w:r w:rsidR="00A84A4B">
        <w:rPr>
          <w:rFonts w:eastAsia="SimSun"/>
          <w:lang w:val="en-US" w:eastAsia="zh-CN"/>
        </w:rPr>
        <w:t>0</w:t>
      </w:r>
      <w:r w:rsidR="00A84A4B">
        <w:t xml:space="preserve"> </w:t>
      </w:r>
      <w:r>
        <w:rPr>
          <w:sz w:val="32"/>
        </w:rPr>
        <w:t>(</w:t>
      </w:r>
      <w:r>
        <w:rPr>
          <w:rFonts w:eastAsia="SimSun" w:hint="eastAsia"/>
          <w:sz w:val="32"/>
          <w:lang w:val="en-US" w:eastAsia="zh-CN"/>
        </w:rPr>
        <w:t>2022</w:t>
      </w:r>
      <w:r>
        <w:rPr>
          <w:sz w:val="32"/>
        </w:rPr>
        <w:t>-</w:t>
      </w:r>
      <w:r w:rsidR="00A84A4B">
        <w:rPr>
          <w:rFonts w:eastAsia="SimSun" w:hint="eastAsia"/>
          <w:sz w:val="32"/>
          <w:lang w:val="en-US" w:eastAsia="zh-CN"/>
        </w:rPr>
        <w:t>0</w:t>
      </w:r>
      <w:r w:rsidR="00A84A4B">
        <w:rPr>
          <w:rFonts w:eastAsia="SimSun"/>
          <w:sz w:val="32"/>
          <w:lang w:val="en-US" w:eastAsia="zh-CN"/>
        </w:rPr>
        <w:t>9</w:t>
      </w:r>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7777777" w:rsidR="00B56DF0" w:rsidRDefault="0075659B">
      <w:pPr>
        <w:pStyle w:val="ZT"/>
        <w:framePr w:wrap="notBeside"/>
        <w:rPr>
          <w:i/>
          <w:sz w:val="28"/>
        </w:rPr>
      </w:pPr>
      <w:r>
        <w:t>(</w:t>
      </w:r>
      <w:r>
        <w:rPr>
          <w:rStyle w:val="ZGSM"/>
        </w:rPr>
        <w:t>Release 1</w:t>
      </w:r>
      <w:r>
        <w:rPr>
          <w:rStyle w:val="ZGSM"/>
          <w:rFonts w:hint="eastAsia"/>
          <w:lang w:val="en-US" w:eastAsia="zh-CN"/>
        </w:rPr>
        <w:t>7</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77777777" w:rsidR="00B56DF0" w:rsidRDefault="0075659B">
      <w:pPr>
        <w:pStyle w:val="ZU"/>
        <w:framePr w:h="4929" w:hRule="exact" w:wrap="notBeside"/>
        <w:tabs>
          <w:tab w:val="right" w:pos="10206"/>
        </w:tabs>
        <w:jc w:val="left"/>
      </w:pPr>
      <w:r>
        <w:rPr>
          <w:i/>
          <w:noProof/>
        </w:rPr>
        <w:drawing>
          <wp:inline distT="0" distB="0" distL="114300" distR="114300" wp14:anchorId="4149BF69" wp14:editId="4149BF6A">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color w:val="0000FF"/>
        </w:rPr>
        <w:tab/>
      </w:r>
      <w:r>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footnotePr>
            <w:numRestart w:val="eachSect"/>
          </w:footnotePr>
          <w:pgSz w:w="11907" w:h="16840"/>
          <w:pgMar w:top="2268" w:right="851" w:bottom="10773" w:left="851" w:header="0" w:footer="0" w:gutter="0"/>
          <w:cols w:space="720"/>
        </w:sectPr>
      </w:pPr>
    </w:p>
    <w:p w14:paraId="4149BD27" w14:textId="77777777" w:rsidR="00B56DF0" w:rsidRDefault="00B56DF0">
      <w:pPr>
        <w:pStyle w:val="Guidance"/>
      </w:pPr>
      <w:bookmarkStart w:id="1" w:name="page2"/>
    </w:p>
    <w:p w14:paraId="4149BD28" w14:textId="77777777" w:rsidR="00B56DF0" w:rsidRDefault="0075659B">
      <w:pPr>
        <w:pStyle w:val="Guidance"/>
      </w:pPr>
      <w:r>
        <w:br/>
      </w:r>
    </w:p>
    <w:p w14:paraId="4149BD29" w14:textId="77777777" w:rsidR="00B56DF0" w:rsidRDefault="00B56DF0">
      <w:pPr>
        <w:pStyle w:val="Guidance"/>
      </w:pPr>
    </w:p>
    <w:p w14:paraId="4149BD2A" w14:textId="77777777" w:rsidR="00B56DF0" w:rsidRDefault="00B56DF0">
      <w:pPr>
        <w:pStyle w:val="Guidance"/>
      </w:pPr>
    </w:p>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pPr>
        <w:pStyle w:val="Guidance"/>
      </w:pPr>
    </w:p>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77777777" w:rsidR="00B56DF0" w:rsidRDefault="0075659B">
      <w:pPr>
        <w:pStyle w:val="FP"/>
        <w:framePr w:h="3057" w:hRule="exact" w:wrap="notBeside" w:vAnchor="page" w:hAnchor="margin" w:y="12605"/>
        <w:jc w:val="center"/>
        <w:rPr>
          <w:sz w:val="18"/>
        </w:rPr>
      </w:pPr>
      <w:r>
        <w:rPr>
          <w:sz w:val="18"/>
        </w:rPr>
        <w:t>© 20</w:t>
      </w:r>
      <w:r>
        <w:rPr>
          <w:sz w:val="18"/>
          <w:lang w:val="en-US" w:eastAsia="zh-CN"/>
        </w:rPr>
        <w:t>2</w:t>
      </w:r>
      <w:r>
        <w:rPr>
          <w:rFonts w:hint="eastAsia"/>
          <w:sz w:val="18"/>
          <w:lang w:val="en-US" w:eastAsia="zh-CN"/>
        </w:rPr>
        <w:t>2</w:t>
      </w:r>
      <w:r>
        <w:rPr>
          <w:sz w:val="18"/>
        </w:rPr>
        <w:t>, 3GPP Organizational Partners (ARIB, ATIS, CCSA, ETSI, TSDSI, TTA, TTC).</w:t>
      </w:r>
      <w:bookmarkStart w:id="2" w:name="copyrightaddon"/>
      <w:bookmarkEnd w:id="2"/>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75659B">
      <w:pPr>
        <w:pStyle w:val="TOC1"/>
      </w:pPr>
      <w:r>
        <w:br w:type="page"/>
      </w:r>
      <w:bookmarkStart w:id="3" w:name="_Toc3779"/>
      <w:r>
        <w:rPr>
          <w:rFonts w:ascii="Arial" w:hAnsi="Arial"/>
          <w:sz w:val="36"/>
          <w:szCs w:val="22"/>
        </w:rPr>
        <w:lastRenderedPageBreak/>
        <w:t>Contents</w:t>
      </w:r>
      <w:bookmarkEnd w:id="3"/>
    </w:p>
    <w:p w14:paraId="52BF4DE4" w14:textId="21C1F593" w:rsidR="000A7A96" w:rsidRDefault="000A7A96">
      <w:pPr>
        <w:pStyle w:val="TOC1"/>
        <w:rPr>
          <w:rFonts w:asciiTheme="minorHAnsi" w:eastAsiaTheme="minorEastAsia" w:hAnsiTheme="minorHAnsi" w:cstheme="minorBidi"/>
          <w:noProof/>
          <w:szCs w:val="22"/>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_Toc114215745 \h </w:instrText>
      </w:r>
      <w:r>
        <w:rPr>
          <w:noProof/>
        </w:rPr>
      </w:r>
      <w:r>
        <w:rPr>
          <w:noProof/>
        </w:rPr>
        <w:fldChar w:fldCharType="separate"/>
      </w:r>
      <w:r>
        <w:rPr>
          <w:noProof/>
        </w:rPr>
        <w:t>5</w:t>
      </w:r>
      <w:r>
        <w:rPr>
          <w:noProof/>
        </w:rPr>
        <w:fldChar w:fldCharType="end"/>
      </w:r>
    </w:p>
    <w:p w14:paraId="101C0DEE" w14:textId="7728BA54" w:rsidR="000A7A96" w:rsidRDefault="000A7A96">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r>
      <w:r>
        <w:rPr>
          <w:noProof/>
        </w:rPr>
        <w:instrText xml:space="preserve"> PAGEREF _Toc114215746 \h </w:instrText>
      </w:r>
      <w:r>
        <w:rPr>
          <w:noProof/>
        </w:rPr>
      </w:r>
      <w:r>
        <w:rPr>
          <w:noProof/>
        </w:rPr>
        <w:fldChar w:fldCharType="separate"/>
      </w:r>
      <w:r>
        <w:rPr>
          <w:noProof/>
        </w:rPr>
        <w:t>7</w:t>
      </w:r>
      <w:r>
        <w:rPr>
          <w:noProof/>
        </w:rPr>
        <w:fldChar w:fldCharType="end"/>
      </w:r>
    </w:p>
    <w:p w14:paraId="1F4F1EBB" w14:textId="6C16E038" w:rsidR="000A7A96" w:rsidRDefault="000A7A96">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r>
      <w:r>
        <w:rPr>
          <w:noProof/>
        </w:rPr>
        <w:instrText xml:space="preserve"> PAGEREF _Toc114215747 \h </w:instrText>
      </w:r>
      <w:r>
        <w:rPr>
          <w:noProof/>
        </w:rPr>
      </w:r>
      <w:r>
        <w:rPr>
          <w:noProof/>
        </w:rPr>
        <w:fldChar w:fldCharType="separate"/>
      </w:r>
      <w:r>
        <w:rPr>
          <w:noProof/>
        </w:rPr>
        <w:t>7</w:t>
      </w:r>
      <w:r>
        <w:rPr>
          <w:noProof/>
        </w:rPr>
        <w:fldChar w:fldCharType="end"/>
      </w:r>
    </w:p>
    <w:p w14:paraId="395AB969" w14:textId="05E68C05" w:rsidR="000A7A96" w:rsidRDefault="000A7A96">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r>
      <w:r>
        <w:rPr>
          <w:noProof/>
        </w:rPr>
        <w:instrText xml:space="preserve"> PAGEREF _Toc114215748 \h </w:instrText>
      </w:r>
      <w:r>
        <w:rPr>
          <w:noProof/>
        </w:rPr>
      </w:r>
      <w:r>
        <w:rPr>
          <w:noProof/>
        </w:rPr>
        <w:fldChar w:fldCharType="separate"/>
      </w:r>
      <w:r>
        <w:rPr>
          <w:noProof/>
        </w:rPr>
        <w:t>8</w:t>
      </w:r>
      <w:r>
        <w:rPr>
          <w:noProof/>
        </w:rPr>
        <w:fldChar w:fldCharType="end"/>
      </w:r>
    </w:p>
    <w:p w14:paraId="6887C3F0" w14:textId="4541CC1B" w:rsidR="000A7A96" w:rsidRDefault="000A7A96">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r>
      <w:r>
        <w:rPr>
          <w:noProof/>
        </w:rPr>
        <w:instrText xml:space="preserve"> PAGEREF _Toc114215749 \h </w:instrText>
      </w:r>
      <w:r>
        <w:rPr>
          <w:noProof/>
        </w:rPr>
      </w:r>
      <w:r>
        <w:rPr>
          <w:noProof/>
        </w:rPr>
        <w:fldChar w:fldCharType="separate"/>
      </w:r>
      <w:r>
        <w:rPr>
          <w:noProof/>
        </w:rPr>
        <w:t>8</w:t>
      </w:r>
      <w:r>
        <w:rPr>
          <w:noProof/>
        </w:rPr>
        <w:fldChar w:fldCharType="end"/>
      </w:r>
    </w:p>
    <w:p w14:paraId="3B74C360" w14:textId="1796BFC4" w:rsidR="000A7A96" w:rsidRDefault="000A7A96">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Symbols</w:t>
      </w:r>
      <w:r>
        <w:rPr>
          <w:noProof/>
        </w:rPr>
        <w:tab/>
      </w:r>
      <w:r>
        <w:rPr>
          <w:noProof/>
        </w:rPr>
        <w:fldChar w:fldCharType="begin"/>
      </w:r>
      <w:r>
        <w:rPr>
          <w:noProof/>
        </w:rPr>
        <w:instrText xml:space="preserve"> PAGEREF _Toc114215750 \h </w:instrText>
      </w:r>
      <w:r>
        <w:rPr>
          <w:noProof/>
        </w:rPr>
      </w:r>
      <w:r>
        <w:rPr>
          <w:noProof/>
        </w:rPr>
        <w:fldChar w:fldCharType="separate"/>
      </w:r>
      <w:r>
        <w:rPr>
          <w:noProof/>
        </w:rPr>
        <w:t>10</w:t>
      </w:r>
      <w:r>
        <w:rPr>
          <w:noProof/>
        </w:rPr>
        <w:fldChar w:fldCharType="end"/>
      </w:r>
    </w:p>
    <w:p w14:paraId="09781704" w14:textId="295A4331" w:rsidR="000A7A96" w:rsidRDefault="000A7A96">
      <w:pPr>
        <w:pStyle w:val="TOC2"/>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r>
      <w:r>
        <w:rPr>
          <w:noProof/>
        </w:rPr>
        <w:instrText xml:space="preserve"> PAGEREF _Toc114215751 \h </w:instrText>
      </w:r>
      <w:r>
        <w:rPr>
          <w:noProof/>
        </w:rPr>
      </w:r>
      <w:r>
        <w:rPr>
          <w:noProof/>
        </w:rPr>
        <w:fldChar w:fldCharType="separate"/>
      </w:r>
      <w:r>
        <w:rPr>
          <w:noProof/>
        </w:rPr>
        <w:t>10</w:t>
      </w:r>
      <w:r>
        <w:rPr>
          <w:noProof/>
        </w:rPr>
        <w:fldChar w:fldCharType="end"/>
      </w:r>
    </w:p>
    <w:p w14:paraId="5F179F76" w14:textId="1841BA05" w:rsidR="000A7A96" w:rsidRDefault="000A7A96">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sidRPr="00AB30A0">
        <w:rPr>
          <w:noProof/>
          <w:lang w:val="en-US" w:eastAsia="zh-CN"/>
        </w:rPr>
        <w:t>Test conditions</w:t>
      </w:r>
      <w:r>
        <w:rPr>
          <w:noProof/>
        </w:rPr>
        <w:tab/>
      </w:r>
      <w:r>
        <w:rPr>
          <w:noProof/>
        </w:rPr>
        <w:fldChar w:fldCharType="begin"/>
      </w:r>
      <w:r>
        <w:rPr>
          <w:noProof/>
        </w:rPr>
        <w:instrText xml:space="preserve"> PAGEREF _Toc114215752 \h </w:instrText>
      </w:r>
      <w:r>
        <w:rPr>
          <w:noProof/>
        </w:rPr>
      </w:r>
      <w:r>
        <w:rPr>
          <w:noProof/>
        </w:rPr>
        <w:fldChar w:fldCharType="separate"/>
      </w:r>
      <w:r>
        <w:rPr>
          <w:noProof/>
        </w:rPr>
        <w:t>10</w:t>
      </w:r>
      <w:r>
        <w:rPr>
          <w:noProof/>
        </w:rPr>
        <w:fldChar w:fldCharType="end"/>
      </w:r>
    </w:p>
    <w:p w14:paraId="284D55C0" w14:textId="100528AD" w:rsidR="000A7A96" w:rsidRDefault="000A7A96">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sidRPr="00AB30A0">
        <w:rPr>
          <w:noProof/>
          <w:lang w:val="en-US" w:eastAsia="zh-CN"/>
        </w:rPr>
        <w:t>General</w:t>
      </w:r>
      <w:r>
        <w:rPr>
          <w:noProof/>
        </w:rPr>
        <w:tab/>
      </w:r>
      <w:r>
        <w:rPr>
          <w:noProof/>
        </w:rPr>
        <w:fldChar w:fldCharType="begin"/>
      </w:r>
      <w:r>
        <w:rPr>
          <w:noProof/>
        </w:rPr>
        <w:instrText xml:space="preserve"> PAGEREF _Toc114215753 \h </w:instrText>
      </w:r>
      <w:r>
        <w:rPr>
          <w:noProof/>
        </w:rPr>
      </w:r>
      <w:r>
        <w:rPr>
          <w:noProof/>
        </w:rPr>
        <w:fldChar w:fldCharType="separate"/>
      </w:r>
      <w:r>
        <w:rPr>
          <w:noProof/>
        </w:rPr>
        <w:t>10</w:t>
      </w:r>
      <w:r>
        <w:rPr>
          <w:noProof/>
        </w:rPr>
        <w:fldChar w:fldCharType="end"/>
      </w:r>
    </w:p>
    <w:p w14:paraId="39DF5F19" w14:textId="20200088" w:rsidR="000A7A96" w:rsidRDefault="000A7A96">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 xml:space="preserve">Arrangements for </w:t>
      </w:r>
      <w:r w:rsidRPr="00AB30A0">
        <w:rPr>
          <w:rFonts w:eastAsia="SimSun"/>
          <w:noProof/>
          <w:lang w:val="en-US" w:eastAsia="zh-CN"/>
        </w:rPr>
        <w:t>establishing a communication link</w:t>
      </w:r>
      <w:r>
        <w:rPr>
          <w:noProof/>
        </w:rPr>
        <w:tab/>
      </w:r>
      <w:r>
        <w:rPr>
          <w:noProof/>
        </w:rPr>
        <w:fldChar w:fldCharType="begin"/>
      </w:r>
      <w:r>
        <w:rPr>
          <w:noProof/>
        </w:rPr>
        <w:instrText xml:space="preserve"> PAGEREF _Toc114215754 \h </w:instrText>
      </w:r>
      <w:r>
        <w:rPr>
          <w:noProof/>
        </w:rPr>
      </w:r>
      <w:r>
        <w:rPr>
          <w:noProof/>
        </w:rPr>
        <w:fldChar w:fldCharType="separate"/>
      </w:r>
      <w:r>
        <w:rPr>
          <w:noProof/>
        </w:rPr>
        <w:t>11</w:t>
      </w:r>
      <w:r>
        <w:rPr>
          <w:noProof/>
        </w:rPr>
        <w:fldChar w:fldCharType="end"/>
      </w:r>
    </w:p>
    <w:p w14:paraId="49500C56" w14:textId="737640B1" w:rsidR="000A7A96" w:rsidRDefault="000A7A96">
      <w:pPr>
        <w:pStyle w:val="TOC2"/>
        <w:rPr>
          <w:rFonts w:asciiTheme="minorHAnsi" w:eastAsiaTheme="minorEastAsia" w:hAnsiTheme="minorHAnsi" w:cstheme="minorBidi"/>
          <w:noProof/>
          <w:sz w:val="22"/>
          <w:szCs w:val="22"/>
        </w:rPr>
      </w:pPr>
      <w:r>
        <w:rPr>
          <w:noProof/>
        </w:rPr>
        <w:t>4.</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Narrow band responses</w:t>
      </w:r>
      <w:r>
        <w:rPr>
          <w:noProof/>
        </w:rPr>
        <w:tab/>
      </w:r>
      <w:r>
        <w:rPr>
          <w:noProof/>
        </w:rPr>
        <w:fldChar w:fldCharType="begin"/>
      </w:r>
      <w:r>
        <w:rPr>
          <w:noProof/>
        </w:rPr>
        <w:instrText xml:space="preserve"> PAGEREF _Toc114215755 \h </w:instrText>
      </w:r>
      <w:r>
        <w:rPr>
          <w:noProof/>
        </w:rPr>
      </w:r>
      <w:r>
        <w:rPr>
          <w:noProof/>
        </w:rPr>
        <w:fldChar w:fldCharType="separate"/>
      </w:r>
      <w:r>
        <w:rPr>
          <w:noProof/>
        </w:rPr>
        <w:t>11</w:t>
      </w:r>
      <w:r>
        <w:rPr>
          <w:noProof/>
        </w:rPr>
        <w:fldChar w:fldCharType="end"/>
      </w:r>
    </w:p>
    <w:p w14:paraId="1EF6194F" w14:textId="2D13CDFA" w:rsidR="000A7A96" w:rsidRDefault="000A7A96">
      <w:pPr>
        <w:pStyle w:val="TOC2"/>
        <w:rPr>
          <w:rFonts w:asciiTheme="minorHAnsi" w:eastAsiaTheme="minorEastAsia" w:hAnsiTheme="minorHAnsi" w:cstheme="minorBidi"/>
          <w:noProof/>
          <w:sz w:val="22"/>
          <w:szCs w:val="22"/>
        </w:rPr>
      </w:pPr>
      <w:r>
        <w:rPr>
          <w:noProof/>
        </w:rPr>
        <w:t>4.</w:t>
      </w:r>
      <w:r w:rsidRPr="00AB30A0">
        <w:rPr>
          <w:rFonts w:eastAsia="SimSun"/>
          <w:noProof/>
          <w:lang w:val="en-US" w:eastAsia="zh-CN"/>
        </w:rPr>
        <w:t>4</w:t>
      </w:r>
      <w:r>
        <w:rPr>
          <w:rFonts w:asciiTheme="minorHAnsi" w:eastAsiaTheme="minorEastAsia" w:hAnsiTheme="minorHAnsi" w:cstheme="minorBidi"/>
          <w:noProof/>
          <w:sz w:val="22"/>
          <w:szCs w:val="22"/>
        </w:rPr>
        <w:tab/>
      </w:r>
      <w:r>
        <w:rPr>
          <w:noProof/>
        </w:rPr>
        <w:t>Exclusion bands</w:t>
      </w:r>
      <w:r>
        <w:rPr>
          <w:noProof/>
        </w:rPr>
        <w:tab/>
      </w:r>
      <w:r>
        <w:rPr>
          <w:noProof/>
        </w:rPr>
        <w:fldChar w:fldCharType="begin"/>
      </w:r>
      <w:r>
        <w:rPr>
          <w:noProof/>
        </w:rPr>
        <w:instrText xml:space="preserve"> PAGEREF _Toc114215756 \h </w:instrText>
      </w:r>
      <w:r>
        <w:rPr>
          <w:noProof/>
        </w:rPr>
      </w:r>
      <w:r>
        <w:rPr>
          <w:noProof/>
        </w:rPr>
        <w:fldChar w:fldCharType="separate"/>
      </w:r>
      <w:r>
        <w:rPr>
          <w:noProof/>
        </w:rPr>
        <w:t>11</w:t>
      </w:r>
      <w:r>
        <w:rPr>
          <w:noProof/>
        </w:rPr>
        <w:fldChar w:fldCharType="end"/>
      </w:r>
    </w:p>
    <w:p w14:paraId="6235ABE9" w14:textId="6925AEA4" w:rsidR="000A7A96" w:rsidRDefault="000A7A96">
      <w:pPr>
        <w:pStyle w:val="TOC2"/>
        <w:rPr>
          <w:rFonts w:asciiTheme="minorHAnsi" w:eastAsiaTheme="minorEastAsia" w:hAnsiTheme="minorHAnsi" w:cstheme="minorBidi"/>
          <w:noProof/>
          <w:sz w:val="22"/>
          <w:szCs w:val="22"/>
        </w:rPr>
      </w:pPr>
      <w:r>
        <w:rPr>
          <w:noProof/>
        </w:rPr>
        <w:t>4.</w:t>
      </w:r>
      <w:r w:rsidRPr="00AB30A0">
        <w:rPr>
          <w:rFonts w:eastAsia="SimSun"/>
          <w:noProof/>
          <w:lang w:val="en-US" w:eastAsia="zh-CN"/>
        </w:rPr>
        <w:t>5</w:t>
      </w:r>
      <w:r>
        <w:rPr>
          <w:rFonts w:asciiTheme="minorHAnsi" w:eastAsiaTheme="minorEastAsia" w:hAnsiTheme="minorHAnsi" w:cstheme="minorBidi"/>
          <w:noProof/>
          <w:sz w:val="22"/>
          <w:szCs w:val="22"/>
        </w:rPr>
        <w:tab/>
      </w:r>
      <w:r w:rsidRPr="00AB30A0">
        <w:rPr>
          <w:noProof/>
          <w:lang w:val="en-US" w:eastAsia="zh-CN"/>
        </w:rPr>
        <w:t>NR repeaters</w:t>
      </w:r>
      <w:r>
        <w:rPr>
          <w:noProof/>
        </w:rPr>
        <w:t xml:space="preserve"> test configurations</w:t>
      </w:r>
      <w:r>
        <w:rPr>
          <w:noProof/>
        </w:rPr>
        <w:tab/>
      </w:r>
      <w:r>
        <w:rPr>
          <w:noProof/>
        </w:rPr>
        <w:fldChar w:fldCharType="begin"/>
      </w:r>
      <w:r>
        <w:rPr>
          <w:noProof/>
        </w:rPr>
        <w:instrText xml:space="preserve"> PAGEREF _Toc114215757 \h </w:instrText>
      </w:r>
      <w:r>
        <w:rPr>
          <w:noProof/>
        </w:rPr>
      </w:r>
      <w:r>
        <w:rPr>
          <w:noProof/>
        </w:rPr>
        <w:fldChar w:fldCharType="separate"/>
      </w:r>
      <w:r>
        <w:rPr>
          <w:noProof/>
        </w:rPr>
        <w:t>12</w:t>
      </w:r>
      <w:r>
        <w:rPr>
          <w:noProof/>
        </w:rPr>
        <w:fldChar w:fldCharType="end"/>
      </w:r>
    </w:p>
    <w:p w14:paraId="4010FD09" w14:textId="4B26C953" w:rsidR="000A7A96" w:rsidRDefault="000A7A96">
      <w:pPr>
        <w:pStyle w:val="TOC1"/>
        <w:rPr>
          <w:rFonts w:asciiTheme="minorHAnsi" w:eastAsiaTheme="minorEastAsia" w:hAnsiTheme="minorHAnsi" w:cstheme="minorBidi"/>
          <w:noProof/>
          <w:szCs w:val="22"/>
        </w:rPr>
      </w:pPr>
      <w:r w:rsidRPr="00AB30A0">
        <w:rPr>
          <w:rFonts w:eastAsia="SimSun"/>
          <w:noProof/>
          <w:lang w:val="en-US" w:eastAsia="zh-CN"/>
        </w:rPr>
        <w:t>5</w:t>
      </w:r>
      <w:r>
        <w:rPr>
          <w:rFonts w:asciiTheme="minorHAnsi" w:eastAsiaTheme="minorEastAsia" w:hAnsiTheme="minorHAnsi" w:cstheme="minorBidi"/>
          <w:noProof/>
          <w:szCs w:val="22"/>
        </w:rPr>
        <w:tab/>
      </w:r>
      <w:r>
        <w:rPr>
          <w:noProof/>
        </w:rPr>
        <w:t>Performance assessment</w:t>
      </w:r>
      <w:r>
        <w:rPr>
          <w:noProof/>
        </w:rPr>
        <w:tab/>
      </w:r>
      <w:r>
        <w:rPr>
          <w:noProof/>
        </w:rPr>
        <w:fldChar w:fldCharType="begin"/>
      </w:r>
      <w:r>
        <w:rPr>
          <w:noProof/>
        </w:rPr>
        <w:instrText xml:space="preserve"> PAGEREF _Toc114215758 \h </w:instrText>
      </w:r>
      <w:r>
        <w:rPr>
          <w:noProof/>
        </w:rPr>
      </w:r>
      <w:r>
        <w:rPr>
          <w:noProof/>
        </w:rPr>
        <w:fldChar w:fldCharType="separate"/>
      </w:r>
      <w:r>
        <w:rPr>
          <w:noProof/>
        </w:rPr>
        <w:t>12</w:t>
      </w:r>
      <w:r>
        <w:rPr>
          <w:noProof/>
        </w:rPr>
        <w:fldChar w:fldCharType="end"/>
      </w:r>
    </w:p>
    <w:p w14:paraId="66C8119E" w14:textId="52E8835D"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5</w:t>
      </w:r>
      <w:r>
        <w:rPr>
          <w:noProof/>
        </w:rPr>
        <w:t>.1</w:t>
      </w:r>
      <w:r>
        <w:rPr>
          <w:rFonts w:asciiTheme="minorHAnsi" w:eastAsiaTheme="minorEastAsia" w:hAnsiTheme="minorHAnsi" w:cstheme="minorBidi"/>
          <w:noProof/>
          <w:sz w:val="22"/>
          <w:szCs w:val="22"/>
        </w:rPr>
        <w:tab/>
      </w:r>
      <w:r w:rsidRPr="00AB30A0">
        <w:rPr>
          <w:noProof/>
          <w:lang w:val="en-US" w:eastAsia="zh-CN"/>
        </w:rPr>
        <w:t>General</w:t>
      </w:r>
      <w:r>
        <w:rPr>
          <w:noProof/>
        </w:rPr>
        <w:tab/>
      </w:r>
      <w:r>
        <w:rPr>
          <w:noProof/>
        </w:rPr>
        <w:fldChar w:fldCharType="begin"/>
      </w:r>
      <w:r>
        <w:rPr>
          <w:noProof/>
        </w:rPr>
        <w:instrText xml:space="preserve"> PAGEREF _Toc114215759 \h </w:instrText>
      </w:r>
      <w:r>
        <w:rPr>
          <w:noProof/>
        </w:rPr>
      </w:r>
      <w:r>
        <w:rPr>
          <w:noProof/>
        </w:rPr>
        <w:fldChar w:fldCharType="separate"/>
      </w:r>
      <w:r>
        <w:rPr>
          <w:noProof/>
        </w:rPr>
        <w:t>12</w:t>
      </w:r>
      <w:r>
        <w:rPr>
          <w:noProof/>
        </w:rPr>
        <w:fldChar w:fldCharType="end"/>
      </w:r>
    </w:p>
    <w:p w14:paraId="2458C1F4" w14:textId="2AAA4CC6"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5</w:t>
      </w:r>
      <w:r>
        <w:rPr>
          <w:noProof/>
        </w:rPr>
        <w:t>.2</w:t>
      </w:r>
      <w:r>
        <w:rPr>
          <w:rFonts w:asciiTheme="minorHAnsi" w:eastAsiaTheme="minorEastAsia" w:hAnsiTheme="minorHAnsi" w:cstheme="minorBidi"/>
          <w:noProof/>
          <w:sz w:val="22"/>
          <w:szCs w:val="22"/>
        </w:rPr>
        <w:tab/>
      </w:r>
      <w:r w:rsidRPr="00AB30A0">
        <w:rPr>
          <w:rFonts w:eastAsia="SimSun"/>
          <w:noProof/>
          <w:lang w:val="en-US" w:eastAsia="zh-CN"/>
        </w:rPr>
        <w:t>NR repeaters</w:t>
      </w:r>
      <w:r>
        <w:rPr>
          <w:noProof/>
        </w:rPr>
        <w:tab/>
      </w:r>
      <w:r>
        <w:rPr>
          <w:noProof/>
        </w:rPr>
        <w:fldChar w:fldCharType="begin"/>
      </w:r>
      <w:r>
        <w:rPr>
          <w:noProof/>
        </w:rPr>
        <w:instrText xml:space="preserve"> PAGEREF _Toc114215760 \h </w:instrText>
      </w:r>
      <w:r>
        <w:rPr>
          <w:noProof/>
        </w:rPr>
      </w:r>
      <w:r>
        <w:rPr>
          <w:noProof/>
        </w:rPr>
        <w:fldChar w:fldCharType="separate"/>
      </w:r>
      <w:r>
        <w:rPr>
          <w:noProof/>
        </w:rPr>
        <w:t>13</w:t>
      </w:r>
      <w:r>
        <w:rPr>
          <w:noProof/>
        </w:rPr>
        <w:fldChar w:fldCharType="end"/>
      </w:r>
    </w:p>
    <w:p w14:paraId="7C156229" w14:textId="195A739C"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5</w:t>
      </w:r>
      <w:r>
        <w:rPr>
          <w:noProof/>
        </w:rPr>
        <w:t>.</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Ancillary equipment</w:t>
      </w:r>
      <w:r>
        <w:rPr>
          <w:noProof/>
        </w:rPr>
        <w:tab/>
      </w:r>
      <w:r>
        <w:rPr>
          <w:noProof/>
        </w:rPr>
        <w:fldChar w:fldCharType="begin"/>
      </w:r>
      <w:r>
        <w:rPr>
          <w:noProof/>
        </w:rPr>
        <w:instrText xml:space="preserve"> PAGEREF _Toc114215761 \h </w:instrText>
      </w:r>
      <w:r>
        <w:rPr>
          <w:noProof/>
        </w:rPr>
      </w:r>
      <w:r>
        <w:rPr>
          <w:noProof/>
        </w:rPr>
        <w:fldChar w:fldCharType="separate"/>
      </w:r>
      <w:r>
        <w:rPr>
          <w:noProof/>
        </w:rPr>
        <w:t>13</w:t>
      </w:r>
      <w:r>
        <w:rPr>
          <w:noProof/>
        </w:rPr>
        <w:fldChar w:fldCharType="end"/>
      </w:r>
    </w:p>
    <w:p w14:paraId="5B63CBC2" w14:textId="2E7DD8FE" w:rsidR="000A7A96" w:rsidRDefault="000A7A96">
      <w:pPr>
        <w:pStyle w:val="TOC1"/>
        <w:rPr>
          <w:rFonts w:asciiTheme="minorHAnsi" w:eastAsiaTheme="minorEastAsia" w:hAnsiTheme="minorHAnsi" w:cstheme="minorBidi"/>
          <w:noProof/>
          <w:szCs w:val="22"/>
        </w:rPr>
      </w:pPr>
      <w:r w:rsidRPr="00AB30A0">
        <w:rPr>
          <w:rFonts w:eastAsia="SimSun"/>
          <w:noProof/>
          <w:lang w:val="en-US" w:eastAsia="zh-CN"/>
        </w:rPr>
        <w:t>6</w:t>
      </w:r>
      <w:r>
        <w:rPr>
          <w:rFonts w:asciiTheme="minorHAnsi" w:eastAsiaTheme="minorEastAsia" w:hAnsiTheme="minorHAnsi" w:cstheme="minorBidi"/>
          <w:noProof/>
          <w:szCs w:val="22"/>
        </w:rPr>
        <w:tab/>
      </w:r>
      <w:r>
        <w:rPr>
          <w:noProof/>
        </w:rPr>
        <w:t>Performance criteria</w:t>
      </w:r>
      <w:r>
        <w:rPr>
          <w:noProof/>
        </w:rPr>
        <w:tab/>
      </w:r>
      <w:r>
        <w:rPr>
          <w:noProof/>
        </w:rPr>
        <w:fldChar w:fldCharType="begin"/>
      </w:r>
      <w:r>
        <w:rPr>
          <w:noProof/>
        </w:rPr>
        <w:instrText xml:space="preserve"> PAGEREF _Toc114215762 \h </w:instrText>
      </w:r>
      <w:r>
        <w:rPr>
          <w:noProof/>
        </w:rPr>
      </w:r>
      <w:r>
        <w:rPr>
          <w:noProof/>
        </w:rPr>
        <w:fldChar w:fldCharType="separate"/>
      </w:r>
      <w:r>
        <w:rPr>
          <w:noProof/>
        </w:rPr>
        <w:t>13</w:t>
      </w:r>
      <w:r>
        <w:rPr>
          <w:noProof/>
        </w:rPr>
        <w:fldChar w:fldCharType="end"/>
      </w:r>
    </w:p>
    <w:p w14:paraId="1E8CBDE6" w14:textId="3608A3EB"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6</w:t>
      </w:r>
      <w:r>
        <w:rPr>
          <w:noProof/>
        </w:rPr>
        <w:t>.1</w:t>
      </w:r>
      <w:r>
        <w:rPr>
          <w:rFonts w:asciiTheme="minorHAnsi" w:eastAsiaTheme="minorEastAsia" w:hAnsiTheme="minorHAnsi" w:cstheme="minorBidi"/>
          <w:noProof/>
          <w:sz w:val="22"/>
          <w:szCs w:val="22"/>
        </w:rPr>
        <w:tab/>
      </w:r>
      <w:r>
        <w:rPr>
          <w:noProof/>
        </w:rPr>
        <w:t xml:space="preserve">Performance criteria for continuous phenomena for </w:t>
      </w:r>
      <w:r w:rsidRPr="00AB30A0">
        <w:rPr>
          <w:noProof/>
          <w:lang w:val="en-US" w:eastAsia="zh-CN"/>
        </w:rPr>
        <w:t>NR repeaters</w:t>
      </w:r>
      <w:r>
        <w:rPr>
          <w:noProof/>
        </w:rPr>
        <w:tab/>
      </w:r>
      <w:r>
        <w:rPr>
          <w:noProof/>
        </w:rPr>
        <w:fldChar w:fldCharType="begin"/>
      </w:r>
      <w:r>
        <w:rPr>
          <w:noProof/>
        </w:rPr>
        <w:instrText xml:space="preserve"> PAGEREF _Toc114215763 \h </w:instrText>
      </w:r>
      <w:r>
        <w:rPr>
          <w:noProof/>
        </w:rPr>
      </w:r>
      <w:r>
        <w:rPr>
          <w:noProof/>
        </w:rPr>
        <w:fldChar w:fldCharType="separate"/>
      </w:r>
      <w:r>
        <w:rPr>
          <w:noProof/>
        </w:rPr>
        <w:t>13</w:t>
      </w:r>
      <w:r>
        <w:rPr>
          <w:noProof/>
        </w:rPr>
        <w:fldChar w:fldCharType="end"/>
      </w:r>
    </w:p>
    <w:p w14:paraId="185DF407" w14:textId="3ECECAA3"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6</w:t>
      </w:r>
      <w:r>
        <w:rPr>
          <w:noProof/>
        </w:rPr>
        <w:t>.2</w:t>
      </w:r>
      <w:r>
        <w:rPr>
          <w:rFonts w:asciiTheme="minorHAnsi" w:eastAsiaTheme="minorEastAsia" w:hAnsiTheme="minorHAnsi" w:cstheme="minorBidi"/>
          <w:noProof/>
          <w:sz w:val="22"/>
          <w:szCs w:val="22"/>
        </w:rPr>
        <w:tab/>
      </w:r>
      <w:r>
        <w:rPr>
          <w:noProof/>
        </w:rPr>
        <w:t xml:space="preserve">Performance criteria for transient phenomena for </w:t>
      </w:r>
      <w:r w:rsidRPr="00AB30A0">
        <w:rPr>
          <w:noProof/>
          <w:lang w:val="en-US" w:eastAsia="zh-CN"/>
        </w:rPr>
        <w:t>NR repeaters</w:t>
      </w:r>
      <w:r>
        <w:rPr>
          <w:noProof/>
        </w:rPr>
        <w:tab/>
      </w:r>
      <w:r>
        <w:rPr>
          <w:noProof/>
        </w:rPr>
        <w:fldChar w:fldCharType="begin"/>
      </w:r>
      <w:r>
        <w:rPr>
          <w:noProof/>
        </w:rPr>
        <w:instrText xml:space="preserve"> PAGEREF _Toc114215764 \h </w:instrText>
      </w:r>
      <w:r>
        <w:rPr>
          <w:noProof/>
        </w:rPr>
      </w:r>
      <w:r>
        <w:rPr>
          <w:noProof/>
        </w:rPr>
        <w:fldChar w:fldCharType="separate"/>
      </w:r>
      <w:r>
        <w:rPr>
          <w:noProof/>
        </w:rPr>
        <w:t>13</w:t>
      </w:r>
      <w:r>
        <w:rPr>
          <w:noProof/>
        </w:rPr>
        <w:fldChar w:fldCharType="end"/>
      </w:r>
    </w:p>
    <w:p w14:paraId="6767715B" w14:textId="100A1C9C"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6</w:t>
      </w:r>
      <w:r>
        <w:rPr>
          <w:noProof/>
        </w:rPr>
        <w:t>.</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Performance criteria for continuous phenomena for Ancillary equipment</w:t>
      </w:r>
      <w:r>
        <w:rPr>
          <w:noProof/>
        </w:rPr>
        <w:tab/>
      </w:r>
      <w:r>
        <w:rPr>
          <w:noProof/>
        </w:rPr>
        <w:fldChar w:fldCharType="begin"/>
      </w:r>
      <w:r>
        <w:rPr>
          <w:noProof/>
        </w:rPr>
        <w:instrText xml:space="preserve"> PAGEREF _Toc114215765 \h </w:instrText>
      </w:r>
      <w:r>
        <w:rPr>
          <w:noProof/>
        </w:rPr>
      </w:r>
      <w:r>
        <w:rPr>
          <w:noProof/>
        </w:rPr>
        <w:fldChar w:fldCharType="separate"/>
      </w:r>
      <w:r>
        <w:rPr>
          <w:noProof/>
        </w:rPr>
        <w:t>13</w:t>
      </w:r>
      <w:r>
        <w:rPr>
          <w:noProof/>
        </w:rPr>
        <w:fldChar w:fldCharType="end"/>
      </w:r>
    </w:p>
    <w:p w14:paraId="06748E79" w14:textId="643BA87D"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6</w:t>
      </w:r>
      <w:r>
        <w:rPr>
          <w:noProof/>
        </w:rPr>
        <w:t>.</w:t>
      </w:r>
      <w:r w:rsidRPr="00AB30A0">
        <w:rPr>
          <w:rFonts w:eastAsia="SimSun"/>
          <w:noProof/>
          <w:lang w:val="en-US" w:eastAsia="zh-CN"/>
        </w:rPr>
        <w:t>4</w:t>
      </w:r>
      <w:r>
        <w:rPr>
          <w:rFonts w:asciiTheme="minorHAnsi" w:eastAsiaTheme="minorEastAsia" w:hAnsiTheme="minorHAnsi" w:cstheme="minorBidi"/>
          <w:noProof/>
          <w:sz w:val="22"/>
          <w:szCs w:val="22"/>
        </w:rPr>
        <w:tab/>
      </w:r>
      <w:r>
        <w:rPr>
          <w:noProof/>
        </w:rPr>
        <w:t>Performance criteria for transient phenomena for Ancillary equipment</w:t>
      </w:r>
      <w:r>
        <w:rPr>
          <w:noProof/>
        </w:rPr>
        <w:tab/>
      </w:r>
      <w:r>
        <w:rPr>
          <w:noProof/>
        </w:rPr>
        <w:fldChar w:fldCharType="begin"/>
      </w:r>
      <w:r>
        <w:rPr>
          <w:noProof/>
        </w:rPr>
        <w:instrText xml:space="preserve"> PAGEREF _Toc114215766 \h </w:instrText>
      </w:r>
      <w:r>
        <w:rPr>
          <w:noProof/>
        </w:rPr>
      </w:r>
      <w:r>
        <w:rPr>
          <w:noProof/>
        </w:rPr>
        <w:fldChar w:fldCharType="separate"/>
      </w:r>
      <w:r>
        <w:rPr>
          <w:noProof/>
        </w:rPr>
        <w:t>13</w:t>
      </w:r>
      <w:r>
        <w:rPr>
          <w:noProof/>
        </w:rPr>
        <w:fldChar w:fldCharType="end"/>
      </w:r>
    </w:p>
    <w:p w14:paraId="408A6657" w14:textId="1BCF0D6D" w:rsidR="000A7A96" w:rsidRDefault="000A7A96">
      <w:pPr>
        <w:pStyle w:val="TOC1"/>
        <w:rPr>
          <w:rFonts w:asciiTheme="minorHAnsi" w:eastAsiaTheme="minorEastAsia" w:hAnsiTheme="minorHAnsi" w:cstheme="minorBidi"/>
          <w:noProof/>
          <w:szCs w:val="22"/>
        </w:rPr>
      </w:pPr>
      <w:r w:rsidRPr="00AB30A0">
        <w:rPr>
          <w:rFonts w:eastAsia="SimSun"/>
          <w:noProof/>
          <w:lang w:val="en-US" w:eastAsia="zh-CN"/>
        </w:rPr>
        <w:t>7</w:t>
      </w:r>
      <w:r>
        <w:rPr>
          <w:rFonts w:asciiTheme="minorHAnsi" w:eastAsiaTheme="minorEastAsia" w:hAnsiTheme="minorHAnsi" w:cstheme="minorBidi"/>
          <w:noProof/>
          <w:szCs w:val="22"/>
        </w:rPr>
        <w:tab/>
      </w:r>
      <w:r>
        <w:rPr>
          <w:noProof/>
        </w:rPr>
        <w:t>Applicability overview</w:t>
      </w:r>
      <w:r>
        <w:rPr>
          <w:noProof/>
        </w:rPr>
        <w:tab/>
      </w:r>
      <w:r>
        <w:rPr>
          <w:noProof/>
        </w:rPr>
        <w:fldChar w:fldCharType="begin"/>
      </w:r>
      <w:r>
        <w:rPr>
          <w:noProof/>
        </w:rPr>
        <w:instrText xml:space="preserve"> PAGEREF _Toc114215767 \h </w:instrText>
      </w:r>
      <w:r>
        <w:rPr>
          <w:noProof/>
        </w:rPr>
      </w:r>
      <w:r>
        <w:rPr>
          <w:noProof/>
        </w:rPr>
        <w:fldChar w:fldCharType="separate"/>
      </w:r>
      <w:r>
        <w:rPr>
          <w:noProof/>
        </w:rPr>
        <w:t>14</w:t>
      </w:r>
      <w:r>
        <w:rPr>
          <w:noProof/>
        </w:rPr>
        <w:fldChar w:fldCharType="end"/>
      </w:r>
    </w:p>
    <w:p w14:paraId="1884DBCB" w14:textId="1034C662"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7</w:t>
      </w:r>
      <w:r>
        <w:rPr>
          <w:noProof/>
        </w:rPr>
        <w:t>.1</w:t>
      </w:r>
      <w:r>
        <w:rPr>
          <w:rFonts w:asciiTheme="minorHAnsi" w:eastAsiaTheme="minorEastAsia" w:hAnsiTheme="minorHAnsi" w:cstheme="minorBidi"/>
          <w:noProof/>
          <w:sz w:val="22"/>
          <w:szCs w:val="22"/>
        </w:rPr>
        <w:tab/>
      </w:r>
      <w:r w:rsidRPr="00AB30A0">
        <w:rPr>
          <w:noProof/>
          <w:lang w:val="en-US" w:eastAsia="zh-CN"/>
        </w:rPr>
        <w:t>Emission</w:t>
      </w:r>
      <w:r>
        <w:rPr>
          <w:noProof/>
        </w:rPr>
        <w:tab/>
      </w:r>
      <w:r>
        <w:rPr>
          <w:noProof/>
        </w:rPr>
        <w:fldChar w:fldCharType="begin"/>
      </w:r>
      <w:r>
        <w:rPr>
          <w:noProof/>
        </w:rPr>
        <w:instrText xml:space="preserve"> PAGEREF _Toc114215768 \h </w:instrText>
      </w:r>
      <w:r>
        <w:rPr>
          <w:noProof/>
        </w:rPr>
      </w:r>
      <w:r>
        <w:rPr>
          <w:noProof/>
        </w:rPr>
        <w:fldChar w:fldCharType="separate"/>
      </w:r>
      <w:r>
        <w:rPr>
          <w:noProof/>
        </w:rPr>
        <w:t>14</w:t>
      </w:r>
      <w:r>
        <w:rPr>
          <w:noProof/>
        </w:rPr>
        <w:fldChar w:fldCharType="end"/>
      </w:r>
    </w:p>
    <w:p w14:paraId="3BF0B976" w14:textId="7929E362"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7</w:t>
      </w:r>
      <w:r>
        <w:rPr>
          <w:noProof/>
        </w:rPr>
        <w:t>.2</w:t>
      </w:r>
      <w:r>
        <w:rPr>
          <w:rFonts w:asciiTheme="minorHAnsi" w:eastAsiaTheme="minorEastAsia" w:hAnsiTheme="minorHAnsi" w:cstheme="minorBidi"/>
          <w:noProof/>
          <w:sz w:val="22"/>
          <w:szCs w:val="22"/>
        </w:rPr>
        <w:tab/>
      </w:r>
      <w:r>
        <w:rPr>
          <w:noProof/>
        </w:rPr>
        <w:t>Immunity</w:t>
      </w:r>
      <w:r>
        <w:rPr>
          <w:noProof/>
        </w:rPr>
        <w:tab/>
      </w:r>
      <w:r>
        <w:rPr>
          <w:noProof/>
        </w:rPr>
        <w:fldChar w:fldCharType="begin"/>
      </w:r>
      <w:r>
        <w:rPr>
          <w:noProof/>
        </w:rPr>
        <w:instrText xml:space="preserve"> PAGEREF _Toc114215769 \h </w:instrText>
      </w:r>
      <w:r>
        <w:rPr>
          <w:noProof/>
        </w:rPr>
      </w:r>
      <w:r>
        <w:rPr>
          <w:noProof/>
        </w:rPr>
        <w:fldChar w:fldCharType="separate"/>
      </w:r>
      <w:r>
        <w:rPr>
          <w:noProof/>
        </w:rPr>
        <w:t>14</w:t>
      </w:r>
      <w:r>
        <w:rPr>
          <w:noProof/>
        </w:rPr>
        <w:fldChar w:fldCharType="end"/>
      </w:r>
    </w:p>
    <w:p w14:paraId="1D07BEFC" w14:textId="6E54166C" w:rsidR="000A7A96" w:rsidRDefault="000A7A96">
      <w:pPr>
        <w:pStyle w:val="TOC1"/>
        <w:rPr>
          <w:rFonts w:asciiTheme="minorHAnsi" w:eastAsiaTheme="minorEastAsia" w:hAnsiTheme="minorHAnsi" w:cstheme="minorBidi"/>
          <w:noProof/>
          <w:szCs w:val="22"/>
        </w:rPr>
      </w:pPr>
      <w:r w:rsidRPr="00AB30A0">
        <w:rPr>
          <w:rFonts w:eastAsia="SimSun"/>
          <w:noProof/>
          <w:lang w:val="en-US" w:eastAsia="zh-CN"/>
        </w:rPr>
        <w:t>8</w:t>
      </w:r>
      <w:r>
        <w:rPr>
          <w:rFonts w:asciiTheme="minorHAnsi" w:eastAsiaTheme="minorEastAsia" w:hAnsiTheme="minorHAnsi" w:cstheme="minorBidi"/>
          <w:noProof/>
          <w:szCs w:val="22"/>
        </w:rPr>
        <w:tab/>
      </w:r>
      <w:r>
        <w:rPr>
          <w:noProof/>
        </w:rPr>
        <w:t>Emission</w:t>
      </w:r>
      <w:r>
        <w:rPr>
          <w:noProof/>
        </w:rPr>
        <w:tab/>
      </w:r>
      <w:r>
        <w:rPr>
          <w:noProof/>
        </w:rPr>
        <w:fldChar w:fldCharType="begin"/>
      </w:r>
      <w:r>
        <w:rPr>
          <w:noProof/>
        </w:rPr>
        <w:instrText xml:space="preserve"> PAGEREF _Toc114215770 \h </w:instrText>
      </w:r>
      <w:r>
        <w:rPr>
          <w:noProof/>
        </w:rPr>
      </w:r>
      <w:r>
        <w:rPr>
          <w:noProof/>
        </w:rPr>
        <w:fldChar w:fldCharType="separate"/>
      </w:r>
      <w:r>
        <w:rPr>
          <w:noProof/>
        </w:rPr>
        <w:t>15</w:t>
      </w:r>
      <w:r>
        <w:rPr>
          <w:noProof/>
        </w:rPr>
        <w:fldChar w:fldCharType="end"/>
      </w:r>
    </w:p>
    <w:p w14:paraId="4D36783A" w14:textId="18734C1C"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.1</w:t>
      </w:r>
      <w:r>
        <w:rPr>
          <w:rFonts w:asciiTheme="minorHAnsi" w:eastAsiaTheme="minorEastAsia" w:hAnsiTheme="minorHAnsi" w:cstheme="minorBidi"/>
          <w:noProof/>
          <w:sz w:val="22"/>
          <w:szCs w:val="22"/>
        </w:rPr>
        <w:tab/>
      </w:r>
      <w:r>
        <w:rPr>
          <w:noProof/>
        </w:rPr>
        <w:t>Test configurations</w:t>
      </w:r>
      <w:r>
        <w:rPr>
          <w:noProof/>
        </w:rPr>
        <w:tab/>
      </w:r>
      <w:r>
        <w:rPr>
          <w:noProof/>
        </w:rPr>
        <w:fldChar w:fldCharType="begin"/>
      </w:r>
      <w:r>
        <w:rPr>
          <w:noProof/>
        </w:rPr>
        <w:instrText xml:space="preserve"> PAGEREF _Toc114215771 \h </w:instrText>
      </w:r>
      <w:r>
        <w:rPr>
          <w:noProof/>
        </w:rPr>
      </w:r>
      <w:r>
        <w:rPr>
          <w:noProof/>
        </w:rPr>
        <w:fldChar w:fldCharType="separate"/>
      </w:r>
      <w:r>
        <w:rPr>
          <w:noProof/>
        </w:rPr>
        <w:t>15</w:t>
      </w:r>
      <w:r>
        <w:rPr>
          <w:noProof/>
        </w:rPr>
        <w:fldChar w:fldCharType="end"/>
      </w:r>
    </w:p>
    <w:p w14:paraId="3DAF2921" w14:textId="6610B55C"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.2</w:t>
      </w:r>
      <w:r>
        <w:rPr>
          <w:rFonts w:asciiTheme="minorHAnsi" w:eastAsiaTheme="minorEastAsia" w:hAnsiTheme="minorHAnsi" w:cstheme="minorBidi"/>
          <w:noProof/>
          <w:sz w:val="22"/>
          <w:szCs w:val="22"/>
        </w:rPr>
        <w:tab/>
      </w:r>
      <w:r>
        <w:rPr>
          <w:noProof/>
        </w:rPr>
        <w:t>Radiated emission</w:t>
      </w:r>
      <w:r>
        <w:rPr>
          <w:noProof/>
        </w:rPr>
        <w:tab/>
      </w:r>
      <w:r>
        <w:rPr>
          <w:noProof/>
        </w:rPr>
        <w:fldChar w:fldCharType="begin"/>
      </w:r>
      <w:r>
        <w:rPr>
          <w:noProof/>
        </w:rPr>
        <w:instrText xml:space="preserve"> PAGEREF _Toc114215772 \h </w:instrText>
      </w:r>
      <w:r>
        <w:rPr>
          <w:noProof/>
        </w:rPr>
      </w:r>
      <w:r>
        <w:rPr>
          <w:noProof/>
        </w:rPr>
        <w:fldChar w:fldCharType="separate"/>
      </w:r>
      <w:r>
        <w:rPr>
          <w:noProof/>
        </w:rPr>
        <w:t>15</w:t>
      </w:r>
      <w:r>
        <w:rPr>
          <w:noProof/>
        </w:rPr>
        <w:fldChar w:fldCharType="end"/>
      </w:r>
    </w:p>
    <w:p w14:paraId="03C9AB96" w14:textId="3404A51E" w:rsidR="000A7A96" w:rsidRDefault="000A7A96">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Radiated emission, Repeater</w:t>
      </w:r>
      <w:r>
        <w:rPr>
          <w:noProof/>
        </w:rPr>
        <w:tab/>
      </w:r>
      <w:r>
        <w:rPr>
          <w:noProof/>
        </w:rPr>
        <w:fldChar w:fldCharType="begin"/>
      </w:r>
      <w:r>
        <w:rPr>
          <w:noProof/>
        </w:rPr>
        <w:instrText xml:space="preserve"> PAGEREF _Toc114215773 \h </w:instrText>
      </w:r>
      <w:r>
        <w:rPr>
          <w:noProof/>
        </w:rPr>
      </w:r>
      <w:r>
        <w:rPr>
          <w:noProof/>
        </w:rPr>
        <w:fldChar w:fldCharType="separate"/>
      </w:r>
      <w:r>
        <w:rPr>
          <w:noProof/>
        </w:rPr>
        <w:t>15</w:t>
      </w:r>
      <w:r>
        <w:rPr>
          <w:noProof/>
        </w:rPr>
        <w:fldChar w:fldCharType="end"/>
      </w:r>
    </w:p>
    <w:p w14:paraId="6AC84FBD" w14:textId="513A7B3E" w:rsidR="000A7A96" w:rsidRDefault="000A7A96">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_Toc114215774 \h </w:instrText>
      </w:r>
      <w:r>
        <w:rPr>
          <w:noProof/>
        </w:rPr>
      </w:r>
      <w:r>
        <w:rPr>
          <w:noProof/>
        </w:rPr>
        <w:fldChar w:fldCharType="separate"/>
      </w:r>
      <w:r>
        <w:rPr>
          <w:noProof/>
        </w:rPr>
        <w:t>15</w:t>
      </w:r>
      <w:r>
        <w:rPr>
          <w:noProof/>
        </w:rPr>
        <w:fldChar w:fldCharType="end"/>
      </w:r>
    </w:p>
    <w:p w14:paraId="21A7F2FC" w14:textId="2680C4B0" w:rsidR="000A7A96" w:rsidRDefault="000A7A96">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_Toc114215775 \h </w:instrText>
      </w:r>
      <w:r>
        <w:rPr>
          <w:noProof/>
        </w:rPr>
      </w:r>
      <w:r>
        <w:rPr>
          <w:noProof/>
        </w:rPr>
        <w:fldChar w:fldCharType="separate"/>
      </w:r>
      <w:r>
        <w:rPr>
          <w:noProof/>
        </w:rPr>
        <w:t>15</w:t>
      </w:r>
      <w:r>
        <w:rPr>
          <w:noProof/>
        </w:rPr>
        <w:fldChar w:fldCharType="end"/>
      </w:r>
    </w:p>
    <w:p w14:paraId="4321619F" w14:textId="4AAF5A0C" w:rsidR="000A7A96" w:rsidRDefault="000A7A96">
      <w:pPr>
        <w:pStyle w:val="TOC4"/>
        <w:rPr>
          <w:rFonts w:asciiTheme="minorHAnsi" w:eastAsiaTheme="minorEastAsia" w:hAnsiTheme="minorHAnsi" w:cstheme="minorBidi"/>
          <w:noProof/>
          <w:sz w:val="22"/>
          <w:szCs w:val="22"/>
        </w:rPr>
      </w:pPr>
      <w:r>
        <w:rPr>
          <w:noProof/>
        </w:rPr>
        <w:t>8.2.1.</w:t>
      </w:r>
      <w:r w:rsidRPr="00AB30A0">
        <w:rPr>
          <w:noProof/>
          <w:lang w:val="en-US"/>
        </w:rPr>
        <w:t>3</w:t>
      </w:r>
      <w:r>
        <w:rPr>
          <w:rFonts w:asciiTheme="minorHAnsi" w:eastAsiaTheme="minorEastAsia" w:hAnsiTheme="minorHAnsi" w:cstheme="minorBidi"/>
          <w:noProof/>
          <w:sz w:val="22"/>
          <w:szCs w:val="22"/>
        </w:rPr>
        <w:tab/>
      </w:r>
      <w:r w:rsidRPr="00AB30A0">
        <w:rPr>
          <w:noProof/>
          <w:lang w:val="en-US"/>
        </w:rPr>
        <w:t>Limits</w:t>
      </w:r>
      <w:r>
        <w:rPr>
          <w:noProof/>
        </w:rPr>
        <w:tab/>
      </w:r>
      <w:r>
        <w:rPr>
          <w:noProof/>
        </w:rPr>
        <w:fldChar w:fldCharType="begin"/>
      </w:r>
      <w:r>
        <w:rPr>
          <w:noProof/>
        </w:rPr>
        <w:instrText xml:space="preserve"> PAGEREF _Toc114215776 \h </w:instrText>
      </w:r>
      <w:r>
        <w:rPr>
          <w:noProof/>
        </w:rPr>
      </w:r>
      <w:r>
        <w:rPr>
          <w:noProof/>
        </w:rPr>
        <w:fldChar w:fldCharType="separate"/>
      </w:r>
      <w:r>
        <w:rPr>
          <w:noProof/>
        </w:rPr>
        <w:t>16</w:t>
      </w:r>
      <w:r>
        <w:rPr>
          <w:noProof/>
        </w:rPr>
        <w:fldChar w:fldCharType="end"/>
      </w:r>
    </w:p>
    <w:p w14:paraId="72AAF3D0" w14:textId="561C2391" w:rsidR="000A7A96" w:rsidRDefault="000A7A96">
      <w:pPr>
        <w:pStyle w:val="TOC4"/>
        <w:rPr>
          <w:rFonts w:asciiTheme="minorHAnsi" w:eastAsiaTheme="minorEastAsia" w:hAnsiTheme="minorHAnsi" w:cstheme="minorBidi"/>
          <w:noProof/>
          <w:sz w:val="22"/>
          <w:szCs w:val="22"/>
        </w:rPr>
      </w:pPr>
      <w:r>
        <w:rPr>
          <w:noProof/>
        </w:rPr>
        <w:t>8.2.1.4</w:t>
      </w:r>
      <w:r>
        <w:rPr>
          <w:rFonts w:asciiTheme="minorHAnsi" w:eastAsiaTheme="minorEastAsia" w:hAnsiTheme="minorHAnsi" w:cstheme="minorBidi"/>
          <w:noProof/>
          <w:sz w:val="22"/>
          <w:szCs w:val="22"/>
        </w:rPr>
        <w:tab/>
      </w:r>
      <w:r>
        <w:rPr>
          <w:noProof/>
        </w:rPr>
        <w:t>Interpretation of the measurement results</w:t>
      </w:r>
      <w:r>
        <w:rPr>
          <w:noProof/>
        </w:rPr>
        <w:tab/>
      </w:r>
      <w:r>
        <w:rPr>
          <w:noProof/>
        </w:rPr>
        <w:fldChar w:fldCharType="begin"/>
      </w:r>
      <w:r>
        <w:rPr>
          <w:noProof/>
        </w:rPr>
        <w:instrText xml:space="preserve"> PAGEREF _Toc114215777 \h </w:instrText>
      </w:r>
      <w:r>
        <w:rPr>
          <w:noProof/>
        </w:rPr>
      </w:r>
      <w:r>
        <w:rPr>
          <w:noProof/>
        </w:rPr>
        <w:fldChar w:fldCharType="separate"/>
      </w:r>
      <w:r>
        <w:rPr>
          <w:noProof/>
        </w:rPr>
        <w:t>17</w:t>
      </w:r>
      <w:r>
        <w:rPr>
          <w:noProof/>
        </w:rPr>
        <w:fldChar w:fldCharType="end"/>
      </w:r>
    </w:p>
    <w:p w14:paraId="235877B6" w14:textId="44280CAC" w:rsidR="000A7A96" w:rsidRDefault="000A7A96">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 xml:space="preserve">Radiated emission, </w:t>
      </w:r>
      <w:r w:rsidRPr="00AB30A0">
        <w:rPr>
          <w:noProof/>
          <w:lang w:val="en-US" w:eastAsia="zh-CN"/>
        </w:rPr>
        <w:t>a</w:t>
      </w:r>
      <w:r>
        <w:rPr>
          <w:noProof/>
        </w:rPr>
        <w:t>ncillary equipment</w:t>
      </w:r>
      <w:r>
        <w:rPr>
          <w:noProof/>
        </w:rPr>
        <w:tab/>
      </w:r>
      <w:r>
        <w:rPr>
          <w:noProof/>
        </w:rPr>
        <w:fldChar w:fldCharType="begin"/>
      </w:r>
      <w:r>
        <w:rPr>
          <w:noProof/>
        </w:rPr>
        <w:instrText xml:space="preserve"> PAGEREF _Toc114215778 \h </w:instrText>
      </w:r>
      <w:r>
        <w:rPr>
          <w:noProof/>
        </w:rPr>
      </w:r>
      <w:r>
        <w:rPr>
          <w:noProof/>
        </w:rPr>
        <w:fldChar w:fldCharType="separate"/>
      </w:r>
      <w:r>
        <w:rPr>
          <w:noProof/>
        </w:rPr>
        <w:t>18</w:t>
      </w:r>
      <w:r>
        <w:rPr>
          <w:noProof/>
        </w:rPr>
        <w:fldChar w:fldCharType="end"/>
      </w:r>
    </w:p>
    <w:p w14:paraId="13F5526B" w14:textId="25BA99C7" w:rsidR="000A7A96" w:rsidRDefault="000A7A96">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_Toc114215779 \h </w:instrText>
      </w:r>
      <w:r>
        <w:rPr>
          <w:noProof/>
        </w:rPr>
      </w:r>
      <w:r>
        <w:rPr>
          <w:noProof/>
        </w:rPr>
        <w:fldChar w:fldCharType="separate"/>
      </w:r>
      <w:r>
        <w:rPr>
          <w:noProof/>
        </w:rPr>
        <w:t>18</w:t>
      </w:r>
      <w:r>
        <w:rPr>
          <w:noProof/>
        </w:rPr>
        <w:fldChar w:fldCharType="end"/>
      </w:r>
    </w:p>
    <w:p w14:paraId="4567896B" w14:textId="44F1F930" w:rsidR="000A7A96" w:rsidRDefault="000A7A96">
      <w:pPr>
        <w:pStyle w:val="TOC4"/>
        <w:rPr>
          <w:rFonts w:asciiTheme="minorHAnsi" w:eastAsiaTheme="minorEastAsia" w:hAnsiTheme="minorHAnsi" w:cstheme="minorBidi"/>
          <w:noProof/>
          <w:sz w:val="22"/>
          <w:szCs w:val="22"/>
        </w:rPr>
      </w:pPr>
      <w:r>
        <w:rPr>
          <w:noProof/>
        </w:rPr>
        <w:t>8.2.2.2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_Toc114215780 \h </w:instrText>
      </w:r>
      <w:r>
        <w:rPr>
          <w:noProof/>
        </w:rPr>
      </w:r>
      <w:r>
        <w:rPr>
          <w:noProof/>
        </w:rPr>
        <w:fldChar w:fldCharType="separate"/>
      </w:r>
      <w:r>
        <w:rPr>
          <w:noProof/>
        </w:rPr>
        <w:t>18</w:t>
      </w:r>
      <w:r>
        <w:rPr>
          <w:noProof/>
        </w:rPr>
        <w:fldChar w:fldCharType="end"/>
      </w:r>
    </w:p>
    <w:p w14:paraId="300FB0B4" w14:textId="5283081C" w:rsidR="000A7A96" w:rsidRDefault="000A7A96">
      <w:pPr>
        <w:pStyle w:val="TOC4"/>
        <w:rPr>
          <w:rFonts w:asciiTheme="minorHAnsi" w:eastAsiaTheme="minorEastAsia" w:hAnsiTheme="minorHAnsi" w:cstheme="minorBidi"/>
          <w:noProof/>
          <w:sz w:val="22"/>
          <w:szCs w:val="22"/>
        </w:rPr>
      </w:pPr>
      <w:r>
        <w:rPr>
          <w:noProof/>
        </w:rPr>
        <w:t>8.2.2.3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_Toc114215781 \h </w:instrText>
      </w:r>
      <w:r>
        <w:rPr>
          <w:noProof/>
        </w:rPr>
      </w:r>
      <w:r>
        <w:rPr>
          <w:noProof/>
        </w:rPr>
        <w:fldChar w:fldCharType="separate"/>
      </w:r>
      <w:r>
        <w:rPr>
          <w:noProof/>
        </w:rPr>
        <w:t>18</w:t>
      </w:r>
      <w:r>
        <w:rPr>
          <w:noProof/>
        </w:rPr>
        <w:fldChar w:fldCharType="end"/>
      </w:r>
    </w:p>
    <w:p w14:paraId="64FAB345" w14:textId="2031B996"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Conducted emission DC power input/output port</w:t>
      </w:r>
      <w:r>
        <w:rPr>
          <w:noProof/>
        </w:rPr>
        <w:tab/>
      </w:r>
      <w:r>
        <w:rPr>
          <w:noProof/>
        </w:rPr>
        <w:fldChar w:fldCharType="begin"/>
      </w:r>
      <w:r>
        <w:rPr>
          <w:noProof/>
        </w:rPr>
        <w:instrText xml:space="preserve"> PAGEREF _Toc114215782 \h </w:instrText>
      </w:r>
      <w:r>
        <w:rPr>
          <w:noProof/>
        </w:rPr>
      </w:r>
      <w:r>
        <w:rPr>
          <w:noProof/>
        </w:rPr>
        <w:fldChar w:fldCharType="separate"/>
      </w:r>
      <w:r>
        <w:rPr>
          <w:noProof/>
        </w:rPr>
        <w:t>18</w:t>
      </w:r>
      <w:r>
        <w:rPr>
          <w:noProof/>
        </w:rPr>
        <w:fldChar w:fldCharType="end"/>
      </w:r>
    </w:p>
    <w:p w14:paraId="00BC3BA8" w14:textId="123AF32A" w:rsidR="000A7A96" w:rsidRDefault="000A7A96">
      <w:pPr>
        <w:pStyle w:val="TOC3"/>
        <w:rPr>
          <w:rFonts w:asciiTheme="minorHAnsi" w:eastAsiaTheme="minorEastAsia" w:hAnsiTheme="minorHAnsi" w:cstheme="minorBidi"/>
          <w:noProof/>
          <w:sz w:val="22"/>
          <w:szCs w:val="22"/>
        </w:rPr>
      </w:pPr>
      <w:r>
        <w:rPr>
          <w:noProof/>
        </w:rPr>
        <w:t>8.3.1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_Toc114215783 \h </w:instrText>
      </w:r>
      <w:r>
        <w:rPr>
          <w:noProof/>
        </w:rPr>
      </w:r>
      <w:r>
        <w:rPr>
          <w:noProof/>
        </w:rPr>
        <w:fldChar w:fldCharType="separate"/>
      </w:r>
      <w:r>
        <w:rPr>
          <w:noProof/>
        </w:rPr>
        <w:t>18</w:t>
      </w:r>
      <w:r>
        <w:rPr>
          <w:noProof/>
        </w:rPr>
        <w:fldChar w:fldCharType="end"/>
      </w:r>
    </w:p>
    <w:p w14:paraId="50494A7C" w14:textId="06253454" w:rsidR="000A7A96" w:rsidRDefault="000A7A96">
      <w:pPr>
        <w:pStyle w:val="TOC3"/>
        <w:rPr>
          <w:rFonts w:asciiTheme="minorHAnsi" w:eastAsiaTheme="minorEastAsia" w:hAnsiTheme="minorHAnsi" w:cstheme="minorBidi"/>
          <w:noProof/>
          <w:sz w:val="22"/>
          <w:szCs w:val="22"/>
        </w:rPr>
      </w:pPr>
      <w:r>
        <w:rPr>
          <w:noProof/>
        </w:rPr>
        <w:t>8.3.2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_Toc114215784 \h </w:instrText>
      </w:r>
      <w:r>
        <w:rPr>
          <w:noProof/>
        </w:rPr>
      </w:r>
      <w:r>
        <w:rPr>
          <w:noProof/>
        </w:rPr>
        <w:fldChar w:fldCharType="separate"/>
      </w:r>
      <w:r>
        <w:rPr>
          <w:noProof/>
        </w:rPr>
        <w:t>18</w:t>
      </w:r>
      <w:r>
        <w:rPr>
          <w:noProof/>
        </w:rPr>
        <w:fldChar w:fldCharType="end"/>
      </w:r>
    </w:p>
    <w:p w14:paraId="26BB6891" w14:textId="357E0FE9" w:rsidR="000A7A96" w:rsidRDefault="000A7A96">
      <w:pPr>
        <w:pStyle w:val="TOC3"/>
        <w:rPr>
          <w:rFonts w:asciiTheme="minorHAnsi" w:eastAsiaTheme="minorEastAsia" w:hAnsiTheme="minorHAnsi" w:cstheme="minorBidi"/>
          <w:noProof/>
          <w:sz w:val="22"/>
          <w:szCs w:val="22"/>
        </w:rPr>
      </w:pPr>
      <w:r>
        <w:rPr>
          <w:noProof/>
        </w:rPr>
        <w:t>8.3.3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_Toc114215785 \h </w:instrText>
      </w:r>
      <w:r>
        <w:rPr>
          <w:noProof/>
        </w:rPr>
      </w:r>
      <w:r>
        <w:rPr>
          <w:noProof/>
        </w:rPr>
        <w:fldChar w:fldCharType="separate"/>
      </w:r>
      <w:r>
        <w:rPr>
          <w:noProof/>
        </w:rPr>
        <w:t>19</w:t>
      </w:r>
      <w:r>
        <w:rPr>
          <w:noProof/>
        </w:rPr>
        <w:fldChar w:fldCharType="end"/>
      </w:r>
    </w:p>
    <w:p w14:paraId="7EA748BB" w14:textId="37E2B73B"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w:t>
      </w:r>
      <w:r w:rsidRPr="00AB30A0">
        <w:rPr>
          <w:rFonts w:eastAsia="SimSun"/>
          <w:noProof/>
          <w:lang w:val="en-US" w:eastAsia="zh-CN"/>
        </w:rPr>
        <w:t>4</w:t>
      </w:r>
      <w:r>
        <w:rPr>
          <w:rFonts w:asciiTheme="minorHAnsi" w:eastAsiaTheme="minorEastAsia" w:hAnsiTheme="minorHAnsi" w:cstheme="minorBidi"/>
          <w:noProof/>
          <w:sz w:val="22"/>
          <w:szCs w:val="22"/>
        </w:rPr>
        <w:tab/>
      </w:r>
      <w:r>
        <w:rPr>
          <w:noProof/>
        </w:rPr>
        <w:t>Conducted emissions, AC mains power input/output port</w:t>
      </w:r>
      <w:r>
        <w:rPr>
          <w:noProof/>
        </w:rPr>
        <w:tab/>
      </w:r>
      <w:r>
        <w:rPr>
          <w:noProof/>
        </w:rPr>
        <w:fldChar w:fldCharType="begin"/>
      </w:r>
      <w:r>
        <w:rPr>
          <w:noProof/>
        </w:rPr>
        <w:instrText xml:space="preserve"> PAGEREF _Toc114215786 \h </w:instrText>
      </w:r>
      <w:r>
        <w:rPr>
          <w:noProof/>
        </w:rPr>
      </w:r>
      <w:r>
        <w:rPr>
          <w:noProof/>
        </w:rPr>
        <w:fldChar w:fldCharType="separate"/>
      </w:r>
      <w:r>
        <w:rPr>
          <w:noProof/>
        </w:rPr>
        <w:t>19</w:t>
      </w:r>
      <w:r>
        <w:rPr>
          <w:noProof/>
        </w:rPr>
        <w:fldChar w:fldCharType="end"/>
      </w:r>
    </w:p>
    <w:p w14:paraId="729E27C4" w14:textId="6285EEC6" w:rsidR="000A7A96" w:rsidRDefault="000A7A96">
      <w:pPr>
        <w:pStyle w:val="TOC3"/>
        <w:rPr>
          <w:rFonts w:asciiTheme="minorHAnsi" w:eastAsiaTheme="minorEastAsia" w:hAnsiTheme="minorHAnsi" w:cstheme="minorBidi"/>
          <w:noProof/>
          <w:sz w:val="22"/>
          <w:szCs w:val="22"/>
        </w:rPr>
      </w:pPr>
      <w:r>
        <w:rPr>
          <w:noProof/>
        </w:rPr>
        <w:t>8.4.1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_Toc114215787 \h </w:instrText>
      </w:r>
      <w:r>
        <w:rPr>
          <w:noProof/>
        </w:rPr>
      </w:r>
      <w:r>
        <w:rPr>
          <w:noProof/>
        </w:rPr>
        <w:fldChar w:fldCharType="separate"/>
      </w:r>
      <w:r>
        <w:rPr>
          <w:noProof/>
        </w:rPr>
        <w:t>19</w:t>
      </w:r>
      <w:r>
        <w:rPr>
          <w:noProof/>
        </w:rPr>
        <w:fldChar w:fldCharType="end"/>
      </w:r>
    </w:p>
    <w:p w14:paraId="38687188" w14:textId="32893712" w:rsidR="000A7A96" w:rsidRDefault="000A7A96">
      <w:pPr>
        <w:pStyle w:val="TOC3"/>
        <w:rPr>
          <w:rFonts w:asciiTheme="minorHAnsi" w:eastAsiaTheme="minorEastAsia" w:hAnsiTheme="minorHAnsi" w:cstheme="minorBidi"/>
          <w:noProof/>
          <w:sz w:val="22"/>
          <w:szCs w:val="22"/>
        </w:rPr>
      </w:pPr>
      <w:r>
        <w:rPr>
          <w:noProof/>
        </w:rPr>
        <w:t>8.4.2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_Toc114215788 \h </w:instrText>
      </w:r>
      <w:r>
        <w:rPr>
          <w:noProof/>
        </w:rPr>
      </w:r>
      <w:r>
        <w:rPr>
          <w:noProof/>
        </w:rPr>
        <w:fldChar w:fldCharType="separate"/>
      </w:r>
      <w:r>
        <w:rPr>
          <w:noProof/>
        </w:rPr>
        <w:t>19</w:t>
      </w:r>
      <w:r>
        <w:rPr>
          <w:noProof/>
        </w:rPr>
        <w:fldChar w:fldCharType="end"/>
      </w:r>
    </w:p>
    <w:p w14:paraId="19D83478" w14:textId="050E297B" w:rsidR="000A7A96" w:rsidRDefault="000A7A96">
      <w:pPr>
        <w:pStyle w:val="TOC3"/>
        <w:rPr>
          <w:rFonts w:asciiTheme="minorHAnsi" w:eastAsiaTheme="minorEastAsia" w:hAnsiTheme="minorHAnsi" w:cstheme="minorBidi"/>
          <w:noProof/>
          <w:sz w:val="22"/>
          <w:szCs w:val="22"/>
        </w:rPr>
      </w:pPr>
      <w:r>
        <w:rPr>
          <w:noProof/>
        </w:rPr>
        <w:t>8.4.3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_Toc114215789 \h </w:instrText>
      </w:r>
      <w:r>
        <w:rPr>
          <w:noProof/>
        </w:rPr>
      </w:r>
      <w:r>
        <w:rPr>
          <w:noProof/>
        </w:rPr>
        <w:fldChar w:fldCharType="separate"/>
      </w:r>
      <w:r>
        <w:rPr>
          <w:noProof/>
        </w:rPr>
        <w:t>19</w:t>
      </w:r>
      <w:r>
        <w:rPr>
          <w:noProof/>
        </w:rPr>
        <w:fldChar w:fldCharType="end"/>
      </w:r>
    </w:p>
    <w:p w14:paraId="16618CB4" w14:textId="4A083247"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w:t>
      </w:r>
      <w:r w:rsidRPr="00AB30A0">
        <w:rPr>
          <w:rFonts w:eastAsia="SimSun"/>
          <w:noProof/>
          <w:lang w:val="en-US" w:eastAsia="zh-CN"/>
        </w:rPr>
        <w:t>5</w:t>
      </w:r>
      <w:r>
        <w:rPr>
          <w:rFonts w:asciiTheme="minorHAnsi" w:eastAsiaTheme="minorEastAsia" w:hAnsiTheme="minorHAnsi" w:cstheme="minorBidi"/>
          <w:noProof/>
          <w:sz w:val="22"/>
          <w:szCs w:val="22"/>
        </w:rPr>
        <w:tab/>
      </w:r>
      <w:r>
        <w:rPr>
          <w:noProof/>
        </w:rPr>
        <w:t>Conducted emissions, telecommunication port</w:t>
      </w:r>
      <w:r>
        <w:rPr>
          <w:noProof/>
        </w:rPr>
        <w:tab/>
      </w:r>
      <w:r>
        <w:rPr>
          <w:noProof/>
        </w:rPr>
        <w:fldChar w:fldCharType="begin"/>
      </w:r>
      <w:r>
        <w:rPr>
          <w:noProof/>
        </w:rPr>
        <w:instrText xml:space="preserve"> PAGEREF _Toc114215790 \h </w:instrText>
      </w:r>
      <w:r>
        <w:rPr>
          <w:noProof/>
        </w:rPr>
      </w:r>
      <w:r>
        <w:rPr>
          <w:noProof/>
        </w:rPr>
        <w:fldChar w:fldCharType="separate"/>
      </w:r>
      <w:r>
        <w:rPr>
          <w:noProof/>
        </w:rPr>
        <w:t>19</w:t>
      </w:r>
      <w:r>
        <w:rPr>
          <w:noProof/>
        </w:rPr>
        <w:fldChar w:fldCharType="end"/>
      </w:r>
    </w:p>
    <w:p w14:paraId="375F9634" w14:textId="6655FE1C" w:rsidR="000A7A96" w:rsidRDefault="000A7A96">
      <w:pPr>
        <w:pStyle w:val="TOC3"/>
        <w:rPr>
          <w:rFonts w:asciiTheme="minorHAnsi" w:eastAsiaTheme="minorEastAsia" w:hAnsiTheme="minorHAnsi" w:cstheme="minorBidi"/>
          <w:noProof/>
          <w:sz w:val="22"/>
          <w:szCs w:val="22"/>
        </w:rPr>
      </w:pPr>
      <w:r>
        <w:rPr>
          <w:noProof/>
        </w:rPr>
        <w:t>8.5.1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_Toc114215791 \h </w:instrText>
      </w:r>
      <w:r>
        <w:rPr>
          <w:noProof/>
        </w:rPr>
      </w:r>
      <w:r>
        <w:rPr>
          <w:noProof/>
        </w:rPr>
        <w:fldChar w:fldCharType="separate"/>
      </w:r>
      <w:r>
        <w:rPr>
          <w:noProof/>
        </w:rPr>
        <w:t>19</w:t>
      </w:r>
      <w:r>
        <w:rPr>
          <w:noProof/>
        </w:rPr>
        <w:fldChar w:fldCharType="end"/>
      </w:r>
    </w:p>
    <w:p w14:paraId="6912274C" w14:textId="058EB86F" w:rsidR="000A7A96" w:rsidRDefault="000A7A96">
      <w:pPr>
        <w:pStyle w:val="TOC3"/>
        <w:rPr>
          <w:rFonts w:asciiTheme="minorHAnsi" w:eastAsiaTheme="minorEastAsia" w:hAnsiTheme="minorHAnsi" w:cstheme="minorBidi"/>
          <w:noProof/>
          <w:sz w:val="22"/>
          <w:szCs w:val="22"/>
        </w:rPr>
      </w:pPr>
      <w:r>
        <w:rPr>
          <w:noProof/>
        </w:rPr>
        <w:t>8.5.2</w:t>
      </w:r>
      <w:r>
        <w:rPr>
          <w:rFonts w:asciiTheme="minorHAnsi" w:eastAsiaTheme="minorEastAsia" w:hAnsiTheme="minorHAnsi" w:cstheme="minorBidi"/>
          <w:noProof/>
          <w:sz w:val="22"/>
          <w:szCs w:val="22"/>
        </w:rPr>
        <w:tab/>
      </w:r>
      <w:r>
        <w:rPr>
          <w:noProof/>
        </w:rPr>
        <w:t>Test method</w:t>
      </w:r>
      <w:r>
        <w:rPr>
          <w:noProof/>
        </w:rPr>
        <w:tab/>
      </w:r>
      <w:r>
        <w:rPr>
          <w:noProof/>
        </w:rPr>
        <w:fldChar w:fldCharType="begin"/>
      </w:r>
      <w:r>
        <w:rPr>
          <w:noProof/>
        </w:rPr>
        <w:instrText xml:space="preserve"> PAGEREF _Toc114215792 \h </w:instrText>
      </w:r>
      <w:r>
        <w:rPr>
          <w:noProof/>
        </w:rPr>
      </w:r>
      <w:r>
        <w:rPr>
          <w:noProof/>
        </w:rPr>
        <w:fldChar w:fldCharType="separate"/>
      </w:r>
      <w:r>
        <w:rPr>
          <w:noProof/>
        </w:rPr>
        <w:t>19</w:t>
      </w:r>
      <w:r>
        <w:rPr>
          <w:noProof/>
        </w:rPr>
        <w:fldChar w:fldCharType="end"/>
      </w:r>
    </w:p>
    <w:p w14:paraId="787A89B7" w14:textId="222D37BB" w:rsidR="000A7A96" w:rsidRDefault="000A7A96">
      <w:pPr>
        <w:pStyle w:val="TOC3"/>
        <w:rPr>
          <w:rFonts w:asciiTheme="minorHAnsi" w:eastAsiaTheme="minorEastAsia" w:hAnsiTheme="minorHAnsi" w:cstheme="minorBidi"/>
          <w:noProof/>
          <w:sz w:val="22"/>
          <w:szCs w:val="22"/>
        </w:rPr>
      </w:pPr>
      <w:r>
        <w:rPr>
          <w:noProof/>
        </w:rPr>
        <w:t>8.5.3</w:t>
      </w:r>
      <w:r>
        <w:rPr>
          <w:rFonts w:asciiTheme="minorHAnsi" w:eastAsiaTheme="minorEastAsia" w:hAnsiTheme="minorHAnsi" w:cstheme="minorBidi"/>
          <w:noProof/>
          <w:sz w:val="22"/>
          <w:szCs w:val="22"/>
        </w:rPr>
        <w:tab/>
      </w:r>
      <w:r>
        <w:rPr>
          <w:noProof/>
        </w:rPr>
        <w:t>Limits</w:t>
      </w:r>
      <w:r>
        <w:rPr>
          <w:noProof/>
        </w:rPr>
        <w:tab/>
      </w:r>
      <w:r>
        <w:rPr>
          <w:noProof/>
        </w:rPr>
        <w:fldChar w:fldCharType="begin"/>
      </w:r>
      <w:r>
        <w:rPr>
          <w:noProof/>
        </w:rPr>
        <w:instrText xml:space="preserve"> PAGEREF _Toc114215793 \h </w:instrText>
      </w:r>
      <w:r>
        <w:rPr>
          <w:noProof/>
        </w:rPr>
      </w:r>
      <w:r>
        <w:rPr>
          <w:noProof/>
        </w:rPr>
        <w:fldChar w:fldCharType="separate"/>
      </w:r>
      <w:r>
        <w:rPr>
          <w:noProof/>
        </w:rPr>
        <w:t>19</w:t>
      </w:r>
      <w:r>
        <w:rPr>
          <w:noProof/>
        </w:rPr>
        <w:fldChar w:fldCharType="end"/>
      </w:r>
    </w:p>
    <w:p w14:paraId="10021C08" w14:textId="74D49EB8"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w:t>
      </w:r>
      <w:r w:rsidRPr="00AB30A0">
        <w:rPr>
          <w:rFonts w:eastAsia="SimSun"/>
          <w:noProof/>
          <w:lang w:val="en-US" w:eastAsia="zh-CN"/>
        </w:rPr>
        <w:t>6</w:t>
      </w:r>
      <w:r>
        <w:rPr>
          <w:rFonts w:asciiTheme="minorHAnsi" w:eastAsiaTheme="minorEastAsia" w:hAnsiTheme="minorHAnsi" w:cstheme="minorBidi"/>
          <w:noProof/>
          <w:sz w:val="22"/>
          <w:szCs w:val="22"/>
        </w:rPr>
        <w:tab/>
      </w:r>
      <w:r>
        <w:rPr>
          <w:noProof/>
        </w:rPr>
        <w:t>Harmonic Current emissions (AC mains input port)</w:t>
      </w:r>
      <w:r>
        <w:rPr>
          <w:noProof/>
        </w:rPr>
        <w:tab/>
      </w:r>
      <w:r>
        <w:rPr>
          <w:noProof/>
        </w:rPr>
        <w:fldChar w:fldCharType="begin"/>
      </w:r>
      <w:r>
        <w:rPr>
          <w:noProof/>
        </w:rPr>
        <w:instrText xml:space="preserve"> PAGEREF _Toc114215794 \h </w:instrText>
      </w:r>
      <w:r>
        <w:rPr>
          <w:noProof/>
        </w:rPr>
      </w:r>
      <w:r>
        <w:rPr>
          <w:noProof/>
        </w:rPr>
        <w:fldChar w:fldCharType="separate"/>
      </w:r>
      <w:r>
        <w:rPr>
          <w:noProof/>
        </w:rPr>
        <w:t>20</w:t>
      </w:r>
      <w:r>
        <w:rPr>
          <w:noProof/>
        </w:rPr>
        <w:fldChar w:fldCharType="end"/>
      </w:r>
    </w:p>
    <w:p w14:paraId="3BFA1DC6" w14:textId="05ED1604"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8</w:t>
      </w:r>
      <w:r>
        <w:rPr>
          <w:noProof/>
        </w:rPr>
        <w:t>.</w:t>
      </w:r>
      <w:r w:rsidRPr="00AB30A0">
        <w:rPr>
          <w:rFonts w:eastAsia="SimSun"/>
          <w:noProof/>
          <w:lang w:val="en-US" w:eastAsia="zh-CN"/>
        </w:rPr>
        <w:t>7</w:t>
      </w:r>
      <w:r>
        <w:rPr>
          <w:rFonts w:asciiTheme="minorHAnsi" w:eastAsiaTheme="minorEastAsia" w:hAnsiTheme="minorHAnsi" w:cstheme="minorBidi"/>
          <w:noProof/>
          <w:sz w:val="22"/>
          <w:szCs w:val="22"/>
        </w:rPr>
        <w:tab/>
      </w:r>
      <w:r>
        <w:rPr>
          <w:noProof/>
        </w:rPr>
        <w:t>Voltage fluctuations and flicker (AC mains input port)</w:t>
      </w:r>
      <w:r>
        <w:rPr>
          <w:noProof/>
        </w:rPr>
        <w:tab/>
      </w:r>
      <w:r>
        <w:rPr>
          <w:noProof/>
        </w:rPr>
        <w:fldChar w:fldCharType="begin"/>
      </w:r>
      <w:r>
        <w:rPr>
          <w:noProof/>
        </w:rPr>
        <w:instrText xml:space="preserve"> PAGEREF _Toc114215795 \h </w:instrText>
      </w:r>
      <w:r>
        <w:rPr>
          <w:noProof/>
        </w:rPr>
      </w:r>
      <w:r>
        <w:rPr>
          <w:noProof/>
        </w:rPr>
        <w:fldChar w:fldCharType="separate"/>
      </w:r>
      <w:r>
        <w:rPr>
          <w:noProof/>
        </w:rPr>
        <w:t>20</w:t>
      </w:r>
      <w:r>
        <w:rPr>
          <w:noProof/>
        </w:rPr>
        <w:fldChar w:fldCharType="end"/>
      </w:r>
    </w:p>
    <w:p w14:paraId="0554F79F" w14:textId="269AC1A6" w:rsidR="000A7A96" w:rsidRDefault="000A7A96">
      <w:pPr>
        <w:pStyle w:val="TOC1"/>
        <w:rPr>
          <w:rFonts w:asciiTheme="minorHAnsi" w:eastAsiaTheme="minorEastAsia" w:hAnsiTheme="minorHAnsi" w:cstheme="minorBidi"/>
          <w:noProof/>
          <w:szCs w:val="22"/>
        </w:rPr>
      </w:pPr>
      <w:r w:rsidRPr="00AB30A0">
        <w:rPr>
          <w:rFonts w:eastAsia="SimSun"/>
          <w:noProof/>
          <w:lang w:val="en-US" w:eastAsia="zh-CN"/>
        </w:rPr>
        <w:t>9</w:t>
      </w:r>
      <w:r>
        <w:rPr>
          <w:rFonts w:asciiTheme="minorHAnsi" w:eastAsiaTheme="minorEastAsia" w:hAnsiTheme="minorHAnsi" w:cstheme="minorBidi"/>
          <w:noProof/>
          <w:szCs w:val="22"/>
        </w:rPr>
        <w:tab/>
      </w:r>
      <w:r w:rsidRPr="00AB30A0">
        <w:rPr>
          <w:rFonts w:eastAsia="SimSun"/>
          <w:noProof/>
          <w:lang w:val="en-US" w:eastAsia="zh-CN"/>
        </w:rPr>
        <w:t>Immunity</w:t>
      </w:r>
      <w:r>
        <w:rPr>
          <w:noProof/>
        </w:rPr>
        <w:tab/>
      </w:r>
      <w:r>
        <w:rPr>
          <w:noProof/>
        </w:rPr>
        <w:fldChar w:fldCharType="begin"/>
      </w:r>
      <w:r>
        <w:rPr>
          <w:noProof/>
        </w:rPr>
        <w:instrText xml:space="preserve"> PAGEREF _Toc114215796 \h </w:instrText>
      </w:r>
      <w:r>
        <w:rPr>
          <w:noProof/>
        </w:rPr>
      </w:r>
      <w:r>
        <w:rPr>
          <w:noProof/>
        </w:rPr>
        <w:fldChar w:fldCharType="separate"/>
      </w:r>
      <w:r>
        <w:rPr>
          <w:noProof/>
        </w:rPr>
        <w:t>20</w:t>
      </w:r>
      <w:r>
        <w:rPr>
          <w:noProof/>
        </w:rPr>
        <w:fldChar w:fldCharType="end"/>
      </w:r>
    </w:p>
    <w:p w14:paraId="27AC3534" w14:textId="46D676B1"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.1</w:t>
      </w:r>
      <w:r>
        <w:rPr>
          <w:rFonts w:asciiTheme="minorHAnsi" w:eastAsiaTheme="minorEastAsia" w:hAnsiTheme="minorHAnsi" w:cstheme="minorBidi"/>
          <w:noProof/>
          <w:sz w:val="22"/>
          <w:szCs w:val="22"/>
        </w:rPr>
        <w:tab/>
      </w:r>
      <w:r>
        <w:rPr>
          <w:noProof/>
        </w:rPr>
        <w:t>Test configurations</w:t>
      </w:r>
      <w:r>
        <w:rPr>
          <w:noProof/>
        </w:rPr>
        <w:tab/>
      </w:r>
      <w:r>
        <w:rPr>
          <w:noProof/>
        </w:rPr>
        <w:fldChar w:fldCharType="begin"/>
      </w:r>
      <w:r>
        <w:rPr>
          <w:noProof/>
        </w:rPr>
        <w:instrText xml:space="preserve"> PAGEREF _Toc114215797 \h </w:instrText>
      </w:r>
      <w:r>
        <w:rPr>
          <w:noProof/>
        </w:rPr>
      </w:r>
      <w:r>
        <w:rPr>
          <w:noProof/>
        </w:rPr>
        <w:fldChar w:fldCharType="separate"/>
      </w:r>
      <w:r>
        <w:rPr>
          <w:noProof/>
        </w:rPr>
        <w:t>20</w:t>
      </w:r>
      <w:r>
        <w:rPr>
          <w:noProof/>
        </w:rPr>
        <w:fldChar w:fldCharType="end"/>
      </w:r>
    </w:p>
    <w:p w14:paraId="1481C656" w14:textId="262C814E"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.2</w:t>
      </w:r>
      <w:r>
        <w:rPr>
          <w:rFonts w:asciiTheme="minorHAnsi" w:eastAsiaTheme="minorEastAsia" w:hAnsiTheme="minorHAnsi" w:cstheme="minorBidi"/>
          <w:noProof/>
          <w:sz w:val="22"/>
          <w:szCs w:val="22"/>
        </w:rPr>
        <w:tab/>
      </w:r>
      <w:r>
        <w:rPr>
          <w:noProof/>
        </w:rPr>
        <w:t>RF electromagnetic field</w:t>
      </w:r>
      <w:r w:rsidRPr="00AB30A0">
        <w:rPr>
          <w:noProof/>
          <w:lang w:val="en-US" w:eastAsia="zh-CN"/>
        </w:rPr>
        <w:t xml:space="preserve"> (80 MHz - 6000 MHz)</w:t>
      </w:r>
      <w:r>
        <w:rPr>
          <w:noProof/>
        </w:rPr>
        <w:tab/>
      </w:r>
      <w:r>
        <w:rPr>
          <w:noProof/>
        </w:rPr>
        <w:fldChar w:fldCharType="begin"/>
      </w:r>
      <w:r>
        <w:rPr>
          <w:noProof/>
        </w:rPr>
        <w:instrText xml:space="preserve"> PAGEREF _Toc114215798 \h </w:instrText>
      </w:r>
      <w:r>
        <w:rPr>
          <w:noProof/>
        </w:rPr>
      </w:r>
      <w:r>
        <w:rPr>
          <w:noProof/>
        </w:rPr>
        <w:fldChar w:fldCharType="separate"/>
      </w:r>
      <w:r>
        <w:rPr>
          <w:noProof/>
        </w:rPr>
        <w:t>21</w:t>
      </w:r>
      <w:r>
        <w:rPr>
          <w:noProof/>
        </w:rPr>
        <w:fldChar w:fldCharType="end"/>
      </w:r>
    </w:p>
    <w:p w14:paraId="51A29ECB" w14:textId="606C2A02" w:rsidR="000A7A96" w:rsidRDefault="000A7A96">
      <w:pPr>
        <w:pStyle w:val="TOC3"/>
        <w:rPr>
          <w:rFonts w:asciiTheme="minorHAnsi" w:eastAsiaTheme="minorEastAsia" w:hAnsiTheme="minorHAnsi" w:cstheme="minorBidi"/>
          <w:noProof/>
          <w:sz w:val="22"/>
          <w:szCs w:val="22"/>
        </w:rPr>
      </w:pPr>
      <w:r>
        <w:rPr>
          <w:noProof/>
        </w:rPr>
        <w:lastRenderedPageBreak/>
        <w:t>9.2.1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_Toc114215799 \h </w:instrText>
      </w:r>
      <w:r>
        <w:rPr>
          <w:noProof/>
        </w:rPr>
      </w:r>
      <w:r>
        <w:rPr>
          <w:noProof/>
        </w:rPr>
        <w:fldChar w:fldCharType="separate"/>
      </w:r>
      <w:r>
        <w:rPr>
          <w:noProof/>
        </w:rPr>
        <w:t>21</w:t>
      </w:r>
      <w:r>
        <w:rPr>
          <w:noProof/>
        </w:rPr>
        <w:fldChar w:fldCharType="end"/>
      </w:r>
    </w:p>
    <w:p w14:paraId="66B2AB82" w14:textId="7A05D7BE" w:rsidR="000A7A96" w:rsidRDefault="000A7A96">
      <w:pPr>
        <w:pStyle w:val="TOC3"/>
        <w:rPr>
          <w:rFonts w:asciiTheme="minorHAnsi" w:eastAsiaTheme="minorEastAsia" w:hAnsiTheme="minorHAnsi" w:cstheme="minorBidi"/>
          <w:noProof/>
          <w:sz w:val="22"/>
          <w:szCs w:val="22"/>
        </w:rPr>
      </w:pPr>
      <w:r>
        <w:rPr>
          <w:noProof/>
        </w:rPr>
        <w:t>9.2.2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_Toc114215800 \h </w:instrText>
      </w:r>
      <w:r>
        <w:rPr>
          <w:noProof/>
        </w:rPr>
      </w:r>
      <w:r>
        <w:rPr>
          <w:noProof/>
        </w:rPr>
        <w:fldChar w:fldCharType="separate"/>
      </w:r>
      <w:r>
        <w:rPr>
          <w:noProof/>
        </w:rPr>
        <w:t>21</w:t>
      </w:r>
      <w:r>
        <w:rPr>
          <w:noProof/>
        </w:rPr>
        <w:fldChar w:fldCharType="end"/>
      </w:r>
    </w:p>
    <w:p w14:paraId="6F6A8B4A" w14:textId="0F66A750" w:rsidR="000A7A96" w:rsidRDefault="000A7A96">
      <w:pPr>
        <w:pStyle w:val="TOC3"/>
        <w:rPr>
          <w:rFonts w:asciiTheme="minorHAnsi" w:eastAsiaTheme="minorEastAsia" w:hAnsiTheme="minorHAnsi" w:cstheme="minorBidi"/>
          <w:noProof/>
          <w:sz w:val="22"/>
          <w:szCs w:val="22"/>
        </w:rPr>
      </w:pPr>
      <w:r>
        <w:rPr>
          <w:noProof/>
        </w:rPr>
        <w:t>9.2.3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_Toc114215801 \h </w:instrText>
      </w:r>
      <w:r>
        <w:rPr>
          <w:noProof/>
        </w:rPr>
      </w:r>
      <w:r>
        <w:rPr>
          <w:noProof/>
        </w:rPr>
        <w:fldChar w:fldCharType="separate"/>
      </w:r>
      <w:r>
        <w:rPr>
          <w:noProof/>
        </w:rPr>
        <w:t>22</w:t>
      </w:r>
      <w:r>
        <w:rPr>
          <w:noProof/>
        </w:rPr>
        <w:fldChar w:fldCharType="end"/>
      </w:r>
    </w:p>
    <w:p w14:paraId="656E99C1" w14:textId="44952480"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w:t>
      </w:r>
      <w:r w:rsidRPr="00AB30A0">
        <w:rPr>
          <w:rFonts w:eastAsia="SimSun"/>
          <w:noProof/>
          <w:lang w:val="en-US" w:eastAsia="zh-CN"/>
        </w:rPr>
        <w:t>3</w:t>
      </w:r>
      <w:r>
        <w:rPr>
          <w:rFonts w:asciiTheme="minorHAnsi" w:eastAsiaTheme="minorEastAsia" w:hAnsiTheme="minorHAnsi" w:cstheme="minorBidi"/>
          <w:noProof/>
          <w:sz w:val="22"/>
          <w:szCs w:val="22"/>
        </w:rPr>
        <w:tab/>
      </w:r>
      <w:r>
        <w:rPr>
          <w:noProof/>
        </w:rPr>
        <w:t>Electrostatic discharge</w:t>
      </w:r>
      <w:r>
        <w:rPr>
          <w:noProof/>
        </w:rPr>
        <w:tab/>
      </w:r>
      <w:r>
        <w:rPr>
          <w:noProof/>
        </w:rPr>
        <w:fldChar w:fldCharType="begin"/>
      </w:r>
      <w:r>
        <w:rPr>
          <w:noProof/>
        </w:rPr>
        <w:instrText xml:space="preserve"> PAGEREF _Toc114215802 \h </w:instrText>
      </w:r>
      <w:r>
        <w:rPr>
          <w:noProof/>
        </w:rPr>
      </w:r>
      <w:r>
        <w:rPr>
          <w:noProof/>
        </w:rPr>
        <w:fldChar w:fldCharType="separate"/>
      </w:r>
      <w:r>
        <w:rPr>
          <w:noProof/>
        </w:rPr>
        <w:t>22</w:t>
      </w:r>
      <w:r>
        <w:rPr>
          <w:noProof/>
        </w:rPr>
        <w:fldChar w:fldCharType="end"/>
      </w:r>
    </w:p>
    <w:p w14:paraId="5F0D7553" w14:textId="78990967" w:rsidR="000A7A96" w:rsidRDefault="000A7A96">
      <w:pPr>
        <w:pStyle w:val="TOC3"/>
        <w:rPr>
          <w:rFonts w:asciiTheme="minorHAnsi" w:eastAsiaTheme="minorEastAsia" w:hAnsiTheme="minorHAnsi" w:cstheme="minorBidi"/>
          <w:noProof/>
          <w:sz w:val="22"/>
          <w:szCs w:val="22"/>
        </w:rPr>
      </w:pPr>
      <w:r>
        <w:rPr>
          <w:noProof/>
        </w:rPr>
        <w:t>9.3.1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_Toc114215803 \h </w:instrText>
      </w:r>
      <w:r>
        <w:rPr>
          <w:noProof/>
        </w:rPr>
      </w:r>
      <w:r>
        <w:rPr>
          <w:noProof/>
        </w:rPr>
        <w:fldChar w:fldCharType="separate"/>
      </w:r>
      <w:r>
        <w:rPr>
          <w:noProof/>
        </w:rPr>
        <w:t>22</w:t>
      </w:r>
      <w:r>
        <w:rPr>
          <w:noProof/>
        </w:rPr>
        <w:fldChar w:fldCharType="end"/>
      </w:r>
    </w:p>
    <w:p w14:paraId="225AE6CB" w14:textId="6AA1E1B6" w:rsidR="000A7A96" w:rsidRDefault="000A7A96">
      <w:pPr>
        <w:pStyle w:val="TOC3"/>
        <w:rPr>
          <w:rFonts w:asciiTheme="minorHAnsi" w:eastAsiaTheme="minorEastAsia" w:hAnsiTheme="minorHAnsi" w:cstheme="minorBidi"/>
          <w:noProof/>
          <w:sz w:val="22"/>
          <w:szCs w:val="22"/>
        </w:rPr>
      </w:pPr>
      <w:r>
        <w:rPr>
          <w:noProof/>
        </w:rPr>
        <w:t>9.3.2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_Toc114215804 \h </w:instrText>
      </w:r>
      <w:r>
        <w:rPr>
          <w:noProof/>
        </w:rPr>
      </w:r>
      <w:r>
        <w:rPr>
          <w:noProof/>
        </w:rPr>
        <w:fldChar w:fldCharType="separate"/>
      </w:r>
      <w:r>
        <w:rPr>
          <w:noProof/>
        </w:rPr>
        <w:t>22</w:t>
      </w:r>
      <w:r>
        <w:rPr>
          <w:noProof/>
        </w:rPr>
        <w:fldChar w:fldCharType="end"/>
      </w:r>
    </w:p>
    <w:p w14:paraId="1454B3F8" w14:textId="5DF052D9" w:rsidR="000A7A96" w:rsidRDefault="000A7A96">
      <w:pPr>
        <w:pStyle w:val="TOC3"/>
        <w:rPr>
          <w:rFonts w:asciiTheme="minorHAnsi" w:eastAsiaTheme="minorEastAsia" w:hAnsiTheme="minorHAnsi" w:cstheme="minorBidi"/>
          <w:noProof/>
          <w:sz w:val="22"/>
          <w:szCs w:val="22"/>
        </w:rPr>
      </w:pPr>
      <w:r>
        <w:rPr>
          <w:noProof/>
        </w:rPr>
        <w:t>9.3.3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_Toc114215805 \h </w:instrText>
      </w:r>
      <w:r>
        <w:rPr>
          <w:noProof/>
        </w:rPr>
      </w:r>
      <w:r>
        <w:rPr>
          <w:noProof/>
        </w:rPr>
        <w:fldChar w:fldCharType="separate"/>
      </w:r>
      <w:r>
        <w:rPr>
          <w:noProof/>
        </w:rPr>
        <w:t>23</w:t>
      </w:r>
      <w:r>
        <w:rPr>
          <w:noProof/>
        </w:rPr>
        <w:fldChar w:fldCharType="end"/>
      </w:r>
    </w:p>
    <w:p w14:paraId="1088E9BE" w14:textId="27DD45DA"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w:t>
      </w:r>
      <w:r w:rsidRPr="00AB30A0">
        <w:rPr>
          <w:rFonts w:eastAsia="SimSun"/>
          <w:noProof/>
          <w:lang w:val="en-US" w:eastAsia="zh-CN"/>
        </w:rPr>
        <w:t>4</w:t>
      </w:r>
      <w:r>
        <w:rPr>
          <w:rFonts w:asciiTheme="minorHAnsi" w:eastAsiaTheme="minorEastAsia" w:hAnsiTheme="minorHAnsi" w:cstheme="minorBidi"/>
          <w:noProof/>
          <w:sz w:val="22"/>
          <w:szCs w:val="22"/>
        </w:rPr>
        <w:tab/>
      </w:r>
      <w:r>
        <w:rPr>
          <w:noProof/>
        </w:rPr>
        <w:t>Fast transients common mode</w:t>
      </w:r>
      <w:r>
        <w:rPr>
          <w:noProof/>
        </w:rPr>
        <w:tab/>
      </w:r>
      <w:r>
        <w:rPr>
          <w:noProof/>
        </w:rPr>
        <w:fldChar w:fldCharType="begin"/>
      </w:r>
      <w:r>
        <w:rPr>
          <w:noProof/>
        </w:rPr>
        <w:instrText xml:space="preserve"> PAGEREF _Toc114215806 \h </w:instrText>
      </w:r>
      <w:r>
        <w:rPr>
          <w:noProof/>
        </w:rPr>
      </w:r>
      <w:r>
        <w:rPr>
          <w:noProof/>
        </w:rPr>
        <w:fldChar w:fldCharType="separate"/>
      </w:r>
      <w:r>
        <w:rPr>
          <w:noProof/>
        </w:rPr>
        <w:t>23</w:t>
      </w:r>
      <w:r>
        <w:rPr>
          <w:noProof/>
        </w:rPr>
        <w:fldChar w:fldCharType="end"/>
      </w:r>
    </w:p>
    <w:p w14:paraId="6F7BDDC9" w14:textId="789B57A2" w:rsidR="000A7A96" w:rsidRDefault="000A7A96">
      <w:pPr>
        <w:pStyle w:val="TOC3"/>
        <w:rPr>
          <w:rFonts w:asciiTheme="minorHAnsi" w:eastAsiaTheme="minorEastAsia" w:hAnsiTheme="minorHAnsi" w:cstheme="minorBidi"/>
          <w:noProof/>
          <w:sz w:val="22"/>
          <w:szCs w:val="22"/>
        </w:rPr>
      </w:pPr>
      <w:r>
        <w:rPr>
          <w:noProof/>
        </w:rPr>
        <w:t>9.4.1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_Toc114215807 \h </w:instrText>
      </w:r>
      <w:r>
        <w:rPr>
          <w:noProof/>
        </w:rPr>
      </w:r>
      <w:r>
        <w:rPr>
          <w:noProof/>
        </w:rPr>
        <w:fldChar w:fldCharType="separate"/>
      </w:r>
      <w:r>
        <w:rPr>
          <w:noProof/>
        </w:rPr>
        <w:t>23</w:t>
      </w:r>
      <w:r>
        <w:rPr>
          <w:noProof/>
        </w:rPr>
        <w:fldChar w:fldCharType="end"/>
      </w:r>
    </w:p>
    <w:p w14:paraId="7DF857F5" w14:textId="243ECD1A" w:rsidR="000A7A96" w:rsidRDefault="000A7A96">
      <w:pPr>
        <w:pStyle w:val="TOC3"/>
        <w:rPr>
          <w:rFonts w:asciiTheme="minorHAnsi" w:eastAsiaTheme="minorEastAsia" w:hAnsiTheme="minorHAnsi" w:cstheme="minorBidi"/>
          <w:noProof/>
          <w:sz w:val="22"/>
          <w:szCs w:val="22"/>
        </w:rPr>
      </w:pPr>
      <w:r>
        <w:rPr>
          <w:noProof/>
        </w:rPr>
        <w:t>9.4.2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_Toc114215808 \h </w:instrText>
      </w:r>
      <w:r>
        <w:rPr>
          <w:noProof/>
        </w:rPr>
      </w:r>
      <w:r>
        <w:rPr>
          <w:noProof/>
        </w:rPr>
        <w:fldChar w:fldCharType="separate"/>
      </w:r>
      <w:r>
        <w:rPr>
          <w:noProof/>
        </w:rPr>
        <w:t>23</w:t>
      </w:r>
      <w:r>
        <w:rPr>
          <w:noProof/>
        </w:rPr>
        <w:fldChar w:fldCharType="end"/>
      </w:r>
    </w:p>
    <w:p w14:paraId="3B536098" w14:textId="19A7A91A" w:rsidR="000A7A96" w:rsidRDefault="000A7A96">
      <w:pPr>
        <w:pStyle w:val="TOC3"/>
        <w:rPr>
          <w:rFonts w:asciiTheme="minorHAnsi" w:eastAsiaTheme="minorEastAsia" w:hAnsiTheme="minorHAnsi" w:cstheme="minorBidi"/>
          <w:noProof/>
          <w:sz w:val="22"/>
          <w:szCs w:val="22"/>
        </w:rPr>
      </w:pPr>
      <w:r>
        <w:rPr>
          <w:noProof/>
        </w:rPr>
        <w:t>9.4.3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_Toc114215809 \h </w:instrText>
      </w:r>
      <w:r>
        <w:rPr>
          <w:noProof/>
        </w:rPr>
      </w:r>
      <w:r>
        <w:rPr>
          <w:noProof/>
        </w:rPr>
        <w:fldChar w:fldCharType="separate"/>
      </w:r>
      <w:r>
        <w:rPr>
          <w:noProof/>
        </w:rPr>
        <w:t>23</w:t>
      </w:r>
      <w:r>
        <w:rPr>
          <w:noProof/>
        </w:rPr>
        <w:fldChar w:fldCharType="end"/>
      </w:r>
    </w:p>
    <w:p w14:paraId="08AD742C" w14:textId="1CD947BD"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w:t>
      </w:r>
      <w:r w:rsidRPr="00AB30A0">
        <w:rPr>
          <w:rFonts w:eastAsia="SimSun"/>
          <w:noProof/>
          <w:lang w:val="en-US" w:eastAsia="zh-CN"/>
        </w:rPr>
        <w:t>5</w:t>
      </w:r>
      <w:r>
        <w:rPr>
          <w:rFonts w:asciiTheme="minorHAnsi" w:eastAsiaTheme="minorEastAsia" w:hAnsiTheme="minorHAnsi" w:cstheme="minorBidi"/>
          <w:noProof/>
          <w:sz w:val="22"/>
          <w:szCs w:val="22"/>
        </w:rPr>
        <w:tab/>
      </w:r>
      <w:r>
        <w:rPr>
          <w:noProof/>
        </w:rPr>
        <w:t>RF common mode (0.15 MHz - 80 MHz</w:t>
      </w:r>
      <w:r w:rsidRPr="00AB30A0">
        <w:rPr>
          <w:rFonts w:eastAsia="SimSun"/>
          <w:noProof/>
          <w:lang w:val="en-US" w:eastAsia="zh-CN"/>
        </w:rPr>
        <w:t>)</w:t>
      </w:r>
      <w:r>
        <w:rPr>
          <w:noProof/>
        </w:rPr>
        <w:tab/>
      </w:r>
      <w:r>
        <w:rPr>
          <w:noProof/>
        </w:rPr>
        <w:fldChar w:fldCharType="begin"/>
      </w:r>
      <w:r>
        <w:rPr>
          <w:noProof/>
        </w:rPr>
        <w:instrText xml:space="preserve"> PAGEREF _Toc114215810 \h </w:instrText>
      </w:r>
      <w:r>
        <w:rPr>
          <w:noProof/>
        </w:rPr>
      </w:r>
      <w:r>
        <w:rPr>
          <w:noProof/>
        </w:rPr>
        <w:fldChar w:fldCharType="separate"/>
      </w:r>
      <w:r>
        <w:rPr>
          <w:noProof/>
        </w:rPr>
        <w:t>23</w:t>
      </w:r>
      <w:r>
        <w:rPr>
          <w:noProof/>
        </w:rPr>
        <w:fldChar w:fldCharType="end"/>
      </w:r>
    </w:p>
    <w:p w14:paraId="014E845F" w14:textId="298E8805" w:rsidR="000A7A96" w:rsidRDefault="000A7A96">
      <w:pPr>
        <w:pStyle w:val="TOC3"/>
        <w:rPr>
          <w:rFonts w:asciiTheme="minorHAnsi" w:eastAsiaTheme="minorEastAsia" w:hAnsiTheme="minorHAnsi" w:cstheme="minorBidi"/>
          <w:noProof/>
          <w:sz w:val="22"/>
          <w:szCs w:val="22"/>
        </w:rPr>
      </w:pPr>
      <w:r>
        <w:rPr>
          <w:noProof/>
        </w:rPr>
        <w:t>9.5.1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_Toc114215811 \h </w:instrText>
      </w:r>
      <w:r>
        <w:rPr>
          <w:noProof/>
        </w:rPr>
      </w:r>
      <w:r>
        <w:rPr>
          <w:noProof/>
        </w:rPr>
        <w:fldChar w:fldCharType="separate"/>
      </w:r>
      <w:r>
        <w:rPr>
          <w:noProof/>
        </w:rPr>
        <w:t>24</w:t>
      </w:r>
      <w:r>
        <w:rPr>
          <w:noProof/>
        </w:rPr>
        <w:fldChar w:fldCharType="end"/>
      </w:r>
    </w:p>
    <w:p w14:paraId="3C38CF75" w14:textId="09D6E302" w:rsidR="000A7A96" w:rsidRDefault="000A7A96">
      <w:pPr>
        <w:pStyle w:val="TOC3"/>
        <w:rPr>
          <w:rFonts w:asciiTheme="minorHAnsi" w:eastAsiaTheme="minorEastAsia" w:hAnsiTheme="minorHAnsi" w:cstheme="minorBidi"/>
          <w:noProof/>
          <w:sz w:val="22"/>
          <w:szCs w:val="22"/>
        </w:rPr>
      </w:pPr>
      <w:r>
        <w:rPr>
          <w:noProof/>
        </w:rPr>
        <w:t>9.5.2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_Toc114215812 \h </w:instrText>
      </w:r>
      <w:r>
        <w:rPr>
          <w:noProof/>
        </w:rPr>
      </w:r>
      <w:r>
        <w:rPr>
          <w:noProof/>
        </w:rPr>
        <w:fldChar w:fldCharType="separate"/>
      </w:r>
      <w:r>
        <w:rPr>
          <w:noProof/>
        </w:rPr>
        <w:t>24</w:t>
      </w:r>
      <w:r>
        <w:rPr>
          <w:noProof/>
        </w:rPr>
        <w:fldChar w:fldCharType="end"/>
      </w:r>
    </w:p>
    <w:p w14:paraId="6A7B9604" w14:textId="17EEC9D6" w:rsidR="000A7A96" w:rsidRDefault="000A7A96">
      <w:pPr>
        <w:pStyle w:val="TOC3"/>
        <w:rPr>
          <w:rFonts w:asciiTheme="minorHAnsi" w:eastAsiaTheme="minorEastAsia" w:hAnsiTheme="minorHAnsi" w:cstheme="minorBidi"/>
          <w:noProof/>
          <w:sz w:val="22"/>
          <w:szCs w:val="22"/>
        </w:rPr>
      </w:pPr>
      <w:r>
        <w:rPr>
          <w:noProof/>
        </w:rPr>
        <w:t>9.5.3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_Toc114215813 \h </w:instrText>
      </w:r>
      <w:r>
        <w:rPr>
          <w:noProof/>
        </w:rPr>
      </w:r>
      <w:r>
        <w:rPr>
          <w:noProof/>
        </w:rPr>
        <w:fldChar w:fldCharType="separate"/>
      </w:r>
      <w:r>
        <w:rPr>
          <w:noProof/>
        </w:rPr>
        <w:t>24</w:t>
      </w:r>
      <w:r>
        <w:rPr>
          <w:noProof/>
        </w:rPr>
        <w:fldChar w:fldCharType="end"/>
      </w:r>
    </w:p>
    <w:p w14:paraId="22370CF1" w14:textId="3FA30B6C"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w:t>
      </w:r>
      <w:r w:rsidRPr="00AB30A0">
        <w:rPr>
          <w:rFonts w:eastAsia="SimSun"/>
          <w:noProof/>
          <w:lang w:val="en-US" w:eastAsia="zh-CN"/>
        </w:rPr>
        <w:t>6</w:t>
      </w:r>
      <w:r>
        <w:rPr>
          <w:rFonts w:asciiTheme="minorHAnsi" w:eastAsiaTheme="minorEastAsia" w:hAnsiTheme="minorHAnsi" w:cstheme="minorBidi"/>
          <w:noProof/>
          <w:sz w:val="22"/>
          <w:szCs w:val="22"/>
        </w:rPr>
        <w:tab/>
      </w:r>
      <w:r>
        <w:rPr>
          <w:noProof/>
        </w:rPr>
        <w:t>Voltage dips and interruptions</w:t>
      </w:r>
      <w:r>
        <w:rPr>
          <w:noProof/>
        </w:rPr>
        <w:tab/>
      </w:r>
      <w:r>
        <w:rPr>
          <w:noProof/>
        </w:rPr>
        <w:fldChar w:fldCharType="begin"/>
      </w:r>
      <w:r>
        <w:rPr>
          <w:noProof/>
        </w:rPr>
        <w:instrText xml:space="preserve"> PAGEREF _Toc114215814 \h </w:instrText>
      </w:r>
      <w:r>
        <w:rPr>
          <w:noProof/>
        </w:rPr>
      </w:r>
      <w:r>
        <w:rPr>
          <w:noProof/>
        </w:rPr>
        <w:fldChar w:fldCharType="separate"/>
      </w:r>
      <w:r>
        <w:rPr>
          <w:noProof/>
        </w:rPr>
        <w:t>24</w:t>
      </w:r>
      <w:r>
        <w:rPr>
          <w:noProof/>
        </w:rPr>
        <w:fldChar w:fldCharType="end"/>
      </w:r>
    </w:p>
    <w:p w14:paraId="34F84C33" w14:textId="1E86B0A2" w:rsidR="000A7A96" w:rsidRDefault="000A7A96">
      <w:pPr>
        <w:pStyle w:val="TOC3"/>
        <w:rPr>
          <w:rFonts w:asciiTheme="minorHAnsi" w:eastAsiaTheme="minorEastAsia" w:hAnsiTheme="minorHAnsi" w:cstheme="minorBidi"/>
          <w:noProof/>
          <w:sz w:val="22"/>
          <w:szCs w:val="22"/>
        </w:rPr>
      </w:pPr>
      <w:r>
        <w:rPr>
          <w:noProof/>
        </w:rPr>
        <w:t>9.6.1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_Toc114215815 \h </w:instrText>
      </w:r>
      <w:r>
        <w:rPr>
          <w:noProof/>
        </w:rPr>
      </w:r>
      <w:r>
        <w:rPr>
          <w:noProof/>
        </w:rPr>
        <w:fldChar w:fldCharType="separate"/>
      </w:r>
      <w:r>
        <w:rPr>
          <w:noProof/>
        </w:rPr>
        <w:t>24</w:t>
      </w:r>
      <w:r>
        <w:rPr>
          <w:noProof/>
        </w:rPr>
        <w:fldChar w:fldCharType="end"/>
      </w:r>
    </w:p>
    <w:p w14:paraId="3490016B" w14:textId="3AB9DD04" w:rsidR="000A7A96" w:rsidRDefault="000A7A96">
      <w:pPr>
        <w:pStyle w:val="TOC3"/>
        <w:rPr>
          <w:rFonts w:asciiTheme="minorHAnsi" w:eastAsiaTheme="minorEastAsia" w:hAnsiTheme="minorHAnsi" w:cstheme="minorBidi"/>
          <w:noProof/>
          <w:sz w:val="22"/>
          <w:szCs w:val="22"/>
        </w:rPr>
      </w:pPr>
      <w:r>
        <w:rPr>
          <w:noProof/>
        </w:rPr>
        <w:t>9.6.2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_Toc114215816 \h </w:instrText>
      </w:r>
      <w:r>
        <w:rPr>
          <w:noProof/>
        </w:rPr>
      </w:r>
      <w:r>
        <w:rPr>
          <w:noProof/>
        </w:rPr>
        <w:fldChar w:fldCharType="separate"/>
      </w:r>
      <w:r>
        <w:rPr>
          <w:noProof/>
        </w:rPr>
        <w:t>24</w:t>
      </w:r>
      <w:r>
        <w:rPr>
          <w:noProof/>
        </w:rPr>
        <w:fldChar w:fldCharType="end"/>
      </w:r>
    </w:p>
    <w:p w14:paraId="139324E4" w14:textId="790C1691" w:rsidR="000A7A96" w:rsidRDefault="000A7A96">
      <w:pPr>
        <w:pStyle w:val="TOC3"/>
        <w:rPr>
          <w:rFonts w:asciiTheme="minorHAnsi" w:eastAsiaTheme="minorEastAsia" w:hAnsiTheme="minorHAnsi" w:cstheme="minorBidi"/>
          <w:noProof/>
          <w:sz w:val="22"/>
          <w:szCs w:val="22"/>
        </w:rPr>
      </w:pPr>
      <w:r>
        <w:rPr>
          <w:noProof/>
        </w:rPr>
        <w:t>9.6.3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_Toc114215817 \h </w:instrText>
      </w:r>
      <w:r>
        <w:rPr>
          <w:noProof/>
        </w:rPr>
      </w:r>
      <w:r>
        <w:rPr>
          <w:noProof/>
        </w:rPr>
        <w:fldChar w:fldCharType="separate"/>
      </w:r>
      <w:r>
        <w:rPr>
          <w:noProof/>
        </w:rPr>
        <w:t>25</w:t>
      </w:r>
      <w:r>
        <w:rPr>
          <w:noProof/>
        </w:rPr>
        <w:fldChar w:fldCharType="end"/>
      </w:r>
    </w:p>
    <w:p w14:paraId="0EFAE917" w14:textId="3707208B" w:rsidR="000A7A96" w:rsidRDefault="000A7A96">
      <w:pPr>
        <w:pStyle w:val="TOC2"/>
        <w:rPr>
          <w:rFonts w:asciiTheme="minorHAnsi" w:eastAsiaTheme="minorEastAsia" w:hAnsiTheme="minorHAnsi" w:cstheme="minorBidi"/>
          <w:noProof/>
          <w:sz w:val="22"/>
          <w:szCs w:val="22"/>
        </w:rPr>
      </w:pPr>
      <w:r w:rsidRPr="00AB30A0">
        <w:rPr>
          <w:rFonts w:eastAsia="SimSun"/>
          <w:noProof/>
          <w:lang w:val="en-US" w:eastAsia="zh-CN"/>
        </w:rPr>
        <w:t>9</w:t>
      </w:r>
      <w:r>
        <w:rPr>
          <w:noProof/>
        </w:rPr>
        <w:t>.</w:t>
      </w:r>
      <w:r w:rsidRPr="00AB30A0">
        <w:rPr>
          <w:rFonts w:eastAsia="SimSun"/>
          <w:noProof/>
          <w:lang w:val="en-US" w:eastAsia="zh-CN"/>
        </w:rPr>
        <w:t>7</w:t>
      </w:r>
      <w:r>
        <w:rPr>
          <w:rFonts w:asciiTheme="minorHAnsi" w:eastAsiaTheme="minorEastAsia" w:hAnsiTheme="minorHAnsi" w:cstheme="minorBidi"/>
          <w:noProof/>
          <w:sz w:val="22"/>
          <w:szCs w:val="22"/>
        </w:rPr>
        <w:tab/>
      </w:r>
      <w:r>
        <w:rPr>
          <w:noProof/>
        </w:rPr>
        <w:t>Surges, common and differential mode</w:t>
      </w:r>
      <w:r>
        <w:rPr>
          <w:noProof/>
        </w:rPr>
        <w:tab/>
      </w:r>
      <w:r>
        <w:rPr>
          <w:noProof/>
        </w:rPr>
        <w:fldChar w:fldCharType="begin"/>
      </w:r>
      <w:r>
        <w:rPr>
          <w:noProof/>
        </w:rPr>
        <w:instrText xml:space="preserve"> PAGEREF _Toc114215818 \h </w:instrText>
      </w:r>
      <w:r>
        <w:rPr>
          <w:noProof/>
        </w:rPr>
      </w:r>
      <w:r>
        <w:rPr>
          <w:noProof/>
        </w:rPr>
        <w:fldChar w:fldCharType="separate"/>
      </w:r>
      <w:r>
        <w:rPr>
          <w:noProof/>
        </w:rPr>
        <w:t>25</w:t>
      </w:r>
      <w:r>
        <w:rPr>
          <w:noProof/>
        </w:rPr>
        <w:fldChar w:fldCharType="end"/>
      </w:r>
    </w:p>
    <w:p w14:paraId="4ACCDBEA" w14:textId="512F5935" w:rsidR="000A7A96" w:rsidRDefault="000A7A96">
      <w:pPr>
        <w:pStyle w:val="TOC3"/>
        <w:rPr>
          <w:rFonts w:asciiTheme="minorHAnsi" w:eastAsiaTheme="minorEastAsia" w:hAnsiTheme="minorHAnsi" w:cstheme="minorBidi"/>
          <w:noProof/>
          <w:sz w:val="22"/>
          <w:szCs w:val="22"/>
        </w:rPr>
      </w:pPr>
      <w:r>
        <w:rPr>
          <w:noProof/>
        </w:rPr>
        <w:t>9.7.1</w:t>
      </w:r>
      <w:r>
        <w:rPr>
          <w:rFonts w:asciiTheme="minorHAnsi" w:eastAsiaTheme="minorEastAsia" w:hAnsiTheme="minorHAnsi" w:cstheme="minorBidi"/>
          <w:noProof/>
          <w:sz w:val="22"/>
          <w:szCs w:val="22"/>
        </w:rPr>
        <w:tab/>
      </w:r>
      <w:r>
        <w:rPr>
          <w:noProof/>
        </w:rPr>
        <w:t>Definition</w:t>
      </w:r>
      <w:r>
        <w:rPr>
          <w:noProof/>
        </w:rPr>
        <w:tab/>
      </w:r>
      <w:r>
        <w:rPr>
          <w:noProof/>
        </w:rPr>
        <w:fldChar w:fldCharType="begin"/>
      </w:r>
      <w:r>
        <w:rPr>
          <w:noProof/>
        </w:rPr>
        <w:instrText xml:space="preserve"> PAGEREF _Toc114215819 \h </w:instrText>
      </w:r>
      <w:r>
        <w:rPr>
          <w:noProof/>
        </w:rPr>
      </w:r>
      <w:r>
        <w:rPr>
          <w:noProof/>
        </w:rPr>
        <w:fldChar w:fldCharType="separate"/>
      </w:r>
      <w:r>
        <w:rPr>
          <w:noProof/>
        </w:rPr>
        <w:t>25</w:t>
      </w:r>
      <w:r>
        <w:rPr>
          <w:noProof/>
        </w:rPr>
        <w:fldChar w:fldCharType="end"/>
      </w:r>
    </w:p>
    <w:p w14:paraId="301D8191" w14:textId="642422BD" w:rsidR="000A7A96" w:rsidRDefault="000A7A96">
      <w:pPr>
        <w:pStyle w:val="TOC3"/>
        <w:rPr>
          <w:rFonts w:asciiTheme="minorHAnsi" w:eastAsiaTheme="minorEastAsia" w:hAnsiTheme="minorHAnsi" w:cstheme="minorBidi"/>
          <w:noProof/>
          <w:sz w:val="22"/>
          <w:szCs w:val="22"/>
        </w:rPr>
      </w:pPr>
      <w:r>
        <w:rPr>
          <w:noProof/>
        </w:rPr>
        <w:t>9.7.2</w:t>
      </w:r>
      <w:r>
        <w:rPr>
          <w:rFonts w:asciiTheme="minorHAnsi" w:eastAsiaTheme="minorEastAsia" w:hAnsiTheme="minorHAnsi" w:cstheme="minorBidi"/>
          <w:noProof/>
          <w:sz w:val="22"/>
          <w:szCs w:val="22"/>
        </w:rPr>
        <w:tab/>
      </w:r>
      <w:r>
        <w:rPr>
          <w:noProof/>
        </w:rPr>
        <w:t>Test method and level</w:t>
      </w:r>
      <w:r>
        <w:rPr>
          <w:noProof/>
        </w:rPr>
        <w:tab/>
      </w:r>
      <w:r>
        <w:rPr>
          <w:noProof/>
        </w:rPr>
        <w:fldChar w:fldCharType="begin"/>
      </w:r>
      <w:r>
        <w:rPr>
          <w:noProof/>
        </w:rPr>
        <w:instrText xml:space="preserve"> PAGEREF _Toc114215820 \h </w:instrText>
      </w:r>
      <w:r>
        <w:rPr>
          <w:noProof/>
        </w:rPr>
      </w:r>
      <w:r>
        <w:rPr>
          <w:noProof/>
        </w:rPr>
        <w:fldChar w:fldCharType="separate"/>
      </w:r>
      <w:r>
        <w:rPr>
          <w:noProof/>
        </w:rPr>
        <w:t>25</w:t>
      </w:r>
      <w:r>
        <w:rPr>
          <w:noProof/>
        </w:rPr>
        <w:fldChar w:fldCharType="end"/>
      </w:r>
    </w:p>
    <w:p w14:paraId="77005E2E" w14:textId="38BB1968" w:rsidR="000A7A96" w:rsidRDefault="000A7A96">
      <w:pPr>
        <w:pStyle w:val="TOC4"/>
        <w:rPr>
          <w:rFonts w:asciiTheme="minorHAnsi" w:eastAsiaTheme="minorEastAsia" w:hAnsiTheme="minorHAnsi" w:cstheme="minorBidi"/>
          <w:noProof/>
          <w:sz w:val="22"/>
          <w:szCs w:val="22"/>
        </w:rPr>
      </w:pPr>
      <w:r>
        <w:rPr>
          <w:noProof/>
        </w:rPr>
        <w:t>9.7.2.1</w:t>
      </w:r>
      <w:r>
        <w:rPr>
          <w:rFonts w:asciiTheme="minorHAnsi" w:eastAsiaTheme="minorEastAsia" w:hAnsiTheme="minorHAnsi" w:cstheme="minorBidi"/>
          <w:noProof/>
          <w:sz w:val="22"/>
          <w:szCs w:val="22"/>
        </w:rPr>
        <w:tab/>
      </w:r>
      <w:r>
        <w:rPr>
          <w:noProof/>
        </w:rPr>
        <w:t>Test method for telecommunication ports directly connected to outdoor cables</w:t>
      </w:r>
      <w:r>
        <w:rPr>
          <w:noProof/>
        </w:rPr>
        <w:tab/>
      </w:r>
      <w:r>
        <w:rPr>
          <w:noProof/>
        </w:rPr>
        <w:fldChar w:fldCharType="begin"/>
      </w:r>
      <w:r>
        <w:rPr>
          <w:noProof/>
        </w:rPr>
        <w:instrText xml:space="preserve"> PAGEREF _Toc114215821 \h </w:instrText>
      </w:r>
      <w:r>
        <w:rPr>
          <w:noProof/>
        </w:rPr>
      </w:r>
      <w:r>
        <w:rPr>
          <w:noProof/>
        </w:rPr>
        <w:fldChar w:fldCharType="separate"/>
      </w:r>
      <w:r>
        <w:rPr>
          <w:noProof/>
        </w:rPr>
        <w:t>25</w:t>
      </w:r>
      <w:r>
        <w:rPr>
          <w:noProof/>
        </w:rPr>
        <w:fldChar w:fldCharType="end"/>
      </w:r>
    </w:p>
    <w:p w14:paraId="642A07FD" w14:textId="62802DE5" w:rsidR="000A7A96" w:rsidRDefault="000A7A96">
      <w:pPr>
        <w:pStyle w:val="TOC4"/>
        <w:rPr>
          <w:rFonts w:asciiTheme="minorHAnsi" w:eastAsiaTheme="minorEastAsia" w:hAnsiTheme="minorHAnsi" w:cstheme="minorBidi"/>
          <w:noProof/>
          <w:sz w:val="22"/>
          <w:szCs w:val="22"/>
        </w:rPr>
      </w:pPr>
      <w:r>
        <w:rPr>
          <w:noProof/>
        </w:rPr>
        <w:t>9.7.2.2</w:t>
      </w:r>
      <w:r>
        <w:rPr>
          <w:rFonts w:asciiTheme="minorHAnsi" w:eastAsiaTheme="minorEastAsia" w:hAnsiTheme="minorHAnsi" w:cstheme="minorBidi"/>
          <w:noProof/>
          <w:sz w:val="22"/>
          <w:szCs w:val="22"/>
        </w:rPr>
        <w:tab/>
      </w:r>
      <w:r>
        <w:rPr>
          <w:noProof/>
        </w:rPr>
        <w:t>Test method for telecommunication ports connected to indoor cables</w:t>
      </w:r>
      <w:r>
        <w:rPr>
          <w:noProof/>
        </w:rPr>
        <w:tab/>
      </w:r>
      <w:r>
        <w:rPr>
          <w:noProof/>
        </w:rPr>
        <w:fldChar w:fldCharType="begin"/>
      </w:r>
      <w:r>
        <w:rPr>
          <w:noProof/>
        </w:rPr>
        <w:instrText xml:space="preserve"> PAGEREF _Toc114215822 \h </w:instrText>
      </w:r>
      <w:r>
        <w:rPr>
          <w:noProof/>
        </w:rPr>
      </w:r>
      <w:r>
        <w:rPr>
          <w:noProof/>
        </w:rPr>
        <w:fldChar w:fldCharType="separate"/>
      </w:r>
      <w:r>
        <w:rPr>
          <w:noProof/>
        </w:rPr>
        <w:t>25</w:t>
      </w:r>
      <w:r>
        <w:rPr>
          <w:noProof/>
        </w:rPr>
        <w:fldChar w:fldCharType="end"/>
      </w:r>
    </w:p>
    <w:p w14:paraId="3B8169B9" w14:textId="30EB3D61" w:rsidR="000A7A96" w:rsidRDefault="000A7A96">
      <w:pPr>
        <w:pStyle w:val="TOC4"/>
        <w:rPr>
          <w:rFonts w:asciiTheme="minorHAnsi" w:eastAsiaTheme="minorEastAsia" w:hAnsiTheme="minorHAnsi" w:cstheme="minorBidi"/>
          <w:noProof/>
          <w:sz w:val="22"/>
          <w:szCs w:val="22"/>
        </w:rPr>
      </w:pPr>
      <w:r>
        <w:rPr>
          <w:noProof/>
        </w:rPr>
        <w:t>9.7.2.3</w:t>
      </w:r>
      <w:r>
        <w:rPr>
          <w:rFonts w:asciiTheme="minorHAnsi" w:eastAsiaTheme="minorEastAsia" w:hAnsiTheme="minorHAnsi" w:cstheme="minorBidi"/>
          <w:noProof/>
          <w:sz w:val="22"/>
          <w:szCs w:val="22"/>
        </w:rPr>
        <w:tab/>
      </w:r>
      <w:r>
        <w:rPr>
          <w:noProof/>
        </w:rPr>
        <w:t>Test method for AC power ports</w:t>
      </w:r>
      <w:r>
        <w:rPr>
          <w:noProof/>
        </w:rPr>
        <w:tab/>
      </w:r>
      <w:r>
        <w:rPr>
          <w:noProof/>
        </w:rPr>
        <w:fldChar w:fldCharType="begin"/>
      </w:r>
      <w:r>
        <w:rPr>
          <w:noProof/>
        </w:rPr>
        <w:instrText xml:space="preserve"> PAGEREF _Toc114215823 \h </w:instrText>
      </w:r>
      <w:r>
        <w:rPr>
          <w:noProof/>
        </w:rPr>
      </w:r>
      <w:r>
        <w:rPr>
          <w:noProof/>
        </w:rPr>
        <w:fldChar w:fldCharType="separate"/>
      </w:r>
      <w:r>
        <w:rPr>
          <w:noProof/>
        </w:rPr>
        <w:t>26</w:t>
      </w:r>
      <w:r>
        <w:rPr>
          <w:noProof/>
        </w:rPr>
        <w:fldChar w:fldCharType="end"/>
      </w:r>
    </w:p>
    <w:p w14:paraId="6EC1BEDD" w14:textId="3979FEA0" w:rsidR="000A7A96" w:rsidRDefault="000A7A96">
      <w:pPr>
        <w:pStyle w:val="TOC3"/>
        <w:rPr>
          <w:rFonts w:asciiTheme="minorHAnsi" w:eastAsiaTheme="minorEastAsia" w:hAnsiTheme="minorHAnsi" w:cstheme="minorBidi"/>
          <w:noProof/>
          <w:sz w:val="22"/>
          <w:szCs w:val="22"/>
        </w:rPr>
      </w:pPr>
      <w:r>
        <w:rPr>
          <w:noProof/>
        </w:rPr>
        <w:t>9.7.3</w:t>
      </w:r>
      <w:r>
        <w:rPr>
          <w:rFonts w:asciiTheme="minorHAnsi" w:eastAsiaTheme="minorEastAsia" w:hAnsiTheme="minorHAnsi" w:cstheme="minorBidi"/>
          <w:noProof/>
          <w:sz w:val="22"/>
          <w:szCs w:val="22"/>
        </w:rPr>
        <w:tab/>
      </w:r>
      <w:r>
        <w:rPr>
          <w:noProof/>
        </w:rPr>
        <w:t>Performance criteria</w:t>
      </w:r>
      <w:r>
        <w:rPr>
          <w:noProof/>
        </w:rPr>
        <w:tab/>
      </w:r>
      <w:r>
        <w:rPr>
          <w:noProof/>
        </w:rPr>
        <w:fldChar w:fldCharType="begin"/>
      </w:r>
      <w:r>
        <w:rPr>
          <w:noProof/>
        </w:rPr>
        <w:instrText xml:space="preserve"> PAGEREF _Toc114215824 \h </w:instrText>
      </w:r>
      <w:r>
        <w:rPr>
          <w:noProof/>
        </w:rPr>
      </w:r>
      <w:r>
        <w:rPr>
          <w:noProof/>
        </w:rPr>
        <w:fldChar w:fldCharType="separate"/>
      </w:r>
      <w:r>
        <w:rPr>
          <w:noProof/>
        </w:rPr>
        <w:t>26</w:t>
      </w:r>
      <w:r>
        <w:rPr>
          <w:noProof/>
        </w:rPr>
        <w:fldChar w:fldCharType="end"/>
      </w:r>
    </w:p>
    <w:p w14:paraId="19C40A44" w14:textId="20D2A7FC" w:rsidR="000A7A96" w:rsidRDefault="000A7A96">
      <w:pPr>
        <w:pStyle w:val="TOC1"/>
        <w:rPr>
          <w:rFonts w:asciiTheme="minorHAnsi" w:eastAsiaTheme="minorEastAsia" w:hAnsiTheme="minorHAnsi" w:cstheme="minorBidi"/>
          <w:noProof/>
          <w:szCs w:val="22"/>
        </w:rPr>
      </w:pPr>
      <w:r>
        <w:rPr>
          <w:noProof/>
        </w:rPr>
        <w:t xml:space="preserve">Annex </w:t>
      </w:r>
      <w:r w:rsidRPr="00AB30A0">
        <w:rPr>
          <w:rFonts w:eastAsia="SimSun"/>
          <w:noProof/>
          <w:lang w:val="en-US" w:eastAsia="zh-CN"/>
        </w:rPr>
        <w:t>A</w:t>
      </w:r>
      <w:r>
        <w:rPr>
          <w:noProof/>
        </w:rPr>
        <w:t xml:space="preserve"> (informative): Change history</w:t>
      </w:r>
      <w:r>
        <w:rPr>
          <w:noProof/>
        </w:rPr>
        <w:tab/>
      </w:r>
      <w:r>
        <w:rPr>
          <w:noProof/>
        </w:rPr>
        <w:fldChar w:fldCharType="begin"/>
      </w:r>
      <w:r>
        <w:rPr>
          <w:noProof/>
        </w:rPr>
        <w:instrText xml:space="preserve"> PAGEREF _Toc114215825 \h </w:instrText>
      </w:r>
      <w:r>
        <w:rPr>
          <w:noProof/>
        </w:rPr>
      </w:r>
      <w:r>
        <w:rPr>
          <w:noProof/>
        </w:rPr>
        <w:fldChar w:fldCharType="separate"/>
      </w:r>
      <w:r>
        <w:rPr>
          <w:noProof/>
        </w:rPr>
        <w:t>27</w:t>
      </w:r>
      <w:r>
        <w:rPr>
          <w:noProof/>
        </w:rPr>
        <w:fldChar w:fldCharType="end"/>
      </w:r>
    </w:p>
    <w:p w14:paraId="4149BD6E" w14:textId="69EC1873" w:rsidR="00B56DF0" w:rsidRDefault="000A7A96">
      <w:r>
        <w:fldChar w:fldCharType="end"/>
      </w:r>
    </w:p>
    <w:p w14:paraId="4149BD6F" w14:textId="77777777" w:rsidR="00B56DF0" w:rsidRDefault="0075659B">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bookmarkStart w:id="13" w:name="_Toc114215745"/>
      <w:r>
        <w:lastRenderedPageBreak/>
        <w:t>Foreword</w:t>
      </w:r>
      <w:bookmarkEnd w:id="4"/>
      <w:bookmarkEnd w:id="5"/>
      <w:bookmarkEnd w:id="6"/>
      <w:bookmarkEnd w:id="7"/>
      <w:bookmarkEnd w:id="8"/>
      <w:bookmarkEnd w:id="9"/>
      <w:bookmarkEnd w:id="10"/>
      <w:bookmarkEnd w:id="11"/>
      <w:bookmarkEnd w:id="12"/>
      <w:bookmarkEnd w:id="13"/>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14" w:name="_Toc354565178"/>
      <w:bookmarkStart w:id="15" w:name="_Toc47081112"/>
    </w:p>
    <w:p w14:paraId="4149BD8F" w14:textId="77777777" w:rsidR="00B56DF0" w:rsidRDefault="0075659B">
      <w:bookmarkStart w:id="16" w:name="_Toc17819"/>
      <w:r>
        <w:br w:type="page"/>
      </w:r>
    </w:p>
    <w:p w14:paraId="4149BD90" w14:textId="77777777" w:rsidR="00B56DF0" w:rsidRDefault="0075659B">
      <w:pPr>
        <w:pStyle w:val="Heading1"/>
      </w:pPr>
      <w:bookmarkStart w:id="17" w:name="_Toc19349"/>
      <w:bookmarkStart w:id="18" w:name="_Toc114215746"/>
      <w:r>
        <w:lastRenderedPageBreak/>
        <w:t>1</w:t>
      </w:r>
      <w:r>
        <w:tab/>
        <w:t>Scope</w:t>
      </w:r>
      <w:bookmarkEnd w:id="14"/>
      <w:bookmarkEnd w:id="15"/>
      <w:bookmarkEnd w:id="16"/>
      <w:bookmarkEnd w:id="17"/>
      <w:bookmarkEnd w:id="18"/>
    </w:p>
    <w:p w14:paraId="3D8006C6" w14:textId="3B2A932B" w:rsidR="00240540" w:rsidRDefault="00240540" w:rsidP="00240540">
      <w:pPr>
        <w:rPr>
          <w:rFonts w:eastAsia="SimSun"/>
        </w:rPr>
      </w:pPr>
      <w:bookmarkStart w:id="19" w:name="_Toc354565179"/>
      <w:bookmarkStart w:id="20" w:name="_Toc19237"/>
      <w:bookmarkStart w:id="21" w:name="_Toc47081113"/>
      <w:bookmarkStart w:id="22" w:name="_Toc27151"/>
    </w:p>
    <w:p w14:paraId="73909EA3" w14:textId="77777777" w:rsidR="00240540" w:rsidRDefault="00240540" w:rsidP="00240540">
      <w:pPr>
        <w:rPr>
          <w:rFonts w:eastAsia="SimSun"/>
        </w:rPr>
      </w:pPr>
      <w:r>
        <w:rPr>
          <w:rFonts w:eastAsia="SimSun"/>
        </w:rPr>
        <w:t xml:space="preserve">The present document covers the assessment of </w:t>
      </w:r>
      <w:r>
        <w:rPr>
          <w:rFonts w:eastAsia="Malgun Gothic"/>
        </w:rPr>
        <w:t xml:space="preserve">NR </w:t>
      </w:r>
      <w:r>
        <w:rPr>
          <w:rFonts w:eastAsia="SimSun"/>
        </w:rPr>
        <w:t>repeater and ancillary equipment in respect of Electromagnetic Compatibility (EMC).</w:t>
      </w:r>
    </w:p>
    <w:p w14:paraId="0E22C2B6" w14:textId="77777777" w:rsidR="00240540" w:rsidRDefault="00240540" w:rsidP="00240540">
      <w:pPr>
        <w:rPr>
          <w:rFonts w:eastAsia="SimSun"/>
        </w:rPr>
      </w:pPr>
      <w:r>
        <w:rPr>
          <w:rFonts w:eastAsia="SimSun"/>
        </w:rPr>
        <w:t>The present document specifies the applicable requirements, procedures, test conditions, performance assessment and performance criteria for NR repeater and associated ancillary equipment in the following categories:</w:t>
      </w:r>
    </w:p>
    <w:p w14:paraId="66947E61"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rPr>
        <w:t xml:space="preserve">NR repeater equipped with antenna connectors which are possible to be terminated during EMC testing, meeting the </w:t>
      </w:r>
      <w:r>
        <w:rPr>
          <w:rFonts w:eastAsia="SimSun" w:cs="v5.0.0"/>
          <w:i/>
          <w:shd w:val="clear" w:color="auto" w:fill="FFFFFF"/>
        </w:rPr>
        <w:t>repeater</w:t>
      </w:r>
      <w:r>
        <w:rPr>
          <w:rFonts w:eastAsia="SimSun"/>
          <w:i/>
        </w:rPr>
        <w:t xml:space="preserve"> type 1-C</w:t>
      </w:r>
      <w:r>
        <w:rPr>
          <w:rFonts w:eastAsia="SimSun"/>
        </w:rPr>
        <w:t xml:space="preserve"> </w:t>
      </w:r>
      <w:r>
        <w:rPr>
          <w:rFonts w:eastAsia="SimSun"/>
          <w:lang w:val="en-US"/>
        </w:rPr>
        <w:t>RF requirements of TS 38.106 [2], with conformance demonstrated by compliance to TS 38.115-1 [3].</w:t>
      </w:r>
    </w:p>
    <w:p w14:paraId="69C14D44" w14:textId="77777777" w:rsidR="00240540" w:rsidRDefault="00240540" w:rsidP="00240540">
      <w:pPr>
        <w:pStyle w:val="B1"/>
        <w:rPr>
          <w:rFonts w:eastAsia="SimSun"/>
        </w:rPr>
      </w:pPr>
      <w:r>
        <w:rPr>
          <w:rFonts w:eastAsia="SimSun" w:hint="eastAsia"/>
          <w:lang w:val="en-US" w:eastAsia="zh-CN"/>
        </w:rPr>
        <w:t>-</w:t>
      </w:r>
      <w:r>
        <w:rPr>
          <w:rFonts w:eastAsia="SimSun" w:hint="eastAsia"/>
          <w:lang w:val="en-US" w:eastAsia="zh-CN"/>
        </w:rPr>
        <w:tab/>
      </w:r>
      <w:r>
        <w:rPr>
          <w:rFonts w:eastAsia="SimSun"/>
          <w:lang w:val="en-US" w:eastAsia="zh-CN"/>
        </w:rPr>
        <w:t xml:space="preserve">NR repeater not equipped with antenna connectors, i.e. with antenna elements radiating during the EMC testing, </w:t>
      </w:r>
      <w:r>
        <w:rPr>
          <w:rFonts w:eastAsia="SimSun"/>
          <w:lang w:val="en-US"/>
        </w:rPr>
        <w:t>meeting the</w:t>
      </w:r>
      <w:r>
        <w:rPr>
          <w:rFonts w:eastAsia="SimSun"/>
          <w:lang w:val="en-US" w:eastAsia="zh-CN"/>
        </w:rPr>
        <w:t xml:space="preserve"> </w:t>
      </w:r>
      <w:r>
        <w:rPr>
          <w:rFonts w:eastAsia="SimSun"/>
          <w:i/>
        </w:rPr>
        <w:t>repeater type 2-O</w:t>
      </w:r>
      <w:r>
        <w:rPr>
          <w:rFonts w:eastAsia="SimSun"/>
        </w:rPr>
        <w:t xml:space="preserve"> </w:t>
      </w:r>
      <w:r>
        <w:rPr>
          <w:rFonts w:eastAsia="SimSun"/>
          <w:lang w:val="en-US"/>
        </w:rPr>
        <w:t>RF requirements of TS 38.106 [</w:t>
      </w:r>
      <w:r>
        <w:rPr>
          <w:rFonts w:eastAsia="SimSun"/>
          <w:lang w:val="en-US" w:eastAsia="zh-CN"/>
        </w:rPr>
        <w:t>2</w:t>
      </w:r>
      <w:r>
        <w:rPr>
          <w:rFonts w:eastAsia="SimSun"/>
          <w:lang w:val="en-US"/>
        </w:rPr>
        <w:t>], with conformance demonstrated by compliance to TS 38.115-2 [4].</w:t>
      </w:r>
    </w:p>
    <w:p w14:paraId="37BE1779" w14:textId="77777777" w:rsidR="00240540" w:rsidRDefault="00240540" w:rsidP="00240540">
      <w:pPr>
        <w:rPr>
          <w:rFonts w:eastAsia="SimSun"/>
        </w:rPr>
      </w:pPr>
      <w:r>
        <w:rPr>
          <w:rFonts w:eastAsia="SimSun"/>
        </w:rPr>
        <w:t>The environment classification used in the present document refers to the residential, commercial and light industrial environment classification used in IEC 61000</w:t>
      </w:r>
      <w:r>
        <w:rPr>
          <w:rFonts w:eastAsia="SimSun"/>
        </w:rPr>
        <w:noBreakHyphen/>
        <w:t>6-1 [</w:t>
      </w:r>
      <w:r>
        <w:rPr>
          <w:rFonts w:eastAsia="SimSun" w:hint="eastAsia"/>
          <w:lang w:val="en-US" w:eastAsia="zh-CN"/>
        </w:rPr>
        <w:t>6</w:t>
      </w:r>
      <w:r>
        <w:rPr>
          <w:rFonts w:eastAsia="SimSun"/>
        </w:rPr>
        <w:t>] and IEC 61000-6-3 [</w:t>
      </w:r>
      <w:r>
        <w:rPr>
          <w:rFonts w:eastAsia="SimSun" w:hint="eastAsia"/>
          <w:lang w:val="en-US" w:eastAsia="zh-CN"/>
        </w:rPr>
        <w:t>7</w:t>
      </w:r>
      <w:r>
        <w:rPr>
          <w:rFonts w:eastAsia="SimSun"/>
        </w:rPr>
        <w:t>].</w:t>
      </w:r>
    </w:p>
    <w:p w14:paraId="12975AC5" w14:textId="77777777" w:rsidR="00240540" w:rsidRDefault="00240540" w:rsidP="00240540">
      <w:pPr>
        <w:rPr>
          <w:rFonts w:eastAsia="SimSun"/>
        </w:rPr>
      </w:pPr>
      <w:r>
        <w:rPr>
          <w:rFonts w:eastAsia="SimSun"/>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23" w:name="_Toc114215747"/>
      <w:r>
        <w:t>2</w:t>
      </w:r>
      <w:r>
        <w:tab/>
        <w:t>References</w:t>
      </w:r>
      <w:bookmarkEnd w:id="19"/>
      <w:bookmarkEnd w:id="20"/>
      <w:bookmarkEnd w:id="21"/>
      <w:bookmarkEnd w:id="22"/>
      <w:bookmarkEnd w:id="23"/>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24" w:name="OLE_LINK3"/>
      <w:bookmarkStart w:id="25" w:name="OLE_LINK2"/>
      <w:bookmarkStart w:id="26" w:name="OLE_LINK4"/>
      <w:bookmarkStart w:id="27"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4149BD99" w14:textId="255BB065" w:rsidR="00B56DF0" w:rsidRDefault="00240540" w:rsidP="00240540">
      <w:pPr>
        <w:pStyle w:val="EX"/>
      </w:pPr>
      <w:r>
        <w:t>[1]</w:t>
      </w:r>
      <w:r>
        <w:tab/>
      </w:r>
      <w:r w:rsidR="0075659B">
        <w:t>3GPP TR 21.905: "Vocabulary for 3GPP Specifications"</w:t>
      </w:r>
      <w:bookmarkStart w:id="28" w:name="_Toc354565180"/>
    </w:p>
    <w:p w14:paraId="4149BD9A" w14:textId="33474C47" w:rsidR="00B56DF0" w:rsidRDefault="00240540" w:rsidP="00240540">
      <w:pPr>
        <w:pStyle w:val="EX"/>
      </w:pPr>
      <w:r>
        <w:t>[2]</w:t>
      </w:r>
      <w:r>
        <w:tab/>
      </w:r>
      <w:r w:rsidR="0075659B">
        <w:t>3GPP T</w:t>
      </w:r>
      <w:r w:rsidR="0075659B">
        <w:rPr>
          <w:lang w:val="en-US" w:eastAsia="zh-CN"/>
        </w:rPr>
        <w:t>S</w:t>
      </w:r>
      <w:r w:rsidR="0075659B">
        <w:t> </w:t>
      </w:r>
      <w:r w:rsidR="0075659B">
        <w:rPr>
          <w:lang w:val="en-US" w:eastAsia="zh-CN"/>
        </w:rPr>
        <w:t>38.106</w:t>
      </w:r>
      <w:r w:rsidR="0075659B">
        <w:t>: "</w:t>
      </w:r>
      <w:r w:rsidR="0075659B">
        <w:rPr>
          <w:lang w:val="en-US" w:eastAsia="zh-CN"/>
        </w:rPr>
        <w:t>NR Repeater Radio Transmission and Reception</w:t>
      </w:r>
      <w:r w:rsidR="0075659B">
        <w:t>"</w:t>
      </w:r>
    </w:p>
    <w:p w14:paraId="4149BD9B" w14:textId="6716AEE8" w:rsidR="00B56DF0" w:rsidRDefault="00240540" w:rsidP="00240540">
      <w:pPr>
        <w:pStyle w:val="EX"/>
      </w:pPr>
      <w:r>
        <w:t>[3]</w:t>
      </w:r>
      <w:r>
        <w:tab/>
      </w:r>
      <w:r w:rsidR="0075659B">
        <w:t>3GPP T</w:t>
      </w:r>
      <w:r w:rsidR="0075659B">
        <w:rPr>
          <w:lang w:val="en-US" w:eastAsia="zh-CN"/>
        </w:rPr>
        <w:t>S</w:t>
      </w:r>
      <w:r w:rsidR="0075659B">
        <w:t> 38.115-1: "</w:t>
      </w:r>
      <w:r w:rsidR="0075659B">
        <w:rPr>
          <w:lang w:val="en-US" w:eastAsia="zh-CN"/>
        </w:rPr>
        <w:t>NR; Repeater conformance testing - Part 1: Conducted conformance testing</w:t>
      </w:r>
      <w:r w:rsidR="0075659B">
        <w:t>"</w:t>
      </w:r>
    </w:p>
    <w:p w14:paraId="4149BD9C" w14:textId="25CC74A2" w:rsidR="00B56DF0" w:rsidRDefault="00240540" w:rsidP="00240540">
      <w:pPr>
        <w:pStyle w:val="EX"/>
      </w:pPr>
      <w:r>
        <w:t>[4]</w:t>
      </w:r>
      <w:r>
        <w:tab/>
      </w:r>
      <w:r w:rsidR="0075659B">
        <w:t>3GPP T</w:t>
      </w:r>
      <w:r w:rsidR="0075659B">
        <w:rPr>
          <w:lang w:val="en-US" w:eastAsia="zh-CN"/>
        </w:rPr>
        <w:t>S</w:t>
      </w:r>
      <w:r w:rsidR="0075659B">
        <w:t> 38.115-</w:t>
      </w:r>
      <w:r w:rsidR="0075659B">
        <w:rPr>
          <w:lang w:val="en-US" w:eastAsia="zh-CN"/>
        </w:rPr>
        <w:t>2</w:t>
      </w:r>
      <w:r w:rsidR="0075659B">
        <w:t>: "</w:t>
      </w:r>
      <w:r w:rsidR="0075659B">
        <w:rPr>
          <w:lang w:val="en-US" w:eastAsia="zh-CN"/>
        </w:rPr>
        <w:t>NR; Repeater conformance testing - Part 1: Radiated conformance testing</w:t>
      </w:r>
      <w:r w:rsidR="0075659B">
        <w:t>"</w:t>
      </w:r>
    </w:p>
    <w:p w14:paraId="4149BD9D" w14:textId="6D7E8E73" w:rsidR="00B56DF0" w:rsidRDefault="00240540" w:rsidP="00240540">
      <w:pPr>
        <w:pStyle w:val="EX"/>
      </w:pPr>
      <w:r>
        <w:t>[5]</w:t>
      </w:r>
      <w:r>
        <w:tab/>
      </w:r>
      <w:r w:rsidR="0075659B">
        <w:t xml:space="preserve">CISPR </w:t>
      </w:r>
      <w:r w:rsidR="0075659B">
        <w:rPr>
          <w:lang w:val="en-US" w:eastAsia="zh-CN"/>
        </w:rPr>
        <w:t>3</w:t>
      </w:r>
      <w:r w:rsidR="0075659B">
        <w:t>2: "Electromagnetic compatibility</w:t>
      </w:r>
      <w:r w:rsidR="0075659B">
        <w:rPr>
          <w:lang w:val="en-US" w:eastAsia="zh-CN"/>
        </w:rPr>
        <w:t xml:space="preserve"> of multimedia equipment - Emission requirements</w:t>
      </w:r>
      <w:r w:rsidR="0075659B">
        <w:t>".</w:t>
      </w:r>
    </w:p>
    <w:p w14:paraId="4149BD9E" w14:textId="1B1715B5" w:rsidR="00B56DF0" w:rsidRDefault="00240540" w:rsidP="00240540">
      <w:pPr>
        <w:pStyle w:val="EX"/>
      </w:pPr>
      <w:r>
        <w:t>[6]</w:t>
      </w:r>
      <w:r>
        <w:tab/>
      </w:r>
      <w:r w:rsidR="0075659B">
        <w:t>IEC 61000</w:t>
      </w:r>
      <w:r w:rsidR="0075659B">
        <w:noBreakHyphen/>
        <w:t>6-1</w:t>
      </w:r>
      <w:r w:rsidR="0075659B">
        <w:rPr>
          <w:lang w:val="en-US" w:eastAsia="zh-CN"/>
        </w:rPr>
        <w:t xml:space="preserve">: </w:t>
      </w:r>
      <w:r w:rsidR="0075659B">
        <w:t>"Electromagnetic compatibility (EMC) - Part 6-1: Generic standards - Immunity for residential, commercial and light-industrial environments".</w:t>
      </w:r>
    </w:p>
    <w:p w14:paraId="4149BD9F" w14:textId="095FC351" w:rsidR="00B56DF0" w:rsidRDefault="00240540" w:rsidP="00240540">
      <w:pPr>
        <w:pStyle w:val="EX"/>
      </w:pPr>
      <w:r>
        <w:t>[7]</w:t>
      </w:r>
      <w:r>
        <w:tab/>
      </w:r>
      <w:r w:rsidR="0075659B">
        <w:t>IEC 61000-6-3: "Electromagnetic compatibility (EMC) - Part 6-3: Generic standards - Emission standard for residential, commercial and light-industrial environments".</w:t>
      </w:r>
    </w:p>
    <w:p w14:paraId="4149BDA0" w14:textId="125C0C1B" w:rsidR="00B56DF0" w:rsidRDefault="00240540" w:rsidP="00240540">
      <w:pPr>
        <w:pStyle w:val="EX"/>
      </w:pPr>
      <w:r>
        <w:t>[8]</w:t>
      </w:r>
      <w:r>
        <w:tab/>
      </w:r>
      <w:r w:rsidR="0075659B">
        <w:t>IEC 61000-3-2: "Electromagnetic compatibility (EMC) - Part 3-2: Limits - Limits for harmonic current emissions (equipment input current ≤ 16 A</w:t>
      </w:r>
      <w:r w:rsidR="0075659B">
        <w:rPr>
          <w:lang w:val="en-US" w:eastAsia="zh-CN"/>
        </w:rPr>
        <w:t xml:space="preserve"> per phase</w:t>
      </w:r>
      <w:r w:rsidR="0075659B">
        <w:t>)".</w:t>
      </w:r>
    </w:p>
    <w:p w14:paraId="4149BDA1" w14:textId="547B1F84" w:rsidR="00B56DF0" w:rsidRDefault="00240540" w:rsidP="00240540">
      <w:pPr>
        <w:pStyle w:val="EX"/>
      </w:pPr>
      <w:r>
        <w:t>[9]</w:t>
      </w:r>
      <w:r>
        <w:tab/>
      </w:r>
      <w:r w:rsidR="0075659B">
        <w:t>IEC 61000-3-</w:t>
      </w:r>
      <w:r w:rsidR="0075659B">
        <w:rPr>
          <w:lang w:val="en-US" w:eastAsia="zh-CN"/>
        </w:rPr>
        <w:t>3</w:t>
      </w:r>
      <w:r w:rsidR="0075659B">
        <w:t>: "Electromagnetic compatibility (EMC) - Part 3-3: Limits - Limitation of voltage changes, voltage fluctuations and flicker in low-voltage supply systems</w:t>
      </w:r>
      <w:r w:rsidR="0075659B">
        <w:rPr>
          <w:lang w:val="en-US" w:eastAsia="zh-CN"/>
        </w:rPr>
        <w:t>,</w:t>
      </w:r>
      <w:r w:rsidR="0075659B">
        <w:t xml:space="preserve"> for equipment with rated current ≤ 16 A</w:t>
      </w:r>
      <w:r w:rsidR="0075659B">
        <w:rPr>
          <w:lang w:val="en-US" w:eastAsia="zh-CN"/>
        </w:rPr>
        <w:t xml:space="preserve"> per phase and not subject to conditional connection</w:t>
      </w:r>
      <w:r w:rsidR="0075659B">
        <w:t>".</w:t>
      </w:r>
    </w:p>
    <w:p w14:paraId="4149BDA2" w14:textId="1A1D0EE8" w:rsidR="00B56DF0" w:rsidRDefault="00240540" w:rsidP="00240540">
      <w:pPr>
        <w:pStyle w:val="EX"/>
      </w:pPr>
      <w:r>
        <w:lastRenderedPageBreak/>
        <w:t>[10]</w:t>
      </w:r>
      <w:r>
        <w:tab/>
      </w:r>
      <w:r w:rsidR="0075659B">
        <w:t>IEC 61000-3-</w:t>
      </w:r>
      <w:r w:rsidR="0075659B">
        <w:rPr>
          <w:lang w:val="en-US" w:eastAsia="zh-CN"/>
        </w:rPr>
        <w:t>11</w:t>
      </w:r>
      <w:r w:rsidR="0075659B">
        <w:t>: "Electromagnetic compatibility (EMC) - Part 3-11: Limits – Limitation of voltage changes, voltage fluctuations and flicker in low-voltage supply systems</w:t>
      </w:r>
      <w:r w:rsidR="0075659B">
        <w:rPr>
          <w:lang w:val="en-US" w:eastAsia="zh-CN"/>
        </w:rPr>
        <w:t xml:space="preserve"> - </w:t>
      </w:r>
      <w:r w:rsidR="0075659B">
        <w:t xml:space="preserve"> </w:t>
      </w:r>
      <w:r w:rsidR="0075659B">
        <w:rPr>
          <w:lang w:val="en-US" w:eastAsia="zh-CN"/>
        </w:rPr>
        <w:t>E</w:t>
      </w:r>
      <w:r w:rsidR="0075659B">
        <w:t>quipment with rated current ≤ 75 A and subject to conditional connections".</w:t>
      </w:r>
    </w:p>
    <w:p w14:paraId="4149BDA3" w14:textId="0FC9CCF7" w:rsidR="00B56DF0" w:rsidRDefault="00240540" w:rsidP="00240540">
      <w:pPr>
        <w:pStyle w:val="EX"/>
      </w:pPr>
      <w:r>
        <w:t>[11]</w:t>
      </w:r>
      <w:r>
        <w:tab/>
      </w:r>
      <w:r w:rsidR="0075659B">
        <w:t>IEC 61000-3-</w:t>
      </w:r>
      <w:r w:rsidR="0075659B">
        <w:rPr>
          <w:lang w:val="en-US" w:eastAsia="zh-CN"/>
        </w:rPr>
        <w:t>1</w:t>
      </w:r>
      <w:r w:rsidR="0075659B">
        <w:t>2: "Electromagnetic compatibility (EMC) - Part 3-12: Limits - Limits for harmonic current</w:t>
      </w:r>
      <w:r w:rsidR="0075659B">
        <w:rPr>
          <w:lang w:val="en-US" w:eastAsia="zh-CN"/>
        </w:rPr>
        <w:t>s</w:t>
      </w:r>
      <w:r w:rsidR="0075659B">
        <w:t xml:space="preserve"> produced by equipment connected to public low-voltage system with input current &gt;16 A and ≤ 75 A per phase".</w:t>
      </w:r>
    </w:p>
    <w:p w14:paraId="4149BDA4" w14:textId="452E9BE3" w:rsidR="00B56DF0" w:rsidRDefault="00240540" w:rsidP="00240540">
      <w:pPr>
        <w:pStyle w:val="EX"/>
      </w:pPr>
      <w:r>
        <w:t>[12]</w:t>
      </w:r>
      <w:r>
        <w:tab/>
      </w:r>
      <w:r w:rsidR="0075659B">
        <w:t>IEC 61000</w:t>
      </w:r>
      <w:r w:rsidR="0075659B">
        <w:noBreakHyphen/>
        <w:t>4</w:t>
      </w:r>
      <w:r w:rsidR="0075659B">
        <w:noBreakHyphen/>
      </w:r>
      <w:r w:rsidR="0075659B">
        <w:rPr>
          <w:lang w:val="en-US" w:eastAsia="zh-CN"/>
        </w:rPr>
        <w:t>2</w:t>
      </w:r>
      <w:r w:rsidR="0075659B">
        <w:t>: "Electromagnetic compatibility (EMC) - Part 4-2: Testing and measurement techniques - Electrostatic discharge immunity test".</w:t>
      </w:r>
    </w:p>
    <w:p w14:paraId="4149BDA5" w14:textId="2C1C376B" w:rsidR="00B56DF0" w:rsidRDefault="00240540" w:rsidP="00240540">
      <w:pPr>
        <w:pStyle w:val="EX"/>
      </w:pPr>
      <w:r>
        <w:t>[13]</w:t>
      </w:r>
      <w:r>
        <w:tab/>
      </w:r>
      <w:r w:rsidR="005038E9">
        <w:rPr>
          <w:rFonts w:eastAsia="SimSun"/>
        </w:rPr>
        <w:t>IEC 61000</w:t>
      </w:r>
      <w:r w:rsidR="005038E9">
        <w:rPr>
          <w:rFonts w:eastAsia="SimSun"/>
        </w:rPr>
        <w:noBreakHyphen/>
        <w:t>4</w:t>
      </w:r>
      <w:r w:rsidR="005038E9">
        <w:rPr>
          <w:rFonts w:eastAsia="SimSun"/>
        </w:rPr>
        <w:noBreakHyphen/>
        <w:t>3</w:t>
      </w:r>
      <w:r w:rsidR="005038E9">
        <w:rPr>
          <w:rFonts w:eastAsia="SimSun" w:hint="eastAsia"/>
          <w:lang w:val="en-US" w:eastAsia="zh-CN"/>
        </w:rPr>
        <w:t>:</w:t>
      </w:r>
      <w:r w:rsidR="005038E9">
        <w:rPr>
          <w:rFonts w:eastAsia="SimSun"/>
        </w:rPr>
        <w:t>2006+AMD1:2007+AMD2:2010 CSV</w:t>
      </w:r>
      <w:r w:rsidR="0075659B">
        <w:t>: "Electromagnetic compatibility (EMC) - Part 4-3: Testing and measurement techniques - Radiated, radio-frequency</w:t>
      </w:r>
      <w:r w:rsidR="0075659B">
        <w:rPr>
          <w:lang w:val="en-US" w:eastAsia="zh-CN"/>
        </w:rPr>
        <w:t>,</w:t>
      </w:r>
      <w:r w:rsidR="0075659B">
        <w:t xml:space="preserve"> electromagnetic field immunity test".</w:t>
      </w:r>
    </w:p>
    <w:p w14:paraId="4149BDA6" w14:textId="4BDBD8AB" w:rsidR="00B56DF0" w:rsidRDefault="00240540" w:rsidP="00240540">
      <w:pPr>
        <w:pStyle w:val="EX"/>
      </w:pPr>
      <w:r>
        <w:t>[14]</w:t>
      </w:r>
      <w:r>
        <w:tab/>
      </w:r>
      <w:r w:rsidR="0075659B">
        <w:t>IEC 61000</w:t>
      </w:r>
      <w:r w:rsidR="0075659B">
        <w:noBreakHyphen/>
        <w:t>4</w:t>
      </w:r>
      <w:r w:rsidR="0075659B">
        <w:noBreakHyphen/>
      </w:r>
      <w:r w:rsidR="0075659B">
        <w:rPr>
          <w:lang w:val="en-US" w:eastAsia="zh-CN"/>
        </w:rPr>
        <w:t>4</w:t>
      </w:r>
      <w:r w:rsidR="0075659B">
        <w:t>: "Electromagnetic compatibility (EMC) - Part 4-4: Testing and measurement techniques - Electrical fast transient/burst immunity test".</w:t>
      </w:r>
    </w:p>
    <w:p w14:paraId="4149BDA7" w14:textId="72318CE5" w:rsidR="00B56DF0" w:rsidRDefault="00240540" w:rsidP="00240540">
      <w:pPr>
        <w:pStyle w:val="EX"/>
      </w:pPr>
      <w:r>
        <w:t>[15]</w:t>
      </w:r>
      <w:r>
        <w:tab/>
      </w:r>
      <w:r w:rsidR="0075659B">
        <w:t>IEC 61000</w:t>
      </w:r>
      <w:r w:rsidR="0075659B">
        <w:noBreakHyphen/>
        <w:t>4</w:t>
      </w:r>
      <w:r w:rsidR="0075659B">
        <w:noBreakHyphen/>
      </w:r>
      <w:r w:rsidR="0075659B">
        <w:rPr>
          <w:lang w:val="en-US" w:eastAsia="zh-CN"/>
        </w:rPr>
        <w:t>5</w:t>
      </w:r>
      <w:r w:rsidR="0075659B">
        <w:t>: "Electromagnetic compatibility (EMC) - Part 4-5: Testing and measurement techniques - Surge immunity test".</w:t>
      </w:r>
    </w:p>
    <w:p w14:paraId="4149BDA8" w14:textId="15255922" w:rsidR="00B56DF0" w:rsidRDefault="00240540" w:rsidP="00240540">
      <w:pPr>
        <w:pStyle w:val="EX"/>
      </w:pPr>
      <w:r>
        <w:t>[16]</w:t>
      </w:r>
      <w:r>
        <w:tab/>
      </w:r>
      <w:r w:rsidR="0075659B">
        <w:t>IEC 61000</w:t>
      </w:r>
      <w:r w:rsidR="0075659B">
        <w:noBreakHyphen/>
        <w:t>4</w:t>
      </w:r>
      <w:r w:rsidR="0075659B">
        <w:noBreakHyphen/>
      </w:r>
      <w:r w:rsidR="0075659B">
        <w:rPr>
          <w:lang w:val="en-US" w:eastAsia="zh-CN"/>
        </w:rPr>
        <w:t>6</w:t>
      </w:r>
      <w:r w:rsidR="0075659B">
        <w:t xml:space="preserve">: "Electromagnetic compatibility (EMC) - Part 4-6: Testing and measurement techniques - Immunity to </w:t>
      </w:r>
      <w:r w:rsidR="0075659B">
        <w:rPr>
          <w:lang w:val="en-US" w:eastAsia="zh-CN"/>
        </w:rPr>
        <w:t>conducted</w:t>
      </w:r>
      <w:r w:rsidR="0075659B">
        <w:t xml:space="preserve"> disturbances, induced by radio frequency fields".</w:t>
      </w:r>
    </w:p>
    <w:p w14:paraId="4149BDA9" w14:textId="126CAD4E" w:rsidR="00B56DF0" w:rsidRDefault="00240540" w:rsidP="00240540">
      <w:pPr>
        <w:pStyle w:val="EX"/>
      </w:pPr>
      <w:r>
        <w:t>[17]</w:t>
      </w:r>
      <w:r>
        <w:tab/>
      </w:r>
      <w:r w:rsidR="0075659B">
        <w:t>IEC 61000</w:t>
      </w:r>
      <w:r w:rsidR="0075659B">
        <w:noBreakHyphen/>
        <w:t>4</w:t>
      </w:r>
      <w:r w:rsidR="0075659B">
        <w:noBreakHyphen/>
      </w:r>
      <w:r w:rsidR="0075659B">
        <w:rPr>
          <w:lang w:val="en-US" w:eastAsia="zh-CN"/>
        </w:rPr>
        <w:t>11</w:t>
      </w:r>
      <w:r w:rsidR="0075659B">
        <w:t xml:space="preserve">: "Electromagnetic compatibility (EMC) - Part 4-11: Testing and measurement techniques - Voltage dips, short interruptions and voltage variations </w:t>
      </w:r>
      <w:r w:rsidR="0075659B">
        <w:rPr>
          <w:lang w:val="en-US" w:eastAsia="zh-CN"/>
        </w:rPr>
        <w:t>i</w:t>
      </w:r>
      <w:r w:rsidR="0075659B">
        <w:t>mmunity tests".</w:t>
      </w:r>
    </w:p>
    <w:p w14:paraId="4149BDAA" w14:textId="00B6DDF9" w:rsidR="00B56DF0" w:rsidRDefault="00240540" w:rsidP="00240540">
      <w:pPr>
        <w:pStyle w:val="EX"/>
      </w:pPr>
      <w:r>
        <w:t>[18]</w:t>
      </w:r>
      <w:r>
        <w:tab/>
      </w:r>
      <w:r w:rsidR="0075659B">
        <w:t>IEC 61000</w:t>
      </w:r>
      <w:r w:rsidR="0075659B">
        <w:noBreakHyphen/>
        <w:t>4</w:t>
      </w:r>
      <w:r w:rsidR="0075659B">
        <w:noBreakHyphen/>
      </w:r>
      <w:r w:rsidR="0075659B">
        <w:rPr>
          <w:lang w:val="en-US" w:eastAsia="zh-CN"/>
        </w:rPr>
        <w:t>21</w:t>
      </w:r>
      <w:r w:rsidR="0075659B">
        <w:t>: "Electromagnetic compatibility (EMC) - Part 4-</w:t>
      </w:r>
      <w:r w:rsidR="0075659B">
        <w:rPr>
          <w:lang w:val="en-US" w:eastAsia="zh-CN"/>
        </w:rPr>
        <w:t>2</w:t>
      </w:r>
      <w:r w:rsidR="0075659B">
        <w:t>1: Testing and measurement techniques - Reverberation chamber test methods".</w:t>
      </w:r>
    </w:p>
    <w:p w14:paraId="4149BDAB" w14:textId="7CC2FCEE" w:rsidR="00B56DF0" w:rsidRDefault="00240540" w:rsidP="00240540">
      <w:pPr>
        <w:pStyle w:val="EX"/>
      </w:pPr>
      <w:r>
        <w:t>[19]</w:t>
      </w:r>
      <w:r>
        <w:tab/>
      </w:r>
      <w:r w:rsidR="0075659B">
        <w:t>ITU-R SM.329: "Unwanted emissions in the spurious domain".</w:t>
      </w:r>
    </w:p>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4586812A"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30CD4704" w14:textId="77777777" w:rsidR="005038E9" w:rsidRDefault="005038E9" w:rsidP="005038E9">
      <w:pPr>
        <w:keepLines/>
        <w:ind w:left="1702" w:hanging="1418"/>
        <w:rPr>
          <w:rFonts w:eastAsia="SimSun"/>
        </w:rPr>
      </w:pPr>
      <w:r>
        <w:rPr>
          <w:rFonts w:eastAsia="SimSun"/>
          <w:lang w:val="en-US" w:eastAsia="zh-CN"/>
        </w:rPr>
        <w:t>[22]</w:t>
      </w:r>
      <w:r>
        <w:rPr>
          <w:rFonts w:eastAsia="SimSun"/>
          <w:lang w:val="en-US" w:eastAsia="zh-CN"/>
        </w:rPr>
        <w:tab/>
      </w:r>
      <w:r>
        <w:rPr>
          <w:rFonts w:eastAsia="SimSun"/>
        </w:rPr>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4E2A36CC" w14:textId="77777777" w:rsidR="005038E9" w:rsidRDefault="005038E9" w:rsidP="005038E9">
      <w:pPr>
        <w:keepLines/>
        <w:ind w:left="1702" w:hanging="1418"/>
        <w:rPr>
          <w:rFonts w:eastAsia="SimSun"/>
          <w:lang w:val="en-US" w:eastAsia="zh-CN"/>
        </w:rPr>
      </w:pPr>
      <w:r>
        <w:rPr>
          <w:rFonts w:eastAsia="SimSun"/>
          <w:lang w:val="en-US" w:eastAsia="zh-CN"/>
        </w:rPr>
        <w:t>[2</w:t>
      </w:r>
      <w:r>
        <w:rPr>
          <w:rFonts w:eastAsia="SimSun" w:hint="eastAsia"/>
          <w:lang w:val="en-US" w:eastAsia="zh-CN"/>
        </w:rPr>
        <w:t>3</w:t>
      </w:r>
      <w:r>
        <w:rPr>
          <w:rFonts w:eastAsia="SimSun"/>
          <w:lang w:val="en-US" w:eastAsia="zh-CN"/>
        </w:rPr>
        <w:t>]</w:t>
      </w:r>
      <w:r>
        <w:rPr>
          <w:rFonts w:eastAsia="SimSun"/>
          <w:lang w:val="en-US" w:eastAsia="zh-CN"/>
        </w:rPr>
        <w:tab/>
        <w:t>3GPP TS 38.101-4:</w:t>
      </w:r>
      <w:r>
        <w:rPr>
          <w:rFonts w:eastAsia="SimSun"/>
        </w:rPr>
        <w:t xml:space="preserve"> "NR; User Equipment (UE) radio transmission and reception; Part 4: Performance requirements".</w:t>
      </w:r>
    </w:p>
    <w:p w14:paraId="5416076A" w14:textId="77777777" w:rsidR="005038E9" w:rsidRDefault="005038E9">
      <w:pPr>
        <w:pStyle w:val="EX"/>
        <w:rPr>
          <w:rFonts w:eastAsia="SimSun"/>
          <w:lang w:val="en-US" w:eastAsia="zh-CN"/>
        </w:rPr>
      </w:pPr>
    </w:p>
    <w:p w14:paraId="4149BDAE" w14:textId="77777777" w:rsidR="00B56DF0" w:rsidRDefault="0075659B">
      <w:pPr>
        <w:pStyle w:val="EX"/>
      </w:pPr>
      <w:r>
        <w:rPr>
          <w:lang w:val="en-US" w:eastAsia="zh-CN"/>
        </w:rPr>
        <w:tab/>
      </w:r>
    </w:p>
    <w:p w14:paraId="4149BDAF" w14:textId="77777777" w:rsidR="00B56DF0" w:rsidRDefault="0075659B">
      <w:pPr>
        <w:pStyle w:val="Heading1"/>
      </w:pPr>
      <w:bookmarkStart w:id="29" w:name="_Toc17583"/>
      <w:bookmarkStart w:id="30" w:name="_Toc25982"/>
      <w:bookmarkStart w:id="31" w:name="_Toc47081114"/>
      <w:bookmarkStart w:id="32" w:name="_Toc114215748"/>
      <w:r>
        <w:t>3</w:t>
      </w:r>
      <w:r>
        <w:tab/>
        <w:t>Definitions, symbols and abbreviations</w:t>
      </w:r>
      <w:bookmarkEnd w:id="28"/>
      <w:bookmarkEnd w:id="29"/>
      <w:bookmarkEnd w:id="30"/>
      <w:bookmarkEnd w:id="31"/>
      <w:bookmarkEnd w:id="32"/>
    </w:p>
    <w:p w14:paraId="4149BDB0" w14:textId="77777777" w:rsidR="00B56DF0" w:rsidRDefault="0075659B">
      <w:pPr>
        <w:pStyle w:val="Heading2"/>
      </w:pPr>
      <w:bookmarkStart w:id="33" w:name="_Toc354565181"/>
      <w:bookmarkStart w:id="34" w:name="_Toc12106"/>
      <w:bookmarkStart w:id="35" w:name="_Toc47081115"/>
      <w:bookmarkStart w:id="36" w:name="_Toc13644"/>
      <w:bookmarkStart w:id="37" w:name="_Toc114215749"/>
      <w:r>
        <w:t>3.1</w:t>
      </w:r>
      <w:r>
        <w:tab/>
        <w:t>Definitions</w:t>
      </w:r>
      <w:bookmarkEnd w:id="33"/>
      <w:bookmarkEnd w:id="34"/>
      <w:bookmarkEnd w:id="35"/>
      <w:bookmarkEnd w:id="36"/>
      <w:bookmarkEnd w:id="37"/>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38" w:name="_Toc47081116"/>
      <w:bookmarkStart w:id="39" w:name="_Toc6315"/>
      <w:bookmarkStart w:id="40" w:name="_Toc354565182"/>
      <w:bookmarkStart w:id="41"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lastRenderedPageBreak/>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6B44C976" w14:textId="77777777" w:rsidR="008421BD" w:rsidRDefault="008421BD" w:rsidP="008421BD">
      <w:pPr>
        <w:rPr>
          <w:rFonts w:eastAsia="SimSun"/>
          <w:lang w:val="en-US"/>
        </w:rPr>
      </w:pPr>
      <w:r>
        <w:rPr>
          <w:rFonts w:eastAsia="SimSun"/>
          <w:b/>
        </w:rPr>
        <w:t xml:space="preserve">multi-band repeater: </w:t>
      </w:r>
      <w:r>
        <w:rPr>
          <w:rFonts w:eastAsia="SimSun"/>
          <w:i/>
          <w:iCs/>
        </w:rPr>
        <w:t>Repeater Type 1-C</w:t>
      </w:r>
      <w:r>
        <w:rPr>
          <w:rFonts w:eastAsia="SimSun"/>
        </w:rPr>
        <w:t xml:space="preserve"> whose </w:t>
      </w:r>
      <w:r>
        <w:rPr>
          <w:rFonts w:eastAsia="SimSun"/>
          <w:i/>
        </w:rPr>
        <w:t>antenna connector</w:t>
      </w:r>
      <w:r>
        <w:rPr>
          <w:rFonts w:eastAsia="SimSun"/>
        </w:rPr>
        <w:t xml:space="preserve"> is associated with a transmitter and/or receiver that is characterized by the ability to process two or more </w:t>
      </w:r>
      <w:r>
        <w:rPr>
          <w:rFonts w:eastAsia="SimSun"/>
          <w:i/>
        </w:rPr>
        <w:t>passband</w:t>
      </w:r>
      <w:r>
        <w:rPr>
          <w:rFonts w:eastAsia="SimSun"/>
          <w:i/>
          <w:iCs/>
        </w:rPr>
        <w:t>(s)</w:t>
      </w:r>
      <w:r>
        <w:rPr>
          <w:rFonts w:eastAsia="SimSun"/>
        </w:rPr>
        <w:t xml:space="preserve"> in common active RF components simultaneously, where at least one </w:t>
      </w:r>
      <w:r>
        <w:rPr>
          <w:rFonts w:eastAsia="SimSun"/>
          <w:i/>
        </w:rPr>
        <w:t>passband</w:t>
      </w:r>
      <w:r>
        <w:rPr>
          <w:rFonts w:eastAsia="SimSun"/>
        </w:rPr>
        <w:t xml:space="preserve"> is configured at a different operating band than the other </w:t>
      </w:r>
      <w:r>
        <w:rPr>
          <w:rFonts w:eastAsia="SimSun"/>
          <w:i/>
        </w:rPr>
        <w:t>passband</w:t>
      </w:r>
      <w:r>
        <w:rPr>
          <w:rFonts w:eastAsia="SimSun"/>
          <w:i/>
          <w:iCs/>
        </w:rPr>
        <w:t>(s)</w:t>
      </w:r>
      <w:r>
        <w:rPr>
          <w:rFonts w:eastAsia="SimSun"/>
        </w:rPr>
        <w:t xml:space="preserve"> and where this different operating band is not a sub-band or superseding-band of another supported operating band</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2C586E53" w14:textId="77777777" w:rsidR="008421BD" w:rsidRDefault="008421BD" w:rsidP="008421BD">
      <w:pPr>
        <w:rPr>
          <w:rFonts w:eastAsia="SimSun"/>
          <w:b/>
          <w:lang w:val="en-US" w:eastAsia="zh-CN"/>
        </w:rPr>
      </w:pPr>
      <w:r>
        <w:rPr>
          <w:rFonts w:eastAsia="SimSun"/>
          <w:b/>
          <w:color w:val="000000"/>
        </w:rPr>
        <w:t>passband edge</w:t>
      </w:r>
      <w:r>
        <w:rPr>
          <w:rFonts w:eastAsia="SimSun"/>
          <w:i/>
          <w:color w:val="000000"/>
        </w:rPr>
        <w:t>:</w:t>
      </w:r>
      <w:r>
        <w:rPr>
          <w:rFonts w:eastAsia="SimSun"/>
          <w:color w:val="000000"/>
        </w:rPr>
        <w:t xml:space="preserve"> Frequency at the edge of the passband</w:t>
      </w:r>
    </w:p>
    <w:p w14:paraId="4149BDBC" w14:textId="77777777" w:rsidR="00B56DF0" w:rsidRDefault="0075659B">
      <w:r>
        <w:rPr>
          <w:rFonts w:eastAsia="SimSun" w:hint="eastAsia"/>
          <w:b/>
          <w:lang w:val="en-US" w:eastAsia="zh-CN"/>
        </w:rPr>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rsidP="008421BD">
      <w:pPr>
        <w:pStyle w:val="TH"/>
      </w:pPr>
      <w:r>
        <w:rPr>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1"/>
                    <a:stretch>
                      <a:fillRect/>
                    </a:stretch>
                  </pic:blipFill>
                  <pic:spPr>
                    <a:xfrm>
                      <a:off x="0" y="0"/>
                      <a:ext cx="5486400" cy="1565275"/>
                    </a:xfrm>
                    <a:prstGeom prst="rect">
                      <a:avLst/>
                    </a:prstGeom>
                    <a:noFill/>
                    <a:ln>
                      <a:noFill/>
                    </a:ln>
                  </pic:spPr>
                </pic:pic>
              </a:graphicData>
            </a:graphic>
          </wp:inline>
        </w:drawing>
      </w:r>
    </w:p>
    <w:p w14:paraId="4149BDBE" w14:textId="77777777" w:rsidR="00B56DF0" w:rsidRDefault="0075659B" w:rsidP="008421BD">
      <w:pPr>
        <w:pStyle w:val="TF"/>
      </w:pPr>
      <w:r>
        <w:t>Figure 3.1</w:t>
      </w:r>
      <w:r>
        <w:rPr>
          <w:rFonts w:eastAsia="SimSun"/>
          <w:lang w:val="en-US" w:eastAsia="zh-CN"/>
        </w:rPr>
        <w:t>-</w:t>
      </w:r>
      <w:r>
        <w:t>1: Examples of ports</w:t>
      </w:r>
    </w:p>
    <w:p w14:paraId="39D4BABA" w14:textId="77777777" w:rsidR="008421BD" w:rsidRDefault="008421BD" w:rsidP="008421BD">
      <w:pPr>
        <w:rPr>
          <w:rFonts w:eastAsia="SimSun"/>
          <w:color w:val="000000"/>
        </w:rPr>
      </w:pPr>
      <w:r>
        <w:rPr>
          <w:rFonts w:eastAsia="SimSun"/>
          <w:b/>
          <w:color w:val="000000"/>
        </w:rPr>
        <w:t>repeater type 1-C</w:t>
      </w:r>
      <w:r>
        <w:rPr>
          <w:rFonts w:eastAsia="SimSun"/>
          <w:color w:val="000000"/>
        </w:rPr>
        <w:t xml:space="preserve">: Repeater operating at FR1 with a requirement set consisting only of conducted requirements defined at individual </w:t>
      </w:r>
      <w:r>
        <w:rPr>
          <w:rFonts w:eastAsia="SimSun"/>
          <w:i/>
          <w:color w:val="000000"/>
        </w:rPr>
        <w:t>antenna connectors</w:t>
      </w:r>
      <w:r>
        <w:rPr>
          <w:rFonts w:eastAsia="SimSun"/>
          <w:color w:val="000000"/>
        </w:rPr>
        <w:t>.</w:t>
      </w:r>
    </w:p>
    <w:p w14:paraId="310C3F32" w14:textId="77777777" w:rsidR="008421BD" w:rsidRDefault="008421BD" w:rsidP="008421BD">
      <w:pPr>
        <w:rPr>
          <w:rFonts w:eastAsia="SimSun"/>
          <w:color w:val="000000"/>
        </w:rPr>
      </w:pPr>
      <w:r>
        <w:rPr>
          <w:rFonts w:eastAsia="SimSun" w:cs="v5.0.0"/>
          <w:b/>
          <w:snapToGrid w:val="0"/>
          <w:color w:val="000000"/>
          <w:lang w:eastAsia="zh-CN"/>
        </w:rPr>
        <w:t>repeater type 2-O:</w:t>
      </w:r>
      <w:r>
        <w:rPr>
          <w:rFonts w:eastAsia="SimSun" w:cs="v5.0.0"/>
          <w:snapToGrid w:val="0"/>
          <w:color w:val="000000"/>
          <w:lang w:eastAsia="zh-CN"/>
        </w:rPr>
        <w:t xml:space="preserve"> </w:t>
      </w:r>
      <w:r>
        <w:rPr>
          <w:rFonts w:eastAsia="SimSun"/>
          <w:color w:val="000000"/>
        </w:rPr>
        <w:t>Repeater operating at FR2 with a requirement set consisting only of OTA requirements defined at the RIB</w:t>
      </w:r>
    </w:p>
    <w:p w14:paraId="3DE141E6" w14:textId="519EC6EE" w:rsidR="008421BD" w:rsidRDefault="008421BD" w:rsidP="008421BD">
      <w:pPr>
        <w:rPr>
          <w:rFonts w:eastAsia="SimSun"/>
          <w:lang w:val="en-US"/>
        </w:rPr>
      </w:pPr>
    </w:p>
    <w:p w14:paraId="05A9DB24" w14:textId="77777777" w:rsidR="008421BD" w:rsidRDefault="008421BD" w:rsidP="008421BD">
      <w:pPr>
        <w:rPr>
          <w:rFonts w:eastAsia="SimSun"/>
          <w:b/>
          <w:lang w:val="en-US" w:eastAsia="zh-CN"/>
        </w:rPr>
      </w:pPr>
      <w:r>
        <w:rPr>
          <w:rFonts w:eastAsia="SimSun"/>
          <w:b/>
          <w:lang w:eastAsia="sv-SE"/>
        </w:rPr>
        <w:t>radiated interface boundary</w:t>
      </w:r>
      <w:r>
        <w:rPr>
          <w:rFonts w:eastAsia="SimSun"/>
          <w:lang w:eastAsia="sv-SE"/>
        </w:rPr>
        <w:t xml:space="preserve">: </w:t>
      </w:r>
      <w:r>
        <w:rPr>
          <w:rFonts w:eastAsia="SimSun"/>
          <w:i/>
          <w:lang w:eastAsia="sv-SE"/>
        </w:rPr>
        <w:t>operating band</w:t>
      </w:r>
      <w:r>
        <w:rPr>
          <w:rFonts w:eastAsia="SimSun"/>
          <w:lang w:eastAsia="sv-SE"/>
        </w:rPr>
        <w:t xml:space="preserve"> specific radiated requirements reference where the radiated requirements apply</w:t>
      </w:r>
    </w:p>
    <w:p w14:paraId="6048AB99" w14:textId="77777777" w:rsidR="008421BD" w:rsidRDefault="008421BD" w:rsidP="008421BD">
      <w:pPr>
        <w:rPr>
          <w:rFonts w:eastAsia="SimSun"/>
          <w:lang w:val="en-US"/>
        </w:rPr>
      </w:pPr>
      <w:r>
        <w:rPr>
          <w:rFonts w:eastAsia="SimSun" w:hint="eastAsia"/>
          <w:b/>
          <w:lang w:val="en-US" w:eastAsia="zh-CN"/>
        </w:rPr>
        <w:t>s</w:t>
      </w:r>
      <w:r>
        <w:rPr>
          <w:rFonts w:eastAsia="SimSun"/>
          <w:b/>
          <w:lang w:val="en-US"/>
        </w:rPr>
        <w:t>ignal</w:t>
      </w:r>
      <w:r>
        <w:rPr>
          <w:rFonts w:eastAsia="SimSun"/>
          <w:b/>
          <w:lang w:val="en-US" w:eastAsia="zh-CN"/>
        </w:rPr>
        <w:t>/control</w:t>
      </w:r>
      <w:r>
        <w:rPr>
          <w:rFonts w:eastAsia="SimSun"/>
          <w:b/>
          <w:lang w:val="en-US"/>
        </w:rPr>
        <w:t xml:space="preserve"> port: </w:t>
      </w:r>
      <w:r>
        <w:rPr>
          <w:rFonts w:eastAsia="SimSun"/>
          <w:iCs/>
          <w:lang w:val="en-US"/>
        </w:rPr>
        <w:t>port</w:t>
      </w:r>
      <w:r>
        <w:rPr>
          <w:rFonts w:eastAsia="SimSun"/>
          <w:i/>
          <w:iCs/>
          <w:lang w:val="en-US"/>
        </w:rPr>
        <w:t xml:space="preserve"> </w:t>
      </w:r>
      <w:r>
        <w:rPr>
          <w:rFonts w:eastAsia="SimSun"/>
          <w:lang w:val="en-US"/>
        </w:rPr>
        <w:t xml:space="preserve">intended for the interconnection of components of an EUT, or between an EUT and </w:t>
      </w:r>
      <w:r>
        <w:rPr>
          <w:rFonts w:eastAsia="SimSun"/>
          <w:lang w:val="en-US" w:eastAsia="zh-CN"/>
        </w:rPr>
        <w:t>associated equipment</w:t>
      </w:r>
      <w:r>
        <w:rPr>
          <w:rFonts w:eastAsia="SimSun"/>
          <w:lang w:val="en-US"/>
        </w:rPr>
        <w:t xml:space="preserve"> and used in accordance with relevant functional specifications (for example for the maximum length of cable connected to it).</w:t>
      </w:r>
    </w:p>
    <w:p w14:paraId="5EEBFD46" w14:textId="77777777" w:rsidR="008421BD" w:rsidRDefault="008421BD" w:rsidP="008421BD">
      <w:pPr>
        <w:rPr>
          <w:rFonts w:eastAsia="SimSun"/>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1E604777" w14:textId="53427346" w:rsidR="008421BD" w:rsidRDefault="008421BD" w:rsidP="008421BD">
      <w:pPr>
        <w:rPr>
          <w:rFonts w:eastAsia="SimSun"/>
          <w:lang w:val="en-US"/>
        </w:rPr>
      </w:pPr>
      <w:r>
        <w:rPr>
          <w:rFonts w:eastAsia="SimSun"/>
          <w:b/>
        </w:rPr>
        <w:lastRenderedPageBreak/>
        <w:t>spatial exclusion zone:</w:t>
      </w:r>
      <w:r>
        <w:rPr>
          <w:rFonts w:eastAsia="SimSun"/>
          <w:bCs/>
          <w:lang w:val="en-US" w:eastAsia="zh-CN"/>
        </w:rPr>
        <w:t xml:space="preserve"> range of angles where </w:t>
      </w:r>
      <w:r>
        <w:rPr>
          <w:rFonts w:eastAsia="SimSun"/>
          <w:bCs/>
        </w:rPr>
        <w:t>no tests of radiated immunity are made</w:t>
      </w:r>
      <w:r>
        <w:rPr>
          <w:rFonts w:eastAsia="SimSun"/>
          <w:bCs/>
          <w:lang w:val="en-US" w:eastAsia="zh-CN"/>
        </w:rPr>
        <w:t xml:space="preserve"> for </w:t>
      </w:r>
      <w:r>
        <w:rPr>
          <w:rFonts w:eastAsia="SimSun"/>
          <w:bCs/>
          <w:i/>
          <w:lang w:val="en-US" w:eastAsia="zh-CN"/>
        </w:rPr>
        <w:t>repeater type 2-O</w:t>
      </w:r>
      <w:r>
        <w:rPr>
          <w:rFonts w:eastAsia="SimSun"/>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bookmarkStart w:id="42" w:name="_Toc114215750"/>
      <w:r>
        <w:t>3.2</w:t>
      </w:r>
      <w:r>
        <w:tab/>
        <w:t>Symbols</w:t>
      </w:r>
      <w:bookmarkEnd w:id="38"/>
      <w:bookmarkEnd w:id="39"/>
      <w:bookmarkEnd w:id="40"/>
      <w:bookmarkEnd w:id="41"/>
      <w:bookmarkEnd w:id="42"/>
    </w:p>
    <w:p w14:paraId="4149BDC6" w14:textId="77777777" w:rsidR="00B56DF0" w:rsidRDefault="0075659B">
      <w:pPr>
        <w:keepNext/>
      </w:pPr>
      <w:r>
        <w:t>For the purposes of the present document, the following symbols apply:</w:t>
      </w:r>
    </w:p>
    <w:p w14:paraId="4149BDC7" w14:textId="77777777" w:rsidR="00B56DF0" w:rsidRDefault="0075659B">
      <w:pPr>
        <w:pStyle w:val="EW"/>
        <w:rPr>
          <w:rFonts w:eastAsia="SimSun"/>
          <w:szCs w:val="16"/>
          <w:lang w:val="en-US" w:eastAsia="zh-CN"/>
        </w:rPr>
      </w:pPr>
      <w:bookmarkStart w:id="43" w:name="_Toc354565183"/>
      <w:bookmarkStart w:id="44" w:name="_Toc32053"/>
      <w:bookmarkStart w:id="45" w:name="_Toc27355"/>
      <w:bookmarkStart w:id="46" w:name="_Toc47081117"/>
      <w:r>
        <w:rPr>
          <w:szCs w:val="16"/>
        </w:rPr>
        <w:t>BW</w:t>
      </w:r>
      <w:r>
        <w:rPr>
          <w:szCs w:val="16"/>
          <w:vertAlign w:val="subscript"/>
        </w:rPr>
        <w:t>Channel</w:t>
      </w:r>
      <w:r>
        <w:rPr>
          <w:szCs w:val="16"/>
        </w:rPr>
        <w:tab/>
        <w:t>Channel bandwidth</w:t>
      </w:r>
    </w:p>
    <w:p w14:paraId="4149BDC8" w14:textId="77777777" w:rsidR="00B56DF0" w:rsidRDefault="0075659B">
      <w:pPr>
        <w:pStyle w:val="Heading2"/>
      </w:pPr>
      <w:bookmarkStart w:id="47" w:name="_Toc114215751"/>
      <w:r>
        <w:t>3.3</w:t>
      </w:r>
      <w:r>
        <w:tab/>
        <w:t>Abbreviations</w:t>
      </w:r>
      <w:bookmarkEnd w:id="43"/>
      <w:bookmarkEnd w:id="44"/>
      <w:bookmarkEnd w:id="45"/>
      <w:bookmarkEnd w:id="46"/>
      <w:bookmarkEnd w:id="47"/>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48" w:name="_Toc47081118"/>
      <w:bookmarkStart w:id="49" w:name="_Toc6812"/>
      <w:bookmarkStart w:id="50" w:name="_Toc27540"/>
      <w:bookmarkStart w:id="51" w:name="_Toc354565184"/>
      <w:bookmarkStart w:id="52" w:name="_Toc114215752"/>
      <w:r>
        <w:t>4</w:t>
      </w:r>
      <w:r>
        <w:tab/>
      </w:r>
      <w:r>
        <w:rPr>
          <w:szCs w:val="22"/>
          <w:lang w:val="en-US" w:eastAsia="zh-CN"/>
        </w:rPr>
        <w:t>Test conditions</w:t>
      </w:r>
      <w:bookmarkEnd w:id="48"/>
      <w:bookmarkEnd w:id="49"/>
      <w:bookmarkEnd w:id="50"/>
      <w:bookmarkEnd w:id="51"/>
      <w:bookmarkEnd w:id="52"/>
    </w:p>
    <w:p w14:paraId="4149BDD6" w14:textId="77777777" w:rsidR="00B56DF0" w:rsidRDefault="0075659B">
      <w:pPr>
        <w:pStyle w:val="Heading2"/>
      </w:pPr>
      <w:bookmarkStart w:id="53" w:name="_Toc6725"/>
      <w:bookmarkStart w:id="54" w:name="_Toc354565185"/>
      <w:bookmarkStart w:id="55" w:name="_Toc47081119"/>
      <w:bookmarkStart w:id="56" w:name="_Toc32512"/>
      <w:bookmarkStart w:id="57" w:name="_Toc114215753"/>
      <w:r>
        <w:t>4.1</w:t>
      </w:r>
      <w:r>
        <w:tab/>
      </w:r>
      <w:r>
        <w:rPr>
          <w:lang w:val="en-US" w:eastAsia="zh-CN"/>
        </w:rPr>
        <w:t>General</w:t>
      </w:r>
      <w:bookmarkEnd w:id="53"/>
      <w:bookmarkEnd w:id="54"/>
      <w:bookmarkEnd w:id="55"/>
      <w:bookmarkEnd w:id="56"/>
      <w:bookmarkEnd w:id="57"/>
    </w:p>
    <w:p w14:paraId="635F6DC2" w14:textId="77777777" w:rsidR="005C2950" w:rsidRDefault="005C2950" w:rsidP="005C2950">
      <w:bookmarkStart w:id="58" w:name="_Toc354565186"/>
      <w:bookmarkStart w:id="59" w:name="_Toc47081120"/>
      <w:bookmarkStart w:id="60" w:name="_Toc20901"/>
      <w:bookmarkStart w:id="61" w:name="_Toc30430"/>
      <w:r>
        <w:t>Requirements throughout the EMC specifications are in some cases defined separately for different frequency ranges (FR). The frequency ranges FR1 and FR2 are defined in clause 5.1 of TS 38.10</w:t>
      </w:r>
      <w:r>
        <w:rPr>
          <w:rFonts w:eastAsia="SimSun" w:hint="eastAsia"/>
          <w:lang w:val="en-US" w:eastAsia="zh-CN"/>
        </w:rPr>
        <w:t>6</w:t>
      </w:r>
      <w:r>
        <w:t xml:space="preserve"> [</w:t>
      </w:r>
      <w:r>
        <w:rPr>
          <w:rFonts w:eastAsia="SimSun" w:hint="eastAsia"/>
          <w:lang w:val="en-US" w:eastAsia="zh-CN"/>
        </w:rPr>
        <w:t>x</w:t>
      </w:r>
      <w:r>
        <w:t>].</w:t>
      </w:r>
    </w:p>
    <w:p w14:paraId="5F02A143" w14:textId="77777777" w:rsidR="005C2950" w:rsidRDefault="005C2950" w:rsidP="005C2950">
      <w:r>
        <w:t xml:space="preserve">The equipment shall be tested in normal test environment defined in </w:t>
      </w:r>
      <w:r>
        <w:rPr>
          <w:rFonts w:hint="eastAsia"/>
          <w:lang w:val="en-US" w:eastAsia="zh-CN"/>
        </w:rPr>
        <w:t>the corresponding NR Repeater</w:t>
      </w:r>
      <w:r>
        <w:t xml:space="preserve"> conformance testing specification TS 38.1</w:t>
      </w:r>
      <w:r>
        <w:rPr>
          <w:rFonts w:eastAsia="SimSun" w:hint="eastAsia"/>
          <w:lang w:val="en-US" w:eastAsia="zh-CN"/>
        </w:rPr>
        <w:t>15</w:t>
      </w:r>
      <w:r>
        <w:t>-1 [</w:t>
      </w:r>
      <w:r>
        <w:rPr>
          <w:rFonts w:eastAsia="SimSun" w:hint="eastAsia"/>
          <w:lang w:val="en-US" w:eastAsia="zh-CN"/>
        </w:rPr>
        <w:t>x</w:t>
      </w:r>
      <w:r>
        <w:t>]</w:t>
      </w:r>
      <w:r>
        <w:rPr>
          <w:rFonts w:hint="eastAsia"/>
          <w:lang w:val="en-US" w:eastAsia="zh-CN"/>
        </w:rPr>
        <w:t xml:space="preserve"> for </w:t>
      </w:r>
      <w:r>
        <w:rPr>
          <w:rFonts w:hint="eastAsia"/>
          <w:i/>
          <w:lang w:val="en-US" w:eastAsia="zh-CN"/>
        </w:rPr>
        <w:t>NR Repeater type 1-C</w:t>
      </w:r>
      <w:r>
        <w:rPr>
          <w:rFonts w:hint="eastAsia"/>
          <w:lang w:val="en-US" w:eastAsia="zh-CN"/>
        </w:rPr>
        <w:t xml:space="preserve"> or </w:t>
      </w:r>
      <w:r>
        <w:t>TS 38.1</w:t>
      </w:r>
      <w:r>
        <w:rPr>
          <w:rFonts w:eastAsia="SimSun" w:hint="eastAsia"/>
          <w:lang w:val="en-US" w:eastAsia="zh-CN"/>
        </w:rPr>
        <w:t>15</w:t>
      </w:r>
      <w:r>
        <w:t>-</w:t>
      </w:r>
      <w:r>
        <w:rPr>
          <w:rFonts w:hint="eastAsia"/>
          <w:lang w:val="en-US" w:eastAsia="zh-CN"/>
        </w:rPr>
        <w:t>2</w:t>
      </w:r>
      <w:r>
        <w:t xml:space="preserve"> [</w:t>
      </w:r>
      <w:r>
        <w:rPr>
          <w:rFonts w:eastAsia="SimSun" w:hint="eastAsia"/>
          <w:lang w:val="en-US" w:eastAsia="zh-CN"/>
        </w:rPr>
        <w:t>x</w:t>
      </w:r>
      <w:r>
        <w:t>]</w:t>
      </w:r>
      <w:r>
        <w:rPr>
          <w:rFonts w:hint="eastAsia"/>
          <w:lang w:val="en-US" w:eastAsia="zh-CN"/>
        </w:rPr>
        <w:t xml:space="preserve"> for </w:t>
      </w:r>
      <w:r>
        <w:rPr>
          <w:rFonts w:hint="eastAsia"/>
          <w:i/>
          <w:lang w:val="en-US" w:eastAsia="zh-CN"/>
        </w:rPr>
        <w:t>NR Repeater type 2-O.</w:t>
      </w:r>
      <w:r>
        <w:t xml:space="preserve"> The test</w:t>
      </w:r>
      <w:r>
        <w:rPr>
          <w:rFonts w:eastAsia="SimSun" w:hint="eastAsia"/>
          <w:lang w:val="en-US" w:eastAsia="zh-CN"/>
        </w:rPr>
        <w:t xml:space="preserve"> </w:t>
      </w:r>
      <w:r>
        <w:t>conditions shall be recorded in the test report.</w:t>
      </w:r>
    </w:p>
    <w:p w14:paraId="02F175DD" w14:textId="77777777" w:rsidR="005C2950" w:rsidRDefault="005C2950" w:rsidP="005C2950">
      <w:pPr>
        <w:rPr>
          <w:rFonts w:cs="v4.2.0"/>
        </w:rPr>
      </w:pPr>
      <w:r>
        <w:t xml:space="preserve">For </w:t>
      </w:r>
      <w:r>
        <w:rPr>
          <w:rFonts w:eastAsia="SimSun"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4434FB1" w14:textId="77777777" w:rsidR="005C2950" w:rsidRDefault="005C2950" w:rsidP="005C2950">
      <w:r>
        <w:t xml:space="preserve">The manufacturer shall declare the supported </w:t>
      </w:r>
      <w:r>
        <w:rPr>
          <w:i/>
          <w:iCs/>
        </w:rPr>
        <w:t>operating band(s)</w:t>
      </w:r>
      <w:r>
        <w:t xml:space="preserve"> according to the list of NR </w:t>
      </w:r>
      <w:r>
        <w:rPr>
          <w:rFonts w:eastAsia="SimSun" w:hint="eastAsia"/>
          <w:lang w:val="en-US" w:eastAsia="zh-CN"/>
        </w:rPr>
        <w:t xml:space="preserve">repeater </w:t>
      </w:r>
      <w:r>
        <w:rPr>
          <w:i/>
          <w:iCs/>
        </w:rPr>
        <w:t>operating bands</w:t>
      </w:r>
      <w:r>
        <w:t xml:space="preserve"> defined in TS 38.10</w:t>
      </w:r>
      <w:r>
        <w:rPr>
          <w:rFonts w:eastAsia="SimSun" w:hint="eastAsia"/>
          <w:lang w:val="en-US" w:eastAsia="zh-CN"/>
        </w:rPr>
        <w:t>6</w:t>
      </w:r>
      <w:r>
        <w:t xml:space="preserve"> [</w:t>
      </w:r>
      <w:r>
        <w:rPr>
          <w:rFonts w:eastAsia="SimSun" w:hint="eastAsia"/>
          <w:lang w:val="en-US" w:eastAsia="zh-CN"/>
        </w:rPr>
        <w:t>x</w:t>
      </w:r>
      <w:r>
        <w:t>].</w:t>
      </w:r>
    </w:p>
    <w:p w14:paraId="2554F9D1" w14:textId="77777777" w:rsidR="005C2950" w:rsidRDefault="005C2950" w:rsidP="005C2950">
      <w:pPr>
        <w:keepLines/>
        <w:ind w:left="1135" w:hanging="851"/>
      </w:pPr>
      <w:r>
        <w:t xml:space="preserve">NOTE 1: NR </w:t>
      </w:r>
      <w:r>
        <w:rPr>
          <w:i/>
          <w:iCs/>
        </w:rPr>
        <w:t>operating bands</w:t>
      </w:r>
      <w:r>
        <w:t xml:space="preserve"> for </w:t>
      </w:r>
      <w:r>
        <w:rPr>
          <w:rFonts w:eastAsia="SimSun" w:hint="eastAsia"/>
          <w:i/>
          <w:iCs/>
          <w:lang w:val="en-US" w:eastAsia="zh-CN"/>
        </w:rPr>
        <w:t>repeater</w:t>
      </w:r>
      <w:r>
        <w:rPr>
          <w:i/>
          <w:iCs/>
        </w:rPr>
        <w:t xml:space="preserve"> type 1-C</w:t>
      </w:r>
      <w:r>
        <w:t xml:space="preserve">, are declared by the manufacturer according to the declaration </w:t>
      </w:r>
      <w:r>
        <w:rPr>
          <w:rFonts w:cs="Arial"/>
          <w:szCs w:val="18"/>
        </w:rPr>
        <w:t xml:space="preserve">D.3 </w:t>
      </w:r>
      <w:r>
        <w:t>specified in TS 38.1</w:t>
      </w:r>
      <w:r>
        <w:rPr>
          <w:rFonts w:eastAsia="SimSun" w:hint="eastAsia"/>
          <w:lang w:val="en-US" w:eastAsia="zh-CN"/>
        </w:rPr>
        <w:t>15</w:t>
      </w:r>
      <w:r>
        <w:t>-1 [</w:t>
      </w:r>
      <w:r>
        <w:rPr>
          <w:rFonts w:eastAsia="SimSun" w:hint="eastAsia"/>
          <w:lang w:val="en-US" w:eastAsia="zh-CN"/>
        </w:rPr>
        <w:t>x</w:t>
      </w:r>
      <w:r>
        <w:t xml:space="preserve">], table </w:t>
      </w:r>
      <w:r>
        <w:rPr>
          <w:rFonts w:eastAsia="SimSun" w:hint="eastAsia"/>
          <w:lang w:val="en-US" w:eastAsia="zh-CN"/>
        </w:rPr>
        <w:t>[x]</w:t>
      </w:r>
      <w:r>
        <w:t>.</w:t>
      </w:r>
    </w:p>
    <w:p w14:paraId="4800A075" w14:textId="77777777" w:rsidR="005C2950" w:rsidRDefault="005C2950" w:rsidP="005C2950">
      <w:pPr>
        <w:keepLines/>
        <w:ind w:left="1135" w:hanging="851"/>
      </w:pPr>
      <w:r>
        <w:t xml:space="preserve">NOTE 2: NR </w:t>
      </w:r>
      <w:r>
        <w:rPr>
          <w:i/>
          <w:iCs/>
        </w:rPr>
        <w:t>operating bands</w:t>
      </w:r>
      <w:r>
        <w:t xml:space="preserve"> for </w:t>
      </w:r>
      <w:r>
        <w:rPr>
          <w:rFonts w:eastAsia="SimSun" w:hint="eastAsia"/>
          <w:i/>
          <w:iCs/>
          <w:lang w:val="en-US" w:eastAsia="zh-CN"/>
        </w:rPr>
        <w:t>repeater</w:t>
      </w:r>
      <w:r>
        <w:rPr>
          <w:i/>
          <w:iCs/>
        </w:rPr>
        <w:t xml:space="preserve"> type 2-O,</w:t>
      </w:r>
      <w:r>
        <w:t xml:space="preserve"> are declared by the manufacturer according to the declaration </w:t>
      </w:r>
      <w:r>
        <w:rPr>
          <w:rFonts w:cs="Arial"/>
          <w:szCs w:val="18"/>
        </w:rPr>
        <w:t xml:space="preserve">D.4 </w:t>
      </w:r>
      <w:r>
        <w:t>specified in TS 38.1</w:t>
      </w:r>
      <w:r>
        <w:rPr>
          <w:rFonts w:eastAsia="SimSun" w:hint="eastAsia"/>
          <w:lang w:val="en-US" w:eastAsia="zh-CN"/>
        </w:rPr>
        <w:t>15</w:t>
      </w:r>
      <w:r>
        <w:t>-2 [</w:t>
      </w:r>
      <w:r>
        <w:rPr>
          <w:rFonts w:eastAsia="SimSun" w:hint="eastAsia"/>
          <w:lang w:val="en-US" w:eastAsia="zh-CN"/>
        </w:rPr>
        <w:t>x</w:t>
      </w:r>
      <w:r>
        <w:t xml:space="preserve">], table </w:t>
      </w:r>
      <w:r>
        <w:rPr>
          <w:rFonts w:eastAsia="SimSun" w:hint="eastAsia"/>
          <w:lang w:val="en-US" w:eastAsia="zh-CN"/>
        </w:rPr>
        <w:t>[x]</w:t>
      </w:r>
      <w:r>
        <w:t>.</w:t>
      </w:r>
    </w:p>
    <w:p w14:paraId="5B18756B" w14:textId="77777777" w:rsidR="005C2950" w:rsidRDefault="005C2950" w:rsidP="005C2950"/>
    <w:p w14:paraId="4149BDD8" w14:textId="63A63E74" w:rsidR="00B56DF0" w:rsidRDefault="0075659B">
      <w:pPr>
        <w:pStyle w:val="Heading2"/>
        <w:rPr>
          <w:rFonts w:eastAsia="SimSun"/>
          <w:lang w:val="en-US" w:eastAsia="zh-CN"/>
        </w:rPr>
      </w:pPr>
      <w:bookmarkStart w:id="62" w:name="_Toc114215754"/>
      <w:r>
        <w:lastRenderedPageBreak/>
        <w:t>4.2</w:t>
      </w:r>
      <w:r>
        <w:tab/>
      </w:r>
      <w:bookmarkEnd w:id="58"/>
      <w:bookmarkEnd w:id="59"/>
      <w:bookmarkEnd w:id="60"/>
      <w:bookmarkEnd w:id="61"/>
      <w:r w:rsidR="005C2950">
        <w:rPr>
          <w:rFonts w:hint="eastAsia"/>
        </w:rPr>
        <w:t xml:space="preserve">Arrangements for </w:t>
      </w:r>
      <w:r w:rsidR="005C2950">
        <w:rPr>
          <w:rFonts w:eastAsia="SimSun" w:hint="eastAsia"/>
          <w:lang w:val="en-US" w:eastAsia="zh-CN"/>
        </w:rPr>
        <w:t>establishing a communication link</w:t>
      </w:r>
      <w:bookmarkEnd w:id="62"/>
    </w:p>
    <w:p w14:paraId="3B6F7D2C" w14:textId="77777777" w:rsidR="005C2950" w:rsidRDefault="005C2950" w:rsidP="005C2950">
      <w:pPr>
        <w:rPr>
          <w:rFonts w:cs="v4.2.0"/>
        </w:rPr>
      </w:pPr>
      <w:bookmarkStart w:id="63" w:name="_Toc2538"/>
      <w:bookmarkStart w:id="64" w:name="_Toc25803"/>
      <w:bookmarkStart w:id="65" w:name="_Toc47081123"/>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eastAsia="SimSun" w:cs="v4.2.0" w:hint="eastAsia"/>
          <w:lang w:val="en-US" w:eastAsia="zh-CN"/>
        </w:rPr>
        <w:t>6</w:t>
      </w:r>
      <w:r>
        <w:rPr>
          <w:rFonts w:cs="v4.2.0"/>
        </w:rPr>
        <w:t xml:space="preserve"> [</w:t>
      </w:r>
      <w:r>
        <w:rPr>
          <w:rFonts w:eastAsia="SimSun" w:cs="v4.2.0" w:hint="eastAsia"/>
          <w:lang w:val="en-US" w:eastAsia="zh-CN"/>
        </w:rPr>
        <w:t>x</w:t>
      </w:r>
      <w:r>
        <w:rPr>
          <w:rFonts w:cs="v4.2.0"/>
        </w:rPr>
        <w:t>], clause 5.</w:t>
      </w:r>
      <w:r>
        <w:rPr>
          <w:rFonts w:eastAsia="SimSun" w:cs="v4.2.0" w:hint="eastAsia"/>
          <w:lang w:val="en-US" w:eastAsia="zh-CN"/>
        </w:rPr>
        <w:t>3</w:t>
      </w:r>
      <w:r>
        <w:rPr>
          <w:rFonts w:cs="v4.2.0"/>
        </w:rPr>
        <w:t>.</w:t>
      </w:r>
      <w:r>
        <w:rPr>
          <w:rFonts w:eastAsia="SimSun" w:cs="v4.2.0" w:hint="eastAsia"/>
          <w:lang w:val="en-US" w:eastAsia="zh-CN"/>
        </w:rPr>
        <w:t>1</w:t>
      </w:r>
      <w:r>
        <w:rPr>
          <w:rFonts w:cs="v4.2.0"/>
        </w:rPr>
        <w:t>.</w:t>
      </w:r>
      <w:r>
        <w:rPr>
          <w:rFonts w:eastAsia="SimSun" w:cs="v4.2.0" w:hint="eastAsia"/>
          <w:lang w:val="en-US" w:eastAsia="zh-CN"/>
        </w:rPr>
        <w:t>2</w:t>
      </w:r>
      <w:r>
        <w:rPr>
          <w:rFonts w:cs="v4.2.0"/>
        </w:rPr>
        <w:t>.</w:t>
      </w:r>
    </w:p>
    <w:p w14:paraId="3F21E636" w14:textId="77777777" w:rsidR="005C2950" w:rsidRDefault="005C2950" w:rsidP="005C2950">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eastAsia="SimSun" w:cs="v4.2.0" w:hint="eastAsia"/>
          <w:lang w:val="en-US" w:eastAsia="zh-CN"/>
        </w:rPr>
        <w:t>BS</w:t>
      </w:r>
      <w:r>
        <w:rPr>
          <w:rFonts w:cs="v4.2.0"/>
        </w:rPr>
        <w:t xml:space="preserve"> interface). The test system shall be located outside of the test environment.</w:t>
      </w:r>
    </w:p>
    <w:p w14:paraId="12898EAB" w14:textId="77777777" w:rsidR="005C2950" w:rsidRDefault="005C2950" w:rsidP="005C2950">
      <w:pPr>
        <w:rPr>
          <w:rFonts w:cs="v4.2.0"/>
        </w:rPr>
      </w:pPr>
      <w:r>
        <w:rPr>
          <w:rFonts w:cs="v4.2.0"/>
        </w:rPr>
        <w:t>When the EUT is required to be in the</w:t>
      </w:r>
      <w:r>
        <w:rPr>
          <w:rFonts w:eastAsia="SimSun" w:cs="v4.2.0" w:hint="eastAsia"/>
          <w:lang w:val="en-US" w:eastAsia="zh-CN"/>
        </w:rPr>
        <w:t xml:space="preserve"> uplink/downlink operation</w:t>
      </w:r>
      <w:r>
        <w:rPr>
          <w:rFonts w:cs="v4.2.0"/>
        </w:rPr>
        <w:t>, the following conditions shall be met:</w:t>
      </w:r>
    </w:p>
    <w:p w14:paraId="423302EC" w14:textId="77777777" w:rsidR="005C2950" w:rsidRDefault="005C2950" w:rsidP="005C2950">
      <w:pPr>
        <w:pStyle w:val="B1"/>
      </w:pPr>
      <w:r>
        <w:t>-</w:t>
      </w:r>
      <w:r>
        <w:tab/>
        <w:t xml:space="preserve">For the </w:t>
      </w:r>
      <w:r>
        <w:rPr>
          <w:rFonts w:eastAsia="SimSun" w:hint="eastAsia"/>
          <w:i/>
          <w:iCs/>
          <w:lang w:val="en-US" w:eastAsia="zh-CN"/>
        </w:rPr>
        <w:t>repeater</w:t>
      </w:r>
      <w:r>
        <w:rPr>
          <w:i/>
          <w:iCs/>
        </w:rPr>
        <w:t xml:space="preserve"> type 1-C</w:t>
      </w:r>
      <w:r>
        <w:t xml:space="preserve"> , the EUT shall be commanded to operate at </w:t>
      </w:r>
      <w:r>
        <w:rPr>
          <w:rFonts w:eastAsia="SimSun" w:hint="eastAsia"/>
          <w:lang w:val="en-US" w:eastAsia="zh-CN"/>
        </w:rPr>
        <w:t xml:space="preserve">maximum </w:t>
      </w:r>
      <w:r>
        <w:t xml:space="preserve">rated </w:t>
      </w:r>
      <w:r>
        <w:rPr>
          <w:rFonts w:eastAsia="SimSun" w:hint="eastAsia"/>
          <w:lang w:val="en-US" w:eastAsia="zh-CN"/>
        </w:rPr>
        <w:t>output</w:t>
      </w:r>
      <w:r>
        <w:t xml:space="preserve"> power;</w:t>
      </w:r>
    </w:p>
    <w:p w14:paraId="3A03F88B" w14:textId="77777777" w:rsidR="005C2950" w:rsidRDefault="005C2950" w:rsidP="005C2950">
      <w:pPr>
        <w:pStyle w:val="B1"/>
      </w:pPr>
      <w:r>
        <w:t>-</w:t>
      </w:r>
      <w:r>
        <w:tab/>
        <w:t>For the</w:t>
      </w:r>
      <w:r>
        <w:rPr>
          <w:rFonts w:eastAsia="SimSun" w:hint="eastAsia"/>
          <w:lang w:val="en-US" w:eastAsia="zh-CN"/>
        </w:rPr>
        <w:t xml:space="preserve"> r</w:t>
      </w:r>
      <w:r>
        <w:rPr>
          <w:rFonts w:eastAsia="SimSun"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562BA0C" w14:textId="77777777" w:rsidR="005C2950" w:rsidRDefault="005C2950" w:rsidP="005C2950">
      <w:pPr>
        <w:pStyle w:val="B1"/>
      </w:pPr>
      <w:r>
        <w:t>-</w:t>
      </w:r>
      <w:r>
        <w:tab/>
        <w:t>Adequate measures shall be taken to avoid the effect of the unwanted signal on the measuring equipment;</w:t>
      </w:r>
    </w:p>
    <w:p w14:paraId="7788381F" w14:textId="01221E5C" w:rsidR="005C2950" w:rsidRDefault="005C2950" w:rsidP="005C2950">
      <w:pPr>
        <w:rPr>
          <w:rFonts w:cs="v4.2.0"/>
        </w:rPr>
      </w:pPr>
      <w:r>
        <w:rPr>
          <w:rFonts w:cs="v4.2.0"/>
        </w:rPr>
        <w:t>For immunity tests clause 4.3 shall apply and the conditions shall be as follows.</w:t>
      </w:r>
    </w:p>
    <w:p w14:paraId="14F36406" w14:textId="77777777" w:rsidR="00361AD5" w:rsidRDefault="00361AD5" w:rsidP="005C2950"/>
    <w:p w14:paraId="4149BDDA" w14:textId="77777777" w:rsidR="00B56DF0" w:rsidRDefault="0075659B">
      <w:pPr>
        <w:pStyle w:val="Heading2"/>
      </w:pPr>
      <w:bookmarkStart w:id="66" w:name="_Toc114215755"/>
      <w:r>
        <w:t>4.</w:t>
      </w:r>
      <w:r>
        <w:rPr>
          <w:rFonts w:eastAsia="SimSun" w:hint="eastAsia"/>
          <w:lang w:val="en-US" w:eastAsia="zh-CN"/>
        </w:rPr>
        <w:t>3</w:t>
      </w:r>
      <w:r>
        <w:tab/>
      </w:r>
      <w:r>
        <w:rPr>
          <w:rFonts w:hint="eastAsia"/>
        </w:rPr>
        <w:t>Narrow band responses</w:t>
      </w:r>
      <w:bookmarkEnd w:id="63"/>
      <w:bookmarkEnd w:id="64"/>
      <w:bookmarkEnd w:id="65"/>
      <w:bookmarkEnd w:id="66"/>
    </w:p>
    <w:p w14:paraId="4149BDDB" w14:textId="77777777" w:rsidR="00B56DF0" w:rsidRDefault="0075659B">
      <w:pPr>
        <w:rPr>
          <w:rFonts w:cs="v4.2.0"/>
        </w:rPr>
      </w:pPr>
      <w:bookmarkStart w:id="67" w:name="_Hlk510783054"/>
      <w:r>
        <w:rPr>
          <w:rFonts w:cs="v4.2.0"/>
        </w:rPr>
        <w:t>Responses on receivers or duplex transceivers occurring during the immunity test at discrete frequencies which are narrow band responses (spurious responses), are identified by the following method:</w:t>
      </w:r>
    </w:p>
    <w:p w14:paraId="1302B9A9" w14:textId="5EB03DCE" w:rsidR="00361AD5" w:rsidRDefault="00361AD5" w:rsidP="00361AD5">
      <w:pPr>
        <w:ind w:left="568" w:hanging="284"/>
        <w:rPr>
          <w:rFonts w:eastAsia="SimSun"/>
        </w:rPr>
      </w:pPr>
      <w:r>
        <w:rPr>
          <w:rFonts w:eastAsia="SimSun"/>
        </w:rPr>
        <w:t>-</w:t>
      </w:r>
      <w:r>
        <w:rPr>
          <w:rFonts w:eastAsia="SimSun"/>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rFonts w:eastAsia="SimSun"/>
          <w:vertAlign w:val="subscript"/>
        </w:rPr>
        <w:t>Channel</w:t>
      </w:r>
      <w:r>
        <w:rPr>
          <w:rFonts w:eastAsia="SimSun"/>
        </w:rPr>
        <w:t> MHz, where BW</w:t>
      </w:r>
      <w:r>
        <w:rPr>
          <w:rFonts w:eastAsia="SimSun"/>
          <w:vertAlign w:val="subscript"/>
        </w:rPr>
        <w:t>Channel</w:t>
      </w:r>
      <w:r>
        <w:rPr>
          <w:rFonts w:eastAsia="SimSun"/>
        </w:rPr>
        <w:t xml:space="preserve"> is the channel bandwidth as defined in TS 38.106 [</w:t>
      </w:r>
      <w:r>
        <w:rPr>
          <w:rFonts w:eastAsia="SimSun" w:hint="eastAsia"/>
          <w:lang w:val="en-US" w:eastAsia="zh-CN"/>
        </w:rPr>
        <w:t>2</w:t>
      </w:r>
      <w:r>
        <w:rPr>
          <w:rFonts w:eastAsia="SimSun"/>
        </w:rPr>
        <w:t>]</w:t>
      </w:r>
      <w:r>
        <w:rPr>
          <w:rFonts w:eastAsia="SimSun" w:hint="eastAsia"/>
          <w:lang w:val="en-US" w:eastAsia="zh-CN"/>
        </w:rPr>
        <w:t xml:space="preserve">, clause </w:t>
      </w:r>
      <w:r>
        <w:rPr>
          <w:rFonts w:eastAsia="SimSun"/>
          <w:lang w:val="en-US" w:eastAsia="zh-CN"/>
        </w:rPr>
        <w:t>5.3</w:t>
      </w:r>
      <w:r>
        <w:rPr>
          <w:rFonts w:eastAsia="SimSun"/>
        </w:rP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67"/>
      <w:r>
        <w:rPr>
          <w:rFonts w:cs="v4.2.0"/>
        </w:rPr>
        <w:t>.</w:t>
      </w:r>
    </w:p>
    <w:p w14:paraId="4149BDE2" w14:textId="77777777" w:rsidR="00B56DF0" w:rsidRDefault="0075659B">
      <w:pPr>
        <w:pStyle w:val="Heading2"/>
      </w:pPr>
      <w:bookmarkStart w:id="68" w:name="_Toc47081126"/>
      <w:bookmarkStart w:id="69" w:name="_Toc3213"/>
      <w:bookmarkStart w:id="70" w:name="_Toc2990"/>
      <w:bookmarkStart w:id="71" w:name="_Toc114215756"/>
      <w:r>
        <w:t>4.</w:t>
      </w:r>
      <w:r>
        <w:rPr>
          <w:rFonts w:eastAsia="SimSun" w:hint="eastAsia"/>
          <w:lang w:val="en-US" w:eastAsia="zh-CN"/>
        </w:rPr>
        <w:t>4</w:t>
      </w:r>
      <w:r>
        <w:tab/>
      </w:r>
      <w:r>
        <w:rPr>
          <w:rFonts w:hint="eastAsia"/>
        </w:rPr>
        <w:t>Exclusion bands</w:t>
      </w:r>
      <w:bookmarkEnd w:id="68"/>
      <w:bookmarkEnd w:id="69"/>
      <w:bookmarkEnd w:id="70"/>
      <w:bookmarkEnd w:id="71"/>
    </w:p>
    <w:p w14:paraId="2A3F717E" w14:textId="77777777" w:rsidR="00361AD5" w:rsidRDefault="00361AD5" w:rsidP="00361AD5">
      <w:pPr>
        <w:rPr>
          <w:rFonts w:eastAsia="SimSun"/>
          <w:lang w:val="en-US"/>
        </w:rPr>
      </w:pPr>
      <w:bookmarkStart w:id="72" w:name="_Hlk494715706"/>
      <w:bookmarkStart w:id="73" w:name="_Toc29812094"/>
      <w:bookmarkStart w:id="74" w:name="_Toc20994235"/>
      <w:bookmarkStart w:id="75" w:name="_Toc37139282"/>
      <w:bookmarkStart w:id="76" w:name="_Toc5407"/>
      <w:bookmarkStart w:id="77" w:name="_Toc2712"/>
      <w:bookmarkStart w:id="78" w:name="_Toc47081131"/>
      <w:r>
        <w:rPr>
          <w:rFonts w:eastAsia="SimSun"/>
          <w:lang w:val="en-US"/>
        </w:rPr>
        <w:t>The</w:t>
      </w:r>
      <w:r>
        <w:rPr>
          <w:rFonts w:eastAsia="SimSun"/>
          <w:i/>
          <w:iCs/>
          <w:lang w:val="en-US"/>
        </w:rPr>
        <w:t xml:space="preserve"> </w:t>
      </w:r>
      <w:r>
        <w:rPr>
          <w:rFonts w:eastAsia="SimSun"/>
          <w:i/>
          <w:lang w:val="en-US"/>
        </w:rPr>
        <w:t>exclusion band</w:t>
      </w:r>
      <w:r>
        <w:rPr>
          <w:rFonts w:eastAsia="SimSun"/>
          <w:lang w:val="en-US"/>
        </w:rPr>
        <w:t xml:space="preserve"> for </w:t>
      </w:r>
      <w:r>
        <w:rPr>
          <w:rFonts w:eastAsia="SimSun"/>
          <w:lang w:val="en-US" w:eastAsia="zh-CN"/>
        </w:rPr>
        <w:t xml:space="preserve">NR repeater </w:t>
      </w:r>
      <w:r>
        <w:rPr>
          <w:rFonts w:eastAsia="SimSun"/>
          <w:lang w:val="en-US"/>
        </w:rPr>
        <w:t xml:space="preserve">is the </w:t>
      </w:r>
      <w:r>
        <w:rPr>
          <w:rFonts w:eastAsia="SimSun"/>
          <w:lang w:val="en-US" w:eastAsia="zh-CN"/>
        </w:rPr>
        <w:t xml:space="preserve">frequency range </w:t>
      </w:r>
      <w:r>
        <w:rPr>
          <w:rFonts w:eastAsia="SimSun"/>
          <w:lang w:val="en-US"/>
        </w:rPr>
        <w:t xml:space="preserve">over which no tests of radiated immunity are made in UL or DL. </w:t>
      </w:r>
    </w:p>
    <w:p w14:paraId="5EF1AD0A" w14:textId="77777777" w:rsidR="00361AD5" w:rsidRDefault="00361AD5" w:rsidP="00361AD5">
      <w:pPr>
        <w:rPr>
          <w:rFonts w:eastAsia="SimSun"/>
          <w:lang w:val="en-US"/>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DL </w:t>
      </w:r>
      <w:r>
        <w:rPr>
          <w:rFonts w:eastAsia="SimSun" w:hint="eastAsia"/>
          <w:lang w:val="en-US" w:eastAsia="zh-CN"/>
        </w:rPr>
        <w:t>is defined as</w:t>
      </w:r>
      <w:r>
        <w:rPr>
          <w:rFonts w:eastAsia="SimSun"/>
          <w:lang w:val="en-US" w:eastAsia="zh-CN"/>
        </w:rPr>
        <w:t>:</w:t>
      </w:r>
    </w:p>
    <w:p w14:paraId="7888304C" w14:textId="2E3A2625"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1BB1C162"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D</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0D548420" w14:textId="77777777" w:rsidR="00361AD5" w:rsidRDefault="00361AD5" w:rsidP="00361AD5">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i/>
          <w:lang w:val="en-US" w:eastAsia="zh-CN"/>
        </w:rPr>
        <w:t>exclusion band</w:t>
      </w:r>
      <w:r>
        <w:rPr>
          <w:rFonts w:eastAsia="SimSun"/>
          <w:lang w:val="en-US" w:eastAsia="zh-CN"/>
        </w:rPr>
        <w:t xml:space="preserve"> for UL </w:t>
      </w:r>
      <w:r>
        <w:rPr>
          <w:rFonts w:eastAsia="SimSun" w:hint="eastAsia"/>
          <w:lang w:val="en-US" w:eastAsia="zh-CN"/>
        </w:rPr>
        <w:t>is defined as</w:t>
      </w:r>
      <w:r>
        <w:rPr>
          <w:rFonts w:eastAsia="SimSun"/>
          <w:lang w:val="en-US" w:eastAsia="zh-CN"/>
        </w:rPr>
        <w:t>:</w:t>
      </w:r>
    </w:p>
    <w:p w14:paraId="7E5D89F3" w14:textId="19251179" w:rsidR="00361AD5" w:rsidRDefault="00361AD5" w:rsidP="00361AD5">
      <w:pPr>
        <w:pStyle w:val="EQ"/>
        <w:rPr>
          <w:rFonts w:eastAsia="SimSun"/>
          <w:lang w:val="en-US" w:eastAsia="zh-CN"/>
        </w:rPr>
      </w:pPr>
      <w:r>
        <w:rPr>
          <w:rFonts w:eastAsia="SimSun"/>
        </w:rPr>
        <w:tab/>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rPr>
        <w:t xml:space="preserve"> – Δf</w:t>
      </w:r>
      <w:r>
        <w:rPr>
          <w:rFonts w:eastAsia="SimSun" w:hint="eastAsia"/>
          <w:vertAlign w:val="subscript"/>
          <w:lang w:val="en-US" w:eastAsia="zh-CN"/>
        </w:rPr>
        <w:t>OBUE</w:t>
      </w:r>
      <w:r>
        <w:rPr>
          <w:rFonts w:eastAsia="SimSun"/>
          <w:vertAlign w:val="subscript"/>
          <w:lang w:val="en-US" w:eastAsia="zh-CN"/>
        </w:rPr>
        <w:t xml:space="preserve"> </w:t>
      </w:r>
      <w:r>
        <w:rPr>
          <w:rFonts w:eastAsia="SimSun"/>
        </w:rPr>
        <w:t>&lt; f &lt; 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rPr>
        <w:t xml:space="preserve"> + Δf</w:t>
      </w:r>
      <w:r>
        <w:rPr>
          <w:rFonts w:eastAsia="SimSun" w:hint="eastAsia"/>
          <w:vertAlign w:val="subscript"/>
          <w:lang w:val="en-US" w:eastAsia="zh-CN"/>
        </w:rPr>
        <w:t>OBUE</w:t>
      </w:r>
    </w:p>
    <w:p w14:paraId="658236AC" w14:textId="77777777" w:rsidR="00361AD5" w:rsidRDefault="00361AD5" w:rsidP="00361AD5">
      <w:pPr>
        <w:rPr>
          <w:rFonts w:eastAsia="SimSun"/>
          <w:lang w:val="en-US" w:eastAsia="zh-CN"/>
        </w:rPr>
      </w:pPr>
      <w:r>
        <w:rPr>
          <w:rFonts w:eastAsia="SimSun"/>
          <w:lang w:val="en-US" w:eastAsia="zh-CN"/>
        </w:rPr>
        <w:t>Where value</w:t>
      </w:r>
      <w:r>
        <w:rPr>
          <w:rFonts w:eastAsia="SimSun" w:hint="eastAsia"/>
          <w:lang w:val="en-US" w:eastAsia="zh-CN"/>
        </w:rPr>
        <w:t>s</w:t>
      </w:r>
      <w:r>
        <w:rPr>
          <w:rFonts w:eastAsia="SimSun"/>
          <w:lang w:val="en-US" w:eastAsia="zh-CN"/>
        </w:rPr>
        <w:t xml:space="preserve"> of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low</w:t>
      </w:r>
      <w:r>
        <w:rPr>
          <w:rFonts w:eastAsia="SimSun"/>
          <w:lang w:val="en-US" w:eastAsia="zh-CN"/>
        </w:rPr>
        <w:t xml:space="preserve"> and </w:t>
      </w:r>
      <w:r>
        <w:rPr>
          <w:rFonts w:eastAsia="SimSun"/>
        </w:rPr>
        <w:t>F</w:t>
      </w:r>
      <w:r>
        <w:rPr>
          <w:rFonts w:eastAsia="SimSun" w:hint="eastAsia"/>
          <w:vertAlign w:val="subscript"/>
          <w:lang w:val="en-US" w:eastAsia="zh-CN"/>
        </w:rPr>
        <w:t>U</w:t>
      </w:r>
      <w:r>
        <w:rPr>
          <w:rFonts w:eastAsia="SimSun"/>
          <w:vertAlign w:val="subscript"/>
        </w:rPr>
        <w:t>L</w:t>
      </w:r>
      <w:r>
        <w:rPr>
          <w:rFonts w:eastAsia="SimSun" w:hint="eastAsia"/>
          <w:vertAlign w:val="subscript"/>
          <w:lang w:val="en-US" w:eastAsia="zh-CN"/>
        </w:rPr>
        <w:t>,</w:t>
      </w:r>
      <w:r>
        <w:rPr>
          <w:rFonts w:eastAsia="SimSun"/>
          <w:vertAlign w:val="subscript"/>
        </w:rPr>
        <w:t>high</w:t>
      </w:r>
      <w:r>
        <w:rPr>
          <w:rFonts w:eastAsia="SimSun"/>
          <w:lang w:val="en-US" w:eastAsia="zh-CN"/>
        </w:rPr>
        <w:t xml:space="preserve"> are defined for each </w:t>
      </w:r>
      <w:r>
        <w:rPr>
          <w:rFonts w:eastAsia="SimSun"/>
          <w:i/>
          <w:iCs/>
          <w:lang w:val="en-US" w:eastAsia="zh-CN"/>
        </w:rPr>
        <w:t>operating band</w:t>
      </w:r>
      <w:r>
        <w:rPr>
          <w:rFonts w:eastAsia="SimSun"/>
          <w:lang w:val="en-US" w:eastAsia="zh-CN"/>
        </w:rPr>
        <w:t xml:space="preserve"> in TS 38.106 [2]</w:t>
      </w:r>
      <w:r>
        <w:rPr>
          <w:rFonts w:eastAsia="SimSun" w:hint="eastAsia"/>
          <w:lang w:val="en-US" w:eastAsia="zh-CN"/>
        </w:rPr>
        <w:t>, clause 5.2</w:t>
      </w:r>
      <w:r>
        <w:rPr>
          <w:rFonts w:eastAsia="SimSun"/>
          <w:lang w:val="en-US" w:eastAsia="zh-CN"/>
        </w:rPr>
        <w:t>.</w:t>
      </w:r>
    </w:p>
    <w:p w14:paraId="4F784704" w14:textId="77777777" w:rsidR="00361AD5" w:rsidRDefault="00361AD5" w:rsidP="00361AD5">
      <w:pPr>
        <w:rPr>
          <w:rFonts w:eastAsia="SimSun"/>
        </w:rPr>
      </w:pPr>
      <w:r>
        <w:rPr>
          <w:rFonts w:eastAsia="SimSun"/>
        </w:rPr>
        <w:lastRenderedPageBreak/>
        <w:t xml:space="preserve">For NR repeater capable of multi-band operation, the total </w:t>
      </w:r>
      <w:r>
        <w:rPr>
          <w:rFonts w:eastAsia="SimSun"/>
          <w:i/>
        </w:rPr>
        <w:t>exclusion band</w:t>
      </w:r>
      <w:r>
        <w:rPr>
          <w:rFonts w:eastAsia="SimSun"/>
        </w:rPr>
        <w:t xml:space="preserve"> </w:t>
      </w:r>
      <w:r>
        <w:rPr>
          <w:rFonts w:eastAsia="SimSun"/>
          <w:lang w:val="en-US" w:eastAsia="zh-CN"/>
        </w:rPr>
        <w:t>is a</w:t>
      </w:r>
      <w:r>
        <w:rPr>
          <w:rFonts w:eastAsia="SimSun"/>
        </w:rPr>
        <w:t xml:space="preserve"> combination of the </w:t>
      </w:r>
      <w:r>
        <w:rPr>
          <w:rFonts w:eastAsia="SimSun"/>
          <w:i/>
        </w:rPr>
        <w:t>exclusion bands</w:t>
      </w:r>
      <w:r>
        <w:rPr>
          <w:rFonts w:eastAsia="SimSun"/>
        </w:rPr>
        <w:t xml:space="preserve"> for each </w:t>
      </w:r>
      <w:r>
        <w:rPr>
          <w:rFonts w:eastAsia="SimSun"/>
          <w:i/>
          <w:iCs/>
        </w:rPr>
        <w:t>operating band</w:t>
      </w:r>
      <w:r>
        <w:rPr>
          <w:rFonts w:eastAsia="SimSun"/>
        </w:rPr>
        <w:t xml:space="preserve"> supported by NR repeater.</w:t>
      </w:r>
    </w:p>
    <w:bookmarkEnd w:id="72"/>
    <w:bookmarkEnd w:id="73"/>
    <w:bookmarkEnd w:id="74"/>
    <w:bookmarkEnd w:id="75"/>
    <w:p w14:paraId="544938D2" w14:textId="77777777" w:rsidR="00361AD5" w:rsidRDefault="00361AD5" w:rsidP="00361AD5">
      <w:pPr>
        <w:rPr>
          <w:rFonts w:eastAsia="SimSun"/>
        </w:rPr>
      </w:pPr>
      <w:r>
        <w:rPr>
          <w:rFonts w:eastAsia="SimSun" w:cs="v5.0.0"/>
        </w:rPr>
        <w:t xml:space="preserve">The </w:t>
      </w:r>
      <w:r>
        <w:rPr>
          <w:rFonts w:eastAsia="SimSun"/>
        </w:rPr>
        <w:t>Δf</w:t>
      </w:r>
      <w:r>
        <w:rPr>
          <w:rFonts w:eastAsia="SimSun"/>
          <w:vertAlign w:val="subscript"/>
          <w:lang w:val="en-US" w:eastAsia="zh-CN"/>
        </w:rPr>
        <w:t>OBUE</w:t>
      </w:r>
      <w:r>
        <w:rPr>
          <w:rFonts w:eastAsia="SimSun"/>
        </w:rPr>
        <w:t xml:space="preserve"> </w:t>
      </w:r>
      <w:r>
        <w:rPr>
          <w:rFonts w:eastAsia="SimSun" w:cs="v5.0.0"/>
        </w:rPr>
        <w:t xml:space="preserve">values for </w:t>
      </w:r>
      <w:r>
        <w:rPr>
          <w:rFonts w:eastAsia="SimSun"/>
          <w:i/>
          <w:lang w:eastAsia="zh-CN"/>
        </w:rPr>
        <w:t xml:space="preserve">Repeater type 1-C and Repeater type 2-O </w:t>
      </w:r>
      <w:r>
        <w:rPr>
          <w:rFonts w:eastAsia="SimSun" w:cs="v5.0.0"/>
        </w:rPr>
        <w:t xml:space="preserve">are </w:t>
      </w:r>
      <w:r>
        <w:rPr>
          <w:rFonts w:eastAsia="SimSun"/>
        </w:rPr>
        <w:t>defined in table 4.4-1 for both DL and UL.</w:t>
      </w:r>
    </w:p>
    <w:p w14:paraId="1815BE5D" w14:textId="77777777" w:rsidR="00361AD5" w:rsidRDefault="00361AD5" w:rsidP="00361AD5">
      <w:pPr>
        <w:pStyle w:val="TH"/>
        <w:rPr>
          <w:rFonts w:eastAsia="SimSun"/>
        </w:rPr>
      </w:pPr>
      <w:r>
        <w:rPr>
          <w:rFonts w:eastAsia="SimSun"/>
        </w:rPr>
        <w:t>Table 4.4-1: Δf</w:t>
      </w:r>
      <w:r>
        <w:rPr>
          <w:rFonts w:eastAsia="SimSun"/>
          <w:vertAlign w:val="subscript"/>
        </w:rPr>
        <w:t>OBUE</w:t>
      </w:r>
      <w:r>
        <w:rPr>
          <w:rFonts w:eastAsia="SimSun"/>
        </w:rPr>
        <w:t xml:space="preserve"> offset values for NR </w:t>
      </w:r>
      <w:r>
        <w:rPr>
          <w:rFonts w:eastAsia="SimSun"/>
          <w:i/>
        </w:rPr>
        <w:t>repeater 1-C and repeater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472"/>
        <w:gridCol w:w="1292"/>
      </w:tblGrid>
      <w:tr w:rsidR="00361AD5" w14:paraId="6BBAA044" w14:textId="77777777" w:rsidTr="001B32DF">
        <w:trPr>
          <w:jc w:val="center"/>
        </w:trPr>
        <w:tc>
          <w:tcPr>
            <w:tcW w:w="0" w:type="auto"/>
          </w:tcPr>
          <w:p w14:paraId="1534A2BF" w14:textId="77777777" w:rsidR="00361AD5" w:rsidRDefault="00361AD5" w:rsidP="001B32DF">
            <w:pPr>
              <w:pStyle w:val="TAH"/>
              <w:rPr>
                <w:rFonts w:eastAsia="SimSun"/>
                <w:lang w:eastAsia="zh-CN"/>
              </w:rPr>
            </w:pPr>
            <w:r>
              <w:rPr>
                <w:rFonts w:eastAsia="SimSun"/>
                <w:lang w:eastAsia="zh-CN"/>
              </w:rPr>
              <w:t>NR repeater type</w:t>
            </w:r>
          </w:p>
        </w:tc>
        <w:tc>
          <w:tcPr>
            <w:tcW w:w="3472" w:type="dxa"/>
            <w:shd w:val="clear" w:color="auto" w:fill="auto"/>
          </w:tcPr>
          <w:p w14:paraId="1F542C44" w14:textId="77777777" w:rsidR="00361AD5" w:rsidRDefault="00361AD5" w:rsidP="001B32DF">
            <w:pPr>
              <w:pStyle w:val="TAH"/>
              <w:rPr>
                <w:rFonts w:eastAsia="SimSun"/>
              </w:rPr>
            </w:pPr>
            <w:r>
              <w:rPr>
                <w:rFonts w:eastAsia="SimSun"/>
                <w:i/>
              </w:rPr>
              <w:t>Operating band</w:t>
            </w:r>
            <w:r>
              <w:rPr>
                <w:rFonts w:eastAsia="SimSun"/>
              </w:rPr>
              <w:t xml:space="preserve"> characteristics</w:t>
            </w:r>
          </w:p>
        </w:tc>
        <w:tc>
          <w:tcPr>
            <w:tcW w:w="0" w:type="auto"/>
            <w:shd w:val="clear" w:color="auto" w:fill="auto"/>
          </w:tcPr>
          <w:p w14:paraId="7B32ECFD" w14:textId="77777777" w:rsidR="00361AD5" w:rsidRDefault="00361AD5" w:rsidP="001B32DF">
            <w:pPr>
              <w:pStyle w:val="TAH"/>
              <w:rPr>
                <w:rFonts w:eastAsia="SimSun"/>
              </w:rPr>
            </w:pPr>
            <w:r>
              <w:rPr>
                <w:rFonts w:eastAsia="SimSun"/>
              </w:rPr>
              <w:t>Δf</w:t>
            </w:r>
            <w:r>
              <w:rPr>
                <w:rFonts w:eastAsia="SimSun"/>
                <w:vertAlign w:val="subscript"/>
              </w:rPr>
              <w:t>OBUE</w:t>
            </w:r>
            <w:r>
              <w:rPr>
                <w:rFonts w:eastAsia="SimSun"/>
              </w:rPr>
              <w:t xml:space="preserve"> (MHz)</w:t>
            </w:r>
          </w:p>
        </w:tc>
      </w:tr>
      <w:tr w:rsidR="00361AD5" w14:paraId="58E6389C" w14:textId="77777777" w:rsidTr="001B32DF">
        <w:trPr>
          <w:jc w:val="center"/>
        </w:trPr>
        <w:tc>
          <w:tcPr>
            <w:tcW w:w="0" w:type="auto"/>
            <w:vMerge w:val="restart"/>
            <w:vAlign w:val="center"/>
          </w:tcPr>
          <w:p w14:paraId="71A3425E" w14:textId="77777777" w:rsidR="00361AD5" w:rsidRDefault="00361AD5" w:rsidP="001B32DF">
            <w:pPr>
              <w:pStyle w:val="TAC"/>
              <w:rPr>
                <w:rFonts w:eastAsia="SimSun"/>
                <w:lang w:eastAsia="zh-CN"/>
              </w:rPr>
            </w:pPr>
            <w:r>
              <w:rPr>
                <w:rFonts w:eastAsia="SimSun"/>
                <w:lang w:eastAsia="zh-CN"/>
              </w:rPr>
              <w:t>Repeater  type 1-C</w:t>
            </w:r>
          </w:p>
        </w:tc>
        <w:tc>
          <w:tcPr>
            <w:tcW w:w="3472" w:type="dxa"/>
            <w:shd w:val="clear" w:color="auto" w:fill="auto"/>
          </w:tcPr>
          <w:p w14:paraId="1F35FF1F" w14:textId="77777777" w:rsidR="00361AD5" w:rsidRDefault="00361AD5" w:rsidP="001B32DF">
            <w:pPr>
              <w:pStyle w:val="TAC"/>
              <w:rPr>
                <w:rFonts w:eastAsia="SimSun" w:cs="Arial"/>
                <w:lang w:eastAsia="zh-CN"/>
              </w:rPr>
            </w:pPr>
            <w:r>
              <w:rPr>
                <w:rFonts w:eastAsia="SimSun" w:cs="Arial"/>
              </w:rPr>
              <w:t>F</w:t>
            </w:r>
            <w:r>
              <w:rPr>
                <w:rFonts w:eastAsia="SimSun" w:cs="Arial"/>
                <w:vertAlign w:val="subscript"/>
              </w:rPr>
              <w:t>UL,high</w:t>
            </w:r>
            <w:r>
              <w:rPr>
                <w:rFonts w:eastAsia="SimSun"/>
              </w:rPr>
              <w:t xml:space="preserve"> – </w:t>
            </w:r>
            <w:r>
              <w:rPr>
                <w:rFonts w:eastAsia="SimSun" w:cs="Arial"/>
              </w:rPr>
              <w:t>F</w:t>
            </w:r>
            <w:r>
              <w:rPr>
                <w:rFonts w:eastAsia="SimSun" w:cs="Arial"/>
                <w:vertAlign w:val="subscript"/>
              </w:rPr>
              <w:t>UL,low</w:t>
            </w:r>
            <w:r>
              <w:rPr>
                <w:rFonts w:eastAsia="SimSun" w:cs="Arial"/>
              </w:rPr>
              <w:t xml:space="preserve"> &lt; 1</w:t>
            </w:r>
            <w:r>
              <w:rPr>
                <w:rFonts w:eastAsia="SimSun" w:cs="Arial"/>
                <w:lang w:eastAsia="zh-CN"/>
              </w:rPr>
              <w:t>00 MHz, or</w:t>
            </w:r>
          </w:p>
          <w:p w14:paraId="7588FC2F" w14:textId="77777777" w:rsidR="00361AD5" w:rsidRDefault="00361AD5" w:rsidP="001B32DF">
            <w:pPr>
              <w:pStyle w:val="TAC"/>
              <w:rPr>
                <w:rFonts w:eastAsia="SimSun"/>
              </w:rPr>
            </w:pPr>
            <w:r>
              <w:rPr>
                <w:rFonts w:eastAsia="SimSun" w:cs="Arial"/>
              </w:rPr>
              <w:t>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rPr>
              <w:t xml:space="preserve"> &lt; 1</w:t>
            </w:r>
            <w:r>
              <w:rPr>
                <w:rFonts w:eastAsia="SimSun" w:cs="Arial"/>
                <w:lang w:eastAsia="zh-CN"/>
              </w:rPr>
              <w:t>00 MHz</w:t>
            </w:r>
          </w:p>
        </w:tc>
        <w:tc>
          <w:tcPr>
            <w:tcW w:w="0" w:type="auto"/>
            <w:shd w:val="clear" w:color="auto" w:fill="auto"/>
          </w:tcPr>
          <w:p w14:paraId="233F928F" w14:textId="77777777" w:rsidR="00361AD5" w:rsidRDefault="00361AD5" w:rsidP="001B32DF">
            <w:pPr>
              <w:pStyle w:val="TAC"/>
              <w:rPr>
                <w:rFonts w:eastAsia="SimSun"/>
              </w:rPr>
            </w:pPr>
            <w:r>
              <w:rPr>
                <w:rFonts w:eastAsia="SimSun"/>
              </w:rPr>
              <w:t>20</w:t>
            </w:r>
          </w:p>
        </w:tc>
      </w:tr>
      <w:tr w:rsidR="00361AD5" w14:paraId="29BA3473" w14:textId="77777777" w:rsidTr="001B32DF">
        <w:trPr>
          <w:jc w:val="center"/>
        </w:trPr>
        <w:tc>
          <w:tcPr>
            <w:tcW w:w="0" w:type="auto"/>
            <w:vMerge/>
            <w:vAlign w:val="center"/>
          </w:tcPr>
          <w:p w14:paraId="1316AF83" w14:textId="77777777" w:rsidR="00361AD5" w:rsidRDefault="00361AD5" w:rsidP="001B32DF">
            <w:pPr>
              <w:pStyle w:val="TAC"/>
              <w:rPr>
                <w:rFonts w:eastAsia="SimSun"/>
              </w:rPr>
            </w:pPr>
          </w:p>
        </w:tc>
        <w:tc>
          <w:tcPr>
            <w:tcW w:w="3472" w:type="dxa"/>
            <w:shd w:val="clear" w:color="auto" w:fill="auto"/>
          </w:tcPr>
          <w:p w14:paraId="6857EB36" w14:textId="77777777" w:rsidR="00361AD5" w:rsidRDefault="00361AD5" w:rsidP="001B32DF">
            <w:pPr>
              <w:pStyle w:val="TAC"/>
              <w:rPr>
                <w:rFonts w:eastAsia="SimSun" w:cs="Arial"/>
              </w:rPr>
            </w:pPr>
            <w:r>
              <w:rPr>
                <w:rFonts w:eastAsia="SimSun" w:cs="Arial"/>
              </w:rPr>
              <w:t xml:space="preserve">100 MHz </w:t>
            </w:r>
            <w:r>
              <w:rPr>
                <w:rFonts w:eastAsia="SimSun" w:cs="Arial" w:hint="eastAsia"/>
              </w:rPr>
              <w:t>≤</w:t>
            </w:r>
            <w:r>
              <w:rPr>
                <w:rFonts w:eastAsia="SimSun" w:cs="Arial"/>
              </w:rPr>
              <w:t xml:space="preserve"> F</w:t>
            </w:r>
            <w:r>
              <w:rPr>
                <w:rFonts w:eastAsia="SimSun" w:cs="Arial"/>
                <w:vertAlign w:val="subscript"/>
              </w:rPr>
              <w:t>UL,high</w:t>
            </w:r>
            <w:r>
              <w:rPr>
                <w:rFonts w:eastAsia="SimSun"/>
              </w:rPr>
              <w:t xml:space="preserve"> – </w:t>
            </w:r>
            <w:r>
              <w:rPr>
                <w:rFonts w:eastAsia="SimSun" w:cs="Arial"/>
              </w:rPr>
              <w:t>F</w:t>
            </w:r>
            <w:r>
              <w:rPr>
                <w:rFonts w:eastAsia="SimSun" w:cs="Arial"/>
                <w:vertAlign w:val="subscript"/>
              </w:rPr>
              <w:t>UL,low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r>
              <w:rPr>
                <w:rFonts w:eastAsia="SimSun" w:cs="Arial"/>
              </w:rPr>
              <w:t xml:space="preserve"> </w:t>
            </w:r>
          </w:p>
          <w:p w14:paraId="0FE7606B" w14:textId="77777777" w:rsidR="00361AD5" w:rsidRDefault="00361AD5" w:rsidP="001B32DF">
            <w:pPr>
              <w:pStyle w:val="TAC"/>
              <w:rPr>
                <w:rFonts w:eastAsia="SimSun"/>
                <w:b/>
              </w:rPr>
            </w:pPr>
            <w:r>
              <w:rPr>
                <w:rFonts w:eastAsia="SimSun" w:cs="Arial"/>
              </w:rPr>
              <w:t xml:space="preserve">100 MHz </w:t>
            </w:r>
            <w:r>
              <w:rPr>
                <w:rFonts w:eastAsia="SimSun" w:cs="Arial" w:hint="eastAsia"/>
              </w:rPr>
              <w:t>≤</w:t>
            </w:r>
            <w:r>
              <w:rPr>
                <w:rFonts w:eastAsia="SimSun" w:cs="Arial"/>
              </w:rPr>
              <w:t xml:space="preserve"> F</w:t>
            </w:r>
            <w:r>
              <w:rPr>
                <w:rFonts w:eastAsia="SimSun" w:cs="Arial"/>
                <w:vertAlign w:val="subscript"/>
              </w:rPr>
              <w:t>DL,high</w:t>
            </w:r>
            <w:r>
              <w:rPr>
                <w:rFonts w:eastAsia="SimSun"/>
              </w:rPr>
              <w:t xml:space="preserve"> – </w:t>
            </w:r>
            <w:r>
              <w:rPr>
                <w:rFonts w:eastAsia="SimSun" w:cs="Arial"/>
              </w:rPr>
              <w:t>F</w:t>
            </w:r>
            <w:r>
              <w:rPr>
                <w:rFonts w:eastAsia="SimSun" w:cs="Arial"/>
                <w:vertAlign w:val="subscript"/>
              </w:rPr>
              <w:t>DL,low</w:t>
            </w:r>
            <w:r>
              <w:rPr>
                <w:rFonts w:eastAsia="SimSun" w:cs="Arial" w:hint="eastAsia"/>
              </w:rPr>
              <w:t xml:space="preserve"> </w:t>
            </w:r>
            <w:r>
              <w:rPr>
                <w:rFonts w:eastAsia="SimSun" w:cs="Arial" w:hint="eastAsia"/>
              </w:rPr>
              <w:t>≤</w:t>
            </w:r>
            <w:r>
              <w:rPr>
                <w:rFonts w:eastAsia="SimSun" w:cs="Arial" w:hint="eastAsia"/>
              </w:rPr>
              <w:t xml:space="preserve"> </w:t>
            </w:r>
            <w:r>
              <w:rPr>
                <w:rFonts w:eastAsia="SimSun" w:cs="Arial"/>
                <w:lang w:eastAsia="zh-CN"/>
              </w:rPr>
              <w:t>900 MHz</w:t>
            </w:r>
          </w:p>
        </w:tc>
        <w:tc>
          <w:tcPr>
            <w:tcW w:w="0" w:type="auto"/>
            <w:shd w:val="clear" w:color="auto" w:fill="auto"/>
          </w:tcPr>
          <w:p w14:paraId="3A6AAEA1" w14:textId="77777777" w:rsidR="00361AD5" w:rsidRDefault="00361AD5" w:rsidP="001B32DF">
            <w:pPr>
              <w:pStyle w:val="TAC"/>
              <w:rPr>
                <w:rFonts w:eastAsia="SimSun"/>
              </w:rPr>
            </w:pPr>
            <w:r>
              <w:rPr>
                <w:rFonts w:eastAsia="SimSun"/>
              </w:rPr>
              <w:t>60</w:t>
            </w:r>
          </w:p>
        </w:tc>
      </w:tr>
    </w:tbl>
    <w:p w14:paraId="677AF113" w14:textId="77777777" w:rsidR="00361AD5" w:rsidRDefault="00361AD5" w:rsidP="00361AD5">
      <w:pPr>
        <w:rPr>
          <w:rFonts w:eastAsia="SimSun"/>
        </w:rPr>
      </w:pPr>
    </w:p>
    <w:p w14:paraId="727F42D0" w14:textId="77777777" w:rsidR="00361AD5" w:rsidRDefault="00361AD5" w:rsidP="00361AD5">
      <w:pPr>
        <w:rPr>
          <w:rFonts w:eastAsia="SimSun"/>
          <w:color w:val="000000"/>
          <w:lang w:val="en-US" w:eastAsia="zh-CN"/>
        </w:rPr>
      </w:pPr>
      <w:r>
        <w:rPr>
          <w:rFonts w:eastAsia="SimSun"/>
          <w:color w:val="000000"/>
          <w:lang w:val="en-US" w:eastAsia="zh-CN"/>
        </w:rPr>
        <w:t>NOTE:</w:t>
      </w:r>
      <w:r>
        <w:rPr>
          <w:rFonts w:eastAsia="SimSun"/>
          <w:color w:val="000000"/>
          <w:lang w:val="en-US" w:eastAsia="zh-CN"/>
        </w:rPr>
        <w:tab/>
        <w:t>As the radiated immunity testing is defined in the frequency range 80 MHz to 6 GHz, there is no exclusion band defined for repeater type 2-O.</w:t>
      </w:r>
    </w:p>
    <w:p w14:paraId="17330865" w14:textId="77777777" w:rsidR="00361AD5" w:rsidRDefault="00361AD5" w:rsidP="00361AD5">
      <w:pPr>
        <w:rPr>
          <w:rFonts w:eastAsia="SimSun"/>
        </w:rPr>
      </w:pPr>
      <w:r>
        <w:rPr>
          <w:rFonts w:eastAsia="SimSun"/>
          <w:lang w:val="en-US" w:eastAsia="zh-CN"/>
        </w:rPr>
        <w:t>Where the values of Δf</w:t>
      </w:r>
      <w:r>
        <w:rPr>
          <w:rFonts w:eastAsia="SimSun"/>
          <w:vertAlign w:val="subscript"/>
          <w:lang w:val="en-US" w:eastAsia="zh-CN"/>
        </w:rPr>
        <w:t>RIexclusion</w:t>
      </w:r>
      <w:r>
        <w:rPr>
          <w:rFonts w:eastAsia="SimSun"/>
        </w:rPr>
        <w:t xml:space="preserve"> </w:t>
      </w:r>
      <w:r>
        <w:rPr>
          <w:rFonts w:eastAsia="SimSun"/>
          <w:lang w:val="en-US" w:eastAsia="zh-CN"/>
        </w:rPr>
        <w:t xml:space="preserve">are defined </w:t>
      </w:r>
      <w:r>
        <w:rPr>
          <w:rFonts w:eastAsia="SimSun"/>
        </w:rPr>
        <w:t>in table 4.4-2.</w:t>
      </w:r>
    </w:p>
    <w:p w14:paraId="1BD5D4A6" w14:textId="77777777" w:rsidR="00361AD5" w:rsidRDefault="00361AD5" w:rsidP="00361AD5">
      <w:pPr>
        <w:pStyle w:val="TH"/>
        <w:rPr>
          <w:rFonts w:eastAsia="SimSun"/>
        </w:rPr>
      </w:pPr>
      <w:r>
        <w:rPr>
          <w:rFonts w:eastAsia="SimSun"/>
        </w:rPr>
        <w:t>Table 4</w:t>
      </w:r>
      <w:r>
        <w:rPr>
          <w:rFonts w:eastAsia="SimSun"/>
          <w:lang w:val="en-US"/>
        </w:rPr>
        <w:t>.4</w:t>
      </w:r>
      <w:r>
        <w:rPr>
          <w:rFonts w:eastAsia="SimSun"/>
        </w:rPr>
        <w:t xml:space="preserve">-2: Maximum </w:t>
      </w:r>
      <w:r>
        <w:rPr>
          <w:rFonts w:eastAsia="SimSun"/>
          <w:lang w:val="en-US" w:eastAsia="zh-CN"/>
        </w:rPr>
        <w:t>Δf</w:t>
      </w:r>
      <w:r>
        <w:rPr>
          <w:rFonts w:eastAsia="SimSun"/>
          <w:vertAlign w:val="subscript"/>
          <w:lang w:val="en-US" w:eastAsia="zh-CN"/>
        </w:rPr>
        <w:t>RIexclusion</w:t>
      </w:r>
      <w:r>
        <w:rPr>
          <w:rFonts w:eastAsia="SimSun"/>
        </w:rPr>
        <w:t xml:space="preserve"> offset outside the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361AD5" w14:paraId="7CCA8757" w14:textId="77777777" w:rsidTr="001B32DF">
        <w:trPr>
          <w:jc w:val="center"/>
        </w:trPr>
        <w:tc>
          <w:tcPr>
            <w:tcW w:w="3472" w:type="dxa"/>
            <w:tcBorders>
              <w:top w:val="single" w:sz="4" w:space="0" w:color="auto"/>
              <w:left w:val="single" w:sz="4" w:space="0" w:color="auto"/>
              <w:bottom w:val="single" w:sz="4" w:space="0" w:color="auto"/>
              <w:right w:val="single" w:sz="4" w:space="0" w:color="auto"/>
            </w:tcBorders>
          </w:tcPr>
          <w:p w14:paraId="754BA27E" w14:textId="77777777" w:rsidR="00361AD5" w:rsidRDefault="00361AD5" w:rsidP="001B32DF">
            <w:pPr>
              <w:pStyle w:val="TAH"/>
              <w:rPr>
                <w:rFonts w:eastAsia="SimSun"/>
              </w:rPr>
            </w:pPr>
            <w:r>
              <w:rPr>
                <w:rFonts w:eastAsia="SimSun"/>
                <w:i/>
              </w:rPr>
              <w:t>Operating band</w:t>
            </w:r>
            <w:r>
              <w:rPr>
                <w:rFonts w:eastAsia="SimSun"/>
              </w:rPr>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71A5B2D5" w14:textId="77777777" w:rsidR="00361AD5" w:rsidRDefault="00361AD5" w:rsidP="001B32DF">
            <w:pPr>
              <w:pStyle w:val="TAH"/>
              <w:rPr>
                <w:rFonts w:eastAsia="SimSun"/>
              </w:rPr>
            </w:pPr>
            <w:r>
              <w:rPr>
                <w:rFonts w:eastAsia="SimSun"/>
                <w:lang w:val="en-US" w:eastAsia="zh-CN"/>
              </w:rPr>
              <w:t>Δf</w:t>
            </w:r>
            <w:r>
              <w:rPr>
                <w:rFonts w:eastAsia="SimSun"/>
                <w:vertAlign w:val="subscript"/>
                <w:lang w:val="en-US" w:eastAsia="zh-CN"/>
              </w:rPr>
              <w:t>RIexclusion</w:t>
            </w:r>
            <w:r>
              <w:rPr>
                <w:rFonts w:eastAsia="SimSun"/>
              </w:rPr>
              <w:t xml:space="preserve"> (MHz)</w:t>
            </w:r>
          </w:p>
        </w:tc>
      </w:tr>
      <w:tr w:rsidR="00361AD5" w14:paraId="7F3A4DD3" w14:textId="77777777" w:rsidTr="001B32DF">
        <w:trPr>
          <w:jc w:val="center"/>
        </w:trPr>
        <w:tc>
          <w:tcPr>
            <w:tcW w:w="3472" w:type="dxa"/>
            <w:tcBorders>
              <w:top w:val="single" w:sz="4" w:space="0" w:color="auto"/>
              <w:left w:val="single" w:sz="4" w:space="0" w:color="auto"/>
              <w:bottom w:val="single" w:sz="4" w:space="0" w:color="auto"/>
              <w:right w:val="single" w:sz="4" w:space="0" w:color="auto"/>
            </w:tcBorders>
          </w:tcPr>
          <w:p w14:paraId="00B71F74" w14:textId="77777777" w:rsidR="00361AD5" w:rsidRDefault="00361AD5" w:rsidP="001B32DF">
            <w:pPr>
              <w:pStyle w:val="TAC"/>
              <w:rPr>
                <w:rFonts w:eastAsia="SimSun"/>
              </w:rPr>
            </w:pPr>
            <w:r>
              <w:rPr>
                <w:rFonts w:eastAsia="SimSun"/>
              </w:rPr>
              <w:t xml:space="preserve">100 MHz </w:t>
            </w:r>
            <w:r>
              <w:rPr>
                <w:rFonts w:eastAsia="SimSun" w:hint="eastAsia"/>
                <w:lang w:val="en-US"/>
              </w:rPr>
              <w:t>≥</w:t>
            </w:r>
            <w:r>
              <w:rPr>
                <w:rFonts w:eastAsia="SimSun"/>
              </w:rPr>
              <w:t xml:space="preserve"> F</w:t>
            </w:r>
            <w:r>
              <w:rPr>
                <w:rFonts w:eastAsia="SimSun"/>
                <w:vertAlign w:val="subscript"/>
              </w:rPr>
              <w:t>UL</w:t>
            </w:r>
            <w:r>
              <w:rPr>
                <w:rFonts w:eastAsia="SimSun"/>
                <w:vertAlign w:val="subscript"/>
                <w:lang w:val="en-US" w:eastAsia="zh-CN"/>
              </w:rPr>
              <w:t>,</w:t>
            </w:r>
            <w:r>
              <w:rPr>
                <w:rFonts w:eastAsia="SimSun"/>
                <w:vertAlign w:val="subscript"/>
              </w:rPr>
              <w:t>high</w:t>
            </w:r>
            <w:r>
              <w:rPr>
                <w:rFonts w:eastAsia="SimSun"/>
              </w:rPr>
              <w:t xml:space="preserve"> – F</w:t>
            </w:r>
            <w:r>
              <w:rPr>
                <w:rFonts w:eastAsia="SimSun"/>
                <w:vertAlign w:val="subscript"/>
              </w:rPr>
              <w:t>UL</w:t>
            </w:r>
            <w:r>
              <w:rPr>
                <w:rFonts w:eastAsia="SimSun"/>
                <w:vertAlign w:val="subscript"/>
                <w:lang w:val="en-US" w:eastAsia="zh-CN"/>
              </w:rPr>
              <w:t>,</w:t>
            </w:r>
            <w:r>
              <w:rPr>
                <w:rFonts w:eastAsia="SimSun"/>
                <w:vertAlign w:val="subscript"/>
              </w:rPr>
              <w:t>low</w:t>
            </w:r>
            <w:r>
              <w:rPr>
                <w:rFonts w:eastAsia="SimSun"/>
              </w:rPr>
              <w:t>, or</w:t>
            </w:r>
          </w:p>
          <w:p w14:paraId="0C3E4896" w14:textId="77777777" w:rsidR="00361AD5" w:rsidRDefault="00361AD5" w:rsidP="001B32DF">
            <w:pPr>
              <w:pStyle w:val="TAC"/>
              <w:rPr>
                <w:rFonts w:eastAsia="SimSun"/>
              </w:rPr>
            </w:pPr>
            <w:r>
              <w:rPr>
                <w:rFonts w:eastAsia="SimSun"/>
              </w:rPr>
              <w:t xml:space="preserve"> 100 MHz </w:t>
            </w:r>
            <w:r>
              <w:rPr>
                <w:rFonts w:eastAsia="SimSun" w:hint="eastAsia"/>
                <w:lang w:val="en-US"/>
              </w:rPr>
              <w:t>≥</w:t>
            </w:r>
            <w:r>
              <w:rPr>
                <w:rFonts w:eastAsia="SimSun"/>
              </w:rPr>
              <w:t xml:space="preserve"> F</w:t>
            </w:r>
            <w:r>
              <w:rPr>
                <w:rFonts w:eastAsia="SimSun"/>
                <w:vertAlign w:val="subscript"/>
              </w:rPr>
              <w:t>DL</w:t>
            </w:r>
            <w:r>
              <w:rPr>
                <w:rFonts w:eastAsia="SimSun"/>
                <w:vertAlign w:val="subscript"/>
                <w:lang w:val="en-US" w:eastAsia="zh-CN"/>
              </w:rPr>
              <w:t>,</w:t>
            </w:r>
            <w:r>
              <w:rPr>
                <w:rFonts w:eastAsia="SimSun"/>
                <w:vertAlign w:val="subscript"/>
              </w:rPr>
              <w:t>high</w:t>
            </w:r>
            <w:r>
              <w:rPr>
                <w:rFonts w:eastAsia="SimSun"/>
              </w:rPr>
              <w:t xml:space="preserve"> – F</w:t>
            </w:r>
            <w:r>
              <w:rPr>
                <w:rFonts w:eastAsia="SimSun"/>
                <w:vertAlign w:val="subscript"/>
              </w:rPr>
              <w:t>DL</w:t>
            </w:r>
            <w:r>
              <w:rPr>
                <w:rFonts w:eastAsia="SimSun"/>
                <w:vertAlign w:val="subscript"/>
                <w:lang w:val="en-US" w:eastAsia="zh-CN"/>
              </w:rPr>
              <w:t>,</w:t>
            </w:r>
            <w:r>
              <w:rPr>
                <w:rFonts w:eastAsia="SimSun"/>
                <w:vertAlign w:val="subscript"/>
              </w:rPr>
              <w:t>low</w:t>
            </w:r>
          </w:p>
        </w:tc>
        <w:tc>
          <w:tcPr>
            <w:tcW w:w="1219" w:type="dxa"/>
            <w:tcBorders>
              <w:top w:val="single" w:sz="4" w:space="0" w:color="auto"/>
              <w:left w:val="single" w:sz="4" w:space="0" w:color="auto"/>
              <w:bottom w:val="single" w:sz="4" w:space="0" w:color="auto"/>
              <w:right w:val="single" w:sz="4" w:space="0" w:color="auto"/>
            </w:tcBorders>
          </w:tcPr>
          <w:p w14:paraId="4C7352BF" w14:textId="77777777" w:rsidR="00361AD5" w:rsidRDefault="00361AD5" w:rsidP="001B32DF">
            <w:pPr>
              <w:pStyle w:val="TAC"/>
              <w:rPr>
                <w:rFonts w:eastAsia="SimSun"/>
              </w:rPr>
            </w:pPr>
            <w:r>
              <w:rPr>
                <w:rFonts w:eastAsia="SimSun"/>
              </w:rPr>
              <w:t>60</w:t>
            </w:r>
          </w:p>
        </w:tc>
      </w:tr>
      <w:tr w:rsidR="00361AD5" w14:paraId="2C4E6D98" w14:textId="77777777" w:rsidTr="001B32DF">
        <w:trPr>
          <w:jc w:val="center"/>
        </w:trPr>
        <w:tc>
          <w:tcPr>
            <w:tcW w:w="3472" w:type="dxa"/>
            <w:tcBorders>
              <w:top w:val="single" w:sz="4" w:space="0" w:color="auto"/>
              <w:left w:val="single" w:sz="4" w:space="0" w:color="auto"/>
              <w:bottom w:val="single" w:sz="4" w:space="0" w:color="auto"/>
              <w:right w:val="single" w:sz="4" w:space="0" w:color="auto"/>
            </w:tcBorders>
          </w:tcPr>
          <w:p w14:paraId="7AC8977A" w14:textId="77777777" w:rsidR="00361AD5" w:rsidRDefault="00361AD5" w:rsidP="001B32DF">
            <w:pPr>
              <w:pStyle w:val="TAC"/>
              <w:rPr>
                <w:rFonts w:eastAsia="SimSun"/>
              </w:rPr>
            </w:pPr>
            <w:r>
              <w:rPr>
                <w:rFonts w:eastAsia="SimSun"/>
                <w:lang w:val="en-US"/>
              </w:rPr>
              <w:t>1</w:t>
            </w:r>
            <w:r>
              <w:rPr>
                <w:rFonts w:eastAsia="SimSun"/>
              </w:rPr>
              <w:t>00 MHz &lt; F</w:t>
            </w:r>
            <w:r>
              <w:rPr>
                <w:rFonts w:eastAsia="SimSun"/>
                <w:vertAlign w:val="subscript"/>
              </w:rPr>
              <w:t>UL</w:t>
            </w:r>
            <w:r>
              <w:rPr>
                <w:rFonts w:eastAsia="SimSun"/>
                <w:vertAlign w:val="subscript"/>
                <w:lang w:val="en-US" w:eastAsia="zh-CN"/>
              </w:rPr>
              <w:t>,</w:t>
            </w:r>
            <w:r>
              <w:rPr>
                <w:rFonts w:eastAsia="SimSun"/>
                <w:vertAlign w:val="subscript"/>
              </w:rPr>
              <w:t>high</w:t>
            </w:r>
            <w:r>
              <w:rPr>
                <w:rFonts w:eastAsia="SimSun"/>
              </w:rPr>
              <w:t xml:space="preserve"> – F</w:t>
            </w:r>
            <w:r>
              <w:rPr>
                <w:rFonts w:eastAsia="SimSun"/>
                <w:vertAlign w:val="subscript"/>
              </w:rPr>
              <w:t>UL</w:t>
            </w:r>
            <w:r>
              <w:rPr>
                <w:rFonts w:eastAsia="SimSun"/>
                <w:vertAlign w:val="subscript"/>
                <w:lang w:val="en-US" w:eastAsia="zh-CN"/>
              </w:rPr>
              <w:t>,</w:t>
            </w:r>
            <w:r>
              <w:rPr>
                <w:rFonts w:eastAsia="SimSun"/>
                <w:vertAlign w:val="subscript"/>
              </w:rPr>
              <w:t>low</w:t>
            </w:r>
            <w:r>
              <w:rPr>
                <w:rFonts w:eastAsia="SimSun"/>
              </w:rPr>
              <w:t>, or</w:t>
            </w:r>
          </w:p>
          <w:p w14:paraId="7C681F06" w14:textId="77777777" w:rsidR="00361AD5" w:rsidRDefault="00361AD5" w:rsidP="001B32DF">
            <w:pPr>
              <w:pStyle w:val="TAC"/>
              <w:rPr>
                <w:rFonts w:eastAsia="SimSun"/>
              </w:rPr>
            </w:pPr>
            <w:r>
              <w:rPr>
                <w:rFonts w:eastAsia="SimSun"/>
              </w:rPr>
              <w:t xml:space="preserve"> 100 MHz </w:t>
            </w:r>
            <w:r>
              <w:rPr>
                <w:rFonts w:eastAsia="SimSun" w:hint="eastAsia"/>
                <w:lang w:val="en-US"/>
              </w:rPr>
              <w:t>≥</w:t>
            </w:r>
            <w:r>
              <w:rPr>
                <w:rFonts w:eastAsia="SimSun"/>
              </w:rPr>
              <w:t xml:space="preserve"> F</w:t>
            </w:r>
            <w:r>
              <w:rPr>
                <w:rFonts w:eastAsia="SimSun"/>
                <w:vertAlign w:val="subscript"/>
              </w:rPr>
              <w:t>DL</w:t>
            </w:r>
            <w:r>
              <w:rPr>
                <w:rFonts w:eastAsia="SimSun"/>
                <w:vertAlign w:val="subscript"/>
                <w:lang w:val="en-US" w:eastAsia="zh-CN"/>
              </w:rPr>
              <w:t>,</w:t>
            </w:r>
            <w:r>
              <w:rPr>
                <w:rFonts w:eastAsia="SimSun"/>
                <w:vertAlign w:val="subscript"/>
              </w:rPr>
              <w:t>high</w:t>
            </w:r>
            <w:r>
              <w:rPr>
                <w:rFonts w:eastAsia="SimSun"/>
              </w:rPr>
              <w:t xml:space="preserve"> – F</w:t>
            </w:r>
            <w:r>
              <w:rPr>
                <w:rFonts w:eastAsia="SimSun"/>
                <w:vertAlign w:val="subscript"/>
              </w:rPr>
              <w:t>DL</w:t>
            </w:r>
            <w:r>
              <w:rPr>
                <w:rFonts w:eastAsia="SimSun"/>
                <w:vertAlign w:val="subscript"/>
                <w:lang w:val="en-US" w:eastAsia="zh-CN"/>
              </w:rPr>
              <w:t>,</w:t>
            </w:r>
            <w:r>
              <w:rPr>
                <w:rFonts w:eastAsia="SimSun"/>
                <w:vertAlign w:val="subscript"/>
              </w:rPr>
              <w:t>low</w:t>
            </w:r>
          </w:p>
        </w:tc>
        <w:tc>
          <w:tcPr>
            <w:tcW w:w="1219" w:type="dxa"/>
            <w:tcBorders>
              <w:top w:val="single" w:sz="4" w:space="0" w:color="auto"/>
              <w:left w:val="single" w:sz="4" w:space="0" w:color="auto"/>
              <w:bottom w:val="single" w:sz="4" w:space="0" w:color="auto"/>
              <w:right w:val="single" w:sz="4" w:space="0" w:color="auto"/>
            </w:tcBorders>
          </w:tcPr>
          <w:p w14:paraId="417B2530" w14:textId="77777777" w:rsidR="00361AD5" w:rsidRDefault="00361AD5" w:rsidP="001B32DF">
            <w:pPr>
              <w:pStyle w:val="TAC"/>
              <w:rPr>
                <w:rFonts w:eastAsia="SimSun"/>
              </w:rPr>
            </w:pPr>
            <w:r>
              <w:rPr>
                <w:rFonts w:eastAsia="SimSun"/>
              </w:rPr>
              <w:t>200</w:t>
            </w:r>
          </w:p>
        </w:tc>
      </w:tr>
    </w:tbl>
    <w:p w14:paraId="57CF1AD0" w14:textId="77777777" w:rsidR="00361AD5" w:rsidRDefault="00361AD5" w:rsidP="00361AD5">
      <w:pPr>
        <w:rPr>
          <w:rFonts w:eastAsia="SimSun"/>
          <w:lang w:val="en-US" w:eastAsia="zh-CN"/>
        </w:rPr>
      </w:pPr>
    </w:p>
    <w:p w14:paraId="4149BDE4" w14:textId="77777777" w:rsidR="00B56DF0" w:rsidRDefault="0075659B">
      <w:pPr>
        <w:pStyle w:val="Heading2"/>
      </w:pPr>
      <w:bookmarkStart w:id="79" w:name="_Toc114215757"/>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76"/>
      <w:bookmarkEnd w:id="77"/>
      <w:bookmarkEnd w:id="78"/>
      <w:bookmarkEnd w:id="79"/>
    </w:p>
    <w:p w14:paraId="4149BDE5" w14:textId="77777777" w:rsidR="00B56DF0" w:rsidRDefault="0075659B">
      <w:pPr>
        <w:pStyle w:val="Guidance"/>
      </w:pPr>
      <w:r>
        <w:rPr>
          <w:rFonts w:eastAsia="SimSun" w:hint="eastAsia"/>
          <w:lang w:eastAsia="zh-CN"/>
        </w:rPr>
        <w:t>Texts will be added</w:t>
      </w:r>
      <w:r>
        <w:t>.</w:t>
      </w:r>
    </w:p>
    <w:p w14:paraId="4149BDE6" w14:textId="77777777" w:rsidR="00B56DF0" w:rsidRDefault="0075659B">
      <w:pPr>
        <w:pStyle w:val="Heading1"/>
      </w:pPr>
      <w:bookmarkStart w:id="80" w:name="_Toc47081134"/>
      <w:bookmarkStart w:id="81" w:name="_Toc24897"/>
      <w:bookmarkStart w:id="82" w:name="_Toc4784"/>
      <w:bookmarkStart w:id="83" w:name="_Toc114215758"/>
      <w:r>
        <w:rPr>
          <w:rFonts w:eastAsia="SimSun" w:hint="eastAsia"/>
          <w:lang w:val="en-US" w:eastAsia="zh-CN"/>
        </w:rPr>
        <w:t>5</w:t>
      </w:r>
      <w:r>
        <w:tab/>
      </w:r>
      <w:r>
        <w:rPr>
          <w:rFonts w:hint="eastAsia"/>
        </w:rPr>
        <w:t>Performance assessment</w:t>
      </w:r>
      <w:bookmarkEnd w:id="80"/>
      <w:bookmarkEnd w:id="81"/>
      <w:bookmarkEnd w:id="82"/>
      <w:bookmarkEnd w:id="83"/>
    </w:p>
    <w:p w14:paraId="4149BDE7" w14:textId="77777777" w:rsidR="00B56DF0" w:rsidRDefault="0075659B">
      <w:pPr>
        <w:pStyle w:val="Heading2"/>
      </w:pPr>
      <w:bookmarkStart w:id="84" w:name="_Toc17764"/>
      <w:bookmarkStart w:id="85" w:name="_Toc47081135"/>
      <w:bookmarkStart w:id="86" w:name="_Toc3377"/>
      <w:bookmarkStart w:id="87" w:name="_Toc114215759"/>
      <w:r>
        <w:rPr>
          <w:rFonts w:eastAsia="SimSun" w:hint="eastAsia"/>
          <w:lang w:val="en-US" w:eastAsia="zh-CN"/>
        </w:rPr>
        <w:t>5</w:t>
      </w:r>
      <w:r>
        <w:t>.1</w:t>
      </w:r>
      <w:r>
        <w:tab/>
      </w:r>
      <w:r>
        <w:rPr>
          <w:szCs w:val="22"/>
          <w:lang w:val="en-US" w:eastAsia="zh-CN"/>
        </w:rPr>
        <w:t>General</w:t>
      </w:r>
      <w:bookmarkEnd w:id="84"/>
      <w:bookmarkEnd w:id="85"/>
      <w:bookmarkEnd w:id="86"/>
      <w:bookmarkEnd w:id="87"/>
    </w:p>
    <w:p w14:paraId="4DD6189D" w14:textId="77777777" w:rsidR="00A30315" w:rsidRDefault="00A30315" w:rsidP="00A30315">
      <w:pPr>
        <w:rPr>
          <w:rFonts w:eastAsia="SimSun" w:cs="v4.2.0"/>
        </w:rPr>
      </w:pPr>
      <w:bookmarkStart w:id="88" w:name="_Toc47081136"/>
      <w:bookmarkStart w:id="89" w:name="_Toc31122"/>
      <w:bookmarkStart w:id="90" w:name="_Toc22785"/>
      <w:r>
        <w:rPr>
          <w:rFonts w:eastAsia="SimSun" w:cs="v4.2.0"/>
        </w:rPr>
        <w:t>The following information shall be recorded in or annexed to the test report:</w:t>
      </w:r>
    </w:p>
    <w:p w14:paraId="297B0F83" w14:textId="77777777" w:rsidR="00A30315" w:rsidRDefault="00A30315" w:rsidP="00A30315">
      <w:pPr>
        <w:pStyle w:val="B1"/>
        <w:rPr>
          <w:rFonts w:eastAsia="SimSun"/>
        </w:rPr>
      </w:pPr>
      <w:r>
        <w:rPr>
          <w:rFonts w:eastAsia="SimSun"/>
        </w:rPr>
        <w:t>-</w:t>
      </w:r>
      <w:r>
        <w:rPr>
          <w:rFonts w:eastAsia="SimSun"/>
        </w:rPr>
        <w:tab/>
        <w:t>The primary functions of the radio equipment to be tested during and after the EMC testing;</w:t>
      </w:r>
    </w:p>
    <w:p w14:paraId="710ED6AD" w14:textId="77777777" w:rsidR="00A30315" w:rsidRDefault="00A30315" w:rsidP="00A30315">
      <w:pPr>
        <w:pStyle w:val="B1"/>
        <w:rPr>
          <w:rFonts w:eastAsia="SimSun"/>
        </w:rPr>
      </w:pPr>
      <w:r>
        <w:rPr>
          <w:rFonts w:eastAsia="SimSun"/>
        </w:rPr>
        <w:t>-</w:t>
      </w:r>
      <w:r>
        <w:rPr>
          <w:rFonts w:eastAsia="SimSun"/>
        </w:rPr>
        <w:tab/>
        <w:t>The intended functions of the radio equipment which shall be in accordance with the documentation accompanying the equipment;</w:t>
      </w:r>
    </w:p>
    <w:p w14:paraId="614E8CA1" w14:textId="77777777" w:rsidR="00A30315" w:rsidRDefault="00A30315" w:rsidP="00A30315">
      <w:pPr>
        <w:pStyle w:val="B1"/>
        <w:rPr>
          <w:rFonts w:eastAsia="SimSun"/>
        </w:rPr>
      </w:pPr>
      <w:r>
        <w:rPr>
          <w:rFonts w:eastAsia="SimSun"/>
        </w:rPr>
        <w:t>-</w:t>
      </w:r>
      <w:r>
        <w:rPr>
          <w:rFonts w:eastAsia="SimSun"/>
        </w:rPr>
        <w:tab/>
        <w:t>The method to be used to verify that a communications link is established and maintained;</w:t>
      </w:r>
    </w:p>
    <w:p w14:paraId="1D75D7FA" w14:textId="77777777" w:rsidR="00A30315" w:rsidRDefault="00A30315" w:rsidP="00A30315">
      <w:pPr>
        <w:pStyle w:val="B1"/>
        <w:rPr>
          <w:rFonts w:eastAsia="SimSun"/>
        </w:rPr>
      </w:pPr>
      <w:r>
        <w:rPr>
          <w:rFonts w:eastAsia="SimSun"/>
        </w:rPr>
        <w:t>-</w:t>
      </w:r>
      <w:r>
        <w:rPr>
          <w:rFonts w:eastAsia="SimSun"/>
        </w:rPr>
        <w:tab/>
        <w:t>The user-control functions and stored data that are required for normal operation and the method to be used to assess whether these have been lost after EMC stress;</w:t>
      </w:r>
    </w:p>
    <w:p w14:paraId="4CEB6358" w14:textId="77777777" w:rsidR="00A30315" w:rsidRDefault="00A30315" w:rsidP="00A30315">
      <w:pPr>
        <w:pStyle w:val="B1"/>
        <w:rPr>
          <w:rFonts w:eastAsia="SimSun"/>
        </w:rPr>
      </w:pPr>
      <w:r>
        <w:rPr>
          <w:rFonts w:eastAsia="SimSun"/>
        </w:rPr>
        <w:t>-</w:t>
      </w:r>
      <w:r>
        <w:rPr>
          <w:rFonts w:eastAsia="SimSun"/>
        </w:rPr>
        <w:tab/>
        <w:t xml:space="preserve">The </w:t>
      </w:r>
      <w:r>
        <w:rPr>
          <w:rFonts w:eastAsia="SimSun"/>
          <w:i/>
        </w:rPr>
        <w:t>ancillary equipment</w:t>
      </w:r>
      <w:r>
        <w:rPr>
          <w:rFonts w:eastAsia="SimSun"/>
        </w:rPr>
        <w:t xml:space="preserve"> to be combined with the radio equipment for testing (where applicable);</w:t>
      </w:r>
    </w:p>
    <w:p w14:paraId="7D4EF26B" w14:textId="77777777" w:rsidR="00A30315" w:rsidRDefault="00A30315" w:rsidP="00A30315">
      <w:pPr>
        <w:pStyle w:val="B1"/>
        <w:rPr>
          <w:rFonts w:eastAsia="SimSun"/>
        </w:rPr>
      </w:pPr>
      <w:r>
        <w:rPr>
          <w:rFonts w:eastAsia="SimSun"/>
        </w:rPr>
        <w:t>-</w:t>
      </w:r>
      <w:r>
        <w:rPr>
          <w:rFonts w:eastAsia="SimSun"/>
        </w:rPr>
        <w:tab/>
        <w:t xml:space="preserve">The information about </w:t>
      </w:r>
      <w:r>
        <w:rPr>
          <w:rFonts w:eastAsia="SimSun"/>
          <w:i/>
        </w:rPr>
        <w:t>ancillary equipment</w:t>
      </w:r>
      <w:r>
        <w:rPr>
          <w:rFonts w:eastAsia="SimSun"/>
        </w:rPr>
        <w:t xml:space="preserve"> intended to be used with the radio equipment;</w:t>
      </w:r>
    </w:p>
    <w:p w14:paraId="58B6EFB3" w14:textId="77777777" w:rsidR="00A30315" w:rsidRDefault="00A30315" w:rsidP="00A30315">
      <w:pPr>
        <w:pStyle w:val="B1"/>
        <w:rPr>
          <w:rFonts w:eastAsia="SimSun"/>
        </w:rPr>
      </w:pPr>
      <w:r>
        <w:rPr>
          <w:rFonts w:eastAsia="SimSun"/>
        </w:rPr>
        <w:t>-</w:t>
      </w:r>
      <w:r>
        <w:rPr>
          <w:rFonts w:eastAsia="SimSun"/>
        </w:rPr>
        <w:tab/>
        <w:t xml:space="preserve">Information about the common and/or band-specific active RF components and other </w:t>
      </w:r>
      <w:r>
        <w:rPr>
          <w:rFonts w:eastAsia="SimSun" w:hint="eastAsia"/>
          <w:lang w:val="en-US" w:eastAsia="zh-CN"/>
        </w:rPr>
        <w:t>hardware</w:t>
      </w:r>
      <w:r>
        <w:rPr>
          <w:rFonts w:eastAsia="SimSun"/>
        </w:rPr>
        <w:t xml:space="preserve"> blocks for a communication link in EUT capable of multi-band operation;</w:t>
      </w:r>
    </w:p>
    <w:p w14:paraId="7D16978A" w14:textId="77777777" w:rsidR="00A30315" w:rsidRDefault="00A30315" w:rsidP="00A30315">
      <w:pPr>
        <w:pStyle w:val="B1"/>
        <w:rPr>
          <w:rFonts w:eastAsia="SimSun"/>
        </w:rPr>
      </w:pPr>
      <w:r>
        <w:rPr>
          <w:rFonts w:eastAsia="SimSun"/>
        </w:rPr>
        <w:t>-</w:t>
      </w:r>
      <w:r>
        <w:rPr>
          <w:rFonts w:eastAsia="SimSun"/>
        </w:rPr>
        <w:tab/>
        <w:t xml:space="preserve">An exhaustive list of </w:t>
      </w:r>
      <w:r>
        <w:rPr>
          <w:rFonts w:eastAsia="SimSun"/>
          <w:iCs/>
        </w:rPr>
        <w:t>ports</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Pr>
          <w:rFonts w:eastAsia="SimSun" w:hint="eastAsia"/>
          <w:iCs/>
          <w:lang w:val="en-US" w:eastAsia="zh-CN"/>
        </w:rPr>
        <w:t>RIBs</w:t>
      </w:r>
      <w:r>
        <w:rPr>
          <w:rFonts w:eastAsia="SimSun" w:hint="eastAsia"/>
          <w:lang w:val="en-US" w:eastAsia="zh-CN"/>
        </w:rPr>
        <w:t>)</w:t>
      </w:r>
      <w:r>
        <w:rPr>
          <w:rFonts w:eastAsia="SimSun"/>
        </w:rPr>
        <w:t xml:space="preserve">, classified as either power or signal/control. Power </w:t>
      </w:r>
      <w:r>
        <w:rPr>
          <w:rFonts w:eastAsia="SimSun"/>
          <w:iCs/>
        </w:rPr>
        <w:t>ports</w:t>
      </w:r>
      <w:r>
        <w:rPr>
          <w:rFonts w:eastAsia="SimSun"/>
        </w:rPr>
        <w:t xml:space="preserve"> shall further be classified as AC or DC power.</w:t>
      </w:r>
    </w:p>
    <w:p w14:paraId="66C09074" w14:textId="77777777" w:rsidR="00A30315" w:rsidRDefault="00A30315" w:rsidP="00A30315">
      <w:pPr>
        <w:rPr>
          <w:rFonts w:eastAsia="SimSun"/>
        </w:rPr>
      </w:pPr>
      <w:r>
        <w:rPr>
          <w:rFonts w:eastAsia="SimSun"/>
        </w:rPr>
        <w:t>Performance assessment of a NR repeater with multiple enclosures may be done separately, according to the manufacturer's choice.</w:t>
      </w:r>
    </w:p>
    <w:p w14:paraId="04728DC8" w14:textId="77777777" w:rsidR="00A30315" w:rsidRDefault="00A30315" w:rsidP="00A30315">
      <w:pPr>
        <w:rPr>
          <w:rFonts w:eastAsia="SimSun"/>
        </w:rPr>
      </w:pPr>
      <w:r>
        <w:rPr>
          <w:rFonts w:eastAsia="SimSun"/>
        </w:rPr>
        <w:lastRenderedPageBreak/>
        <w:t xml:space="preserve">A communication link used by more than one </w:t>
      </w:r>
      <w:r>
        <w:rPr>
          <w:rFonts w:eastAsia="SimSun"/>
          <w:i/>
          <w:iCs/>
        </w:rPr>
        <w:t>operating band</w:t>
      </w:r>
      <w:r>
        <w:rPr>
          <w:rFonts w:eastAsia="SimSun"/>
        </w:rPr>
        <w:t>, shall be assessed on all</w:t>
      </w:r>
      <w:r>
        <w:rPr>
          <w:rFonts w:eastAsia="SimSun" w:hint="eastAsia"/>
          <w:lang w:val="en-US" w:eastAsia="zh-CN"/>
        </w:rPr>
        <w:t xml:space="preserve"> </w:t>
      </w:r>
      <w:r>
        <w:rPr>
          <w:rFonts w:eastAsia="SimSun"/>
          <w:i/>
          <w:iCs/>
        </w:rPr>
        <w:t>operating band</w:t>
      </w:r>
      <w:r>
        <w:rPr>
          <w:rFonts w:eastAsia="SimSun"/>
        </w:rPr>
        <w:t xml:space="preserve">s. Communication link(s) and/or radio performance parameters for the </w:t>
      </w:r>
      <w:r>
        <w:rPr>
          <w:rFonts w:eastAsia="SimSun"/>
          <w:i/>
          <w:iCs/>
        </w:rPr>
        <w:t>operating band</w:t>
      </w:r>
      <w:r>
        <w:rPr>
          <w:rFonts w:eastAsia="SimSun"/>
        </w:rPr>
        <w:t>s can during the test be assessed simultaneously or separately for each band, depending on the test environment capability.</w:t>
      </w:r>
    </w:p>
    <w:p w14:paraId="4149BDE9" w14:textId="77777777" w:rsidR="00B56DF0" w:rsidRDefault="0075659B">
      <w:pPr>
        <w:pStyle w:val="Heading2"/>
        <w:rPr>
          <w:rFonts w:eastAsia="SimSun"/>
          <w:lang w:val="en-US" w:eastAsia="zh-CN"/>
        </w:rPr>
      </w:pPr>
      <w:bookmarkStart w:id="91" w:name="_Toc114215760"/>
      <w:r>
        <w:rPr>
          <w:rFonts w:eastAsia="SimSun" w:hint="eastAsia"/>
          <w:lang w:val="en-US" w:eastAsia="zh-CN"/>
        </w:rPr>
        <w:t>5</w:t>
      </w:r>
      <w:r>
        <w:t>.2</w:t>
      </w:r>
      <w:r>
        <w:tab/>
      </w:r>
      <w:bookmarkEnd w:id="88"/>
      <w:r>
        <w:rPr>
          <w:rFonts w:eastAsia="SimSun" w:hint="eastAsia"/>
          <w:lang w:val="en-US" w:eastAsia="zh-CN"/>
        </w:rPr>
        <w:t>NR repeaters</w:t>
      </w:r>
      <w:bookmarkEnd w:id="89"/>
      <w:bookmarkEnd w:id="90"/>
      <w:bookmarkEnd w:id="91"/>
    </w:p>
    <w:p w14:paraId="4485DC2F" w14:textId="77777777" w:rsidR="00A30315" w:rsidRDefault="00A30315" w:rsidP="00A30315">
      <w:pPr>
        <w:rPr>
          <w:rFonts w:eastAsia="SimSun" w:cs="v4.2.0"/>
        </w:rPr>
      </w:pPr>
      <w:bookmarkStart w:id="92" w:name="_Toc47081142"/>
      <w:bookmarkStart w:id="93" w:name="_Toc10372"/>
      <w:bookmarkStart w:id="94" w:name="_Toc19639"/>
      <w:r>
        <w:rPr>
          <w:rFonts w:eastAsia="SimSun" w:cs="v4.2.0"/>
        </w:rPr>
        <w:t>The parameter used for assessment of performance of a NR repeater is the [gain] within the operating band.</w:t>
      </w:r>
    </w:p>
    <w:p w14:paraId="4149BDEB" w14:textId="77777777" w:rsidR="00B56DF0" w:rsidRDefault="0075659B">
      <w:pPr>
        <w:pStyle w:val="Heading2"/>
      </w:pPr>
      <w:bookmarkStart w:id="95" w:name="_Toc114215761"/>
      <w:r>
        <w:rPr>
          <w:rFonts w:eastAsia="SimSun" w:hint="eastAsia"/>
          <w:lang w:val="en-US" w:eastAsia="zh-CN"/>
        </w:rPr>
        <w:t>5</w:t>
      </w:r>
      <w:r>
        <w:t>.</w:t>
      </w:r>
      <w:r>
        <w:rPr>
          <w:rFonts w:eastAsia="SimSun" w:hint="eastAsia"/>
          <w:lang w:val="en-US" w:eastAsia="zh-CN"/>
        </w:rPr>
        <w:t>3</w:t>
      </w:r>
      <w:r>
        <w:tab/>
      </w:r>
      <w:r>
        <w:rPr>
          <w:rFonts w:hint="eastAsia"/>
        </w:rPr>
        <w:t>Ancillary equipment</w:t>
      </w:r>
      <w:bookmarkEnd w:id="92"/>
      <w:bookmarkEnd w:id="93"/>
      <w:bookmarkEnd w:id="94"/>
      <w:bookmarkEnd w:id="95"/>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14:paraId="4149BDED" w14:textId="77777777" w:rsidR="00B56DF0" w:rsidRDefault="0075659B">
      <w:pPr>
        <w:pStyle w:val="Heading1"/>
      </w:pPr>
      <w:bookmarkStart w:id="96" w:name="_Toc4074"/>
      <w:bookmarkStart w:id="97" w:name="_Toc12885"/>
      <w:bookmarkStart w:id="98" w:name="_Toc47081143"/>
      <w:bookmarkStart w:id="99" w:name="_Toc114215762"/>
      <w:r>
        <w:rPr>
          <w:rFonts w:eastAsia="SimSun" w:hint="eastAsia"/>
          <w:lang w:val="en-US" w:eastAsia="zh-CN"/>
        </w:rPr>
        <w:t>6</w:t>
      </w:r>
      <w:r>
        <w:tab/>
      </w:r>
      <w:r>
        <w:rPr>
          <w:rFonts w:hint="eastAsia"/>
        </w:rPr>
        <w:t>Performance criteria</w:t>
      </w:r>
      <w:bookmarkEnd w:id="96"/>
      <w:bookmarkEnd w:id="97"/>
      <w:bookmarkEnd w:id="98"/>
      <w:bookmarkEnd w:id="99"/>
    </w:p>
    <w:p w14:paraId="4149BDEE" w14:textId="77777777" w:rsidR="00B56DF0" w:rsidRDefault="0075659B">
      <w:pPr>
        <w:pStyle w:val="Heading2"/>
        <w:rPr>
          <w:lang w:val="en-US" w:eastAsia="zh-CN"/>
        </w:rPr>
      </w:pPr>
      <w:bookmarkStart w:id="100" w:name="_Toc47081144"/>
      <w:bookmarkStart w:id="101" w:name="_Toc11612"/>
      <w:bookmarkStart w:id="102" w:name="_Toc14407"/>
      <w:bookmarkStart w:id="103" w:name="_Toc114215763"/>
      <w:r>
        <w:rPr>
          <w:rFonts w:eastAsia="SimSun" w:hint="eastAsia"/>
          <w:lang w:val="en-US" w:eastAsia="zh-CN"/>
        </w:rPr>
        <w:t>6</w:t>
      </w:r>
      <w:r>
        <w:t>.1</w:t>
      </w:r>
      <w:r>
        <w:tab/>
      </w:r>
      <w:r>
        <w:rPr>
          <w:rFonts w:hint="eastAsia"/>
        </w:rPr>
        <w:t xml:space="preserve">Performance criteria for continuous phenomena for </w:t>
      </w:r>
      <w:bookmarkEnd w:id="100"/>
      <w:r>
        <w:rPr>
          <w:rFonts w:hint="eastAsia"/>
          <w:lang w:val="en-US" w:eastAsia="zh-CN"/>
        </w:rPr>
        <w:t>NR repeaters</w:t>
      </w:r>
      <w:bookmarkEnd w:id="101"/>
      <w:bookmarkEnd w:id="102"/>
      <w:bookmarkEnd w:id="103"/>
    </w:p>
    <w:p w14:paraId="6915C2E2" w14:textId="77777777" w:rsidR="00BA05D4" w:rsidRDefault="00BA05D4" w:rsidP="00BA05D4">
      <w:pPr>
        <w:rPr>
          <w:rFonts w:eastAsia="SimSun"/>
        </w:rPr>
      </w:pPr>
      <w:bookmarkStart w:id="104" w:name="_Toc47081147"/>
      <w:bookmarkStart w:id="105" w:name="_Toc2332"/>
      <w:bookmarkStart w:id="106" w:name="_Toc22255"/>
      <w:r>
        <w:rPr>
          <w:rFonts w:eastAsia="SimSun"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4149BDF0" w14:textId="77777777" w:rsidR="00B56DF0" w:rsidRDefault="0075659B">
      <w:pPr>
        <w:pStyle w:val="Heading2"/>
        <w:rPr>
          <w:lang w:val="en-US" w:eastAsia="zh-CN"/>
        </w:rPr>
      </w:pPr>
      <w:bookmarkStart w:id="107" w:name="_Toc114215764"/>
      <w:r>
        <w:rPr>
          <w:rFonts w:eastAsia="SimSun" w:hint="eastAsia"/>
          <w:lang w:val="en-US" w:eastAsia="zh-CN"/>
        </w:rPr>
        <w:t>6</w:t>
      </w:r>
      <w:r>
        <w:t>.2</w:t>
      </w:r>
      <w:r>
        <w:tab/>
      </w:r>
      <w:r>
        <w:rPr>
          <w:rFonts w:hint="eastAsia"/>
        </w:rPr>
        <w:t xml:space="preserve">Performance criteria for transient phenomena for </w:t>
      </w:r>
      <w:bookmarkEnd w:id="104"/>
      <w:r>
        <w:rPr>
          <w:rFonts w:hint="eastAsia"/>
          <w:lang w:val="en-US" w:eastAsia="zh-CN"/>
        </w:rPr>
        <w:t>NR repeaters</w:t>
      </w:r>
      <w:bookmarkEnd w:id="105"/>
      <w:bookmarkEnd w:id="106"/>
      <w:bookmarkEnd w:id="107"/>
    </w:p>
    <w:p w14:paraId="617D5971" w14:textId="77777777" w:rsidR="00BA05D4" w:rsidRDefault="00BA05D4" w:rsidP="00BA05D4">
      <w:pPr>
        <w:rPr>
          <w:rFonts w:eastAsia="SimSun"/>
          <w:lang w:val="en-US" w:eastAsia="zh-CN"/>
        </w:rPr>
      </w:pPr>
      <w:bookmarkStart w:id="108" w:name="_Toc22901"/>
      <w:bookmarkStart w:id="109" w:name="_Toc24072"/>
      <w:bookmarkStart w:id="110" w:name="_Toc47081150"/>
      <w:r>
        <w:rPr>
          <w:rFonts w:eastAsia="SimSun"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14:paraId="4149BDF2" w14:textId="77777777" w:rsidR="00B56DF0" w:rsidRDefault="0075659B">
      <w:pPr>
        <w:pStyle w:val="Heading2"/>
      </w:pPr>
      <w:bookmarkStart w:id="111" w:name="_Toc114215765"/>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108"/>
      <w:bookmarkEnd w:id="109"/>
      <w:bookmarkEnd w:id="110"/>
      <w:bookmarkEnd w:id="111"/>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112" w:name="_Toc47081151"/>
      <w:bookmarkStart w:id="113" w:name="_Toc9880"/>
      <w:bookmarkStart w:id="114" w:name="_Toc22894"/>
      <w:bookmarkStart w:id="115" w:name="_Toc114215766"/>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112"/>
      <w:bookmarkEnd w:id="113"/>
      <w:bookmarkEnd w:id="114"/>
      <w:bookmarkEnd w:id="115"/>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116" w:name="_Toc47081152"/>
      <w:bookmarkStart w:id="117" w:name="_Toc12416"/>
      <w:bookmarkStart w:id="118" w:name="_Toc8367"/>
      <w:bookmarkStart w:id="119" w:name="_Toc114215767"/>
      <w:r>
        <w:rPr>
          <w:rFonts w:eastAsia="SimSun" w:hint="eastAsia"/>
          <w:lang w:val="en-US" w:eastAsia="zh-CN"/>
        </w:rPr>
        <w:lastRenderedPageBreak/>
        <w:t>7</w:t>
      </w:r>
      <w:r>
        <w:tab/>
      </w:r>
      <w:r>
        <w:rPr>
          <w:rFonts w:hint="eastAsia"/>
        </w:rPr>
        <w:t>Applicability overview</w:t>
      </w:r>
      <w:bookmarkEnd w:id="116"/>
      <w:bookmarkEnd w:id="117"/>
      <w:bookmarkEnd w:id="118"/>
      <w:bookmarkEnd w:id="119"/>
    </w:p>
    <w:p w14:paraId="4149BDF7" w14:textId="77777777" w:rsidR="00B56DF0" w:rsidRDefault="0075659B">
      <w:pPr>
        <w:pStyle w:val="Heading2"/>
      </w:pPr>
      <w:bookmarkStart w:id="120" w:name="_Toc26303"/>
      <w:bookmarkStart w:id="121" w:name="_Toc47081153"/>
      <w:bookmarkStart w:id="122" w:name="_Toc12422"/>
      <w:bookmarkStart w:id="123" w:name="_Toc114215768"/>
      <w:r>
        <w:rPr>
          <w:rFonts w:eastAsia="SimSun" w:hint="eastAsia"/>
          <w:lang w:val="en-US" w:eastAsia="zh-CN"/>
        </w:rPr>
        <w:t>7</w:t>
      </w:r>
      <w:r>
        <w:t>.1</w:t>
      </w:r>
      <w:r>
        <w:tab/>
      </w:r>
      <w:r>
        <w:rPr>
          <w:rFonts w:hint="eastAsia"/>
          <w:lang w:val="en-US" w:eastAsia="zh-CN"/>
        </w:rPr>
        <w:t>Emission</w:t>
      </w:r>
      <w:bookmarkEnd w:id="120"/>
      <w:bookmarkEnd w:id="121"/>
      <w:bookmarkEnd w:id="122"/>
      <w:bookmarkEnd w:id="123"/>
    </w:p>
    <w:p w14:paraId="3964C3E0" w14:textId="77777777" w:rsidR="00546B43" w:rsidRDefault="00546B43" w:rsidP="00546B43">
      <w:pPr>
        <w:keepNext/>
        <w:keepLines/>
        <w:spacing w:before="60"/>
        <w:jc w:val="center"/>
        <w:rPr>
          <w:rFonts w:ascii="Arial" w:eastAsia="SimSun" w:hAnsi="Arial"/>
          <w:b/>
        </w:rPr>
      </w:pPr>
      <w:bookmarkStart w:id="124" w:name="_Toc10375"/>
      <w:bookmarkStart w:id="125" w:name="_Toc16938"/>
      <w:bookmarkStart w:id="126" w:name="_Toc47081154"/>
      <w:r>
        <w:rPr>
          <w:rFonts w:ascii="Arial" w:eastAsia="SimSun" w:hAnsi="Arial"/>
          <w:b/>
        </w:rP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546B43" w14:paraId="441D339D" w14:textId="77777777" w:rsidTr="001B32DF">
        <w:trPr>
          <w:cantSplit/>
          <w:jc w:val="center"/>
        </w:trPr>
        <w:tc>
          <w:tcPr>
            <w:tcW w:w="1669" w:type="dxa"/>
            <w:tcBorders>
              <w:bottom w:val="nil"/>
            </w:tcBorders>
            <w:shd w:val="clear" w:color="auto" w:fill="auto"/>
          </w:tcPr>
          <w:p w14:paraId="69BB4BCD"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Phenomenon</w:t>
            </w:r>
          </w:p>
        </w:tc>
        <w:tc>
          <w:tcPr>
            <w:tcW w:w="1726" w:type="dxa"/>
            <w:tcBorders>
              <w:bottom w:val="nil"/>
            </w:tcBorders>
            <w:shd w:val="clear" w:color="auto" w:fill="auto"/>
          </w:tcPr>
          <w:p w14:paraId="5157F919"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Application</w:t>
            </w:r>
          </w:p>
        </w:tc>
        <w:tc>
          <w:tcPr>
            <w:tcW w:w="2162" w:type="dxa"/>
            <w:gridSpan w:val="2"/>
          </w:tcPr>
          <w:p w14:paraId="36FC171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Equipment test requirement</w:t>
            </w:r>
          </w:p>
        </w:tc>
        <w:tc>
          <w:tcPr>
            <w:tcW w:w="1131" w:type="dxa"/>
            <w:tcBorders>
              <w:bottom w:val="nil"/>
            </w:tcBorders>
            <w:shd w:val="clear" w:color="auto" w:fill="auto"/>
          </w:tcPr>
          <w:p w14:paraId="000D98A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24A52DD5"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 xml:space="preserve">clause in the </w:t>
            </w:r>
          </w:p>
        </w:tc>
        <w:tc>
          <w:tcPr>
            <w:tcW w:w="3169" w:type="dxa"/>
            <w:tcBorders>
              <w:bottom w:val="nil"/>
            </w:tcBorders>
            <w:shd w:val="clear" w:color="auto" w:fill="auto"/>
          </w:tcPr>
          <w:p w14:paraId="6FDC19F2"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Reference</w:t>
            </w:r>
          </w:p>
          <w:p w14:paraId="69DC5106"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standard</w:t>
            </w:r>
          </w:p>
        </w:tc>
      </w:tr>
      <w:tr w:rsidR="00546B43" w14:paraId="7C6344F0" w14:textId="77777777" w:rsidTr="001B32DF">
        <w:trPr>
          <w:cantSplit/>
          <w:jc w:val="center"/>
        </w:trPr>
        <w:tc>
          <w:tcPr>
            <w:tcW w:w="1669" w:type="dxa"/>
            <w:tcBorders>
              <w:top w:val="nil"/>
            </w:tcBorders>
            <w:shd w:val="clear" w:color="auto" w:fill="auto"/>
          </w:tcPr>
          <w:p w14:paraId="2F51DF1C" w14:textId="77777777" w:rsidR="00546B43" w:rsidRDefault="00546B43" w:rsidP="001B32DF">
            <w:pPr>
              <w:keepNext/>
              <w:keepLines/>
              <w:spacing w:after="0"/>
              <w:jc w:val="center"/>
              <w:rPr>
                <w:rFonts w:ascii="Arial" w:eastAsia="SimSun" w:hAnsi="Arial"/>
                <w:b/>
                <w:sz w:val="18"/>
              </w:rPr>
            </w:pPr>
          </w:p>
        </w:tc>
        <w:tc>
          <w:tcPr>
            <w:tcW w:w="1726" w:type="dxa"/>
            <w:tcBorders>
              <w:top w:val="nil"/>
            </w:tcBorders>
            <w:shd w:val="clear" w:color="auto" w:fill="auto"/>
          </w:tcPr>
          <w:p w14:paraId="72E8FD2D" w14:textId="77777777" w:rsidR="00546B43" w:rsidRDefault="00546B43" w:rsidP="001B32DF">
            <w:pPr>
              <w:keepNext/>
              <w:keepLines/>
              <w:spacing w:after="0"/>
              <w:jc w:val="center"/>
              <w:rPr>
                <w:rFonts w:ascii="Arial" w:eastAsia="SimSun" w:hAnsi="Arial"/>
                <w:b/>
                <w:sz w:val="18"/>
              </w:rPr>
            </w:pPr>
          </w:p>
        </w:tc>
        <w:tc>
          <w:tcPr>
            <w:tcW w:w="1118" w:type="dxa"/>
          </w:tcPr>
          <w:p w14:paraId="6F45968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NR repeater equipment</w:t>
            </w:r>
          </w:p>
        </w:tc>
        <w:tc>
          <w:tcPr>
            <w:tcW w:w="1044" w:type="dxa"/>
          </w:tcPr>
          <w:p w14:paraId="5BAD1B40"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Ancillary equipment</w:t>
            </w:r>
          </w:p>
        </w:tc>
        <w:tc>
          <w:tcPr>
            <w:tcW w:w="1131" w:type="dxa"/>
            <w:tcBorders>
              <w:top w:val="nil"/>
            </w:tcBorders>
            <w:shd w:val="clear" w:color="auto" w:fill="auto"/>
          </w:tcPr>
          <w:p w14:paraId="1AFB4E7A" w14:textId="77777777" w:rsidR="00546B43" w:rsidRDefault="00546B43" w:rsidP="001B32DF">
            <w:pPr>
              <w:keepNext/>
              <w:keepLines/>
              <w:spacing w:after="0"/>
              <w:jc w:val="center"/>
              <w:rPr>
                <w:rFonts w:ascii="Arial" w:eastAsia="SimSun" w:hAnsi="Arial"/>
                <w:b/>
                <w:sz w:val="18"/>
              </w:rPr>
            </w:pPr>
            <w:r>
              <w:rPr>
                <w:rFonts w:ascii="Arial" w:eastAsia="SimSun" w:hAnsi="Arial"/>
                <w:b/>
                <w:sz w:val="18"/>
              </w:rPr>
              <w:t>present document</w:t>
            </w:r>
          </w:p>
        </w:tc>
        <w:tc>
          <w:tcPr>
            <w:tcW w:w="3169" w:type="dxa"/>
            <w:tcBorders>
              <w:top w:val="nil"/>
            </w:tcBorders>
            <w:shd w:val="clear" w:color="auto" w:fill="auto"/>
          </w:tcPr>
          <w:p w14:paraId="35FE6B33" w14:textId="77777777" w:rsidR="00546B43" w:rsidRDefault="00546B43" w:rsidP="001B32DF">
            <w:pPr>
              <w:keepNext/>
              <w:keepLines/>
              <w:spacing w:after="0"/>
              <w:jc w:val="center"/>
              <w:rPr>
                <w:rFonts w:ascii="Arial" w:eastAsia="SimSun" w:hAnsi="Arial"/>
                <w:b/>
                <w:sz w:val="18"/>
              </w:rPr>
            </w:pPr>
          </w:p>
        </w:tc>
      </w:tr>
      <w:tr w:rsidR="00546B43" w14:paraId="5DF2D930" w14:textId="77777777" w:rsidTr="001B32DF">
        <w:trPr>
          <w:cantSplit/>
          <w:jc w:val="center"/>
        </w:trPr>
        <w:tc>
          <w:tcPr>
            <w:tcW w:w="1669" w:type="dxa"/>
          </w:tcPr>
          <w:p w14:paraId="07589AF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Radiated emission</w:t>
            </w:r>
          </w:p>
        </w:tc>
        <w:tc>
          <w:tcPr>
            <w:tcW w:w="1726" w:type="dxa"/>
          </w:tcPr>
          <w:p w14:paraId="6D3E6952"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Enclosure</w:t>
            </w:r>
          </w:p>
        </w:tc>
        <w:tc>
          <w:tcPr>
            <w:tcW w:w="1118" w:type="dxa"/>
          </w:tcPr>
          <w:p w14:paraId="0E5B5C56" w14:textId="1F23BE1B"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applicable for</w:t>
            </w:r>
            <w:r>
              <w:rPr>
                <w:rFonts w:ascii="Arial" w:eastAsia="SimSun" w:hAnsi="Arial"/>
                <w:sz w:val="18"/>
                <w:lang w:val="en-US" w:eastAsia="zh-CN"/>
              </w:rPr>
              <w:t xml:space="preserve"> NR </w:t>
            </w:r>
            <w:r w:rsidRPr="008D3E98">
              <w:rPr>
                <w:rFonts w:ascii="Arial" w:eastAsia="SimSun" w:hAnsi="Arial"/>
                <w:i/>
                <w:sz w:val="18"/>
                <w:lang w:eastAsia="en-US"/>
              </w:rPr>
              <w:t>repeater type 1-C</w:t>
            </w:r>
          </w:p>
          <w:p w14:paraId="61F2184C"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(Note</w:t>
            </w:r>
            <w:r>
              <w:rPr>
                <w:rFonts w:ascii="Arial" w:eastAsia="SimSun" w:hAnsi="Arial"/>
                <w:sz w:val="18"/>
                <w:lang w:val="en-US" w:eastAsia="zh-CN"/>
              </w:rPr>
              <w:t xml:space="preserve"> 1</w:t>
            </w:r>
            <w:r>
              <w:rPr>
                <w:rFonts w:ascii="Arial" w:eastAsia="SimSun" w:hAnsi="Arial" w:hint="eastAsia"/>
                <w:sz w:val="18"/>
                <w:lang w:val="en-US" w:eastAsia="zh-CN"/>
              </w:rPr>
              <w:t>)</w:t>
            </w:r>
          </w:p>
        </w:tc>
        <w:tc>
          <w:tcPr>
            <w:tcW w:w="1044" w:type="dxa"/>
          </w:tcPr>
          <w:p w14:paraId="1F9AF946"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131" w:type="dxa"/>
          </w:tcPr>
          <w:p w14:paraId="1759A7DB"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8.2.1</w:t>
            </w:r>
          </w:p>
        </w:tc>
        <w:tc>
          <w:tcPr>
            <w:tcW w:w="3169" w:type="dxa"/>
          </w:tcPr>
          <w:p w14:paraId="65894397" w14:textId="77777777" w:rsidR="00546B43" w:rsidRDefault="00546B43" w:rsidP="001B32DF">
            <w:pPr>
              <w:keepNext/>
              <w:keepLines/>
              <w:spacing w:after="0"/>
              <w:jc w:val="center"/>
              <w:rPr>
                <w:rFonts w:ascii="Arial" w:eastAsia="SimSun" w:hAnsi="Arial"/>
                <w:sz w:val="18"/>
              </w:rPr>
            </w:pPr>
            <w:r>
              <w:rPr>
                <w:rFonts w:ascii="Arial" w:eastAsia="SimSun" w:hAnsi="Arial"/>
                <w:sz w:val="18"/>
              </w:rPr>
              <w:t>ITU-R SM.329 [</w:t>
            </w:r>
            <w:r>
              <w:rPr>
                <w:rFonts w:ascii="Arial" w:eastAsia="SimSun" w:hAnsi="Arial" w:hint="eastAsia"/>
                <w:sz w:val="18"/>
                <w:lang w:val="en-US" w:eastAsia="zh-CN"/>
              </w:rPr>
              <w:t>19]</w:t>
            </w:r>
          </w:p>
        </w:tc>
      </w:tr>
      <w:tr w:rsidR="00546B43" w14:paraId="2AB0DB52" w14:textId="77777777" w:rsidTr="001B32DF">
        <w:trPr>
          <w:cantSplit/>
          <w:jc w:val="center"/>
        </w:trPr>
        <w:tc>
          <w:tcPr>
            <w:tcW w:w="1669" w:type="dxa"/>
          </w:tcPr>
          <w:p w14:paraId="4882DE67" w14:textId="77777777" w:rsidR="00546B43" w:rsidRDefault="00546B43" w:rsidP="001B32DF">
            <w:pPr>
              <w:keepNext/>
              <w:keepLines/>
              <w:spacing w:after="0"/>
              <w:jc w:val="center"/>
              <w:rPr>
                <w:rFonts w:ascii="Arial" w:eastAsia="SimSun" w:hAnsi="Arial"/>
                <w:sz w:val="18"/>
              </w:rPr>
            </w:pPr>
            <w:r>
              <w:rPr>
                <w:rFonts w:ascii="Arial" w:eastAsia="SimSun" w:hAnsi="Arial"/>
                <w:sz w:val="18"/>
              </w:rPr>
              <w:t>Radiated emission</w:t>
            </w:r>
          </w:p>
        </w:tc>
        <w:tc>
          <w:tcPr>
            <w:tcW w:w="1726" w:type="dxa"/>
          </w:tcPr>
          <w:p w14:paraId="5F9AF8B2" w14:textId="77777777" w:rsidR="00546B43" w:rsidRDefault="00546B43" w:rsidP="001B32DF">
            <w:pPr>
              <w:keepNext/>
              <w:keepLines/>
              <w:spacing w:after="0"/>
              <w:jc w:val="center"/>
              <w:rPr>
                <w:rFonts w:ascii="Arial" w:eastAsia="SimSun" w:hAnsi="Arial"/>
                <w:sz w:val="18"/>
              </w:rPr>
            </w:pPr>
            <w:r>
              <w:rPr>
                <w:rFonts w:ascii="Arial" w:eastAsia="SimSun" w:hAnsi="Arial"/>
                <w:sz w:val="18"/>
              </w:rPr>
              <w:t>Enclosure</w:t>
            </w:r>
            <w:r>
              <w:rPr>
                <w:rFonts w:ascii="Arial" w:eastAsia="SimSun" w:hAnsi="Arial" w:hint="eastAsia"/>
                <w:sz w:val="18"/>
                <w:lang w:val="en-US" w:eastAsia="zh-CN"/>
              </w:rPr>
              <w:t xml:space="preserve"> of </w:t>
            </w:r>
            <w:r>
              <w:rPr>
                <w:rFonts w:ascii="Arial" w:eastAsia="SimSun" w:hAnsi="Arial" w:hint="eastAsia"/>
                <w:i/>
                <w:sz w:val="18"/>
                <w:lang w:val="en-US" w:eastAsia="zh-CN"/>
              </w:rPr>
              <w:t>ancillary equipment</w:t>
            </w:r>
          </w:p>
        </w:tc>
        <w:tc>
          <w:tcPr>
            <w:tcW w:w="1118" w:type="dxa"/>
          </w:tcPr>
          <w:p w14:paraId="5743B85A" w14:textId="77777777" w:rsidR="00546B43" w:rsidRDefault="00546B43" w:rsidP="001B32D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not applicable</w:t>
            </w:r>
          </w:p>
        </w:tc>
        <w:tc>
          <w:tcPr>
            <w:tcW w:w="1044" w:type="dxa"/>
          </w:tcPr>
          <w:p w14:paraId="5C043FEB"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A14F170" w14:textId="77777777" w:rsidR="00546B43" w:rsidRDefault="00546B43" w:rsidP="001B32DF">
            <w:pPr>
              <w:keepNext/>
              <w:keepLines/>
              <w:spacing w:after="0"/>
              <w:jc w:val="center"/>
              <w:rPr>
                <w:rFonts w:ascii="Arial" w:eastAsia="SimSun" w:hAnsi="Arial"/>
                <w:sz w:val="18"/>
              </w:rPr>
            </w:pPr>
            <w:r>
              <w:rPr>
                <w:rFonts w:ascii="Arial" w:eastAsia="SimSun" w:hAnsi="Arial"/>
                <w:sz w:val="18"/>
              </w:rPr>
              <w:t>8.2.2</w:t>
            </w:r>
          </w:p>
        </w:tc>
        <w:tc>
          <w:tcPr>
            <w:tcW w:w="3169" w:type="dxa"/>
          </w:tcPr>
          <w:p w14:paraId="007F3214"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7DAE31CB" w14:textId="77777777" w:rsidTr="001B32DF">
        <w:trPr>
          <w:cantSplit/>
          <w:jc w:val="center"/>
        </w:trPr>
        <w:tc>
          <w:tcPr>
            <w:tcW w:w="1669" w:type="dxa"/>
          </w:tcPr>
          <w:p w14:paraId="5DDA9927"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263253A2"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DC power input/output </w:t>
            </w:r>
            <w:r>
              <w:rPr>
                <w:rFonts w:ascii="Arial" w:eastAsia="SimSun" w:hAnsi="Arial"/>
                <w:iCs/>
                <w:sz w:val="18"/>
              </w:rPr>
              <w:t>port</w:t>
            </w:r>
          </w:p>
        </w:tc>
        <w:tc>
          <w:tcPr>
            <w:tcW w:w="1118" w:type="dxa"/>
          </w:tcPr>
          <w:p w14:paraId="73BF4391"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0B900A17"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2FDFC3F0" w14:textId="77777777" w:rsidR="00546B43" w:rsidRDefault="00546B43" w:rsidP="001B32DF">
            <w:pPr>
              <w:keepNext/>
              <w:keepLines/>
              <w:spacing w:after="0"/>
              <w:jc w:val="center"/>
              <w:rPr>
                <w:rFonts w:ascii="Arial" w:eastAsia="SimSun" w:hAnsi="Arial"/>
                <w:sz w:val="18"/>
              </w:rPr>
            </w:pPr>
            <w:r>
              <w:rPr>
                <w:rFonts w:ascii="Arial" w:eastAsia="SimSun" w:hAnsi="Arial"/>
                <w:sz w:val="18"/>
              </w:rPr>
              <w:t>8.3</w:t>
            </w:r>
          </w:p>
        </w:tc>
        <w:tc>
          <w:tcPr>
            <w:tcW w:w="3169" w:type="dxa"/>
          </w:tcPr>
          <w:p w14:paraId="366C8EC7"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074AD6F6" w14:textId="77777777" w:rsidTr="001B32DF">
        <w:trPr>
          <w:cantSplit/>
          <w:jc w:val="center"/>
        </w:trPr>
        <w:tc>
          <w:tcPr>
            <w:tcW w:w="1669" w:type="dxa"/>
          </w:tcPr>
          <w:p w14:paraId="1EB94038"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43E16768" w14:textId="77777777" w:rsidR="00546B43" w:rsidRDefault="00546B43" w:rsidP="001B32DF">
            <w:pPr>
              <w:keepNext/>
              <w:keepLines/>
              <w:spacing w:after="0"/>
              <w:jc w:val="center"/>
              <w:rPr>
                <w:rFonts w:ascii="Arial" w:eastAsia="SimSun" w:hAnsi="Arial"/>
                <w:sz w:val="18"/>
                <w:lang w:val="fr-FR"/>
              </w:rPr>
            </w:pPr>
            <w:r>
              <w:rPr>
                <w:rFonts w:ascii="Arial" w:eastAsia="SimSun" w:hAnsi="Arial"/>
                <w:sz w:val="18"/>
                <w:lang w:val="fr-FR"/>
              </w:rPr>
              <w:t xml:space="preserve">AC mains input/output </w:t>
            </w:r>
            <w:r>
              <w:rPr>
                <w:rFonts w:ascii="Arial" w:eastAsia="SimSun" w:hAnsi="Arial"/>
                <w:iCs/>
                <w:sz w:val="18"/>
                <w:lang w:val="fr-FR"/>
              </w:rPr>
              <w:t>port</w:t>
            </w:r>
          </w:p>
        </w:tc>
        <w:tc>
          <w:tcPr>
            <w:tcW w:w="1118" w:type="dxa"/>
          </w:tcPr>
          <w:p w14:paraId="3948CA10"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387C9404"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E472CE1" w14:textId="77777777" w:rsidR="00546B43" w:rsidRDefault="00546B43" w:rsidP="001B32DF">
            <w:pPr>
              <w:keepNext/>
              <w:keepLines/>
              <w:spacing w:after="0"/>
              <w:jc w:val="center"/>
              <w:rPr>
                <w:rFonts w:ascii="Arial" w:eastAsia="SimSun" w:hAnsi="Arial"/>
                <w:sz w:val="18"/>
              </w:rPr>
            </w:pPr>
            <w:r>
              <w:rPr>
                <w:rFonts w:ascii="Arial" w:eastAsia="SimSun" w:hAnsi="Arial"/>
                <w:sz w:val="18"/>
              </w:rPr>
              <w:t>8.4</w:t>
            </w:r>
          </w:p>
        </w:tc>
        <w:tc>
          <w:tcPr>
            <w:tcW w:w="3169" w:type="dxa"/>
          </w:tcPr>
          <w:p w14:paraId="2B917BE5" w14:textId="77777777" w:rsidR="00546B43" w:rsidRDefault="00546B43" w:rsidP="001B32DF">
            <w:pPr>
              <w:keepNext/>
              <w:keepLines/>
              <w:spacing w:after="0"/>
              <w:jc w:val="center"/>
              <w:rPr>
                <w:rFonts w:ascii="Arial" w:eastAsia="SimSun" w:hAnsi="Arial"/>
                <w:sz w:val="18"/>
              </w:rPr>
            </w:pPr>
            <w:r>
              <w:rPr>
                <w:rFonts w:ascii="Arial" w:eastAsia="SimSun" w:hAnsi="Arial"/>
                <w:sz w:val="18"/>
              </w:rPr>
              <w:t>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9989EB7" w14:textId="77777777" w:rsidTr="001B32DF">
        <w:trPr>
          <w:cantSplit/>
          <w:jc w:val="center"/>
        </w:trPr>
        <w:tc>
          <w:tcPr>
            <w:tcW w:w="1669" w:type="dxa"/>
          </w:tcPr>
          <w:p w14:paraId="5D255BE1" w14:textId="77777777" w:rsidR="00546B43" w:rsidRDefault="00546B43" w:rsidP="001B32DF">
            <w:pPr>
              <w:keepNext/>
              <w:keepLines/>
              <w:spacing w:after="0"/>
              <w:jc w:val="center"/>
              <w:rPr>
                <w:rFonts w:ascii="Arial" w:eastAsia="SimSun" w:hAnsi="Arial"/>
                <w:sz w:val="18"/>
              </w:rPr>
            </w:pPr>
            <w:r>
              <w:rPr>
                <w:rFonts w:ascii="Arial" w:eastAsia="SimSun" w:hAnsi="Arial"/>
                <w:sz w:val="18"/>
              </w:rPr>
              <w:t>Conducted emission</w:t>
            </w:r>
          </w:p>
        </w:tc>
        <w:tc>
          <w:tcPr>
            <w:tcW w:w="1726" w:type="dxa"/>
          </w:tcPr>
          <w:p w14:paraId="7D42AFA2" w14:textId="77777777" w:rsidR="00546B43" w:rsidRDefault="00546B43" w:rsidP="001B32DF">
            <w:pPr>
              <w:keepNext/>
              <w:keepLines/>
              <w:spacing w:after="0"/>
              <w:jc w:val="center"/>
              <w:rPr>
                <w:rFonts w:ascii="Arial" w:eastAsia="SimSun" w:hAnsi="Arial"/>
                <w:sz w:val="18"/>
              </w:rPr>
            </w:pPr>
            <w:r>
              <w:rPr>
                <w:rFonts w:ascii="Arial" w:eastAsia="SimSun" w:hAnsi="Arial" w:hint="eastAsia"/>
                <w:i/>
                <w:iCs/>
                <w:sz w:val="18"/>
                <w:lang w:eastAsia="zh-CN"/>
              </w:rPr>
              <w:t>Telecommunication</w:t>
            </w:r>
            <w:r>
              <w:rPr>
                <w:rFonts w:ascii="Arial" w:eastAsia="SimSun" w:hAnsi="Arial"/>
                <w:i/>
                <w:iCs/>
                <w:sz w:val="18"/>
              </w:rPr>
              <w:t xml:space="preserve"> port</w:t>
            </w:r>
          </w:p>
        </w:tc>
        <w:tc>
          <w:tcPr>
            <w:tcW w:w="1118" w:type="dxa"/>
          </w:tcPr>
          <w:p w14:paraId="0258E57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r>
              <w:rPr>
                <w:rFonts w:ascii="Arial" w:eastAsia="SimSun" w:hAnsi="Arial"/>
                <w:sz w:val="18"/>
              </w:rPr>
              <w:br/>
            </w:r>
          </w:p>
        </w:tc>
        <w:tc>
          <w:tcPr>
            <w:tcW w:w="1044" w:type="dxa"/>
          </w:tcPr>
          <w:p w14:paraId="2767092D"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36D7D71F"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5</w:t>
            </w:r>
          </w:p>
        </w:tc>
        <w:tc>
          <w:tcPr>
            <w:tcW w:w="3169" w:type="dxa"/>
          </w:tcPr>
          <w:p w14:paraId="11648D97"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CISPR </w:t>
            </w:r>
            <w:r>
              <w:rPr>
                <w:rFonts w:ascii="Arial" w:eastAsia="SimSun" w:hAnsi="Arial" w:hint="eastAsia"/>
                <w:sz w:val="18"/>
                <w:lang w:val="en-US" w:eastAsia="zh-CN"/>
              </w:rPr>
              <w:t>3</w:t>
            </w:r>
            <w:r>
              <w:rPr>
                <w:rFonts w:ascii="Arial" w:eastAsia="SimSun" w:hAnsi="Arial"/>
                <w:sz w:val="18"/>
              </w:rPr>
              <w:t>2 [</w:t>
            </w:r>
            <w:r>
              <w:rPr>
                <w:rFonts w:ascii="Arial" w:eastAsia="SimSun" w:hAnsi="Arial" w:hint="eastAsia"/>
                <w:sz w:val="18"/>
                <w:lang w:val="en-US" w:eastAsia="zh-CN"/>
              </w:rPr>
              <w:t>5</w:t>
            </w:r>
            <w:r>
              <w:rPr>
                <w:rFonts w:ascii="Arial" w:eastAsia="SimSun" w:hAnsi="Arial"/>
                <w:sz w:val="18"/>
              </w:rPr>
              <w:t>]</w:t>
            </w:r>
          </w:p>
        </w:tc>
      </w:tr>
      <w:tr w:rsidR="00546B43" w14:paraId="5C8573C2" w14:textId="77777777" w:rsidTr="001B32DF">
        <w:trPr>
          <w:cantSplit/>
          <w:jc w:val="center"/>
        </w:trPr>
        <w:tc>
          <w:tcPr>
            <w:tcW w:w="1669" w:type="dxa"/>
          </w:tcPr>
          <w:p w14:paraId="4F0DA98C" w14:textId="77777777" w:rsidR="00546B43" w:rsidRDefault="00546B43" w:rsidP="001B32DF">
            <w:pPr>
              <w:keepNext/>
              <w:keepLines/>
              <w:spacing w:after="0"/>
              <w:jc w:val="center"/>
              <w:rPr>
                <w:rFonts w:ascii="Arial" w:eastAsia="SimSun" w:hAnsi="Arial"/>
                <w:sz w:val="18"/>
              </w:rPr>
            </w:pPr>
            <w:r>
              <w:rPr>
                <w:rFonts w:ascii="Arial" w:eastAsia="SimSun" w:hAnsi="Arial"/>
                <w:sz w:val="18"/>
              </w:rPr>
              <w:t>Harmonic current emissions</w:t>
            </w:r>
          </w:p>
        </w:tc>
        <w:tc>
          <w:tcPr>
            <w:tcW w:w="1726" w:type="dxa"/>
          </w:tcPr>
          <w:p w14:paraId="5A2E3C3F"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3ACA154E"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75A011B2"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18D3DAFE"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6</w:t>
            </w:r>
          </w:p>
        </w:tc>
        <w:tc>
          <w:tcPr>
            <w:tcW w:w="3169" w:type="dxa"/>
          </w:tcPr>
          <w:p w14:paraId="12850989"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61000-3-2 [</w:t>
            </w:r>
            <w:r>
              <w:rPr>
                <w:rFonts w:ascii="Arial" w:eastAsia="SimSun" w:hAnsi="Arial" w:hint="eastAsia"/>
                <w:sz w:val="18"/>
                <w:lang w:val="en-US" w:eastAsia="zh-CN"/>
              </w:rPr>
              <w:t>8</w:t>
            </w:r>
            <w:r>
              <w:rPr>
                <w:rFonts w:ascii="Arial" w:eastAsia="SimSun" w:hAnsi="Arial"/>
                <w:sz w:val="18"/>
              </w:rPr>
              <w:t>] or</w:t>
            </w:r>
            <w:r>
              <w:rPr>
                <w:rFonts w:ascii="Arial" w:eastAsia="SimSun" w:hAnsi="Arial"/>
                <w:sz w:val="18"/>
              </w:rPr>
              <w:br/>
              <w:t xml:space="preserve"> IEC 61000-3-12 [</w:t>
            </w:r>
            <w:r>
              <w:rPr>
                <w:rFonts w:ascii="Arial" w:eastAsia="SimSun" w:hAnsi="Arial" w:hint="eastAsia"/>
                <w:sz w:val="18"/>
                <w:lang w:val="en-US" w:eastAsia="zh-CN"/>
              </w:rPr>
              <w:t>11</w:t>
            </w:r>
            <w:r>
              <w:rPr>
                <w:rFonts w:ascii="Arial" w:eastAsia="SimSun" w:hAnsi="Arial"/>
                <w:sz w:val="18"/>
              </w:rPr>
              <w:t xml:space="preserve">] </w:t>
            </w:r>
          </w:p>
          <w:p w14:paraId="14CB7648"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41680014" w14:textId="77777777" w:rsidTr="001B32DF">
        <w:trPr>
          <w:cantSplit/>
          <w:jc w:val="center"/>
        </w:trPr>
        <w:tc>
          <w:tcPr>
            <w:tcW w:w="1669" w:type="dxa"/>
          </w:tcPr>
          <w:p w14:paraId="06B6BDE2" w14:textId="77777777" w:rsidR="00546B43" w:rsidRDefault="00546B43" w:rsidP="001B32DF">
            <w:pPr>
              <w:keepNext/>
              <w:keepLines/>
              <w:spacing w:after="0"/>
              <w:jc w:val="center"/>
              <w:rPr>
                <w:rFonts w:ascii="Arial" w:eastAsia="SimSun" w:hAnsi="Arial"/>
                <w:sz w:val="18"/>
              </w:rPr>
            </w:pPr>
            <w:r>
              <w:rPr>
                <w:rFonts w:ascii="Arial" w:eastAsia="SimSun" w:hAnsi="Arial"/>
                <w:sz w:val="18"/>
              </w:rPr>
              <w:t>Voltage fluctuations and flicker</w:t>
            </w:r>
          </w:p>
        </w:tc>
        <w:tc>
          <w:tcPr>
            <w:tcW w:w="1726" w:type="dxa"/>
          </w:tcPr>
          <w:p w14:paraId="2B9F49DD" w14:textId="77777777" w:rsidR="00546B43" w:rsidRDefault="00546B43" w:rsidP="001B32DF">
            <w:pPr>
              <w:keepNext/>
              <w:keepLines/>
              <w:spacing w:after="0"/>
              <w:jc w:val="center"/>
              <w:rPr>
                <w:rFonts w:ascii="Arial" w:eastAsia="SimSun" w:hAnsi="Arial"/>
                <w:sz w:val="18"/>
              </w:rPr>
            </w:pPr>
            <w:r>
              <w:rPr>
                <w:rFonts w:ascii="Arial" w:eastAsia="SimSun" w:hAnsi="Arial"/>
                <w:sz w:val="18"/>
              </w:rPr>
              <w:t xml:space="preserve">AC mains input </w:t>
            </w:r>
            <w:r>
              <w:rPr>
                <w:rFonts w:ascii="Arial" w:eastAsia="SimSun" w:hAnsi="Arial"/>
                <w:iCs/>
                <w:sz w:val="18"/>
              </w:rPr>
              <w:t>port</w:t>
            </w:r>
          </w:p>
        </w:tc>
        <w:tc>
          <w:tcPr>
            <w:tcW w:w="1118" w:type="dxa"/>
          </w:tcPr>
          <w:p w14:paraId="18E1770F"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044" w:type="dxa"/>
          </w:tcPr>
          <w:p w14:paraId="1CA130C6" w14:textId="77777777" w:rsidR="00546B43" w:rsidRDefault="00546B43" w:rsidP="001B32DF">
            <w:pPr>
              <w:keepNext/>
              <w:keepLines/>
              <w:spacing w:after="0"/>
              <w:jc w:val="center"/>
              <w:rPr>
                <w:rFonts w:ascii="Arial" w:eastAsia="SimSun" w:hAnsi="Arial"/>
                <w:sz w:val="18"/>
              </w:rPr>
            </w:pPr>
            <w:r>
              <w:rPr>
                <w:rFonts w:ascii="Arial" w:eastAsia="SimSun" w:hAnsi="Arial"/>
                <w:sz w:val="18"/>
              </w:rPr>
              <w:t>applicable</w:t>
            </w:r>
          </w:p>
        </w:tc>
        <w:tc>
          <w:tcPr>
            <w:tcW w:w="1131" w:type="dxa"/>
          </w:tcPr>
          <w:p w14:paraId="6ED8E9DA" w14:textId="77777777" w:rsidR="00546B43" w:rsidRDefault="00546B43" w:rsidP="001B32DF">
            <w:pPr>
              <w:keepNext/>
              <w:keepLines/>
              <w:spacing w:after="0"/>
              <w:jc w:val="center"/>
              <w:rPr>
                <w:rFonts w:ascii="Arial" w:eastAsia="SimSun" w:hAnsi="Arial"/>
                <w:sz w:val="18"/>
              </w:rPr>
            </w:pPr>
            <w:r>
              <w:rPr>
                <w:rFonts w:ascii="Arial" w:eastAsia="SimSun" w:hAnsi="Arial"/>
                <w:sz w:val="18"/>
              </w:rPr>
              <w:t>8.</w:t>
            </w:r>
            <w:r>
              <w:rPr>
                <w:rFonts w:ascii="Arial" w:eastAsia="SimSun" w:hAnsi="Arial" w:hint="eastAsia"/>
                <w:sz w:val="18"/>
                <w:lang w:val="en-US" w:eastAsia="zh-CN"/>
              </w:rPr>
              <w:t>7</w:t>
            </w:r>
          </w:p>
        </w:tc>
        <w:tc>
          <w:tcPr>
            <w:tcW w:w="3169" w:type="dxa"/>
          </w:tcPr>
          <w:p w14:paraId="12904CCE" w14:textId="77777777" w:rsidR="00546B43" w:rsidRDefault="00546B43" w:rsidP="001B32DF">
            <w:pPr>
              <w:keepNext/>
              <w:keepLines/>
              <w:spacing w:after="0"/>
              <w:jc w:val="center"/>
              <w:rPr>
                <w:rFonts w:ascii="Arial" w:eastAsia="SimSun" w:hAnsi="Arial"/>
                <w:sz w:val="18"/>
              </w:rPr>
            </w:pPr>
            <w:r>
              <w:rPr>
                <w:rFonts w:ascii="Arial" w:eastAsia="SimSun" w:hAnsi="Arial"/>
                <w:sz w:val="18"/>
              </w:rPr>
              <w:t>IEC 61000-3-3 [</w:t>
            </w:r>
            <w:r>
              <w:rPr>
                <w:rFonts w:ascii="Arial" w:eastAsia="SimSun" w:hAnsi="Arial" w:hint="eastAsia"/>
                <w:sz w:val="18"/>
                <w:lang w:val="en-US" w:eastAsia="zh-CN"/>
              </w:rPr>
              <w:t>9</w:t>
            </w:r>
            <w:r>
              <w:rPr>
                <w:rFonts w:ascii="Arial" w:eastAsia="SimSun" w:hAnsi="Arial"/>
                <w:sz w:val="18"/>
                <w:lang w:eastAsia="zh-CN"/>
              </w:rPr>
              <w:t>] or</w:t>
            </w:r>
            <w:r>
              <w:rPr>
                <w:rFonts w:ascii="Arial" w:eastAsia="SimSun" w:hAnsi="Arial"/>
                <w:sz w:val="18"/>
                <w:lang w:eastAsia="zh-CN"/>
              </w:rPr>
              <w:br/>
              <w:t xml:space="preserve"> IEC 61000-3-11 [</w:t>
            </w:r>
            <w:r>
              <w:rPr>
                <w:rFonts w:ascii="Arial" w:eastAsia="SimSun" w:hAnsi="Arial" w:hint="eastAsia"/>
                <w:sz w:val="18"/>
                <w:lang w:val="en-US" w:eastAsia="zh-CN"/>
              </w:rPr>
              <w:t>10</w:t>
            </w:r>
            <w:r>
              <w:rPr>
                <w:rFonts w:ascii="Arial" w:eastAsia="SimSun" w:hAnsi="Arial"/>
                <w:sz w:val="18"/>
                <w:lang w:eastAsia="zh-CN"/>
              </w:rPr>
              <w:t>]</w:t>
            </w:r>
            <w:r>
              <w:rPr>
                <w:rFonts w:ascii="Arial" w:eastAsia="SimSun" w:hAnsi="Arial"/>
                <w:sz w:val="18"/>
              </w:rPr>
              <w:t xml:space="preserve"> </w:t>
            </w:r>
          </w:p>
          <w:p w14:paraId="44DF3102" w14:textId="77777777" w:rsidR="00546B43" w:rsidRDefault="00546B43" w:rsidP="001B32DF">
            <w:pPr>
              <w:keepNext/>
              <w:keepLines/>
              <w:spacing w:after="0"/>
              <w:jc w:val="center"/>
              <w:rPr>
                <w:rFonts w:ascii="Arial" w:eastAsia="SimSun" w:hAnsi="Arial"/>
                <w:sz w:val="18"/>
              </w:rPr>
            </w:pPr>
            <w:r>
              <w:rPr>
                <w:rFonts w:ascii="Arial" w:eastAsia="SimSun" w:hAnsi="Arial"/>
                <w:sz w:val="18"/>
              </w:rPr>
              <w:t>(NOTE 2)</w:t>
            </w:r>
          </w:p>
        </w:tc>
      </w:tr>
      <w:tr w:rsidR="00546B43" w14:paraId="06C9974C" w14:textId="77777777" w:rsidTr="001B32DF">
        <w:trPr>
          <w:cantSplit/>
          <w:jc w:val="center"/>
        </w:trPr>
        <w:tc>
          <w:tcPr>
            <w:tcW w:w="9857" w:type="dxa"/>
            <w:gridSpan w:val="6"/>
          </w:tcPr>
          <w:p w14:paraId="4DD7DDC0" w14:textId="2DA9512B" w:rsidR="00546B43" w:rsidRDefault="00546B43" w:rsidP="001B32DF">
            <w:pPr>
              <w:keepNext/>
              <w:keepLines/>
              <w:spacing w:after="0"/>
              <w:ind w:left="851" w:hanging="851"/>
              <w:rPr>
                <w:rFonts w:ascii="Arial" w:eastAsia="SimSun" w:hAnsi="Arial"/>
                <w:sz w:val="18"/>
                <w:lang w:val="en-US" w:eastAsia="zh-CN"/>
              </w:rPr>
            </w:pPr>
            <w:r>
              <w:rPr>
                <w:rFonts w:ascii="Arial" w:eastAsia="SimSun" w:hAnsi="Arial"/>
                <w:sz w:val="18"/>
              </w:rPr>
              <w:t>N</w:t>
            </w:r>
            <w:r>
              <w:rPr>
                <w:rFonts w:ascii="Arial" w:eastAsia="SimSun" w:hAnsi="Arial"/>
                <w:sz w:val="18"/>
                <w:lang w:eastAsia="zh-CN"/>
              </w:rPr>
              <w:t>OTE 1</w:t>
            </w:r>
            <w:r>
              <w:rPr>
                <w:rFonts w:ascii="Arial" w:eastAsia="SimSun" w:hAnsi="Arial"/>
                <w:sz w:val="18"/>
              </w:rPr>
              <w:t>:</w:t>
            </w:r>
            <w:r>
              <w:rPr>
                <w:rFonts w:ascii="Arial" w:eastAsia="SimSun" w:hAnsi="Arial"/>
                <w:sz w:val="18"/>
              </w:rPr>
              <w:tab/>
            </w:r>
            <w:r>
              <w:rPr>
                <w:rFonts w:ascii="Arial" w:eastAsia="SimSun" w:hAnsi="Arial" w:hint="eastAsia"/>
                <w:sz w:val="18"/>
                <w:lang w:val="en-US" w:eastAsia="zh-CN"/>
              </w:rPr>
              <w:t xml:space="preserve">Radiated </w:t>
            </w:r>
            <w:r>
              <w:rPr>
                <w:rFonts w:ascii="Arial" w:eastAsia="SimSun" w:hAnsi="Arial"/>
                <w:sz w:val="18"/>
                <w:lang w:val="en-US" w:eastAsia="zh-CN"/>
              </w:rPr>
              <w:t>e</w:t>
            </w:r>
            <w:r>
              <w:rPr>
                <w:rFonts w:ascii="Arial" w:eastAsia="SimSun" w:hAnsi="Arial" w:hint="eastAsia"/>
                <w:sz w:val="18"/>
                <w:lang w:val="en-US" w:eastAsia="zh-CN"/>
              </w:rPr>
              <w:t xml:space="preserve">mission requirements for </w:t>
            </w:r>
            <w:r>
              <w:rPr>
                <w:rFonts w:ascii="Arial" w:eastAsia="SimSun" w:hAnsi="Arial"/>
                <w:sz w:val="18"/>
                <w:lang w:val="en-US" w:eastAsia="zh-CN"/>
              </w:rPr>
              <w:t xml:space="preserve">NR </w:t>
            </w:r>
            <w:r w:rsidRPr="008D3E98">
              <w:rPr>
                <w:rFonts w:ascii="Arial" w:eastAsia="SimSun" w:hAnsi="Arial"/>
                <w:i/>
                <w:sz w:val="18"/>
                <w:lang w:eastAsia="en-US"/>
              </w:rPr>
              <w:t>repeater type 2-O</w:t>
            </w:r>
            <w:r>
              <w:rPr>
                <w:rFonts w:ascii="Arial" w:eastAsia="SimSun" w:hAnsi="Arial" w:hint="eastAsia"/>
                <w:sz w:val="18"/>
                <w:lang w:val="en-US" w:eastAsia="zh-CN"/>
              </w:rPr>
              <w:t xml:space="preserve"> are described in clause 8.2.1. </w:t>
            </w:r>
          </w:p>
          <w:p w14:paraId="6D62EA76" w14:textId="77777777" w:rsidR="00546B43" w:rsidRDefault="00546B43" w:rsidP="001B32DF">
            <w:pPr>
              <w:keepNext/>
              <w:keepLines/>
              <w:spacing w:after="0"/>
              <w:ind w:left="851" w:hanging="851"/>
              <w:rPr>
                <w:rFonts w:ascii="Arial" w:eastAsia="SimSun" w:hAnsi="Arial"/>
                <w:sz w:val="18"/>
                <w:lang w:val="en-US"/>
              </w:rPr>
            </w:pPr>
            <w:r>
              <w:rPr>
                <w:rFonts w:ascii="Arial" w:eastAsia="SimSun" w:hAnsi="Arial"/>
                <w:sz w:val="18"/>
                <w:lang w:val="en-US" w:eastAsia="zh-CN"/>
              </w:rPr>
              <w:t>NOTE 2:</w:t>
            </w:r>
            <w:r>
              <w:rPr>
                <w:rFonts w:ascii="Arial" w:eastAsia="SimSun" w:hAnsi="Arial"/>
                <w:sz w:val="18"/>
                <w:lang w:val="en-US" w:eastAsia="zh-CN"/>
              </w:rPr>
              <w:tab/>
              <w:t xml:space="preserve">Selection of the reference IEC specification is based on the </w:t>
            </w:r>
            <w:r>
              <w:rPr>
                <w:rFonts w:ascii="Arial" w:eastAsia="SimSun" w:hAnsi="Arial"/>
                <w:sz w:val="18"/>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127" w:name="_Toc114215769"/>
      <w:r>
        <w:rPr>
          <w:rFonts w:eastAsia="SimSun" w:hint="eastAsia"/>
          <w:lang w:val="en-US" w:eastAsia="zh-CN"/>
        </w:rPr>
        <w:t>7</w:t>
      </w:r>
      <w:r>
        <w:t>.2</w:t>
      </w:r>
      <w:r>
        <w:tab/>
      </w:r>
      <w:r>
        <w:rPr>
          <w:rFonts w:hint="eastAsia"/>
        </w:rPr>
        <w:t>Immunity</w:t>
      </w:r>
      <w:bookmarkEnd w:id="124"/>
      <w:bookmarkEnd w:id="125"/>
      <w:bookmarkEnd w:id="126"/>
      <w:bookmarkEnd w:id="127"/>
    </w:p>
    <w:p w14:paraId="4149BE41" w14:textId="77777777" w:rsidR="00B56DF0" w:rsidRDefault="0075659B">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B56DF0" w14:paraId="4149BE47" w14:textId="77777777">
        <w:trPr>
          <w:cantSplit/>
          <w:jc w:val="center"/>
        </w:trPr>
        <w:tc>
          <w:tcPr>
            <w:tcW w:w="1976" w:type="dxa"/>
            <w:tcBorders>
              <w:top w:val="single" w:sz="4" w:space="0" w:color="auto"/>
              <w:bottom w:val="nil"/>
            </w:tcBorders>
            <w:shd w:val="clear" w:color="auto" w:fill="auto"/>
          </w:tcPr>
          <w:p w14:paraId="4149BE42" w14:textId="77777777" w:rsidR="00B56DF0" w:rsidRDefault="0075659B">
            <w:pPr>
              <w:pStyle w:val="TAH"/>
            </w:pPr>
            <w:r>
              <w:t>Phenomenon</w:t>
            </w:r>
          </w:p>
        </w:tc>
        <w:tc>
          <w:tcPr>
            <w:tcW w:w="1746" w:type="dxa"/>
            <w:tcBorders>
              <w:top w:val="single" w:sz="4" w:space="0" w:color="auto"/>
              <w:bottom w:val="nil"/>
            </w:tcBorders>
            <w:shd w:val="clear" w:color="auto" w:fill="auto"/>
          </w:tcPr>
          <w:p w14:paraId="4149BE43" w14:textId="77777777" w:rsidR="00B56DF0" w:rsidRDefault="0075659B">
            <w:pPr>
              <w:pStyle w:val="TAH"/>
            </w:pPr>
            <w:r>
              <w:t>Application</w:t>
            </w:r>
          </w:p>
        </w:tc>
        <w:tc>
          <w:tcPr>
            <w:tcW w:w="2454" w:type="dxa"/>
            <w:gridSpan w:val="2"/>
          </w:tcPr>
          <w:p w14:paraId="4149BE44" w14:textId="77777777" w:rsidR="00B56DF0" w:rsidRDefault="0075659B">
            <w:pPr>
              <w:pStyle w:val="TAH"/>
            </w:pPr>
            <w:r>
              <w:t>Equipment test requirement</w:t>
            </w:r>
          </w:p>
        </w:tc>
        <w:tc>
          <w:tcPr>
            <w:tcW w:w="1757" w:type="dxa"/>
            <w:tcBorders>
              <w:top w:val="single" w:sz="4" w:space="0" w:color="auto"/>
              <w:bottom w:val="nil"/>
            </w:tcBorders>
            <w:shd w:val="clear" w:color="auto" w:fill="auto"/>
          </w:tcPr>
          <w:p w14:paraId="4149BE45" w14:textId="77777777" w:rsidR="00B56DF0" w:rsidRDefault="0075659B">
            <w:pPr>
              <w:pStyle w:val="TAH"/>
            </w:pPr>
            <w:r>
              <w:t>Reference</w:t>
            </w:r>
          </w:p>
        </w:tc>
        <w:tc>
          <w:tcPr>
            <w:tcW w:w="1813" w:type="dxa"/>
            <w:tcBorders>
              <w:top w:val="single" w:sz="4" w:space="0" w:color="auto"/>
              <w:bottom w:val="nil"/>
            </w:tcBorders>
            <w:shd w:val="clear" w:color="auto" w:fill="auto"/>
          </w:tcPr>
          <w:p w14:paraId="4149BE46" w14:textId="77777777" w:rsidR="00B56DF0" w:rsidRDefault="0075659B">
            <w:pPr>
              <w:pStyle w:val="TAH"/>
            </w:pPr>
            <w:r>
              <w:t>Reference</w:t>
            </w:r>
          </w:p>
        </w:tc>
      </w:tr>
      <w:tr w:rsidR="00B56DF0" w14:paraId="4149BE4E" w14:textId="77777777">
        <w:trPr>
          <w:cantSplit/>
          <w:jc w:val="center"/>
        </w:trPr>
        <w:tc>
          <w:tcPr>
            <w:tcW w:w="1976" w:type="dxa"/>
            <w:tcBorders>
              <w:top w:val="nil"/>
            </w:tcBorders>
            <w:shd w:val="clear" w:color="auto" w:fill="auto"/>
          </w:tcPr>
          <w:p w14:paraId="4149BE48" w14:textId="77777777" w:rsidR="00B56DF0" w:rsidRDefault="00B56DF0">
            <w:pPr>
              <w:pStyle w:val="TAH"/>
              <w:rPr>
                <w:rFonts w:cs="v4.2.0"/>
              </w:rPr>
            </w:pPr>
          </w:p>
        </w:tc>
        <w:tc>
          <w:tcPr>
            <w:tcW w:w="1746" w:type="dxa"/>
            <w:tcBorders>
              <w:top w:val="nil"/>
            </w:tcBorders>
            <w:shd w:val="clear" w:color="auto" w:fill="auto"/>
          </w:tcPr>
          <w:p w14:paraId="4149BE49" w14:textId="77777777" w:rsidR="00B56DF0" w:rsidRDefault="00B56DF0">
            <w:pPr>
              <w:pStyle w:val="TAH"/>
              <w:rPr>
                <w:rFonts w:cs="v4.2.0"/>
              </w:rPr>
            </w:pPr>
          </w:p>
        </w:tc>
        <w:tc>
          <w:tcPr>
            <w:tcW w:w="1213" w:type="dxa"/>
          </w:tcPr>
          <w:p w14:paraId="4149BE4A" w14:textId="77777777" w:rsidR="00B56DF0" w:rsidRDefault="0075659B">
            <w:pPr>
              <w:pStyle w:val="TAH"/>
            </w:pPr>
            <w:r>
              <w:t>NR repeater equipment</w:t>
            </w:r>
          </w:p>
        </w:tc>
        <w:tc>
          <w:tcPr>
            <w:tcW w:w="1241" w:type="dxa"/>
          </w:tcPr>
          <w:p w14:paraId="4149BE4B" w14:textId="77777777" w:rsidR="00B56DF0" w:rsidRDefault="0075659B">
            <w:pPr>
              <w:pStyle w:val="TAH"/>
            </w:pPr>
            <w:r>
              <w:t>Ancillary equipment</w:t>
            </w:r>
          </w:p>
        </w:tc>
        <w:tc>
          <w:tcPr>
            <w:tcW w:w="1757" w:type="dxa"/>
            <w:tcBorders>
              <w:top w:val="nil"/>
            </w:tcBorders>
            <w:shd w:val="clear" w:color="auto" w:fill="auto"/>
          </w:tcPr>
          <w:p w14:paraId="4149BE4C" w14:textId="77777777" w:rsidR="00B56DF0" w:rsidRDefault="0075659B">
            <w:pPr>
              <w:pStyle w:val="TAH"/>
              <w:rPr>
                <w:rFonts w:cs="v4.2.0"/>
              </w:rPr>
            </w:pPr>
            <w:r>
              <w:t>clause in the present document</w:t>
            </w:r>
          </w:p>
        </w:tc>
        <w:tc>
          <w:tcPr>
            <w:tcW w:w="1813" w:type="dxa"/>
            <w:tcBorders>
              <w:top w:val="nil"/>
            </w:tcBorders>
            <w:shd w:val="clear" w:color="auto" w:fill="auto"/>
          </w:tcPr>
          <w:p w14:paraId="4149BE4D" w14:textId="77777777" w:rsidR="00B56DF0" w:rsidRDefault="0075659B">
            <w:pPr>
              <w:pStyle w:val="TAH"/>
              <w:rPr>
                <w:rFonts w:cs="v4.2.0"/>
              </w:rPr>
            </w:pPr>
            <w:r>
              <w:t>standard</w:t>
            </w:r>
          </w:p>
        </w:tc>
      </w:tr>
      <w:tr w:rsidR="00B56DF0" w14:paraId="4149BE55" w14:textId="77777777">
        <w:trPr>
          <w:cantSplit/>
          <w:jc w:val="center"/>
        </w:trPr>
        <w:tc>
          <w:tcPr>
            <w:tcW w:w="1976" w:type="dxa"/>
          </w:tcPr>
          <w:p w14:paraId="4149BE4F" w14:textId="77777777" w:rsidR="00B56DF0" w:rsidRDefault="0075659B">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B56DF0" w:rsidRDefault="0075659B">
            <w:pPr>
              <w:pStyle w:val="TAC"/>
              <w:rPr>
                <w:rFonts w:cs="Arial"/>
              </w:rPr>
            </w:pPr>
            <w:r>
              <w:rPr>
                <w:rFonts w:cs="Arial"/>
              </w:rPr>
              <w:t>Enclosure</w:t>
            </w:r>
          </w:p>
        </w:tc>
        <w:tc>
          <w:tcPr>
            <w:tcW w:w="1213" w:type="dxa"/>
          </w:tcPr>
          <w:p w14:paraId="4149BE51" w14:textId="77777777" w:rsidR="00B56DF0" w:rsidRDefault="0075659B">
            <w:pPr>
              <w:pStyle w:val="TAC"/>
              <w:rPr>
                <w:rFonts w:cs="Arial"/>
              </w:rPr>
            </w:pPr>
            <w:r>
              <w:rPr>
                <w:rFonts w:cs="Arial"/>
              </w:rPr>
              <w:t>applicable</w:t>
            </w:r>
          </w:p>
        </w:tc>
        <w:tc>
          <w:tcPr>
            <w:tcW w:w="1241" w:type="dxa"/>
          </w:tcPr>
          <w:p w14:paraId="4149BE52" w14:textId="77777777" w:rsidR="00B56DF0" w:rsidRDefault="0075659B">
            <w:pPr>
              <w:pStyle w:val="TAC"/>
              <w:rPr>
                <w:rFonts w:cs="Arial"/>
              </w:rPr>
            </w:pPr>
            <w:r>
              <w:rPr>
                <w:rFonts w:cs="Arial"/>
              </w:rPr>
              <w:t>applicable</w:t>
            </w:r>
          </w:p>
        </w:tc>
        <w:tc>
          <w:tcPr>
            <w:tcW w:w="1757" w:type="dxa"/>
          </w:tcPr>
          <w:p w14:paraId="4149BE53" w14:textId="77777777" w:rsidR="00B56DF0" w:rsidRDefault="0075659B">
            <w:pPr>
              <w:pStyle w:val="TAC"/>
              <w:rPr>
                <w:rFonts w:cs="Arial"/>
              </w:rPr>
            </w:pPr>
            <w:r>
              <w:rPr>
                <w:rFonts w:cs="Arial"/>
              </w:rPr>
              <w:t>9.</w:t>
            </w:r>
            <w:r>
              <w:rPr>
                <w:rFonts w:cs="Arial" w:hint="eastAsia"/>
                <w:lang w:val="en-US" w:eastAsia="zh-CN"/>
              </w:rPr>
              <w:t>2</w:t>
            </w:r>
          </w:p>
        </w:tc>
        <w:tc>
          <w:tcPr>
            <w:tcW w:w="1813" w:type="dxa"/>
          </w:tcPr>
          <w:p w14:paraId="4149BE54" w14:textId="77777777" w:rsidR="00B56DF0" w:rsidRDefault="0075659B">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B56DF0" w14:paraId="4149BE5C" w14:textId="77777777">
        <w:trPr>
          <w:cantSplit/>
          <w:jc w:val="center"/>
        </w:trPr>
        <w:tc>
          <w:tcPr>
            <w:tcW w:w="1976" w:type="dxa"/>
          </w:tcPr>
          <w:p w14:paraId="4149BE56" w14:textId="77777777" w:rsidR="00B56DF0" w:rsidRDefault="0075659B">
            <w:pPr>
              <w:pStyle w:val="TAC"/>
              <w:rPr>
                <w:rFonts w:cs="Arial"/>
              </w:rPr>
            </w:pPr>
            <w:r>
              <w:rPr>
                <w:rFonts w:cs="Arial"/>
              </w:rPr>
              <w:t>Electrostatic discharge</w:t>
            </w:r>
          </w:p>
        </w:tc>
        <w:tc>
          <w:tcPr>
            <w:tcW w:w="1746" w:type="dxa"/>
          </w:tcPr>
          <w:p w14:paraId="4149BE57" w14:textId="77777777" w:rsidR="00B56DF0" w:rsidRDefault="0075659B">
            <w:pPr>
              <w:pStyle w:val="TAC"/>
              <w:rPr>
                <w:rFonts w:cs="Arial"/>
              </w:rPr>
            </w:pPr>
            <w:r>
              <w:rPr>
                <w:rFonts w:cs="Arial"/>
              </w:rPr>
              <w:t>Enclosure</w:t>
            </w:r>
          </w:p>
        </w:tc>
        <w:tc>
          <w:tcPr>
            <w:tcW w:w="1213" w:type="dxa"/>
          </w:tcPr>
          <w:p w14:paraId="4149BE58" w14:textId="77777777" w:rsidR="00B56DF0" w:rsidRDefault="0075659B">
            <w:pPr>
              <w:pStyle w:val="TAC"/>
              <w:rPr>
                <w:rFonts w:cs="Arial"/>
              </w:rPr>
            </w:pPr>
            <w:r>
              <w:rPr>
                <w:rFonts w:cs="Arial"/>
              </w:rPr>
              <w:t>applicable</w:t>
            </w:r>
          </w:p>
        </w:tc>
        <w:tc>
          <w:tcPr>
            <w:tcW w:w="1241" w:type="dxa"/>
          </w:tcPr>
          <w:p w14:paraId="4149BE59" w14:textId="77777777" w:rsidR="00B56DF0" w:rsidRDefault="0075659B">
            <w:pPr>
              <w:pStyle w:val="TAC"/>
              <w:rPr>
                <w:rFonts w:cs="Arial"/>
              </w:rPr>
            </w:pPr>
            <w:r>
              <w:rPr>
                <w:rFonts w:cs="Arial"/>
              </w:rPr>
              <w:t>applicable</w:t>
            </w:r>
          </w:p>
        </w:tc>
        <w:tc>
          <w:tcPr>
            <w:tcW w:w="1757" w:type="dxa"/>
          </w:tcPr>
          <w:p w14:paraId="4149BE5A" w14:textId="77777777" w:rsidR="00B56DF0" w:rsidRDefault="0075659B">
            <w:pPr>
              <w:pStyle w:val="TAC"/>
              <w:rPr>
                <w:rFonts w:cs="Arial"/>
              </w:rPr>
            </w:pPr>
            <w:r>
              <w:rPr>
                <w:rFonts w:cs="Arial"/>
              </w:rPr>
              <w:t>9.</w:t>
            </w:r>
            <w:r>
              <w:rPr>
                <w:rFonts w:cs="Arial" w:hint="eastAsia"/>
                <w:lang w:val="en-US" w:eastAsia="zh-CN"/>
              </w:rPr>
              <w:t>3</w:t>
            </w:r>
          </w:p>
        </w:tc>
        <w:tc>
          <w:tcPr>
            <w:tcW w:w="1813" w:type="dxa"/>
          </w:tcPr>
          <w:p w14:paraId="4149BE5B" w14:textId="77777777" w:rsidR="00B56DF0" w:rsidRDefault="0075659B">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B56DF0" w14:paraId="4149BE63" w14:textId="77777777">
        <w:trPr>
          <w:cantSplit/>
          <w:jc w:val="center"/>
        </w:trPr>
        <w:tc>
          <w:tcPr>
            <w:tcW w:w="1976" w:type="dxa"/>
          </w:tcPr>
          <w:p w14:paraId="4149BE5D" w14:textId="77777777" w:rsidR="00B56DF0" w:rsidRDefault="0075659B">
            <w:pPr>
              <w:pStyle w:val="TAC"/>
              <w:rPr>
                <w:rFonts w:cs="Arial"/>
              </w:rPr>
            </w:pPr>
            <w:r>
              <w:rPr>
                <w:rFonts w:cs="Arial"/>
              </w:rPr>
              <w:t>Fast transients common mode</w:t>
            </w:r>
          </w:p>
        </w:tc>
        <w:tc>
          <w:tcPr>
            <w:tcW w:w="1746" w:type="dxa"/>
          </w:tcPr>
          <w:p w14:paraId="4149BE5E" w14:textId="77777777" w:rsidR="00B56DF0" w:rsidRDefault="0075659B">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B56DF0" w:rsidRDefault="0075659B">
            <w:pPr>
              <w:pStyle w:val="TAC"/>
              <w:rPr>
                <w:rFonts w:cs="Arial"/>
              </w:rPr>
            </w:pPr>
            <w:r>
              <w:rPr>
                <w:rFonts w:cs="Arial"/>
              </w:rPr>
              <w:t>applicable</w:t>
            </w:r>
          </w:p>
        </w:tc>
        <w:tc>
          <w:tcPr>
            <w:tcW w:w="1241" w:type="dxa"/>
          </w:tcPr>
          <w:p w14:paraId="4149BE60" w14:textId="77777777" w:rsidR="00B56DF0" w:rsidRDefault="0075659B">
            <w:pPr>
              <w:pStyle w:val="TAC"/>
              <w:rPr>
                <w:rFonts w:cs="Arial"/>
              </w:rPr>
            </w:pPr>
            <w:r>
              <w:rPr>
                <w:rFonts w:cs="Arial"/>
              </w:rPr>
              <w:t>applicable</w:t>
            </w:r>
          </w:p>
        </w:tc>
        <w:tc>
          <w:tcPr>
            <w:tcW w:w="1757" w:type="dxa"/>
          </w:tcPr>
          <w:p w14:paraId="4149BE61" w14:textId="77777777" w:rsidR="00B56DF0" w:rsidRDefault="0075659B">
            <w:pPr>
              <w:pStyle w:val="TAC"/>
              <w:rPr>
                <w:rFonts w:cs="Arial"/>
              </w:rPr>
            </w:pPr>
            <w:r>
              <w:rPr>
                <w:rFonts w:cs="Arial"/>
              </w:rPr>
              <w:t>9.</w:t>
            </w:r>
            <w:r>
              <w:rPr>
                <w:rFonts w:cs="Arial" w:hint="eastAsia"/>
                <w:lang w:val="en-US" w:eastAsia="zh-CN"/>
              </w:rPr>
              <w:t>4</w:t>
            </w:r>
          </w:p>
        </w:tc>
        <w:tc>
          <w:tcPr>
            <w:tcW w:w="1813" w:type="dxa"/>
          </w:tcPr>
          <w:p w14:paraId="4149BE62" w14:textId="77777777" w:rsidR="00B56DF0" w:rsidRDefault="0075659B">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B56DF0" w14:paraId="4149BE6B" w14:textId="77777777">
        <w:trPr>
          <w:cantSplit/>
          <w:jc w:val="center"/>
        </w:trPr>
        <w:tc>
          <w:tcPr>
            <w:tcW w:w="1976" w:type="dxa"/>
          </w:tcPr>
          <w:p w14:paraId="4149BE64" w14:textId="77777777" w:rsidR="00B56DF0" w:rsidRDefault="0075659B">
            <w:pPr>
              <w:pStyle w:val="TAC"/>
              <w:rPr>
                <w:rFonts w:cs="Arial"/>
              </w:rPr>
            </w:pPr>
            <w:r>
              <w:rPr>
                <w:rFonts w:cs="Arial"/>
              </w:rPr>
              <w:t>RF common mode</w:t>
            </w:r>
          </w:p>
          <w:p w14:paraId="4149BE65" w14:textId="77777777" w:rsidR="00B56DF0" w:rsidRDefault="0075659B">
            <w:pPr>
              <w:pStyle w:val="TAC"/>
              <w:rPr>
                <w:rFonts w:cs="Arial"/>
              </w:rPr>
            </w:pPr>
            <w:r>
              <w:rPr>
                <w:rFonts w:cs="Arial"/>
              </w:rPr>
              <w:t>0.15 - 80 MHz</w:t>
            </w:r>
          </w:p>
        </w:tc>
        <w:tc>
          <w:tcPr>
            <w:tcW w:w="1746" w:type="dxa"/>
          </w:tcPr>
          <w:p w14:paraId="4149BE66" w14:textId="77777777" w:rsidR="00B56DF0" w:rsidRDefault="0075659B">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B56DF0" w:rsidRDefault="0075659B">
            <w:pPr>
              <w:pStyle w:val="TAC"/>
              <w:rPr>
                <w:rFonts w:cs="Arial"/>
              </w:rPr>
            </w:pPr>
            <w:r>
              <w:rPr>
                <w:rFonts w:cs="Arial"/>
              </w:rPr>
              <w:t>applicable</w:t>
            </w:r>
          </w:p>
        </w:tc>
        <w:tc>
          <w:tcPr>
            <w:tcW w:w="1241" w:type="dxa"/>
          </w:tcPr>
          <w:p w14:paraId="4149BE68" w14:textId="77777777" w:rsidR="00B56DF0" w:rsidRDefault="0075659B">
            <w:pPr>
              <w:pStyle w:val="TAC"/>
              <w:rPr>
                <w:rFonts w:cs="Arial"/>
              </w:rPr>
            </w:pPr>
            <w:r>
              <w:rPr>
                <w:rFonts w:cs="Arial"/>
              </w:rPr>
              <w:t>applicable</w:t>
            </w:r>
          </w:p>
        </w:tc>
        <w:tc>
          <w:tcPr>
            <w:tcW w:w="1757" w:type="dxa"/>
          </w:tcPr>
          <w:p w14:paraId="4149BE69" w14:textId="77777777" w:rsidR="00B56DF0" w:rsidRDefault="0075659B">
            <w:pPr>
              <w:pStyle w:val="TAC"/>
              <w:rPr>
                <w:rFonts w:cs="Arial"/>
              </w:rPr>
            </w:pPr>
            <w:r>
              <w:rPr>
                <w:rFonts w:cs="Arial"/>
              </w:rPr>
              <w:t>9.</w:t>
            </w:r>
            <w:r>
              <w:rPr>
                <w:rFonts w:cs="Arial" w:hint="eastAsia"/>
                <w:lang w:val="en-US" w:eastAsia="zh-CN"/>
              </w:rPr>
              <w:t>5</w:t>
            </w:r>
          </w:p>
        </w:tc>
        <w:tc>
          <w:tcPr>
            <w:tcW w:w="1813" w:type="dxa"/>
          </w:tcPr>
          <w:p w14:paraId="4149BE6A" w14:textId="77777777" w:rsidR="00B56DF0" w:rsidRDefault="0075659B">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B56DF0" w14:paraId="4149BE72" w14:textId="77777777">
        <w:trPr>
          <w:cantSplit/>
          <w:jc w:val="center"/>
        </w:trPr>
        <w:tc>
          <w:tcPr>
            <w:tcW w:w="1976" w:type="dxa"/>
          </w:tcPr>
          <w:p w14:paraId="4149BE6C" w14:textId="77777777" w:rsidR="00B56DF0" w:rsidRDefault="0075659B">
            <w:pPr>
              <w:pStyle w:val="TAC"/>
              <w:rPr>
                <w:rFonts w:cs="Arial"/>
              </w:rPr>
            </w:pPr>
            <w:r>
              <w:rPr>
                <w:rFonts w:cs="Arial"/>
              </w:rPr>
              <w:t>Voltage dips and interruptions</w:t>
            </w:r>
          </w:p>
        </w:tc>
        <w:tc>
          <w:tcPr>
            <w:tcW w:w="1746" w:type="dxa"/>
          </w:tcPr>
          <w:p w14:paraId="4149BE6D" w14:textId="77777777" w:rsidR="00B56DF0" w:rsidRDefault="0075659B">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B56DF0" w:rsidRDefault="0075659B">
            <w:pPr>
              <w:pStyle w:val="TAC"/>
              <w:rPr>
                <w:rFonts w:cs="Arial"/>
              </w:rPr>
            </w:pPr>
            <w:r>
              <w:rPr>
                <w:rFonts w:cs="Arial"/>
              </w:rPr>
              <w:t>applicable</w:t>
            </w:r>
          </w:p>
        </w:tc>
        <w:tc>
          <w:tcPr>
            <w:tcW w:w="1241" w:type="dxa"/>
          </w:tcPr>
          <w:p w14:paraId="4149BE6F" w14:textId="77777777" w:rsidR="00B56DF0" w:rsidRDefault="0075659B">
            <w:pPr>
              <w:pStyle w:val="TAC"/>
              <w:rPr>
                <w:rFonts w:cs="Arial"/>
              </w:rPr>
            </w:pPr>
            <w:r>
              <w:rPr>
                <w:rFonts w:cs="Arial"/>
              </w:rPr>
              <w:t>applicable</w:t>
            </w:r>
          </w:p>
        </w:tc>
        <w:tc>
          <w:tcPr>
            <w:tcW w:w="1757" w:type="dxa"/>
          </w:tcPr>
          <w:p w14:paraId="4149BE70" w14:textId="77777777" w:rsidR="00B56DF0" w:rsidRDefault="0075659B">
            <w:pPr>
              <w:pStyle w:val="TAC"/>
              <w:rPr>
                <w:rFonts w:cs="Arial"/>
              </w:rPr>
            </w:pPr>
            <w:r>
              <w:rPr>
                <w:rFonts w:cs="Arial"/>
              </w:rPr>
              <w:t>9.</w:t>
            </w:r>
            <w:r>
              <w:rPr>
                <w:rFonts w:cs="Arial" w:hint="eastAsia"/>
                <w:lang w:val="en-US" w:eastAsia="zh-CN"/>
              </w:rPr>
              <w:t>6</w:t>
            </w:r>
          </w:p>
        </w:tc>
        <w:tc>
          <w:tcPr>
            <w:tcW w:w="1813" w:type="dxa"/>
          </w:tcPr>
          <w:p w14:paraId="4149BE71" w14:textId="77777777" w:rsidR="00B56DF0" w:rsidRDefault="0075659B">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B56DF0" w14:paraId="4149BE79" w14:textId="77777777">
        <w:trPr>
          <w:cantSplit/>
          <w:jc w:val="center"/>
        </w:trPr>
        <w:tc>
          <w:tcPr>
            <w:tcW w:w="1976" w:type="dxa"/>
          </w:tcPr>
          <w:p w14:paraId="4149BE73" w14:textId="77777777" w:rsidR="00B56DF0" w:rsidRDefault="0075659B">
            <w:pPr>
              <w:pStyle w:val="TAC"/>
              <w:rPr>
                <w:rFonts w:cs="Arial"/>
              </w:rPr>
            </w:pPr>
            <w:r>
              <w:rPr>
                <w:rFonts w:cs="Arial"/>
              </w:rPr>
              <w:t>Surges, common and differential mode</w:t>
            </w:r>
          </w:p>
        </w:tc>
        <w:tc>
          <w:tcPr>
            <w:tcW w:w="1746" w:type="dxa"/>
          </w:tcPr>
          <w:p w14:paraId="4149BE74" w14:textId="77777777" w:rsidR="00B56DF0" w:rsidRDefault="0075659B">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B56DF0" w:rsidRDefault="0075659B">
            <w:pPr>
              <w:pStyle w:val="TAC"/>
              <w:rPr>
                <w:rFonts w:cs="Arial"/>
              </w:rPr>
            </w:pPr>
            <w:r>
              <w:rPr>
                <w:rFonts w:cs="Arial"/>
              </w:rPr>
              <w:t>applicable</w:t>
            </w:r>
          </w:p>
        </w:tc>
        <w:tc>
          <w:tcPr>
            <w:tcW w:w="1241" w:type="dxa"/>
          </w:tcPr>
          <w:p w14:paraId="4149BE76" w14:textId="77777777" w:rsidR="00B56DF0" w:rsidRDefault="0075659B">
            <w:pPr>
              <w:pStyle w:val="TAC"/>
              <w:rPr>
                <w:rFonts w:cs="Arial"/>
              </w:rPr>
            </w:pPr>
            <w:r>
              <w:rPr>
                <w:rFonts w:cs="Arial"/>
              </w:rPr>
              <w:t>applicable</w:t>
            </w:r>
          </w:p>
        </w:tc>
        <w:tc>
          <w:tcPr>
            <w:tcW w:w="1757" w:type="dxa"/>
          </w:tcPr>
          <w:p w14:paraId="4149BE77" w14:textId="77777777" w:rsidR="00B56DF0" w:rsidRDefault="0075659B">
            <w:pPr>
              <w:pStyle w:val="TAC"/>
              <w:rPr>
                <w:rFonts w:cs="Arial"/>
              </w:rPr>
            </w:pPr>
            <w:r>
              <w:rPr>
                <w:rFonts w:cs="Arial"/>
              </w:rPr>
              <w:t>9.</w:t>
            </w:r>
            <w:r>
              <w:rPr>
                <w:rFonts w:cs="Arial" w:hint="eastAsia"/>
                <w:lang w:val="en-US" w:eastAsia="zh-CN"/>
              </w:rPr>
              <w:t>7</w:t>
            </w:r>
          </w:p>
        </w:tc>
        <w:tc>
          <w:tcPr>
            <w:tcW w:w="1813" w:type="dxa"/>
          </w:tcPr>
          <w:p w14:paraId="4149BE78" w14:textId="77777777" w:rsidR="00B56DF0" w:rsidRDefault="0075659B">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128" w:name="_Toc47081155"/>
      <w:bookmarkStart w:id="129" w:name="_Toc12537"/>
      <w:bookmarkStart w:id="130" w:name="_Toc22347"/>
      <w:bookmarkStart w:id="131" w:name="_Toc114215770"/>
      <w:r>
        <w:rPr>
          <w:rFonts w:eastAsia="SimSun" w:hint="eastAsia"/>
          <w:lang w:val="en-US" w:eastAsia="zh-CN"/>
        </w:rPr>
        <w:lastRenderedPageBreak/>
        <w:t>8</w:t>
      </w:r>
      <w:r>
        <w:tab/>
      </w:r>
      <w:r>
        <w:rPr>
          <w:rFonts w:hint="eastAsia"/>
        </w:rPr>
        <w:t>Emission</w:t>
      </w:r>
      <w:bookmarkEnd w:id="128"/>
      <w:bookmarkEnd w:id="129"/>
      <w:bookmarkEnd w:id="130"/>
      <w:bookmarkEnd w:id="131"/>
    </w:p>
    <w:p w14:paraId="4149BE7C" w14:textId="77777777" w:rsidR="00B56DF0" w:rsidRDefault="0075659B">
      <w:pPr>
        <w:pStyle w:val="Heading2"/>
      </w:pPr>
      <w:bookmarkStart w:id="132" w:name="_Toc47081156"/>
      <w:bookmarkStart w:id="133" w:name="_Toc31789"/>
      <w:bookmarkStart w:id="134" w:name="_Toc20783"/>
      <w:bookmarkStart w:id="135" w:name="_Toc114215771"/>
      <w:r>
        <w:rPr>
          <w:rFonts w:eastAsia="SimSun" w:hint="eastAsia"/>
          <w:lang w:val="en-US" w:eastAsia="zh-CN"/>
        </w:rPr>
        <w:t>8</w:t>
      </w:r>
      <w:r>
        <w:t>.1</w:t>
      </w:r>
      <w:r>
        <w:tab/>
      </w:r>
      <w:r>
        <w:rPr>
          <w:rFonts w:hint="eastAsia"/>
        </w:rPr>
        <w:t>Test configurations</w:t>
      </w:r>
      <w:bookmarkEnd w:id="132"/>
      <w:bookmarkEnd w:id="133"/>
      <w:bookmarkEnd w:id="134"/>
      <w:bookmarkEnd w:id="135"/>
    </w:p>
    <w:p w14:paraId="10E1A76E" w14:textId="2929FC0B" w:rsidR="00BB54E9" w:rsidRDefault="00BB54E9" w:rsidP="00BB54E9">
      <w:pPr>
        <w:pStyle w:val="Guidance"/>
      </w:pPr>
      <w:bookmarkStart w:id="136" w:name="_Toc6937"/>
      <w:bookmarkStart w:id="137" w:name="_Toc22885"/>
      <w:bookmarkStart w:id="138" w:name="_Toc47081157"/>
    </w:p>
    <w:p w14:paraId="3BE0E620" w14:textId="77777777" w:rsidR="00BB54E9" w:rsidRDefault="00BB54E9" w:rsidP="00BB54E9">
      <w:pPr>
        <w:rPr>
          <w:rFonts w:cs="v4.2.0"/>
        </w:rPr>
      </w:pPr>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77777777" w:rsidR="00BB54E9" w:rsidRDefault="00BB54E9"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77777777" w:rsidR="00BB54E9" w:rsidRDefault="00BB54E9" w:rsidP="00BB54E9">
      <w:pPr>
        <w:pStyle w:val="B1"/>
      </w:pPr>
      <w:r>
        <w:t>-</w:t>
      </w:r>
      <w:r>
        <w:tab/>
        <w:t xml:space="preserve">For </w:t>
      </w:r>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77777777" w:rsidR="00BB54E9" w:rsidRDefault="00BB54E9" w:rsidP="00BB54E9">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139" w:name="_Toc114215772"/>
      <w:r>
        <w:rPr>
          <w:rFonts w:eastAsia="SimSun" w:hint="eastAsia"/>
          <w:lang w:val="en-US" w:eastAsia="zh-CN"/>
        </w:rPr>
        <w:t>8</w:t>
      </w:r>
      <w:r>
        <w:t>.2</w:t>
      </w:r>
      <w:r>
        <w:tab/>
      </w:r>
      <w:r>
        <w:rPr>
          <w:rFonts w:hint="eastAsia"/>
        </w:rPr>
        <w:t>Radiated emission</w:t>
      </w:r>
      <w:bookmarkEnd w:id="136"/>
      <w:bookmarkEnd w:id="137"/>
      <w:bookmarkEnd w:id="138"/>
      <w:bookmarkEnd w:id="139"/>
    </w:p>
    <w:p w14:paraId="0CA35F15" w14:textId="3ECF1C44" w:rsidR="00024429" w:rsidRDefault="00024429" w:rsidP="00024429">
      <w:pPr>
        <w:pStyle w:val="Guidance"/>
      </w:pPr>
    </w:p>
    <w:p w14:paraId="7283549C" w14:textId="77777777" w:rsidR="00024429" w:rsidRDefault="00024429" w:rsidP="00024429">
      <w:pPr>
        <w:pStyle w:val="Heading3"/>
      </w:pPr>
      <w:bookmarkStart w:id="140" w:name="_Toc74642618"/>
      <w:bookmarkStart w:id="141" w:name="_Toc20994258"/>
      <w:bookmarkStart w:id="142" w:name="_Toc52563707"/>
      <w:bookmarkStart w:id="143" w:name="_Toc37268403"/>
      <w:bookmarkStart w:id="144" w:name="_Toc37268309"/>
      <w:bookmarkStart w:id="145" w:name="_Toc106198116"/>
      <w:bookmarkStart w:id="146" w:name="_Toc37139305"/>
      <w:bookmarkStart w:id="147" w:name="_Toc52563895"/>
      <w:bookmarkStart w:id="148" w:name="_Toc45879613"/>
      <w:bookmarkStart w:id="149" w:name="_Toc29812117"/>
      <w:bookmarkStart w:id="150" w:name="_Toc52563802"/>
      <w:bookmarkStart w:id="151" w:name="_Toc82627382"/>
      <w:bookmarkStart w:id="152" w:name="_Toc76543796"/>
      <w:bookmarkStart w:id="153" w:name="_Toc61181800"/>
      <w:bookmarkStart w:id="154" w:name="_Toc114215773"/>
      <w:r>
        <w:t>8.2.</w:t>
      </w:r>
      <w:r>
        <w:rPr>
          <w:rFonts w:hint="eastAsia"/>
        </w:rPr>
        <w:t>1</w:t>
      </w:r>
      <w:r>
        <w:tab/>
        <w:t xml:space="preserve">Radiated emission, </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t>Repeater</w:t>
      </w:r>
      <w:bookmarkEnd w:id="154"/>
    </w:p>
    <w:p w14:paraId="3351D66A" w14:textId="77777777" w:rsidR="00024429" w:rsidRDefault="00024429" w:rsidP="00024429">
      <w:r>
        <w:t xml:space="preserve">This test is applicable to </w:t>
      </w:r>
      <w:r>
        <w:rPr>
          <w:i/>
          <w:iCs/>
        </w:rPr>
        <w:t>repeater type 1-C</w:t>
      </w:r>
      <w:r>
        <w:t>. This test shall be performed on a representative configuration of repeater.</w:t>
      </w:r>
    </w:p>
    <w:p w14:paraId="659B7028" w14:textId="77777777" w:rsidR="00024429" w:rsidRDefault="00024429" w:rsidP="00024429">
      <w:r>
        <w:t xml:space="preserve">For </w:t>
      </w:r>
      <w:r>
        <w:rPr>
          <w:i/>
          <w:iCs/>
          <w:lang w:val="en-US" w:eastAsia="zh-CN"/>
        </w:rPr>
        <w:t xml:space="preserve">repeater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w:t>
      </w:r>
      <w:r>
        <w:rPr>
          <w:lang w:val="en-US" w:eastAsia="zh-CN"/>
        </w:rPr>
        <w:t>x1</w:t>
      </w:r>
      <w:r>
        <w:rPr>
          <w:rFonts w:hint="eastAsia"/>
          <w:lang w:val="en-US" w:eastAsia="zh-CN"/>
        </w:rPr>
        <w:t>]</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w:t>
      </w:r>
      <w:r>
        <w:rPr>
          <w:lang w:val="en-US" w:eastAsia="zh-CN"/>
        </w:rPr>
        <w:t>x2</w:t>
      </w:r>
      <w:r>
        <w:rPr>
          <w:rFonts w:hint="eastAsia"/>
          <w:lang w:val="en-US" w:eastAsia="zh-CN"/>
        </w:rPr>
        <w:t>].</w:t>
      </w:r>
    </w:p>
    <w:p w14:paraId="172A8B98" w14:textId="77777777" w:rsidR="00024429" w:rsidRDefault="00024429" w:rsidP="00024429">
      <w:pPr>
        <w:pStyle w:val="Heading4"/>
      </w:pPr>
      <w:bookmarkStart w:id="155" w:name="_Toc45879614"/>
      <w:bookmarkStart w:id="156" w:name="_Toc37268310"/>
      <w:bookmarkStart w:id="157" w:name="_Toc106198117"/>
      <w:bookmarkStart w:id="158" w:name="_Toc82627383"/>
      <w:bookmarkStart w:id="159" w:name="_Toc52563708"/>
      <w:bookmarkStart w:id="160" w:name="_Toc37268404"/>
      <w:bookmarkStart w:id="161" w:name="_Toc76543797"/>
      <w:bookmarkStart w:id="162" w:name="_Toc52563803"/>
      <w:bookmarkStart w:id="163" w:name="_Toc20994259"/>
      <w:bookmarkStart w:id="164" w:name="_Toc29812118"/>
      <w:bookmarkStart w:id="165" w:name="_Toc61181801"/>
      <w:bookmarkStart w:id="166" w:name="_Toc52563896"/>
      <w:bookmarkStart w:id="167" w:name="_Toc37139306"/>
      <w:bookmarkStart w:id="168" w:name="_Toc74642619"/>
      <w:bookmarkStart w:id="169" w:name="_Toc114215774"/>
      <w:r>
        <w:t>8.2.1.1</w:t>
      </w:r>
      <w:r>
        <w:tab/>
        <w:t>Definition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63A109F" w14:textId="77777777" w:rsidR="00024429" w:rsidRDefault="00024429" w:rsidP="00024429">
      <w:r>
        <w:t xml:space="preserve">This test assesses the ability of repeater to limit unwanted emission from the </w:t>
      </w:r>
      <w:r>
        <w:rPr>
          <w:i/>
          <w:iCs/>
        </w:rPr>
        <w:t>enclosure port</w:t>
      </w:r>
      <w:r>
        <w:t>.</w:t>
      </w:r>
    </w:p>
    <w:p w14:paraId="0C9C8BC4" w14:textId="77777777" w:rsidR="00024429" w:rsidRDefault="00024429" w:rsidP="00024429">
      <w:pPr>
        <w:pStyle w:val="Heading4"/>
      </w:pPr>
      <w:bookmarkStart w:id="170" w:name="_Toc37139307"/>
      <w:bookmarkStart w:id="171" w:name="_Toc52563709"/>
      <w:bookmarkStart w:id="172" w:name="_Toc45879615"/>
      <w:bookmarkStart w:id="173" w:name="_Toc52563804"/>
      <w:bookmarkStart w:id="174" w:name="_Toc29812119"/>
      <w:bookmarkStart w:id="175" w:name="_Toc37268311"/>
      <w:bookmarkStart w:id="176" w:name="_Toc20994260"/>
      <w:bookmarkStart w:id="177" w:name="_Toc106198118"/>
      <w:bookmarkStart w:id="178" w:name="_Toc52563897"/>
      <w:bookmarkStart w:id="179" w:name="_Toc82627384"/>
      <w:bookmarkStart w:id="180" w:name="_Toc74642620"/>
      <w:bookmarkStart w:id="181" w:name="_Toc76543798"/>
      <w:bookmarkStart w:id="182" w:name="_Toc61181802"/>
      <w:bookmarkStart w:id="183" w:name="_Toc37268405"/>
      <w:bookmarkStart w:id="184" w:name="_Toc114215775"/>
      <w:r>
        <w:t>8.2.1.2</w:t>
      </w:r>
      <w:r>
        <w:tab/>
        <w:t>Test method</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CAA962C" w14:textId="77777777" w:rsidR="00024429" w:rsidRDefault="00024429" w:rsidP="00024429">
      <w:pPr>
        <w:pStyle w:val="B1"/>
        <w:rPr>
          <w:color w:val="000000" w:themeColor="text1"/>
        </w:rPr>
      </w:pPr>
      <w:bookmarkStart w:id="185" w:name="_Toc29812120"/>
      <w:bookmarkStart w:id="186" w:name="_Toc20994261"/>
      <w:bookmarkStart w:id="187" w:name="_Toc45879616"/>
      <w:bookmarkStart w:id="188" w:name="_Toc37139308"/>
      <w:bookmarkStart w:id="189" w:name="_Toc37268312"/>
      <w:bookmarkStart w:id="190" w:name="_Toc37268406"/>
      <w:r>
        <w:t>a)</w:t>
      </w:r>
      <w:r>
        <w:tab/>
        <w:t>A test site fulfilling the requirements of ITU-R SM.329 [</w:t>
      </w:r>
      <w:r>
        <w:rPr>
          <w:lang w:val="en-US" w:eastAsia="zh-CN"/>
        </w:rPr>
        <w:t>x3</w:t>
      </w:r>
      <w:r>
        <w:t xml:space="preserve">] shall be used. The repeater shall be placed on a non-conducting support and shall be operated from a power source via a RF filter to avoid radiation from the power leads. </w:t>
      </w:r>
      <w:r>
        <w:rPr>
          <w:color w:val="000000" w:themeColor="text1"/>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77777777" w:rsidR="00024429" w:rsidRDefault="00024429" w:rsidP="00024429">
      <w:pPr>
        <w:pStyle w:val="B3"/>
      </w:pPr>
      <w:r>
        <w:rPr>
          <w:rFonts w:cs="v4.2.0"/>
        </w:rPr>
        <w:lastRenderedPageBreak/>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cs="v4.2.0"/>
        </w:rPr>
        <w:t>x4</w:t>
      </w:r>
      <w:r>
        <w:rPr>
          <w:rFonts w:cs="v4.2.0"/>
        </w:rPr>
        <w:sym w:font="Symbol" w:char="F05D"/>
      </w:r>
      <w:r>
        <w:rPr>
          <w:rFonts w:cs="v4.2.0"/>
        </w:rPr>
        <w:t xml:space="preserve">. </w:t>
      </w:r>
      <w:r>
        <w:rPr>
          <w:rFonts w:hint="eastAsia"/>
          <w:lang w:eastAsia="zh-CN"/>
        </w:rPr>
        <w:t>T</w:t>
      </w:r>
      <w:r>
        <w:t xml:space="preserve">he field strength measurements shall be performed on a test site that is validated according to the methods and requirements of CISPR 16-1-4 [x5]. </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77777777" w:rsidR="00024429" w:rsidRDefault="00024429" w:rsidP="00024429">
      <w:pPr>
        <w:pStyle w:val="NO"/>
      </w:pPr>
      <w:r>
        <w:t>NOTE 1:</w:t>
      </w:r>
      <w:r>
        <w:tab/>
        <w:t>Test site validation methods for radiated emissions tests are defined in CISPR 16-1-4 [x5],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77777777" w:rsidR="00024429" w:rsidRDefault="00024429" w:rsidP="00024429">
      <w:pPr>
        <w:pStyle w:val="B3"/>
      </w:pPr>
      <w:r>
        <w:tab/>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77777777" w:rsidR="00024429" w:rsidRDefault="00024429"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lang w:val="en-US" w:eastAsia="zh-CN"/>
        </w:rPr>
        <w:t>x3</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77777777" w:rsidR="00024429" w:rsidRDefault="00024429" w:rsidP="00024429">
      <w:pPr>
        <w:pStyle w:val="B1"/>
      </w:pPr>
      <w:r>
        <w:t>b)</w:t>
      </w:r>
      <w:r>
        <w:tab/>
        <w:t>The repeater shall transmit with</w:t>
      </w:r>
      <w:r>
        <w:rPr>
          <w:rFonts w:hint="eastAsia"/>
          <w:lang w:val="en-US" w:eastAsia="zh-CN"/>
        </w:rPr>
        <w:t xml:space="preserve"> </w:t>
      </w:r>
      <w:r>
        <w:t>maximum power declared by the manufacturer with all transmitters active. Set the repeater to transmit a signal as stated in clause 4.5.</w:t>
      </w:r>
    </w:p>
    <w:p w14:paraId="1B252921" w14:textId="77777777" w:rsidR="00024429" w:rsidRDefault="00024429"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[x3].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191" w:name="_Toc52563710"/>
      <w:bookmarkStart w:id="192" w:name="_Toc52563898"/>
      <w:bookmarkStart w:id="193" w:name="_Toc82627385"/>
      <w:bookmarkStart w:id="194" w:name="_Toc52563805"/>
      <w:bookmarkStart w:id="195" w:name="_Toc106198119"/>
      <w:bookmarkStart w:id="196" w:name="_Toc61181803"/>
      <w:bookmarkStart w:id="197" w:name="_Toc74642621"/>
      <w:bookmarkStart w:id="198" w:name="_Toc76543799"/>
      <w:bookmarkStart w:id="199" w:name="_Toc114215776"/>
      <w:r>
        <w:t>8.2.1.</w:t>
      </w:r>
      <w:r>
        <w:rPr>
          <w:lang w:val="en-US"/>
        </w:rPr>
        <w:t>3</w:t>
      </w:r>
      <w:r>
        <w:tab/>
      </w:r>
      <w:r>
        <w:rPr>
          <w:lang w:val="en-US"/>
        </w:rPr>
        <w:t>Limits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7F5EC31" w14:textId="77777777" w:rsidR="00024429" w:rsidRDefault="00024429" w:rsidP="00024429">
      <w:r>
        <w:t>The frequency boundary and reference bandwidths for the detailed transitions of the limits between the requirements for out of band emissions and spurious emissions are based on ITU-R Recommendations SM.329 [</w:t>
      </w:r>
      <w:r>
        <w:rPr>
          <w:lang w:val="en-US" w:eastAsia="zh-CN"/>
        </w:rPr>
        <w:t>x3</w:t>
      </w:r>
      <w:r>
        <w:t>] and SM.1539 [</w:t>
      </w:r>
      <w:r>
        <w:rPr>
          <w:lang w:val="en-US" w:eastAsia="zh-CN"/>
        </w:rPr>
        <w:t>x6</w:t>
      </w:r>
      <w:r>
        <w:t>].</w:t>
      </w:r>
    </w:p>
    <w:p w14:paraId="6072F308" w14:textId="77777777" w:rsidR="00024429" w:rsidRDefault="00024429" w:rsidP="00024429">
      <w:pPr>
        <w:rPr>
          <w:rFonts w:cs="v4.2.0"/>
        </w:rPr>
      </w:pPr>
      <w:r>
        <w:rPr>
          <w:rFonts w:cs="v4.2.0"/>
        </w:rPr>
        <w:t xml:space="preserve">The </w:t>
      </w:r>
      <w:r>
        <w:rPr>
          <w:rFonts w:cs="v4.2.0"/>
          <w:i/>
          <w:iCs/>
          <w:lang w:val="en-US" w:eastAsia="zh-CN"/>
        </w:rPr>
        <w:t>repeater type 1-C</w:t>
      </w:r>
      <w:r>
        <w:rPr>
          <w:rFonts w:cs="v4.2.0"/>
          <w:i/>
          <w:iCs/>
        </w:rPr>
        <w:t xml:space="preserve"> </w:t>
      </w:r>
      <w:r>
        <w:rPr>
          <w:rFonts w:cs="v4.2.0"/>
        </w:rPr>
        <w:t>shall meet the limits below:</w:t>
      </w:r>
    </w:p>
    <w:p w14:paraId="34E274F1" w14:textId="77777777" w:rsidR="00024429" w:rsidRDefault="00024429" w:rsidP="00024429">
      <w:pPr>
        <w:pStyle w:val="TH"/>
      </w:pPr>
      <w:r>
        <w:t>Table 8.2.1.3-1: Limits for radiated emissions from Repeater</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24429" w14:paraId="1E744F6E" w14:textId="77777777" w:rsidTr="001B32DF">
        <w:trPr>
          <w:jc w:val="center"/>
        </w:trPr>
        <w:tc>
          <w:tcPr>
            <w:tcW w:w="2161" w:type="dxa"/>
          </w:tcPr>
          <w:p w14:paraId="6EACFEC4" w14:textId="77777777" w:rsidR="00024429" w:rsidRDefault="00024429" w:rsidP="001B32DF">
            <w:pPr>
              <w:pStyle w:val="TAH"/>
              <w:widowControl w:val="0"/>
            </w:pPr>
            <w:r>
              <w:t>Frequency range</w:t>
            </w:r>
          </w:p>
        </w:tc>
        <w:tc>
          <w:tcPr>
            <w:tcW w:w="1317" w:type="dxa"/>
          </w:tcPr>
          <w:p w14:paraId="7DB68E66" w14:textId="77777777" w:rsidR="00024429" w:rsidRDefault="00024429" w:rsidP="001B32DF">
            <w:pPr>
              <w:pStyle w:val="TAH"/>
              <w:keepNext w:val="0"/>
              <w:keepLines w:val="0"/>
              <w:widowControl w:val="0"/>
              <w:rPr>
                <w:szCs w:val="18"/>
              </w:rPr>
            </w:pPr>
            <w:r>
              <w:rPr>
                <w:szCs w:val="18"/>
              </w:rPr>
              <w:t>e.r.p.</w:t>
            </w:r>
          </w:p>
          <w:p w14:paraId="5F81E028" w14:textId="77777777" w:rsidR="00024429" w:rsidRDefault="00024429" w:rsidP="001B32DF">
            <w:pPr>
              <w:pStyle w:val="TAH"/>
              <w:keepNext w:val="0"/>
              <w:keepLines w:val="0"/>
              <w:widowControl w:val="0"/>
              <w:rPr>
                <w:szCs w:val="18"/>
              </w:rPr>
            </w:pPr>
            <w:r>
              <w:rPr>
                <w:szCs w:val="18"/>
              </w:rPr>
              <w:t>(</w:t>
            </w:r>
            <w:r>
              <w:t>dBm</w:t>
            </w:r>
            <w:r>
              <w:rPr>
                <w:szCs w:val="18"/>
              </w:rPr>
              <w:t>)</w:t>
            </w:r>
          </w:p>
        </w:tc>
        <w:tc>
          <w:tcPr>
            <w:tcW w:w="2121" w:type="dxa"/>
          </w:tcPr>
          <w:p w14:paraId="1481372D" w14:textId="77777777" w:rsidR="00024429" w:rsidRDefault="00024429" w:rsidP="001B32DF">
            <w:pPr>
              <w:pStyle w:val="TAH"/>
              <w:keepNext w:val="0"/>
              <w:keepLines w:val="0"/>
              <w:widowControl w:val="0"/>
            </w:pPr>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3C2E6841" w14:textId="77777777" w:rsidR="00024429" w:rsidRDefault="00024429" w:rsidP="001B32DF">
            <w:pPr>
              <w:pStyle w:val="TAH"/>
              <w:widowControl w:val="0"/>
            </w:pPr>
            <w:r>
              <w:t>(NOTE 4)</w:t>
            </w:r>
          </w:p>
        </w:tc>
        <w:tc>
          <w:tcPr>
            <w:tcW w:w="2046" w:type="dxa"/>
          </w:tcPr>
          <w:p w14:paraId="5B625436" w14:textId="77777777" w:rsidR="00024429" w:rsidRDefault="00024429" w:rsidP="001B32DF">
            <w:pPr>
              <w:pStyle w:val="TAH"/>
              <w:keepNext w:val="0"/>
              <w:keepLines w:val="0"/>
              <w:widowControl w:val="0"/>
            </w:pPr>
            <w:r>
              <w:rPr>
                <w:color w:val="000000" w:themeColor="text1"/>
              </w:rPr>
              <w:t>Field strength at 10 m</w:t>
            </w:r>
          </w:p>
          <w:p w14:paraId="66458A36" w14:textId="77777777" w:rsidR="00024429" w:rsidRDefault="00024429" w:rsidP="001B32DF">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4D4175B" w14:textId="77777777" w:rsidR="00024429" w:rsidRDefault="00024429" w:rsidP="001B32DF">
            <w:pPr>
              <w:pStyle w:val="TAH"/>
              <w:widowControl w:val="0"/>
            </w:pPr>
            <w:r>
              <w:t>(NOTE 4)</w:t>
            </w:r>
          </w:p>
        </w:tc>
        <w:tc>
          <w:tcPr>
            <w:tcW w:w="1346" w:type="dxa"/>
          </w:tcPr>
          <w:p w14:paraId="2790BA74" w14:textId="77777777" w:rsidR="00024429" w:rsidRDefault="00024429" w:rsidP="001B32DF">
            <w:pPr>
              <w:pStyle w:val="TAH"/>
              <w:keepNext w:val="0"/>
              <w:keepLines w:val="0"/>
              <w:widowControl w:val="0"/>
            </w:pPr>
            <w:r>
              <w:rPr>
                <w:szCs w:val="18"/>
              </w:rPr>
              <w:t>Reference bandwidth</w:t>
            </w:r>
          </w:p>
        </w:tc>
        <w:tc>
          <w:tcPr>
            <w:tcW w:w="987" w:type="dxa"/>
          </w:tcPr>
          <w:p w14:paraId="764DB70C" w14:textId="77777777" w:rsidR="00024429" w:rsidRDefault="00024429" w:rsidP="001B32DF">
            <w:pPr>
              <w:pStyle w:val="TAH"/>
              <w:widowControl w:val="0"/>
            </w:pPr>
            <w:r>
              <w:t>Notes</w:t>
            </w:r>
          </w:p>
        </w:tc>
      </w:tr>
      <w:tr w:rsidR="00024429" w14:paraId="6A3F17E1" w14:textId="77777777" w:rsidTr="001B32DF">
        <w:trPr>
          <w:jc w:val="center"/>
        </w:trPr>
        <w:tc>
          <w:tcPr>
            <w:tcW w:w="2161" w:type="dxa"/>
          </w:tcPr>
          <w:p w14:paraId="6F180367" w14:textId="77777777" w:rsidR="00024429" w:rsidRDefault="00024429" w:rsidP="001B32DF">
            <w:pPr>
              <w:pStyle w:val="TAC"/>
              <w:keepNext w:val="0"/>
              <w:keepLines w:val="0"/>
              <w:widowControl w:val="0"/>
            </w:pPr>
            <w:r>
              <w:t>30 MHz ≤ f &lt; 1000 MHz</w:t>
            </w:r>
          </w:p>
        </w:tc>
        <w:tc>
          <w:tcPr>
            <w:tcW w:w="1317" w:type="dxa"/>
          </w:tcPr>
          <w:p w14:paraId="07477B76" w14:textId="77777777" w:rsidR="00024429" w:rsidRDefault="00024429" w:rsidP="001B32DF">
            <w:pPr>
              <w:pStyle w:val="TAC"/>
            </w:pPr>
            <w:r>
              <w:t>-36</w:t>
            </w:r>
          </w:p>
        </w:tc>
        <w:tc>
          <w:tcPr>
            <w:tcW w:w="2121" w:type="dxa"/>
          </w:tcPr>
          <w:p w14:paraId="5C5806DA" w14:textId="77777777" w:rsidR="00024429" w:rsidRDefault="00024429" w:rsidP="001B32DF">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380BC0BF" w14:textId="77777777" w:rsidR="00024429" w:rsidRDefault="00024429" w:rsidP="001B32DF">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35EE3A47" w14:textId="77777777" w:rsidR="00024429" w:rsidRDefault="00024429" w:rsidP="001B32DF">
            <w:pPr>
              <w:pStyle w:val="TAC"/>
              <w:keepNext w:val="0"/>
              <w:keepLines w:val="0"/>
              <w:widowControl w:val="0"/>
            </w:pPr>
            <w:r>
              <w:t>100 kHz</w:t>
            </w:r>
          </w:p>
        </w:tc>
        <w:tc>
          <w:tcPr>
            <w:tcW w:w="987" w:type="dxa"/>
          </w:tcPr>
          <w:p w14:paraId="0F3E75EF" w14:textId="77777777" w:rsidR="00024429" w:rsidRDefault="00024429" w:rsidP="001B32DF">
            <w:pPr>
              <w:pStyle w:val="TAC"/>
              <w:keepNext w:val="0"/>
              <w:keepLines w:val="0"/>
              <w:widowControl w:val="0"/>
            </w:pPr>
          </w:p>
        </w:tc>
      </w:tr>
      <w:tr w:rsidR="00024429" w14:paraId="366DE4A7" w14:textId="77777777" w:rsidTr="001B32DF">
        <w:trPr>
          <w:jc w:val="center"/>
        </w:trPr>
        <w:tc>
          <w:tcPr>
            <w:tcW w:w="2161" w:type="dxa"/>
          </w:tcPr>
          <w:p w14:paraId="11840C93" w14:textId="77777777" w:rsidR="00024429" w:rsidRDefault="00024429" w:rsidP="001B32DF">
            <w:pPr>
              <w:pStyle w:val="TAC"/>
              <w:keepNext w:val="0"/>
              <w:keepLines w:val="0"/>
              <w:widowControl w:val="0"/>
            </w:pPr>
            <w:r>
              <w:t>1 GHz ≤ f &lt; 12.75 GHz</w:t>
            </w:r>
          </w:p>
        </w:tc>
        <w:tc>
          <w:tcPr>
            <w:tcW w:w="1317" w:type="dxa"/>
          </w:tcPr>
          <w:p w14:paraId="11E32438" w14:textId="77777777" w:rsidR="00024429" w:rsidRDefault="00024429" w:rsidP="001B32DF">
            <w:pPr>
              <w:pStyle w:val="TAC"/>
            </w:pPr>
            <w:r>
              <w:t>-30</w:t>
            </w:r>
          </w:p>
        </w:tc>
        <w:tc>
          <w:tcPr>
            <w:tcW w:w="2121" w:type="dxa"/>
          </w:tcPr>
          <w:p w14:paraId="51F13064"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2CDA4113"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4BFF3A1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19644313" w14:textId="77777777" w:rsidR="00024429" w:rsidRDefault="00024429" w:rsidP="001B32DF">
            <w:pPr>
              <w:pStyle w:val="TAC"/>
              <w:keepNext w:val="0"/>
              <w:keepLines w:val="0"/>
              <w:widowControl w:val="0"/>
            </w:pPr>
          </w:p>
        </w:tc>
      </w:tr>
      <w:tr w:rsidR="00024429" w14:paraId="6FAC1F00" w14:textId="77777777" w:rsidTr="001B32DF">
        <w:trPr>
          <w:jc w:val="center"/>
        </w:trPr>
        <w:tc>
          <w:tcPr>
            <w:tcW w:w="2161" w:type="dxa"/>
          </w:tcPr>
          <w:p w14:paraId="30E9AFB6" w14:textId="77777777" w:rsidR="00024429" w:rsidRDefault="00024429" w:rsidP="001B32DF">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006B92E" w14:textId="77777777" w:rsidR="00024429" w:rsidRDefault="00024429" w:rsidP="001B32DF">
            <w:pPr>
              <w:pStyle w:val="TAC"/>
            </w:pPr>
            <w:r>
              <w:t>-30</w:t>
            </w:r>
          </w:p>
        </w:tc>
        <w:tc>
          <w:tcPr>
            <w:tcW w:w="2121" w:type="dxa"/>
          </w:tcPr>
          <w:p w14:paraId="6CFAC7F0"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6BD54529"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6FCB233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5F12CF6B" w14:textId="77777777" w:rsidR="00024429" w:rsidRDefault="00024429" w:rsidP="001B32DF">
            <w:pPr>
              <w:pStyle w:val="TAC"/>
            </w:pPr>
            <w:r>
              <w:t>NOTE 1</w:t>
            </w:r>
          </w:p>
        </w:tc>
      </w:tr>
      <w:tr w:rsidR="00024429" w14:paraId="796BD180" w14:textId="77777777" w:rsidTr="001B32DF">
        <w:trPr>
          <w:jc w:val="center"/>
        </w:trPr>
        <w:tc>
          <w:tcPr>
            <w:tcW w:w="2161" w:type="dxa"/>
          </w:tcPr>
          <w:p w14:paraId="392E28C1" w14:textId="77777777" w:rsidR="00024429" w:rsidRDefault="00024429" w:rsidP="001B32DF">
            <w:pPr>
              <w:pStyle w:val="TAC"/>
              <w:keepNext w:val="0"/>
              <w:keepLines w:val="0"/>
              <w:widowControl w:val="0"/>
            </w:pPr>
            <w:r>
              <w:t>F</w:t>
            </w:r>
            <w:r>
              <w:rPr>
                <w:vertAlign w:val="subscript"/>
              </w:rPr>
              <w:t>DL,low</w:t>
            </w:r>
            <w:r>
              <w:t xml:space="preserve"> -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3ADE415D" w14:textId="77777777" w:rsidR="00024429" w:rsidRDefault="00024429" w:rsidP="001B32DF">
            <w:pPr>
              <w:pStyle w:val="TAC"/>
              <w:keepNext w:val="0"/>
              <w:keepLines w:val="0"/>
              <w:widowControl w:val="0"/>
            </w:pPr>
            <w:r>
              <w:t>Not defined</w:t>
            </w:r>
          </w:p>
        </w:tc>
        <w:tc>
          <w:tcPr>
            <w:tcW w:w="2121" w:type="dxa"/>
          </w:tcPr>
          <w:p w14:paraId="7B7E7109" w14:textId="77777777" w:rsidR="00024429" w:rsidRDefault="00024429" w:rsidP="001B32DF">
            <w:pPr>
              <w:pStyle w:val="TAC"/>
              <w:keepNext w:val="0"/>
              <w:keepLines w:val="0"/>
              <w:widowControl w:val="0"/>
              <w:rPr>
                <w:lang w:val="en-US" w:eastAsia="zh-CN"/>
              </w:rPr>
            </w:pPr>
            <w:r>
              <w:t>Not defined</w:t>
            </w:r>
          </w:p>
        </w:tc>
        <w:tc>
          <w:tcPr>
            <w:tcW w:w="2046" w:type="dxa"/>
          </w:tcPr>
          <w:p w14:paraId="3CC367D2" w14:textId="77777777" w:rsidR="00024429" w:rsidRDefault="00024429" w:rsidP="001B32DF">
            <w:pPr>
              <w:pStyle w:val="TAC"/>
              <w:keepNext w:val="0"/>
              <w:keepLines w:val="0"/>
              <w:widowControl w:val="0"/>
              <w:rPr>
                <w:lang w:val="en-US" w:eastAsia="zh-CN"/>
              </w:rPr>
            </w:pPr>
            <w:r>
              <w:t>Not defined</w:t>
            </w:r>
          </w:p>
        </w:tc>
        <w:tc>
          <w:tcPr>
            <w:tcW w:w="1346" w:type="dxa"/>
          </w:tcPr>
          <w:p w14:paraId="2F72BF61" w14:textId="77777777" w:rsidR="00024429" w:rsidRDefault="00024429" w:rsidP="001B32DF">
            <w:pPr>
              <w:pStyle w:val="TAC"/>
              <w:keepNext w:val="0"/>
              <w:keepLines w:val="0"/>
              <w:widowControl w:val="0"/>
              <w:rPr>
                <w:lang w:val="en-US" w:eastAsia="zh-CN"/>
              </w:rPr>
            </w:pPr>
            <w:r>
              <w:t>Not defined</w:t>
            </w:r>
          </w:p>
        </w:tc>
        <w:tc>
          <w:tcPr>
            <w:tcW w:w="987" w:type="dxa"/>
          </w:tcPr>
          <w:p w14:paraId="6024A8C7" w14:textId="77777777" w:rsidR="00024429" w:rsidRDefault="00024429" w:rsidP="001B32DF">
            <w:pPr>
              <w:pStyle w:val="TAC"/>
              <w:rPr>
                <w:lang w:val="en-US" w:eastAsia="zh-CN"/>
              </w:rPr>
            </w:pPr>
            <w:r>
              <w:t xml:space="preserve">NOTE </w:t>
            </w:r>
            <w:r>
              <w:rPr>
                <w:rFonts w:hint="eastAsia"/>
                <w:lang w:val="en-US" w:eastAsia="zh-CN"/>
              </w:rPr>
              <w:t>2,3</w:t>
            </w:r>
          </w:p>
        </w:tc>
      </w:tr>
      <w:tr w:rsidR="00024429" w14:paraId="3C680AB9" w14:textId="77777777" w:rsidTr="001B32DF">
        <w:trPr>
          <w:jc w:val="center"/>
        </w:trPr>
        <w:tc>
          <w:tcPr>
            <w:tcW w:w="9978" w:type="dxa"/>
            <w:gridSpan w:val="6"/>
          </w:tcPr>
          <w:p w14:paraId="38511B54" w14:textId="77777777" w:rsidR="00024429" w:rsidRDefault="00024429" w:rsidP="001B32DF">
            <w:pPr>
              <w:pStyle w:val="TAN"/>
              <w:rPr>
                <w:lang w:val="en-US" w:eastAsia="zh-CN"/>
              </w:rPr>
            </w:pPr>
            <w:r>
              <w:lastRenderedPageBreak/>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A923ADD" w14:textId="77777777" w:rsidR="00024429" w:rsidRDefault="00024429" w:rsidP="001B32DF">
            <w:pPr>
              <w:pStyle w:val="TAN"/>
              <w:rPr>
                <w:color w:val="000000" w:themeColor="text1"/>
              </w:rPr>
            </w:pPr>
            <w:r>
              <w:t xml:space="preserve">NOTE </w:t>
            </w:r>
            <w:r>
              <w:rPr>
                <w:rFonts w:hint="eastAsia"/>
                <w:lang w:val="en-US" w:eastAsia="zh-CN"/>
              </w:rPr>
              <w:t>2</w:t>
            </w:r>
            <w:r>
              <w:t>:</w:t>
            </w:r>
            <w:r>
              <w:tab/>
              <w:t xml:space="preserve">For repeater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76E8DF7D" w14:textId="77777777" w:rsidR="00024429" w:rsidRDefault="00024429" w:rsidP="001B32DF">
            <w:pPr>
              <w:pStyle w:val="TAC"/>
              <w:keepNext w:val="0"/>
              <w:keepLines w:val="0"/>
              <w:widowControl w:val="0"/>
              <w:jc w:val="left"/>
              <w:rPr>
                <w:color w:val="000000" w:themeColor="text1"/>
                <w:lang w:val="en-US" w:eastAsia="zh-CN"/>
              </w:rPr>
            </w:pPr>
            <w:r>
              <w:rPr>
                <w:color w:val="000000" w:themeColor="text1"/>
              </w:rPr>
              <w:t xml:space="preserve">NOTE </w:t>
            </w:r>
            <w:r>
              <w:rPr>
                <w:rFonts w:hint="eastAsia"/>
                <w:color w:val="000000" w:themeColor="text1"/>
                <w:lang w:val="en-US" w:eastAsia="zh-CN"/>
              </w:rPr>
              <w:t>3</w:t>
            </w:r>
            <w:r>
              <w:rPr>
                <w:color w:val="000000" w:themeColor="text1"/>
              </w:rPr>
              <w:t>:</w:t>
            </w:r>
            <w:r>
              <w:rPr>
                <w:color w:val="000000" w:themeColor="text1"/>
              </w:rPr>
              <w:tab/>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rPr>
              <w:t xml:space="preserve"> defined in </w:t>
            </w:r>
            <w:r>
              <w:rPr>
                <w:rFonts w:hint="eastAsia"/>
                <w:color w:val="000000" w:themeColor="text1"/>
                <w:lang w:val="en-US" w:eastAsia="zh-CN"/>
              </w:rPr>
              <w:t>clause</w:t>
            </w:r>
            <w:r>
              <w:rPr>
                <w:color w:val="000000" w:themeColor="text1"/>
              </w:rPr>
              <w:t xml:space="preserve"> 6.5.3 of TS 38</w:t>
            </w:r>
            <w:r>
              <w:rPr>
                <w:rFonts w:hint="eastAsia"/>
                <w:color w:val="000000" w:themeColor="text1"/>
                <w:lang w:val="en-US" w:eastAsia="zh-CN"/>
              </w:rPr>
              <w:t>.</w:t>
            </w:r>
            <w:r>
              <w:rPr>
                <w:color w:val="000000" w:themeColor="text1"/>
              </w:rPr>
              <w:t xml:space="preserve">106 </w:t>
            </w:r>
            <w:r>
              <w:rPr>
                <w:rFonts w:hint="eastAsia"/>
                <w:color w:val="000000" w:themeColor="text1"/>
                <w:lang w:val="en-US" w:eastAsia="zh-CN"/>
              </w:rPr>
              <w:t>[</w:t>
            </w:r>
            <w:r>
              <w:rPr>
                <w:color w:val="000000" w:themeColor="text1"/>
                <w:lang w:val="en-US" w:eastAsia="zh-CN"/>
              </w:rPr>
              <w:t>x1</w:t>
            </w:r>
            <w:r>
              <w:rPr>
                <w:rFonts w:hint="eastAsia"/>
                <w:color w:val="000000" w:themeColor="text1"/>
                <w:lang w:val="en-US" w:eastAsia="zh-CN"/>
              </w:rPr>
              <w:t>]</w:t>
            </w:r>
            <w:r>
              <w:rPr>
                <w:color w:val="000000" w:themeColor="text1"/>
                <w:lang w:val="en-US" w:eastAsia="zh-CN"/>
              </w:rPr>
              <w:t>.</w:t>
            </w:r>
          </w:p>
          <w:p w14:paraId="5ED2A8E2" w14:textId="77777777" w:rsidR="00024429" w:rsidRDefault="00024429" w:rsidP="001B32DF">
            <w:pPr>
              <w:pStyle w:val="TAN"/>
              <w:rPr>
                <w:color w:val="000000" w:themeColor="text1"/>
              </w:rPr>
            </w:pPr>
            <w:r>
              <w:rPr>
                <w:color w:val="000000" w:themeColor="text1"/>
              </w:rPr>
              <w:t>NOTE 4:</w:t>
            </w:r>
            <w:r>
              <w:rPr>
                <w:color w:val="000000" w:themeColor="text1"/>
              </w:rPr>
              <w:tab/>
              <w:t>The field strength measurements shall be conducted on OATS or SAC for frequencies up to 1 GHz, or on FSOATS or FAR for frequencies above 1 GHz.</w:t>
            </w:r>
          </w:p>
          <w:p w14:paraId="52A5C449" w14:textId="77777777" w:rsidR="00024429" w:rsidRPr="008D3E98" w:rsidRDefault="00024429" w:rsidP="001B32DF">
            <w:pPr>
              <w:pStyle w:val="TAN"/>
            </w:pPr>
            <w:r>
              <w:rPr>
                <w:lang w:val="en-US"/>
              </w:rPr>
              <w:t>NOTE 5:</w:t>
            </w:r>
            <w:r>
              <w:rPr>
                <w:color w:val="000000" w:themeColor="text1"/>
              </w:rPr>
              <w:tab/>
            </w:r>
            <w:r>
              <w:rPr>
                <w:lang w:val="en-US"/>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V/m (at 3m) or 50.9 dB</w:t>
            </w:r>
            <w:r>
              <w:rPr>
                <w:rFonts w:cs="Arial"/>
                <w:color w:val="000000" w:themeColor="text1"/>
                <w:lang w:eastAsia="ko-KR"/>
              </w:rPr>
              <w:t>µ</w:t>
            </w:r>
            <w:r>
              <w:rPr>
                <w:color w:val="000000" w:themeColor="text1"/>
                <w:lang w:eastAsia="ko-KR"/>
              </w:rPr>
              <w:t>V/m (at 10m)</w:t>
            </w:r>
            <w:r>
              <w:rPr>
                <w:lang w:val="en-US"/>
              </w:rPr>
              <w:t xml:space="preserve">, and increased by the site gain value of 4 dB. The value of the site gain is based </w:t>
            </w:r>
            <w:r>
              <w:t>on ITU-R Recommendations SM.329 [</w:t>
            </w:r>
            <w:r>
              <w:rPr>
                <w:lang w:val="en-US" w:eastAsia="zh-CN"/>
              </w:rPr>
              <w:t>x3</w:t>
            </w:r>
            <w:r>
              <w:t>].</w:t>
            </w:r>
          </w:p>
        </w:tc>
      </w:tr>
    </w:tbl>
    <w:p w14:paraId="7E702BC0" w14:textId="77777777" w:rsidR="00024429" w:rsidRDefault="00024429" w:rsidP="00024429"/>
    <w:p w14:paraId="304B6F12" w14:textId="77777777" w:rsidR="00024429" w:rsidRDefault="00024429" w:rsidP="00024429">
      <w:pPr>
        <w:pStyle w:val="Heading4"/>
        <w:rPr>
          <w:szCs w:val="22"/>
        </w:rPr>
      </w:pPr>
      <w:bookmarkStart w:id="200" w:name="_Toc37268313"/>
      <w:bookmarkStart w:id="201" w:name="_Toc74642622"/>
      <w:bookmarkStart w:id="202" w:name="_Toc76543800"/>
      <w:bookmarkStart w:id="203" w:name="_Toc37268407"/>
      <w:bookmarkStart w:id="204" w:name="_Toc106198120"/>
      <w:bookmarkStart w:id="205" w:name="_Toc52563806"/>
      <w:bookmarkStart w:id="206" w:name="_Toc37139309"/>
      <w:bookmarkStart w:id="207" w:name="_Toc29812121"/>
      <w:bookmarkStart w:id="208" w:name="_Toc45879617"/>
      <w:bookmarkStart w:id="209" w:name="_Toc52563711"/>
      <w:bookmarkStart w:id="210" w:name="_Toc20994262"/>
      <w:bookmarkStart w:id="211" w:name="_Toc61181804"/>
      <w:bookmarkStart w:id="212" w:name="_Toc82627386"/>
      <w:bookmarkStart w:id="213" w:name="_Toc52563899"/>
      <w:bookmarkStart w:id="214" w:name="_Toc114215777"/>
      <w:r>
        <w:rPr>
          <w:szCs w:val="22"/>
        </w:rPr>
        <w:t>8.2.1.4</w:t>
      </w:r>
      <w:r>
        <w:rPr>
          <w:szCs w:val="22"/>
        </w:rPr>
        <w:tab/>
        <w:t>Interpretation of the measurement results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77777777" w:rsidR="00024429" w:rsidRDefault="00024429" w:rsidP="00024429">
      <w:pPr>
        <w:pStyle w:val="B1"/>
      </w:pPr>
      <w:r>
        <w:t>-</w:t>
      </w:r>
      <w:r>
        <w:tab/>
        <w:t>the recorded value of the measurement uncertainty shall be, for each measurement, equal to or lower than the figures in table 8.2.1-4-1 for repeater.</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77777777" w:rsidR="00024429" w:rsidRDefault="00024429" w:rsidP="00024429">
      <w:pPr>
        <w:pStyle w:val="TH"/>
      </w:pPr>
      <w:r>
        <w:t>Table 8.2.1.4-1: Maximum measurement uncertainty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56C12693" w14:textId="77777777" w:rsidR="00024429" w:rsidRDefault="00024429" w:rsidP="001B32D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4AF1BE60" w14:textId="77777777" w:rsidR="00024429" w:rsidRDefault="00024429" w:rsidP="001B32DF">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lang w:val="en-US" w:eastAsia="zh-CN"/>
              </w:rPr>
              <w:t>x7</w:t>
            </w:r>
            <w:r>
              <w:t>] and ETSI TR 100 028-1 [</w:t>
            </w:r>
            <w:r>
              <w:rPr>
                <w:rFonts w:eastAsia="SimSun"/>
                <w:lang w:val="en-US" w:eastAsia="zh-CN"/>
              </w:rPr>
              <w:t>x8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215" w:name="_Toc37268314"/>
      <w:bookmarkStart w:id="216" w:name="_Toc52563807"/>
      <w:bookmarkStart w:id="217" w:name="_Toc82627387"/>
      <w:bookmarkStart w:id="218" w:name="_Toc29812122"/>
      <w:bookmarkStart w:id="219" w:name="_Toc52563900"/>
      <w:bookmarkStart w:id="220" w:name="_Toc74642623"/>
      <w:bookmarkStart w:id="221" w:name="_Toc106198121"/>
      <w:bookmarkStart w:id="222" w:name="_Toc61181805"/>
      <w:bookmarkStart w:id="223" w:name="_Toc52563712"/>
      <w:bookmarkStart w:id="224" w:name="_Toc37139310"/>
      <w:bookmarkStart w:id="225" w:name="_Toc76543801"/>
      <w:bookmarkStart w:id="226" w:name="_Toc45879618"/>
      <w:bookmarkStart w:id="227" w:name="_Toc20994263"/>
      <w:bookmarkStart w:id="228" w:name="_Toc37268408"/>
      <w:bookmarkStart w:id="229" w:name="_Toc114215778"/>
      <w:r>
        <w:lastRenderedPageBreak/>
        <w:t>8.2.2</w:t>
      </w:r>
      <w:r>
        <w:tab/>
        <w:t xml:space="preserve">Radiated emission, </w:t>
      </w:r>
      <w:r>
        <w:rPr>
          <w:rFonts w:hint="eastAsia"/>
          <w:lang w:val="en-US" w:eastAsia="zh-CN"/>
        </w:rPr>
        <w:t>a</w:t>
      </w:r>
      <w:r>
        <w:t>ncillary equipment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230" w:name="_Toc37268315"/>
      <w:bookmarkStart w:id="231" w:name="_Toc61181806"/>
      <w:bookmarkStart w:id="232" w:name="_Toc52563713"/>
      <w:bookmarkStart w:id="233" w:name="_Toc45879619"/>
      <w:bookmarkStart w:id="234" w:name="_Toc82627388"/>
      <w:bookmarkStart w:id="235" w:name="_Toc76543802"/>
      <w:bookmarkStart w:id="236" w:name="_Toc37139311"/>
      <w:bookmarkStart w:id="237" w:name="_Toc20994264"/>
      <w:bookmarkStart w:id="238" w:name="_Toc106198122"/>
      <w:bookmarkStart w:id="239" w:name="_Toc29812123"/>
      <w:bookmarkStart w:id="240" w:name="_Toc37268409"/>
      <w:bookmarkStart w:id="241" w:name="_Toc52563901"/>
      <w:bookmarkStart w:id="242" w:name="_Toc52563808"/>
      <w:bookmarkStart w:id="243" w:name="_Toc74642624"/>
      <w:bookmarkStart w:id="244" w:name="_Toc114215779"/>
      <w:r>
        <w:t>8.2.2.1</w:t>
      </w:r>
      <w:r>
        <w:tab/>
        <w:t>Definition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245" w:name="_Toc45879620"/>
      <w:bookmarkStart w:id="246" w:name="_Toc20994265"/>
      <w:bookmarkStart w:id="247" w:name="_Toc82627389"/>
      <w:bookmarkStart w:id="248" w:name="_Toc74642625"/>
      <w:bookmarkStart w:id="249" w:name="_Toc76543803"/>
      <w:bookmarkStart w:id="250" w:name="_Toc61181807"/>
      <w:bookmarkStart w:id="251" w:name="_Toc37268316"/>
      <w:bookmarkStart w:id="252" w:name="_Toc37139312"/>
      <w:bookmarkStart w:id="253" w:name="_Toc37268410"/>
      <w:bookmarkStart w:id="254" w:name="_Toc52563809"/>
      <w:bookmarkStart w:id="255" w:name="_Toc106198123"/>
      <w:bookmarkStart w:id="256" w:name="_Toc29812124"/>
      <w:bookmarkStart w:id="257" w:name="_Toc52563902"/>
      <w:bookmarkStart w:id="258" w:name="_Toc52563714"/>
      <w:bookmarkStart w:id="259" w:name="_Toc114215780"/>
      <w:r>
        <w:t>8.2.2.2</w:t>
      </w:r>
      <w:r>
        <w:tab/>
        <w:t>Test method</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59D5E46" w14:textId="77777777" w:rsidR="00024429" w:rsidRDefault="00024429"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cs="v4.2.0"/>
        </w:rPr>
        <w:t>x4</w:t>
      </w:r>
      <w:r>
        <w:rPr>
          <w:rFonts w:cs="v4.2.0"/>
        </w:rPr>
        <w:sym w:font="Symbol" w:char="F05D"/>
      </w:r>
      <w:r>
        <w:rPr>
          <w:rFonts w:cs="v4.2.0"/>
        </w:rPr>
        <w:t>.</w:t>
      </w:r>
    </w:p>
    <w:p w14:paraId="51364E23" w14:textId="77777777" w:rsidR="00024429" w:rsidRDefault="00024429" w:rsidP="00024429">
      <w:pPr>
        <w:pStyle w:val="Heading4"/>
      </w:pPr>
      <w:bookmarkStart w:id="260" w:name="_Toc106198124"/>
      <w:bookmarkStart w:id="261" w:name="_Toc52563810"/>
      <w:bookmarkStart w:id="262" w:name="_Toc37268411"/>
      <w:bookmarkStart w:id="263" w:name="_Toc37268317"/>
      <w:bookmarkStart w:id="264" w:name="_Toc29812125"/>
      <w:bookmarkStart w:id="265" w:name="_Toc37139313"/>
      <w:bookmarkStart w:id="266" w:name="_Toc52563715"/>
      <w:bookmarkStart w:id="267" w:name="_Toc20994266"/>
      <w:bookmarkStart w:id="268" w:name="_Toc76543804"/>
      <w:bookmarkStart w:id="269" w:name="_Toc61181808"/>
      <w:bookmarkStart w:id="270" w:name="_Toc45879621"/>
      <w:bookmarkStart w:id="271" w:name="_Toc74642626"/>
      <w:bookmarkStart w:id="272" w:name="_Toc82627390"/>
      <w:bookmarkStart w:id="273" w:name="_Toc52563903"/>
      <w:bookmarkStart w:id="274" w:name="_Toc114215781"/>
      <w:r>
        <w:t>8.2.2.3</w:t>
      </w:r>
      <w:r>
        <w:tab/>
        <w:t>Limits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B608316" w14:textId="77777777" w:rsidR="00024429" w:rsidRDefault="00024429"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t>x4</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77777777" w:rsidR="00024429" w:rsidRDefault="00024429"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CISPR 32 [</w:t>
      </w:r>
      <w:r>
        <w:rPr>
          <w:lang w:val="en-US" w:eastAsia="zh-CN"/>
        </w:rPr>
        <w:t>x4</w:t>
      </w:r>
      <w:r>
        <w:rPr>
          <w:rFonts w:hint="eastAsia"/>
          <w:lang w:val="en-US" w:eastAsia="zh-CN"/>
        </w:rPr>
        <w:t xml:space="preserve">],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275" w:name="_Toc13334"/>
      <w:bookmarkStart w:id="276" w:name="_Toc47081158"/>
      <w:bookmarkStart w:id="277" w:name="_Toc30761"/>
      <w:bookmarkStart w:id="278" w:name="_Toc114215782"/>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bookmarkEnd w:id="275"/>
      <w:bookmarkEnd w:id="276"/>
      <w:bookmarkEnd w:id="277"/>
      <w:bookmarkEnd w:id="278"/>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279" w:name="_Toc37139315"/>
      <w:bookmarkStart w:id="280" w:name="_Toc76543760"/>
      <w:bookmarkStart w:id="281" w:name="_Toc29812127"/>
      <w:bookmarkStart w:id="282" w:name="_Toc61181755"/>
      <w:bookmarkStart w:id="283" w:name="_Toc37268319"/>
      <w:bookmarkStart w:id="284" w:name="_Toc52560427"/>
      <w:bookmarkStart w:id="285" w:name="_Toc20994268"/>
      <w:bookmarkStart w:id="286" w:name="_Toc52560331"/>
      <w:bookmarkStart w:id="287" w:name="_Toc37268413"/>
      <w:bookmarkStart w:id="288" w:name="_Toc82627582"/>
      <w:bookmarkStart w:id="289" w:name="_Toc74642722"/>
      <w:bookmarkStart w:id="290" w:name="_Toc52560740"/>
      <w:bookmarkStart w:id="291" w:name="_Toc52560521"/>
      <w:bookmarkStart w:id="292" w:name="_Toc45879623"/>
      <w:bookmarkStart w:id="293" w:name="_Toc114215783"/>
      <w:r>
        <w:t>8.3.1</w:t>
      </w:r>
      <w:r>
        <w:tab/>
        <w:t>Definition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294" w:name="_Toc37268320"/>
      <w:bookmarkStart w:id="295" w:name="_Toc52560332"/>
      <w:bookmarkStart w:id="296" w:name="_Toc45879624"/>
      <w:bookmarkStart w:id="297" w:name="_Toc52560522"/>
      <w:bookmarkStart w:id="298" w:name="_Toc37268414"/>
      <w:bookmarkStart w:id="299" w:name="_Toc29812128"/>
      <w:bookmarkStart w:id="300" w:name="_Toc52560428"/>
      <w:bookmarkStart w:id="301" w:name="_Toc76543761"/>
      <w:bookmarkStart w:id="302" w:name="_Toc82627583"/>
      <w:bookmarkStart w:id="303" w:name="_Toc37139316"/>
      <w:bookmarkStart w:id="304" w:name="_Toc74642723"/>
      <w:bookmarkStart w:id="305" w:name="_Toc52560741"/>
      <w:bookmarkStart w:id="306" w:name="_Toc61181756"/>
      <w:bookmarkStart w:id="307" w:name="_Toc20994269"/>
      <w:bookmarkStart w:id="308" w:name="_Toc114215784"/>
      <w:r>
        <w:t>8.3.2</w:t>
      </w:r>
      <w:r>
        <w:tab/>
        <w:t>Test method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309" w:name="_Toc52560523"/>
      <w:bookmarkStart w:id="310" w:name="_Toc20994270"/>
      <w:bookmarkStart w:id="311" w:name="_Toc37268321"/>
      <w:bookmarkStart w:id="312" w:name="_Toc52560429"/>
      <w:bookmarkStart w:id="313" w:name="_Toc45879625"/>
      <w:bookmarkStart w:id="314" w:name="_Toc82627584"/>
      <w:bookmarkStart w:id="315" w:name="_Toc76543762"/>
      <w:bookmarkStart w:id="316" w:name="_Toc37139317"/>
      <w:bookmarkStart w:id="317" w:name="_Toc52560333"/>
      <w:bookmarkStart w:id="318" w:name="_Toc61181757"/>
      <w:bookmarkStart w:id="319" w:name="_Toc37268415"/>
      <w:bookmarkStart w:id="320" w:name="_Toc52560742"/>
      <w:bookmarkStart w:id="321" w:name="_Toc74642724"/>
      <w:bookmarkStart w:id="322" w:name="_Toc29812129"/>
      <w:bookmarkStart w:id="323" w:name="_Toc114215785"/>
      <w:r>
        <w:lastRenderedPageBreak/>
        <w:t>8.3.3</w:t>
      </w:r>
      <w:r>
        <w:tab/>
        <w:t>Limits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pPr>
        <w:pStyle w:val="Guidance"/>
        <w:rPr>
          <w:rFonts w:cs="v4.2.0"/>
          <w:i w:val="0"/>
          <w:iCs/>
          <w:color w:val="auto"/>
        </w:rPr>
      </w:pPr>
      <w:r>
        <w:rPr>
          <w:rFonts w:cs="v4.2.0" w:hint="eastAsia"/>
          <w:i w:val="0"/>
          <w:iCs/>
          <w:color w:val="auto"/>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324" w:name="_Toc2566"/>
      <w:bookmarkStart w:id="325" w:name="_Toc47081159"/>
      <w:bookmarkStart w:id="326" w:name="_Toc16708"/>
      <w:bookmarkStart w:id="327" w:name="_Toc114215786"/>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324"/>
      <w:bookmarkEnd w:id="325"/>
      <w:bookmarkEnd w:id="326"/>
      <w:bookmarkEnd w:id="327"/>
    </w:p>
    <w:p w14:paraId="4149BE8F" w14:textId="77777777" w:rsidR="00B56DF0" w:rsidRDefault="0075659B">
      <w:pPr>
        <w:pStyle w:val="Guidance"/>
        <w:rPr>
          <w:rFonts w:cs="v4.2.0"/>
          <w:i w:val="0"/>
          <w:iCs/>
          <w:color w:val="auto"/>
        </w:rPr>
      </w:pPr>
      <w:r>
        <w:rPr>
          <w:rFonts w:cs="v4.2.0"/>
          <w:i w:val="0"/>
          <w:iCs/>
          <w:color w:val="auto"/>
        </w:rP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328" w:name="_Toc76543764"/>
      <w:bookmarkStart w:id="329" w:name="_Toc37268417"/>
      <w:bookmarkStart w:id="330" w:name="_Toc52560335"/>
      <w:bookmarkStart w:id="331" w:name="_Toc37268323"/>
      <w:bookmarkStart w:id="332" w:name="_Toc61181759"/>
      <w:bookmarkStart w:id="333" w:name="_Toc74642726"/>
      <w:bookmarkStart w:id="334" w:name="_Toc82627586"/>
      <w:bookmarkStart w:id="335" w:name="_Toc29812131"/>
      <w:bookmarkStart w:id="336" w:name="_Toc52560744"/>
      <w:bookmarkStart w:id="337" w:name="_Toc20994272"/>
      <w:bookmarkStart w:id="338" w:name="_Toc52560431"/>
      <w:bookmarkStart w:id="339" w:name="_Toc37139319"/>
      <w:bookmarkStart w:id="340" w:name="_Toc45879627"/>
      <w:bookmarkStart w:id="341" w:name="_Toc52560525"/>
      <w:bookmarkStart w:id="342" w:name="_Toc114215787"/>
      <w:r>
        <w:t>8.4.1</w:t>
      </w:r>
      <w:r>
        <w:tab/>
        <w:t>Definition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343" w:name="_Toc37139320"/>
      <w:bookmarkStart w:id="344" w:name="_Toc37268418"/>
      <w:bookmarkStart w:id="345" w:name="_Toc37268324"/>
      <w:bookmarkStart w:id="346" w:name="_Toc61181760"/>
      <w:bookmarkStart w:id="347" w:name="_Toc82627587"/>
      <w:bookmarkStart w:id="348" w:name="_Toc52560432"/>
      <w:bookmarkStart w:id="349" w:name="_Toc74642727"/>
      <w:bookmarkStart w:id="350" w:name="_Toc29812132"/>
      <w:bookmarkStart w:id="351" w:name="_Toc76543765"/>
      <w:bookmarkStart w:id="352" w:name="_Toc52560336"/>
      <w:bookmarkStart w:id="353" w:name="_Toc45879628"/>
      <w:bookmarkStart w:id="354" w:name="_Toc20994273"/>
      <w:bookmarkStart w:id="355" w:name="_Toc52560745"/>
      <w:bookmarkStart w:id="356" w:name="_Toc52560526"/>
      <w:bookmarkStart w:id="357" w:name="_Toc114215788"/>
      <w:r>
        <w:t>8.4.2</w:t>
      </w:r>
      <w:r>
        <w:tab/>
        <w:t>Test method</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358" w:name="_Toc82627588"/>
      <w:bookmarkStart w:id="359" w:name="_Toc61181761"/>
      <w:bookmarkStart w:id="360" w:name="_Toc45879629"/>
      <w:bookmarkStart w:id="361" w:name="_Toc76543766"/>
      <w:bookmarkStart w:id="362" w:name="_Toc52560337"/>
      <w:bookmarkStart w:id="363" w:name="_Toc37268419"/>
      <w:bookmarkStart w:id="364" w:name="_Toc20994274"/>
      <w:bookmarkStart w:id="365" w:name="_Toc52560527"/>
      <w:bookmarkStart w:id="366" w:name="_Toc29812133"/>
      <w:bookmarkStart w:id="367" w:name="_Toc52560746"/>
      <w:bookmarkStart w:id="368" w:name="_Toc37139321"/>
      <w:bookmarkStart w:id="369" w:name="_Toc52560433"/>
      <w:bookmarkStart w:id="370" w:name="_Toc74642728"/>
      <w:bookmarkStart w:id="371" w:name="_Toc37268325"/>
      <w:bookmarkStart w:id="372" w:name="_Toc114215789"/>
      <w:r>
        <w:t>8.4.3</w:t>
      </w:r>
      <w:r>
        <w:tab/>
        <w:t>Limits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373" w:name="_Toc14341"/>
      <w:bookmarkStart w:id="374" w:name="_Toc47081160"/>
      <w:bookmarkStart w:id="375" w:name="_Toc21249"/>
      <w:bookmarkStart w:id="376" w:name="_Toc114215790"/>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373"/>
      <w:bookmarkEnd w:id="374"/>
      <w:bookmarkEnd w:id="375"/>
      <w:bookmarkEnd w:id="376"/>
    </w:p>
    <w:p w14:paraId="4149BE9D" w14:textId="77777777" w:rsidR="00B56DF0" w:rsidRDefault="0075659B">
      <w:pPr>
        <w:pStyle w:val="Guidance"/>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377" w:name="_Toc52560339"/>
      <w:bookmarkStart w:id="378" w:name="_Toc74642730"/>
      <w:bookmarkStart w:id="379" w:name="_Toc82627590"/>
      <w:bookmarkStart w:id="380" w:name="_Toc76543768"/>
      <w:bookmarkStart w:id="381" w:name="_Toc52560529"/>
      <w:bookmarkStart w:id="382" w:name="_Toc52560748"/>
      <w:bookmarkStart w:id="383" w:name="_Toc61181763"/>
      <w:bookmarkStart w:id="384" w:name="_Toc52560435"/>
      <w:bookmarkStart w:id="385" w:name="_Toc114215791"/>
      <w:bookmarkStart w:id="386" w:name="_Toc52563913"/>
      <w:bookmarkStart w:id="387" w:name="_Toc37268421"/>
      <w:bookmarkStart w:id="388" w:name="_Toc74642636"/>
      <w:bookmarkStart w:id="389" w:name="_Toc37139323"/>
      <w:bookmarkStart w:id="390" w:name="_Toc61181818"/>
      <w:bookmarkStart w:id="391" w:name="_Toc37268327"/>
      <w:bookmarkStart w:id="392" w:name="_Toc29812135"/>
      <w:bookmarkStart w:id="393" w:name="_Toc52563820"/>
      <w:bookmarkStart w:id="394" w:name="_Toc52563725"/>
      <w:bookmarkStart w:id="395" w:name="_Toc45879631"/>
      <w:bookmarkStart w:id="396" w:name="_Toc76543814"/>
      <w:bookmarkStart w:id="397" w:name="_Toc13376"/>
      <w:bookmarkStart w:id="398" w:name="_Toc20994276"/>
      <w:r>
        <w:t>8.</w:t>
      </w:r>
      <w:r>
        <w:rPr>
          <w:rFonts w:hint="eastAsia"/>
        </w:rPr>
        <w:t>5</w:t>
      </w:r>
      <w:r>
        <w:t>.1</w:t>
      </w:r>
      <w:r>
        <w:tab/>
        <w:t>Definition</w:t>
      </w:r>
      <w:bookmarkEnd w:id="377"/>
      <w:bookmarkEnd w:id="378"/>
      <w:bookmarkEnd w:id="379"/>
      <w:bookmarkEnd w:id="380"/>
      <w:bookmarkEnd w:id="381"/>
      <w:bookmarkEnd w:id="382"/>
      <w:bookmarkEnd w:id="383"/>
      <w:bookmarkEnd w:id="384"/>
      <w:bookmarkEnd w:id="385"/>
    </w:p>
    <w:bookmarkEnd w:id="386"/>
    <w:bookmarkEnd w:id="387"/>
    <w:bookmarkEnd w:id="388"/>
    <w:bookmarkEnd w:id="389"/>
    <w:bookmarkEnd w:id="390"/>
    <w:bookmarkEnd w:id="391"/>
    <w:bookmarkEnd w:id="392"/>
    <w:bookmarkEnd w:id="393"/>
    <w:bookmarkEnd w:id="394"/>
    <w:bookmarkEnd w:id="395"/>
    <w:bookmarkEnd w:id="396"/>
    <w:bookmarkEnd w:id="397"/>
    <w:bookmarkEnd w:id="398"/>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399" w:name="_Toc37268328"/>
      <w:bookmarkStart w:id="400" w:name="_Toc74642731"/>
      <w:bookmarkStart w:id="401" w:name="_Toc52560340"/>
      <w:bookmarkStart w:id="402" w:name="_Toc76543769"/>
      <w:bookmarkStart w:id="403" w:name="_Toc52560436"/>
      <w:bookmarkStart w:id="404" w:name="_Toc20994277"/>
      <w:bookmarkStart w:id="405" w:name="_Toc37268422"/>
      <w:bookmarkStart w:id="406" w:name="_Toc61181764"/>
      <w:bookmarkStart w:id="407" w:name="_Toc37139324"/>
      <w:bookmarkStart w:id="408" w:name="_Toc52560749"/>
      <w:bookmarkStart w:id="409" w:name="_Toc29812136"/>
      <w:bookmarkStart w:id="410" w:name="_Toc52560530"/>
      <w:bookmarkStart w:id="411" w:name="_Toc45879632"/>
      <w:bookmarkStart w:id="412" w:name="_Toc82627591"/>
      <w:bookmarkStart w:id="413" w:name="_Toc114215792"/>
      <w:r>
        <w:t>8.</w:t>
      </w:r>
      <w:r>
        <w:rPr>
          <w:rFonts w:hint="eastAsia"/>
        </w:rPr>
        <w:t>5</w:t>
      </w:r>
      <w:r>
        <w:t>.2</w:t>
      </w:r>
      <w:r>
        <w:tab/>
        <w:t>Test method</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414" w:name="_Toc61181765"/>
      <w:bookmarkStart w:id="415" w:name="_Toc29812137"/>
      <w:bookmarkStart w:id="416" w:name="_Toc76543770"/>
      <w:bookmarkStart w:id="417" w:name="_Toc37268423"/>
      <w:bookmarkStart w:id="418" w:name="_Toc52560437"/>
      <w:bookmarkStart w:id="419" w:name="_Toc37268329"/>
      <w:bookmarkStart w:id="420" w:name="_Toc74642732"/>
      <w:bookmarkStart w:id="421" w:name="_Toc82627592"/>
      <w:bookmarkStart w:id="422" w:name="_Toc52560531"/>
      <w:bookmarkStart w:id="423" w:name="_Toc20994278"/>
      <w:bookmarkStart w:id="424" w:name="_Toc45879633"/>
      <w:bookmarkStart w:id="425" w:name="_Toc37139325"/>
      <w:bookmarkStart w:id="426" w:name="_Toc52560341"/>
      <w:bookmarkStart w:id="427" w:name="_Toc52560750"/>
      <w:bookmarkStart w:id="428" w:name="_Toc114215793"/>
      <w:r>
        <w:t>8.</w:t>
      </w:r>
      <w:r>
        <w:rPr>
          <w:rFonts w:hint="eastAsia"/>
        </w:rPr>
        <w:t>5</w:t>
      </w:r>
      <w:r>
        <w:t>.3</w:t>
      </w:r>
      <w:r>
        <w:tab/>
        <w:t>Limits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lastRenderedPageBreak/>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pPr>
        <w:pStyle w:val="Guidance"/>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14:paraId="4149BEA9" w14:textId="77777777" w:rsidR="00B56DF0" w:rsidRDefault="0075659B">
      <w:pPr>
        <w:pStyle w:val="Heading2"/>
      </w:pPr>
      <w:bookmarkStart w:id="429" w:name="_Toc47081161"/>
      <w:bookmarkStart w:id="430" w:name="_Toc4732"/>
      <w:bookmarkStart w:id="431" w:name="_Toc27850"/>
      <w:bookmarkStart w:id="432" w:name="_Toc114215794"/>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429"/>
      <w:bookmarkEnd w:id="430"/>
      <w:bookmarkEnd w:id="431"/>
      <w:bookmarkEnd w:id="432"/>
    </w:p>
    <w:p w14:paraId="4149BEAA" w14:textId="77777777" w:rsidR="00B56DF0" w:rsidRDefault="0075659B">
      <w:pPr>
        <w:pStyle w:val="Guidance"/>
        <w:rPr>
          <w:rFonts w:cs="v4.2.0"/>
          <w:i w:val="0"/>
          <w:iCs/>
          <w:color w:val="auto"/>
        </w:rPr>
      </w:pPr>
      <w:r>
        <w:rPr>
          <w:rFonts w:cs="v4.2.0"/>
          <w:i w:val="0"/>
          <w:iCs/>
          <w:color w:val="auto"/>
        </w:rPr>
        <w:t>The requirements of IEC 61000</w:t>
      </w:r>
      <w:r>
        <w:rPr>
          <w:rFonts w:cs="v4.2.0"/>
          <w:i w:val="0"/>
          <w:iCs/>
          <w:color w:val="auto"/>
        </w:rPr>
        <w:noBreakHyphen/>
        <w:t>3</w:t>
      </w:r>
      <w:r>
        <w:rPr>
          <w:rFonts w:cs="v4.2.0"/>
          <w:i w:val="0"/>
          <w:iCs/>
          <w:color w:val="auto"/>
        </w:rPr>
        <w:noBreakHyphen/>
        <w:t>2 [</w:t>
      </w:r>
      <w:r>
        <w:rPr>
          <w:rFonts w:eastAsia="SimSun" w:cs="v4.2.0" w:hint="eastAsia"/>
          <w:i w:val="0"/>
          <w:iCs/>
          <w:color w:val="auto"/>
          <w:lang w:val="en-US" w:eastAsia="zh-CN"/>
        </w:rPr>
        <w:t>8</w:t>
      </w:r>
      <w:r>
        <w:rPr>
          <w:rFonts w:cs="v4.2.0"/>
          <w:i w:val="0"/>
          <w:iCs/>
          <w:color w:val="auto"/>
        </w:rPr>
        <w:t>] for harmonic current emission apply for equipment covered by the scope of the present document. For equipment with an input current greater than 16 A per phase, IEC 61000-3-12 [</w:t>
      </w:r>
      <w:r>
        <w:rPr>
          <w:rFonts w:eastAsia="SimSun" w:cs="v4.2.0" w:hint="eastAsia"/>
          <w:i w:val="0"/>
          <w:iCs/>
          <w:color w:val="auto"/>
          <w:lang w:val="en-US" w:eastAsia="zh-CN"/>
        </w:rPr>
        <w:t>11</w:t>
      </w:r>
      <w:r>
        <w:rPr>
          <w:rFonts w:cs="v4.2.0"/>
          <w:i w:val="0"/>
          <w:iCs/>
          <w:color w:val="auto"/>
        </w:rPr>
        <w:t>] applies.</w:t>
      </w:r>
    </w:p>
    <w:p w14:paraId="4149BEAB" w14:textId="77777777" w:rsidR="00B56DF0" w:rsidRDefault="0075659B">
      <w:pPr>
        <w:pStyle w:val="Heading2"/>
      </w:pPr>
      <w:bookmarkStart w:id="433" w:name="_Toc12253"/>
      <w:bookmarkStart w:id="434" w:name="_Toc47081162"/>
      <w:bookmarkStart w:id="435" w:name="_Toc20287"/>
      <w:bookmarkStart w:id="436" w:name="_Toc114215795"/>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433"/>
      <w:bookmarkEnd w:id="434"/>
      <w:bookmarkEnd w:id="435"/>
      <w:bookmarkEnd w:id="436"/>
    </w:p>
    <w:p w14:paraId="4149BEAC" w14:textId="77777777" w:rsidR="00B56DF0" w:rsidRDefault="0075659B">
      <w:pPr>
        <w:pStyle w:val="Guidance"/>
      </w:pPr>
      <w:r>
        <w:rPr>
          <w:rFonts w:cs="v4.2.0"/>
          <w:i w:val="0"/>
          <w:iCs/>
          <w:color w:val="auto"/>
        </w:rPr>
        <w:t>The requirements of IEC 61000</w:t>
      </w:r>
      <w:r>
        <w:rPr>
          <w:rFonts w:cs="v4.2.0"/>
          <w:i w:val="0"/>
          <w:iCs/>
          <w:color w:val="auto"/>
        </w:rPr>
        <w:noBreakHyphen/>
        <w:t>3</w:t>
      </w:r>
      <w:r>
        <w:rPr>
          <w:rFonts w:cs="v4.2.0"/>
          <w:i w:val="0"/>
          <w:iCs/>
          <w:color w:val="auto"/>
        </w:rPr>
        <w:noBreakHyphen/>
        <w:t>3 [</w:t>
      </w:r>
      <w:r>
        <w:rPr>
          <w:rFonts w:eastAsia="SimSun" w:cs="v4.2.0" w:hint="eastAsia"/>
          <w:i w:val="0"/>
          <w:iCs/>
          <w:color w:val="auto"/>
          <w:lang w:val="en-US" w:eastAsia="zh-CN"/>
        </w:rPr>
        <w:t>9</w:t>
      </w:r>
      <w:r>
        <w:rPr>
          <w:rFonts w:cs="v4.2.0"/>
          <w:i w:val="0"/>
          <w:iCs/>
          <w:color w:val="auto"/>
        </w:rPr>
        <w:t>] for voltage fluctuations and flicker apply for equipment covered by the scope of the present document. For equipment with an input current greater than 16 A per phase, IEC 61000-3-1</w:t>
      </w:r>
      <w:r>
        <w:rPr>
          <w:rFonts w:cs="v4.2.0" w:hint="eastAsia"/>
          <w:i w:val="0"/>
          <w:iCs/>
          <w:color w:val="auto"/>
          <w:lang w:val="en-US" w:eastAsia="zh-CN"/>
        </w:rPr>
        <w:t>1</w:t>
      </w:r>
      <w:r>
        <w:rPr>
          <w:rFonts w:cs="v4.2.0"/>
          <w:i w:val="0"/>
          <w:iCs/>
          <w:color w:val="auto"/>
        </w:rPr>
        <w:t xml:space="preserve"> [</w:t>
      </w:r>
      <w:r>
        <w:rPr>
          <w:rFonts w:eastAsia="SimSun" w:cs="v4.2.0" w:hint="eastAsia"/>
          <w:i w:val="0"/>
          <w:iCs/>
          <w:color w:val="auto"/>
          <w:lang w:val="en-US" w:eastAsia="zh-CN"/>
        </w:rPr>
        <w:t>10</w:t>
      </w:r>
      <w:r>
        <w:rPr>
          <w:rFonts w:cs="v4.2.0"/>
          <w:i w:val="0"/>
          <w:iCs/>
          <w:color w:val="auto"/>
        </w:rPr>
        <w:t>] applies.</w:t>
      </w:r>
    </w:p>
    <w:p w14:paraId="4149BEAD" w14:textId="77777777" w:rsidR="00B56DF0" w:rsidRDefault="0075659B">
      <w:pPr>
        <w:pStyle w:val="Heading1"/>
      </w:pPr>
      <w:bookmarkStart w:id="437" w:name="_Toc23181"/>
      <w:bookmarkStart w:id="438" w:name="_Toc47081163"/>
      <w:bookmarkStart w:id="439" w:name="_Toc32010"/>
      <w:bookmarkStart w:id="440" w:name="_Toc114215796"/>
      <w:r>
        <w:rPr>
          <w:rFonts w:eastAsia="SimSun" w:hint="eastAsia"/>
          <w:lang w:val="en-US" w:eastAsia="zh-CN"/>
        </w:rPr>
        <w:t>9</w:t>
      </w:r>
      <w:r>
        <w:tab/>
      </w:r>
      <w:r>
        <w:rPr>
          <w:rFonts w:eastAsia="SimSun" w:hint="eastAsia"/>
          <w:lang w:val="en-US" w:eastAsia="zh-CN"/>
        </w:rPr>
        <w:t>Immunity</w:t>
      </w:r>
      <w:bookmarkEnd w:id="437"/>
      <w:bookmarkEnd w:id="438"/>
      <w:bookmarkEnd w:id="439"/>
      <w:bookmarkEnd w:id="440"/>
    </w:p>
    <w:p w14:paraId="4149BEAE" w14:textId="77777777" w:rsidR="00B56DF0" w:rsidRDefault="0075659B">
      <w:pPr>
        <w:pStyle w:val="Heading2"/>
      </w:pPr>
      <w:bookmarkStart w:id="441" w:name="_Toc47081164"/>
      <w:bookmarkStart w:id="442" w:name="_Toc15172"/>
      <w:bookmarkStart w:id="443" w:name="_Toc26772"/>
      <w:bookmarkStart w:id="444" w:name="_Toc114215797"/>
      <w:r>
        <w:rPr>
          <w:rFonts w:eastAsia="SimSun" w:hint="eastAsia"/>
          <w:lang w:val="en-US" w:eastAsia="zh-CN"/>
        </w:rPr>
        <w:t>9</w:t>
      </w:r>
      <w:r>
        <w:t>.1</w:t>
      </w:r>
      <w:r>
        <w:tab/>
      </w:r>
      <w:r>
        <w:rPr>
          <w:rFonts w:hint="eastAsia"/>
        </w:rPr>
        <w:t>Test configurations</w:t>
      </w:r>
      <w:bookmarkEnd w:id="441"/>
      <w:bookmarkEnd w:id="442"/>
      <w:bookmarkEnd w:id="443"/>
      <w:bookmarkEnd w:id="444"/>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77777777" w:rsidR="003154B5" w:rsidRDefault="003154B5"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repeater type 1-C</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470FC360" w14:textId="77777777" w:rsidR="003154B5" w:rsidRDefault="003154B5" w:rsidP="003154B5">
      <w:pPr>
        <w:pStyle w:val="B1"/>
      </w:pPr>
      <w:r>
        <w:t>-</w:t>
      </w:r>
      <w:r>
        <w:tab/>
        <w:t xml:space="preserve">immunity tests on the entire </w:t>
      </w:r>
      <w:r>
        <w:rPr>
          <w:rFonts w:hint="eastAsia"/>
          <w:lang w:val="en-US" w:eastAsia="zh-CN"/>
        </w:rPr>
        <w:t>NR</w:t>
      </w:r>
      <w:r>
        <w:rPr>
          <w:lang w:val="en-US"/>
        </w:rPr>
        <w:t xml:space="preserve"> </w:t>
      </w:r>
      <w:r>
        <w:rPr>
          <w:rFonts w:eastAsia="SimSun"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eastAsia="SimSun" w:hint="eastAsia"/>
          <w:lang w:val="en-US" w:eastAsia="zh-CN"/>
        </w:rPr>
        <w:t>[power accuracy/gain]</w:t>
      </w:r>
      <w:r>
        <w:t>;</w:t>
      </w:r>
      <w:r>
        <w:tab/>
      </w:r>
    </w:p>
    <w:p w14:paraId="42C715F6" w14:textId="77777777" w:rsidR="003154B5" w:rsidRDefault="003154B5" w:rsidP="003154B5">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accuracy/Gain]</w:t>
      </w:r>
      <w:r>
        <w:t xml:space="preserve"> 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eastAsia="SimSun" w:hint="eastAsia"/>
          <w:lang w:val="en-US" w:eastAsia="zh-CN"/>
        </w:rPr>
        <w:t>[power accuracy/gain]</w:t>
      </w:r>
      <w:r>
        <w:t xml:space="preserve"> doesn't change due to looping;</w:t>
      </w:r>
    </w:p>
    <w:p w14:paraId="6AA26145" w14:textId="5FD2ACD6" w:rsidR="003154B5" w:rsidRDefault="003154B5" w:rsidP="003154B5">
      <w:pPr>
        <w:pStyle w:val="B1"/>
      </w:pPr>
      <w:r>
        <w:lastRenderedPageBreak/>
        <w:t>-</w:t>
      </w:r>
      <w:r>
        <w:tab/>
        <w:t xml:space="preserve">for </w:t>
      </w:r>
      <w:r>
        <w:rPr>
          <w:rFonts w:hint="eastAsia"/>
          <w:lang w:val="en-US" w:eastAsia="zh-CN"/>
        </w:rPr>
        <w:t>NR</w:t>
      </w:r>
      <w:r>
        <w:rPr>
          <w:lang w:val="en-US"/>
        </w:rPr>
        <w:t xml:space="preserve"> </w:t>
      </w:r>
      <w:r>
        <w:rPr>
          <w:rFonts w:eastAsia="SimSun" w:hint="eastAsia"/>
          <w:lang w:val="en-US" w:eastAsia="zh-CN"/>
        </w:rPr>
        <w:t>repeater</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measurement</w:t>
      </w:r>
    </w:p>
    <w:p w14:paraId="168C215F" w14:textId="77777777" w:rsidR="003154B5" w:rsidRDefault="003154B5" w:rsidP="003154B5"/>
    <w:p w14:paraId="7F034551" w14:textId="77777777" w:rsidR="003154B5" w:rsidRDefault="003154B5" w:rsidP="003154B5">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3154B5">
      <w:pPr>
        <w:pStyle w:val="TF"/>
        <w:rPr>
          <w:lang w:val="en-US" w:eastAsia="zh-CN"/>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immunity measurement</w:t>
      </w:r>
    </w:p>
    <w:p w14:paraId="26FAD180" w14:textId="77777777" w:rsidR="0030350E" w:rsidRDefault="0030350E" w:rsidP="0030350E"/>
    <w:p w14:paraId="4149BEB0" w14:textId="77777777" w:rsidR="00B56DF0" w:rsidRDefault="0075659B">
      <w:pPr>
        <w:pStyle w:val="Heading2"/>
        <w:rPr>
          <w:rFonts w:eastAsia="SimSun"/>
          <w:lang w:val="en-US" w:eastAsia="zh-CN"/>
        </w:rPr>
      </w:pPr>
      <w:bookmarkStart w:id="445" w:name="_Toc5255"/>
      <w:bookmarkStart w:id="446" w:name="_Toc4254"/>
      <w:bookmarkStart w:id="447" w:name="_Toc47081165"/>
      <w:bookmarkStart w:id="448" w:name="_Toc114215798"/>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445"/>
      <w:bookmarkEnd w:id="446"/>
      <w:bookmarkEnd w:id="447"/>
      <w:bookmarkEnd w:id="448"/>
    </w:p>
    <w:p w14:paraId="4149BEB1" w14:textId="77777777" w:rsidR="00B56DF0" w:rsidRDefault="0075659B">
      <w:pPr>
        <w:rPr>
          <w:rFonts w:cs="v4.2.0"/>
        </w:rPr>
      </w:pPr>
      <w:bookmarkStart w:id="449" w:name="_Toc29812148"/>
      <w:bookmarkStart w:id="450" w:name="_Toc37268340"/>
      <w:bookmarkStart w:id="451" w:name="_Toc20994289"/>
      <w:bookmarkStart w:id="452" w:name="_Toc37139336"/>
      <w:bookmarkStart w:id="453" w:name="_Toc37268434"/>
      <w:bookmarkStart w:id="454"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455" w:name="_Toc15438"/>
      <w:bookmarkStart w:id="456" w:name="_Toc114215799"/>
      <w:bookmarkStart w:id="457" w:name="_Hlk85812303"/>
      <w:bookmarkEnd w:id="449"/>
      <w:bookmarkEnd w:id="450"/>
      <w:bookmarkEnd w:id="451"/>
      <w:bookmarkEnd w:id="452"/>
      <w:bookmarkEnd w:id="453"/>
      <w:r>
        <w:rPr>
          <w:rFonts w:hint="eastAsia"/>
        </w:rPr>
        <w:t>9.</w:t>
      </w:r>
      <w:r>
        <w:t>2</w:t>
      </w:r>
      <w:r>
        <w:rPr>
          <w:rFonts w:hint="eastAsia"/>
        </w:rPr>
        <w:t>.1</w:t>
      </w:r>
      <w:r>
        <w:rPr>
          <w:rFonts w:hint="eastAsia"/>
        </w:rPr>
        <w:tab/>
        <w:t>Definition</w:t>
      </w:r>
      <w:bookmarkEnd w:id="455"/>
      <w:bookmarkEnd w:id="456"/>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458" w:name="_Toc37268341"/>
      <w:bookmarkStart w:id="459" w:name="_Toc16198"/>
      <w:bookmarkStart w:id="460" w:name="_Toc37139337"/>
      <w:bookmarkStart w:id="461" w:name="_Toc37268435"/>
      <w:bookmarkStart w:id="462" w:name="_Toc20994290"/>
      <w:bookmarkStart w:id="463" w:name="_Toc29812149"/>
      <w:bookmarkStart w:id="464" w:name="_Toc114215800"/>
      <w:r>
        <w:rPr>
          <w:rFonts w:hint="eastAsia"/>
        </w:rPr>
        <w:t>9.</w:t>
      </w:r>
      <w:r>
        <w:t>2</w:t>
      </w:r>
      <w:r>
        <w:rPr>
          <w:rFonts w:hint="eastAsia"/>
        </w:rPr>
        <w:t>.2</w:t>
      </w:r>
      <w:r>
        <w:rPr>
          <w:rFonts w:hint="eastAsia"/>
        </w:rPr>
        <w:tab/>
        <w:t>Test method and level</w:t>
      </w:r>
      <w:bookmarkEnd w:id="458"/>
      <w:bookmarkEnd w:id="459"/>
      <w:bookmarkEnd w:id="460"/>
      <w:bookmarkEnd w:id="461"/>
      <w:bookmarkEnd w:id="462"/>
      <w:bookmarkEnd w:id="463"/>
      <w:bookmarkEnd w:id="464"/>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457"/>
    <w:p w14:paraId="370BD6E8" w14:textId="31C0630C" w:rsidR="00A701B4" w:rsidRDefault="00A701B4" w:rsidP="00A701B4">
      <w:pPr>
        <w:ind w:left="568" w:hanging="284"/>
        <w:rPr>
          <w:rFonts w:eastAsia="SimSun"/>
        </w:rPr>
      </w:pPr>
      <w:r>
        <w:rPr>
          <w:rFonts w:eastAsia="SimSun"/>
        </w:rPr>
        <w:t>-</w:t>
      </w:r>
      <w:r>
        <w:rPr>
          <w:rFonts w:eastAsia="SimSun"/>
        </w:rPr>
        <w:tab/>
      </w:r>
      <w:r>
        <w:rPr>
          <w:rFonts w:eastAsia="SimSun"/>
          <w:lang w:val="en-US" w:eastAsia="zh-CN"/>
        </w:rPr>
        <w:t>For the test method in accordance with IEC 61000-4-3 [</w:t>
      </w:r>
      <w:r>
        <w:rPr>
          <w:rFonts w:eastAsia="SimSun" w:hint="eastAsia"/>
          <w:lang w:val="en-US" w:eastAsia="zh-CN"/>
        </w:rPr>
        <w:t>13</w:t>
      </w:r>
      <w:r>
        <w:rPr>
          <w:rFonts w:eastAsia="SimSun"/>
          <w:lang w:val="en-US" w:eastAsia="zh-CN"/>
        </w:rPr>
        <w:t xml:space="preserve">], for repeater operating in FR2 the </w:t>
      </w:r>
      <w:r>
        <w:rPr>
          <w:rFonts w:eastAsia="SimSun"/>
          <w:i/>
          <w:iCs/>
          <w:lang w:val="en-US" w:eastAsia="zh-CN"/>
        </w:rPr>
        <w:t>spatial exclusion zone</w:t>
      </w:r>
      <w:r>
        <w:rPr>
          <w:rFonts w:eastAsia="SimSun"/>
          <w:lang w:val="en-US" w:eastAsia="zh-CN"/>
        </w:rPr>
        <w:t xml:space="preserve"> can be chosen to protect the NR repeater’s receiver. For the frequency arrange above 690 MHz </w:t>
      </w:r>
      <w:r>
        <w:rPr>
          <w:rFonts w:eastAsia="SimSun"/>
        </w:rPr>
        <w:t xml:space="preserve">(according to the test method in ETSI EN 301 489-50 [22) the EMC RF electromagnetic field immunity requirement applies on the non-radiating faces of the </w:t>
      </w:r>
      <w:r>
        <w:rPr>
          <w:rFonts w:eastAsia="SimSun"/>
          <w:i/>
        </w:rPr>
        <w:t>repeater type 2-O</w:t>
      </w:r>
      <w:r>
        <w:rPr>
          <w:rFonts w:eastAsia="SimSun"/>
          <w:i/>
          <w:lang w:val="en-US" w:eastAsia="zh-CN"/>
        </w:rPr>
        <w:t>,</w:t>
      </w:r>
      <w:r>
        <w:rPr>
          <w:rFonts w:eastAsia="SimSun"/>
          <w:lang w:val="en-US" w:eastAsia="zh-CN"/>
        </w:rPr>
        <w:t xml:space="preserve"> as depicted on figure 9.2.2-1</w:t>
      </w:r>
      <w:r>
        <w:rPr>
          <w:rFonts w:eastAsia="SimSun"/>
        </w:rPr>
        <w:t>..</w:t>
      </w:r>
    </w:p>
    <w:p w14:paraId="6B30178D" w14:textId="77777777" w:rsidR="00F75399" w:rsidRDefault="00F75399" w:rsidP="00F75399">
      <w:pPr>
        <w:pStyle w:val="NO"/>
        <w:rPr>
          <w:rFonts w:eastAsia="SimSun"/>
        </w:rPr>
      </w:pPr>
      <w:r>
        <w:rPr>
          <w:rFonts w:eastAsia="SimSun"/>
        </w:rPr>
        <w:lastRenderedPageBreak/>
        <w:t>NOTE:</w:t>
      </w:r>
      <w:r>
        <w:rPr>
          <w:rFonts w:eastAsia="SimSun"/>
        </w:rPr>
        <w:tab/>
        <w:t xml:space="preserve">Depending on the BS implementation, application of the spatial exclusion to all radiating faces of the NR repeater may not allow proper execution of the RI testing. In such cases, to protect the </w:t>
      </w:r>
      <w:r>
        <w:rPr>
          <w:rFonts w:eastAsia="SimSun"/>
          <w:i/>
        </w:rPr>
        <w:t>repeater type 2-O</w:t>
      </w:r>
      <w:r>
        <w:rPr>
          <w:rFonts w:eastAsia="SimSun"/>
        </w:rP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77777777" w:rsidR="00F75399" w:rsidRDefault="00F75399" w:rsidP="00F75399">
      <w:pPr>
        <w:pStyle w:val="TF"/>
        <w:rPr>
          <w:rFonts w:eastAsia="SimSun" w:cs="v4.2.0"/>
          <w:lang w:val="en-US" w:eastAsia="zh-CN"/>
        </w:rPr>
      </w:pPr>
      <w:r>
        <w:rPr>
          <w:rFonts w:eastAsia="SimSun"/>
          <w:lang w:eastAsia="zh-CN"/>
        </w:rPr>
        <w:t>Figure 9.2.</w:t>
      </w:r>
      <w:r>
        <w:rPr>
          <w:rFonts w:eastAsia="SimSun"/>
          <w:lang w:val="en-US" w:eastAsia="zh-CN"/>
        </w:rPr>
        <w:t>2</w:t>
      </w:r>
      <w:r>
        <w:rPr>
          <w:rFonts w:eastAsia="SimSun"/>
          <w:lang w:eastAsia="zh-CN"/>
        </w:rPr>
        <w:t xml:space="preserve">-1: EMC RF electromagnetic field immunity requirement </w:t>
      </w:r>
      <w:r>
        <w:rPr>
          <w:rFonts w:eastAsia="SimSun"/>
          <w:lang w:val="en-US" w:eastAsia="zh-CN"/>
        </w:rPr>
        <w:t xml:space="preserve">testing directions for NR </w:t>
      </w:r>
      <w:r>
        <w:rPr>
          <w:rFonts w:eastAsia="SimSun"/>
          <w:i/>
          <w:lang w:val="en-US" w:eastAsia="zh-CN"/>
        </w:rPr>
        <w:t>repeater type 2-O</w:t>
      </w:r>
      <w:r>
        <w:rPr>
          <w:rFonts w:eastAsia="SimSun"/>
          <w:lang w:val="en-US" w:eastAsia="zh-CN"/>
        </w:rPr>
        <w:t xml:space="preserve"> </w:t>
      </w:r>
      <w:r>
        <w:rPr>
          <w:rFonts w:eastAsia="SimSun"/>
          <w:lang w:val="en-US"/>
        </w:rPr>
        <w:t>(horizontal plane depicted)</w:t>
      </w:r>
      <w:r>
        <w:rPr>
          <w:rFonts w:eastAsia="SimSun" w:hint="eastAsia"/>
          <w:lang w:val="en-US" w:eastAsia="zh-CN"/>
        </w:rPr>
        <w:t xml:space="preserve"> </w:t>
      </w:r>
      <w:r>
        <w:rPr>
          <w:rFonts w:eastAsia="SimSun"/>
          <w:lang w:val="en-US"/>
        </w:rPr>
        <w:t xml:space="preserve">with the </w:t>
      </w:r>
      <w:r>
        <w:rPr>
          <w:rFonts w:eastAsia="SimSun"/>
          <w:i/>
          <w:lang w:val="en-US"/>
        </w:rPr>
        <w:t>spatial exclusion zone</w:t>
      </w:r>
      <w:r>
        <w:rPr>
          <w:rFonts w:eastAsia="SimSun"/>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465" w:name="_Toc37268436"/>
      <w:bookmarkStart w:id="466" w:name="_Toc37139338"/>
      <w:bookmarkStart w:id="467" w:name="_Toc4088"/>
      <w:bookmarkStart w:id="468" w:name="_Toc29812150"/>
      <w:bookmarkStart w:id="469" w:name="_Toc37268342"/>
      <w:bookmarkStart w:id="470" w:name="_Toc20994291"/>
      <w:bookmarkStart w:id="471" w:name="_Toc114215801"/>
      <w:r>
        <w:rPr>
          <w:rFonts w:hint="eastAsia"/>
        </w:rPr>
        <w:t>9.</w:t>
      </w:r>
      <w:r>
        <w:t>2</w:t>
      </w:r>
      <w:r>
        <w:rPr>
          <w:rFonts w:hint="eastAsia"/>
        </w:rPr>
        <w:t>.3</w:t>
      </w:r>
      <w:r>
        <w:tab/>
      </w:r>
      <w:r>
        <w:rPr>
          <w:rFonts w:hint="eastAsia"/>
        </w:rPr>
        <w:t>Performance criteria</w:t>
      </w:r>
      <w:bookmarkEnd w:id="465"/>
      <w:bookmarkEnd w:id="466"/>
      <w:bookmarkEnd w:id="467"/>
      <w:bookmarkEnd w:id="468"/>
      <w:bookmarkEnd w:id="469"/>
      <w:bookmarkEnd w:id="470"/>
      <w:bookmarkEnd w:id="471"/>
    </w:p>
    <w:p w14:paraId="647AAD64" w14:textId="3CA4A2F8" w:rsidR="009D2B09" w:rsidRDefault="009D2B09" w:rsidP="009D2B09">
      <w:pPr>
        <w:rPr>
          <w:rFonts w:eastAsia="SimSun" w:cs="v4.2.0"/>
          <w:b/>
          <w:bCs/>
        </w:rPr>
      </w:pPr>
      <w:r>
        <w:rPr>
          <w:rFonts w:eastAsia="SimSun" w:cs="v4.2.0"/>
          <w:b/>
          <w:bCs/>
        </w:rPr>
        <w:t>NR repeater:</w:t>
      </w:r>
    </w:p>
    <w:p w14:paraId="515AC3B2" w14:textId="130CD53F" w:rsidR="009D2B09" w:rsidRDefault="009D2B09" w:rsidP="009D2B09">
      <w:pPr>
        <w:rPr>
          <w:rFonts w:eastAsia="SimSun" w:cs="v4.2.0"/>
        </w:rPr>
      </w:pPr>
      <w:r>
        <w:rPr>
          <w:rFonts w:eastAsia="SimSun" w:cs="v4.2.0"/>
        </w:rPr>
        <w:tab/>
        <w:t>The performance criteria of clause 6.1 shall apply.</w:t>
      </w:r>
    </w:p>
    <w:p w14:paraId="221272DC" w14:textId="77777777" w:rsidR="009D2B09" w:rsidRDefault="009D2B09" w:rsidP="009D2B09">
      <w:pPr>
        <w:rPr>
          <w:rFonts w:eastAsia="SimSun" w:cs="v4.2.0"/>
          <w:b/>
          <w:bCs/>
        </w:rPr>
      </w:pPr>
      <w:r>
        <w:rPr>
          <w:rFonts w:eastAsia="SimSun" w:cs="v4.2.0"/>
          <w:b/>
          <w:bCs/>
        </w:rPr>
        <w:t>Ancillary equipment:</w:t>
      </w:r>
    </w:p>
    <w:p w14:paraId="631546B7" w14:textId="6E5D7A7F" w:rsidR="009D2B09" w:rsidRPr="009D2B09" w:rsidRDefault="009D2B09" w:rsidP="009D2B09">
      <w:pPr>
        <w:rPr>
          <w:rFonts w:eastAsia="SimSun"/>
          <w:iCs/>
        </w:rPr>
      </w:pPr>
      <w:r>
        <w:rPr>
          <w:rFonts w:eastAsia="SimSun" w:cs="v4.2.0"/>
          <w:iCs/>
        </w:rPr>
        <w:tab/>
        <w:t>The performance criteria of clause 6.3 shall apply.</w:t>
      </w:r>
    </w:p>
    <w:p w14:paraId="4149BEC2" w14:textId="77777777" w:rsidR="00B56DF0" w:rsidRDefault="0075659B">
      <w:pPr>
        <w:pStyle w:val="Heading2"/>
      </w:pPr>
      <w:bookmarkStart w:id="472" w:name="_Toc47081166"/>
      <w:bookmarkStart w:id="473" w:name="_Toc32090"/>
      <w:bookmarkStart w:id="474" w:name="_Toc3587"/>
      <w:bookmarkStart w:id="475" w:name="_Toc114215802"/>
      <w:bookmarkEnd w:id="454"/>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472"/>
      <w:bookmarkEnd w:id="473"/>
      <w:bookmarkEnd w:id="474"/>
      <w:bookmarkEnd w:id="475"/>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476" w:name="_Toc37268344"/>
      <w:bookmarkStart w:id="477" w:name="_Toc37268438"/>
      <w:bookmarkStart w:id="478" w:name="_Toc20994293"/>
      <w:bookmarkStart w:id="479" w:name="_Toc29812152"/>
      <w:bookmarkStart w:id="480" w:name="_Toc37139340"/>
      <w:bookmarkStart w:id="481" w:name="_Toc3246"/>
      <w:bookmarkStart w:id="482" w:name="_Toc114215803"/>
      <w:r>
        <w:rPr>
          <w:rFonts w:hint="eastAsia"/>
        </w:rPr>
        <w:t>9.</w:t>
      </w:r>
      <w:r>
        <w:t>3</w:t>
      </w:r>
      <w:r>
        <w:rPr>
          <w:rFonts w:hint="eastAsia"/>
        </w:rPr>
        <w:t>.1</w:t>
      </w:r>
      <w:r>
        <w:rPr>
          <w:rFonts w:hint="eastAsia"/>
        </w:rPr>
        <w:tab/>
        <w:t>Definition</w:t>
      </w:r>
      <w:bookmarkEnd w:id="476"/>
      <w:bookmarkEnd w:id="477"/>
      <w:bookmarkEnd w:id="478"/>
      <w:bookmarkEnd w:id="479"/>
      <w:bookmarkEnd w:id="480"/>
      <w:bookmarkEnd w:id="481"/>
      <w:bookmarkEnd w:id="482"/>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483" w:name="_Toc37139341"/>
      <w:bookmarkStart w:id="484" w:name="_Toc20994294"/>
      <w:bookmarkStart w:id="485" w:name="_Toc37268345"/>
      <w:bookmarkStart w:id="486" w:name="_Toc37268439"/>
      <w:bookmarkStart w:id="487" w:name="_Toc29812153"/>
      <w:bookmarkStart w:id="488" w:name="_Toc2738"/>
      <w:bookmarkStart w:id="489" w:name="_Toc114215804"/>
      <w:r>
        <w:rPr>
          <w:rFonts w:hint="eastAsia"/>
        </w:rPr>
        <w:t>9.</w:t>
      </w:r>
      <w:r>
        <w:t>3</w:t>
      </w:r>
      <w:r>
        <w:rPr>
          <w:rFonts w:hint="eastAsia"/>
        </w:rPr>
        <w:t>.2</w:t>
      </w:r>
      <w:r>
        <w:rPr>
          <w:rFonts w:hint="eastAsia"/>
        </w:rPr>
        <w:tab/>
        <w:t>Test method and level</w:t>
      </w:r>
      <w:bookmarkEnd w:id="483"/>
      <w:bookmarkEnd w:id="484"/>
      <w:bookmarkEnd w:id="485"/>
      <w:bookmarkEnd w:id="486"/>
      <w:bookmarkEnd w:id="487"/>
      <w:bookmarkEnd w:id="488"/>
      <w:bookmarkEnd w:id="489"/>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pPr>
        <w:ind w:left="568" w:hanging="284"/>
        <w:rPr>
          <w:rFonts w:cs="v4.2.0"/>
        </w:rPr>
      </w:pPr>
      <w:r>
        <w:rPr>
          <w:rFonts w:cs="v4.2.0"/>
        </w:rPr>
        <w:t>-</w:t>
      </w:r>
      <w:r>
        <w:rPr>
          <w:rFonts w:cs="v4.2.0"/>
        </w:rP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490" w:name="_Toc20994295"/>
      <w:bookmarkStart w:id="491" w:name="_Toc37268440"/>
      <w:bookmarkStart w:id="492" w:name="_Toc13640"/>
      <w:bookmarkStart w:id="493" w:name="_Toc37139342"/>
      <w:bookmarkStart w:id="494" w:name="_Toc29812154"/>
      <w:bookmarkStart w:id="495" w:name="_Toc37268346"/>
      <w:bookmarkStart w:id="496" w:name="_Toc114215805"/>
      <w:r>
        <w:rPr>
          <w:rFonts w:hint="eastAsia"/>
        </w:rPr>
        <w:lastRenderedPageBreak/>
        <w:t>9.</w:t>
      </w:r>
      <w:r>
        <w:t>3</w:t>
      </w:r>
      <w:r>
        <w:rPr>
          <w:rFonts w:hint="eastAsia"/>
        </w:rPr>
        <w:t>.3</w:t>
      </w:r>
      <w:r>
        <w:rPr>
          <w:rFonts w:hint="eastAsia"/>
        </w:rPr>
        <w:tab/>
        <w:t>Performance criteria</w:t>
      </w:r>
      <w:bookmarkEnd w:id="490"/>
      <w:bookmarkEnd w:id="491"/>
      <w:bookmarkEnd w:id="492"/>
      <w:bookmarkEnd w:id="493"/>
      <w:bookmarkEnd w:id="494"/>
      <w:bookmarkEnd w:id="495"/>
      <w:bookmarkEnd w:id="496"/>
    </w:p>
    <w:p w14:paraId="2C50EDD9" w14:textId="24847F2C" w:rsidR="00DA1BFD" w:rsidRDefault="00DA1BFD" w:rsidP="00DA1BFD">
      <w:pPr>
        <w:rPr>
          <w:rFonts w:eastAsia="SimSun" w:cs="v4.2.0"/>
          <w:b/>
          <w:bCs/>
        </w:rPr>
      </w:pPr>
      <w:r>
        <w:rPr>
          <w:rFonts w:eastAsia="SimSun" w:cs="v4.2.0"/>
          <w:b/>
          <w:bCs/>
        </w:rPr>
        <w:t>NR repeater:</w:t>
      </w:r>
    </w:p>
    <w:p w14:paraId="37C17739" w14:textId="0A0F8C23" w:rsidR="00DA1BFD" w:rsidRDefault="00DA1BFD" w:rsidP="00DA1BFD">
      <w:pPr>
        <w:rPr>
          <w:rFonts w:eastAsia="SimSun" w:cs="v4.2.0"/>
        </w:rPr>
      </w:pPr>
      <w:r>
        <w:rPr>
          <w:rFonts w:eastAsia="SimSun" w:cs="v4.2.0"/>
        </w:rPr>
        <w:tab/>
        <w:t>The performance criteria of clause 6.2 shall apply.</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DA1BFD">
      <w:pPr>
        <w:rPr>
          <w:rFonts w:eastAsia="SimSun"/>
          <w:iCs/>
        </w:rPr>
      </w:pPr>
      <w:r>
        <w:rPr>
          <w:rFonts w:eastAsia="SimSun" w:cs="v4.2.0"/>
          <w:iCs/>
        </w:rPr>
        <w:tab/>
        <w:t>The performance criteria of clause 6.4 shall apply.</w:t>
      </w:r>
    </w:p>
    <w:p w14:paraId="4149BED0" w14:textId="77777777" w:rsidR="00B56DF0" w:rsidRDefault="0075659B">
      <w:pPr>
        <w:pStyle w:val="Heading2"/>
      </w:pPr>
      <w:bookmarkStart w:id="497" w:name="_Toc5052"/>
      <w:bookmarkStart w:id="498" w:name="_Toc47081167"/>
      <w:bookmarkStart w:id="499" w:name="_Toc20371"/>
      <w:bookmarkStart w:id="500" w:name="_Toc114215806"/>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497"/>
      <w:bookmarkEnd w:id="498"/>
      <w:bookmarkEnd w:id="499"/>
      <w:bookmarkEnd w:id="500"/>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501" w:name="_Toc23228"/>
      <w:bookmarkStart w:id="502" w:name="_Toc20994297"/>
      <w:bookmarkStart w:id="503" w:name="_Toc37268348"/>
      <w:bookmarkStart w:id="504" w:name="_Toc37268442"/>
      <w:bookmarkStart w:id="505" w:name="_Toc29812156"/>
      <w:bookmarkStart w:id="506" w:name="_Toc37139344"/>
      <w:bookmarkStart w:id="507" w:name="_Toc114215807"/>
      <w:r>
        <w:rPr>
          <w:rFonts w:hint="eastAsia"/>
        </w:rPr>
        <w:t>9.</w:t>
      </w:r>
      <w:r>
        <w:t>4</w:t>
      </w:r>
      <w:r>
        <w:rPr>
          <w:rFonts w:hint="eastAsia"/>
        </w:rPr>
        <w:t>.1</w:t>
      </w:r>
      <w:r>
        <w:rPr>
          <w:rFonts w:hint="eastAsia"/>
        </w:rPr>
        <w:tab/>
        <w:t>Definition</w:t>
      </w:r>
      <w:bookmarkEnd w:id="501"/>
      <w:bookmarkEnd w:id="502"/>
      <w:bookmarkEnd w:id="503"/>
      <w:bookmarkEnd w:id="504"/>
      <w:bookmarkEnd w:id="505"/>
      <w:bookmarkEnd w:id="506"/>
      <w:bookmarkEnd w:id="507"/>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508" w:name="_Toc37139345"/>
      <w:bookmarkStart w:id="509" w:name="_Toc29328"/>
      <w:bookmarkStart w:id="510" w:name="_Toc37268443"/>
      <w:bookmarkStart w:id="511" w:name="_Toc37268349"/>
      <w:bookmarkStart w:id="512" w:name="_Toc20994298"/>
      <w:bookmarkStart w:id="513" w:name="_Toc29812157"/>
      <w:bookmarkStart w:id="514" w:name="_Toc114215808"/>
      <w:r>
        <w:rPr>
          <w:rFonts w:hint="eastAsia"/>
        </w:rPr>
        <w:t>9.</w:t>
      </w:r>
      <w:r>
        <w:t>4</w:t>
      </w:r>
      <w:r>
        <w:rPr>
          <w:rFonts w:hint="eastAsia"/>
        </w:rPr>
        <w:t>.2</w:t>
      </w:r>
      <w:r>
        <w:rPr>
          <w:rFonts w:hint="eastAsia"/>
        </w:rPr>
        <w:tab/>
        <w:t>Test method and level</w:t>
      </w:r>
      <w:bookmarkEnd w:id="508"/>
      <w:bookmarkEnd w:id="509"/>
      <w:bookmarkEnd w:id="510"/>
      <w:bookmarkEnd w:id="511"/>
      <w:bookmarkEnd w:id="512"/>
      <w:bookmarkEnd w:id="513"/>
      <w:bookmarkEnd w:id="514"/>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pPr>
        <w:ind w:left="568" w:hanging="284"/>
        <w:rPr>
          <w:rFonts w:cs="v4.2.0"/>
        </w:rPr>
      </w:pPr>
      <w:r>
        <w:rPr>
          <w:rFonts w:cs="v4.2.0"/>
        </w:rPr>
        <w:t>-</w:t>
      </w:r>
      <w:r>
        <w:rPr>
          <w:rFonts w:cs="v4.2.0"/>
        </w:rPr>
        <w:tab/>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A" w14:textId="77777777" w:rsidR="00B56DF0" w:rsidRDefault="0075659B">
      <w:pPr>
        <w:ind w:left="568" w:hanging="284"/>
        <w:rPr>
          <w:rFonts w:cs="v4.2.0"/>
        </w:rPr>
      </w:pPr>
      <w:r>
        <w:rPr>
          <w:rFonts w:cs="v4.2.0"/>
        </w:rPr>
        <w:t>-</w:t>
      </w:r>
      <w:r>
        <w:rPr>
          <w:rFonts w:cs="v4.2.0"/>
        </w:rPr>
        <w:tab/>
        <w:t xml:space="preserve">The test level for DC power input/output </w:t>
      </w:r>
      <w:r>
        <w:rPr>
          <w:rFonts w:cs="v4.2.0"/>
          <w:iCs/>
        </w:rPr>
        <w:t>port</w:t>
      </w:r>
      <w:r>
        <w:rPr>
          <w:rFonts w:cs="v4.2.0"/>
        </w:rPr>
        <w:t>s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B" w14:textId="77777777" w:rsidR="00B56DF0" w:rsidRDefault="0075659B">
      <w:pPr>
        <w:ind w:left="568" w:hanging="284"/>
        <w:rPr>
          <w:rFonts w:cs="v4.2.0"/>
        </w:rPr>
      </w:pPr>
      <w:r>
        <w:rPr>
          <w:rFonts w:cs="v4.2.0"/>
        </w:rPr>
        <w:t>-</w:t>
      </w:r>
      <w:r>
        <w:rPr>
          <w:rFonts w:cs="v4.2.0"/>
        </w:rPr>
        <w:tab/>
        <w:t xml:space="preserve">The test level for AC mains power input </w:t>
      </w:r>
      <w:r>
        <w:rPr>
          <w:rFonts w:cs="v4.2.0"/>
          <w:iCs/>
        </w:rPr>
        <w:t>port</w:t>
      </w:r>
      <w:r>
        <w:rPr>
          <w:rFonts w:cs="v4.2.0"/>
        </w:rPr>
        <w:t>s shall be 1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C" w14:textId="77777777" w:rsidR="00B56DF0" w:rsidRDefault="0075659B">
      <w:pPr>
        <w:pStyle w:val="Heading3"/>
      </w:pPr>
      <w:bookmarkStart w:id="515" w:name="_Toc29812158"/>
      <w:bookmarkStart w:id="516" w:name="_Toc37268350"/>
      <w:bookmarkStart w:id="517" w:name="_Toc20994299"/>
      <w:bookmarkStart w:id="518" w:name="_Toc37268444"/>
      <w:bookmarkStart w:id="519" w:name="_Toc37139346"/>
      <w:bookmarkStart w:id="520" w:name="_Toc26840"/>
      <w:bookmarkStart w:id="521" w:name="_Toc114215809"/>
      <w:r>
        <w:rPr>
          <w:rFonts w:hint="eastAsia"/>
        </w:rPr>
        <w:t>9.</w:t>
      </w:r>
      <w:r>
        <w:t>4</w:t>
      </w:r>
      <w:r>
        <w:rPr>
          <w:rFonts w:hint="eastAsia"/>
        </w:rPr>
        <w:t>.3</w:t>
      </w:r>
      <w:r>
        <w:rPr>
          <w:rFonts w:hint="eastAsia"/>
        </w:rPr>
        <w:tab/>
        <w:t>Performance criteria</w:t>
      </w:r>
      <w:bookmarkEnd w:id="515"/>
      <w:bookmarkEnd w:id="516"/>
      <w:bookmarkEnd w:id="517"/>
      <w:bookmarkEnd w:id="518"/>
      <w:bookmarkEnd w:id="519"/>
      <w:bookmarkEnd w:id="520"/>
      <w:bookmarkEnd w:id="521"/>
    </w:p>
    <w:p w14:paraId="5AB600D1" w14:textId="6D753239" w:rsidR="00003E8D" w:rsidRDefault="00003E8D" w:rsidP="00003E8D">
      <w:pPr>
        <w:rPr>
          <w:rFonts w:eastAsia="SimSun" w:cs="v4.2.0"/>
          <w:b/>
          <w:bCs/>
        </w:rPr>
      </w:pPr>
      <w:r>
        <w:rPr>
          <w:rFonts w:eastAsia="SimSun" w:cs="v4.2.0"/>
          <w:b/>
          <w:bCs/>
        </w:rPr>
        <w:t>NR repeater:</w:t>
      </w:r>
    </w:p>
    <w:p w14:paraId="134A30DD" w14:textId="4414A433" w:rsidR="00003E8D" w:rsidRDefault="00003E8D" w:rsidP="00003E8D">
      <w:pPr>
        <w:rPr>
          <w:rFonts w:eastAsia="SimSun" w:cs="v4.2.0"/>
        </w:rPr>
      </w:pPr>
      <w:r>
        <w:rPr>
          <w:rFonts w:eastAsia="SimSun" w:cs="v4.2.0"/>
        </w:rPr>
        <w:tab/>
        <w:t>The performance criteria of clause 6.2 shall apply.</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003E8D">
      <w:pPr>
        <w:rPr>
          <w:rFonts w:eastAsia="SimSun" w:cs="v4.2.0"/>
          <w:iCs/>
        </w:rPr>
      </w:pPr>
      <w:r>
        <w:rPr>
          <w:rFonts w:eastAsia="SimSun" w:cs="v4.2.0"/>
          <w:iCs/>
        </w:rPr>
        <w:tab/>
        <w:t>The performance criteria of clause 6.4 shall apply.</w:t>
      </w:r>
    </w:p>
    <w:p w14:paraId="4149BEE1" w14:textId="77777777" w:rsidR="00B56DF0" w:rsidRDefault="0075659B">
      <w:pPr>
        <w:pStyle w:val="Heading2"/>
      </w:pPr>
      <w:bookmarkStart w:id="522" w:name="_Toc20390"/>
      <w:bookmarkStart w:id="523" w:name="_Toc4595"/>
      <w:bookmarkStart w:id="524" w:name="_Toc47081168"/>
      <w:bookmarkStart w:id="525" w:name="_Toc114215810"/>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522"/>
      <w:bookmarkEnd w:id="523"/>
      <w:bookmarkEnd w:id="524"/>
      <w:bookmarkEnd w:id="525"/>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526" w:name="_Toc30078"/>
      <w:bookmarkStart w:id="527" w:name="_Toc114215811"/>
      <w:r>
        <w:rPr>
          <w:rFonts w:hint="eastAsia"/>
        </w:rPr>
        <w:lastRenderedPageBreak/>
        <w:t>9.</w:t>
      </w:r>
      <w:r>
        <w:t>5</w:t>
      </w:r>
      <w:r>
        <w:rPr>
          <w:rFonts w:hint="eastAsia"/>
        </w:rPr>
        <w:t>.1</w:t>
      </w:r>
      <w:r>
        <w:rPr>
          <w:rFonts w:hint="eastAsia"/>
        </w:rPr>
        <w:tab/>
        <w:t>Definition</w:t>
      </w:r>
      <w:bookmarkEnd w:id="526"/>
      <w:bookmarkEnd w:id="527"/>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528" w:name="_Toc37268353"/>
      <w:bookmarkStart w:id="529" w:name="_Toc3995"/>
      <w:bookmarkStart w:id="530" w:name="_Toc37268447"/>
      <w:bookmarkStart w:id="531" w:name="_Toc20994302"/>
      <w:bookmarkStart w:id="532" w:name="_Toc37139349"/>
      <w:bookmarkStart w:id="533" w:name="_Toc29812161"/>
      <w:bookmarkStart w:id="534" w:name="_Toc114215812"/>
      <w:r>
        <w:rPr>
          <w:rFonts w:hint="eastAsia"/>
        </w:rPr>
        <w:t>9.</w:t>
      </w:r>
      <w:r>
        <w:t>5</w:t>
      </w:r>
      <w:r>
        <w:rPr>
          <w:rFonts w:hint="eastAsia"/>
        </w:rPr>
        <w:t>.2</w:t>
      </w:r>
      <w:r>
        <w:rPr>
          <w:rFonts w:hint="eastAsia"/>
        </w:rPr>
        <w:tab/>
        <w:t>Test method and level</w:t>
      </w:r>
      <w:bookmarkEnd w:id="528"/>
      <w:bookmarkEnd w:id="529"/>
      <w:bookmarkEnd w:id="530"/>
      <w:bookmarkEnd w:id="531"/>
      <w:bookmarkEnd w:id="532"/>
      <w:bookmarkEnd w:id="533"/>
      <w:bookmarkEnd w:id="534"/>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77777777" w:rsidR="00B56DF0" w:rsidRDefault="0075659B" w:rsidP="00003E8D">
      <w:pPr>
        <w:pStyle w:val="B1"/>
      </w:pPr>
      <w:r>
        <w:t>-</w:t>
      </w:r>
      <w:r>
        <w:tab/>
        <w:t>The test shall be performed over the frequency range 150 kHz - 80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535" w:name="_Toc37268354"/>
      <w:bookmarkStart w:id="536" w:name="_Toc20994303"/>
      <w:bookmarkStart w:id="537" w:name="_Toc37139350"/>
      <w:bookmarkStart w:id="538" w:name="_Toc3847"/>
      <w:bookmarkStart w:id="539" w:name="_Toc37268448"/>
      <w:bookmarkStart w:id="540" w:name="_Toc29812162"/>
      <w:bookmarkStart w:id="541" w:name="_Toc114215813"/>
      <w:r>
        <w:rPr>
          <w:rFonts w:hint="eastAsia"/>
        </w:rPr>
        <w:t>9.</w:t>
      </w:r>
      <w:r>
        <w:t>5</w:t>
      </w:r>
      <w:r>
        <w:rPr>
          <w:rFonts w:hint="eastAsia"/>
        </w:rPr>
        <w:t>.3</w:t>
      </w:r>
      <w:r>
        <w:rPr>
          <w:rFonts w:hint="eastAsia"/>
        </w:rPr>
        <w:tab/>
        <w:t>Performance criteria</w:t>
      </w:r>
      <w:bookmarkEnd w:id="535"/>
      <w:bookmarkEnd w:id="536"/>
      <w:bookmarkEnd w:id="537"/>
      <w:bookmarkEnd w:id="538"/>
      <w:bookmarkEnd w:id="539"/>
      <w:bookmarkEnd w:id="540"/>
      <w:bookmarkEnd w:id="541"/>
    </w:p>
    <w:p w14:paraId="44A71525" w14:textId="007BEEF0" w:rsidR="00101BC6" w:rsidRDefault="00101BC6" w:rsidP="00101BC6">
      <w:pPr>
        <w:rPr>
          <w:rFonts w:eastAsia="SimSun" w:cs="v4.2.0"/>
          <w:b/>
          <w:bCs/>
        </w:rPr>
      </w:pPr>
      <w:r>
        <w:rPr>
          <w:rFonts w:eastAsia="SimSun" w:cs="v4.2.0"/>
          <w:b/>
          <w:bCs/>
        </w:rPr>
        <w:t>NR repeater:</w:t>
      </w:r>
    </w:p>
    <w:p w14:paraId="58E3036F" w14:textId="2D8A24A3" w:rsidR="00101BC6" w:rsidRDefault="00101BC6" w:rsidP="00101BC6">
      <w:pPr>
        <w:rPr>
          <w:rFonts w:eastAsia="SimSun" w:cs="v4.2.0"/>
        </w:rPr>
      </w:pPr>
      <w:r>
        <w:rPr>
          <w:rFonts w:eastAsia="SimSun" w:cs="v4.2.0"/>
        </w:rPr>
        <w:tab/>
        <w:t>The performance criteria of clause 6.1 shall apply.</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101BC6">
      <w:pPr>
        <w:rPr>
          <w:rFonts w:eastAsia="SimSun" w:cs="v4.2.0"/>
          <w:iCs/>
        </w:rPr>
      </w:pPr>
      <w:r>
        <w:rPr>
          <w:rFonts w:eastAsia="SimSun" w:cs="v4.2.0"/>
          <w:iCs/>
        </w:rPr>
        <w:tab/>
        <w:t>The performance criteria of clause 6.3 shall apply.</w:t>
      </w:r>
    </w:p>
    <w:p w14:paraId="4149BEF6" w14:textId="77777777" w:rsidR="00B56DF0" w:rsidRDefault="0075659B">
      <w:pPr>
        <w:pStyle w:val="Heading2"/>
      </w:pPr>
      <w:bookmarkStart w:id="542" w:name="_Toc47081169"/>
      <w:bookmarkStart w:id="543" w:name="_Toc5482"/>
      <w:bookmarkStart w:id="544" w:name="_Toc30570"/>
      <w:bookmarkStart w:id="545" w:name="_Toc114215814"/>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542"/>
      <w:bookmarkEnd w:id="543"/>
      <w:bookmarkEnd w:id="544"/>
      <w:bookmarkEnd w:id="545"/>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546" w:name="_Toc37268450"/>
      <w:bookmarkStart w:id="547" w:name="_Toc37268356"/>
      <w:bookmarkStart w:id="548" w:name="_Toc20994305"/>
      <w:bookmarkStart w:id="549" w:name="_Toc27260"/>
      <w:bookmarkStart w:id="550" w:name="_Toc37139352"/>
      <w:bookmarkStart w:id="551" w:name="_Toc29812164"/>
      <w:bookmarkStart w:id="552" w:name="_Toc114215815"/>
      <w:r>
        <w:rPr>
          <w:rFonts w:hint="eastAsia"/>
        </w:rPr>
        <w:t>9.</w:t>
      </w:r>
      <w:r>
        <w:t>6</w:t>
      </w:r>
      <w:r>
        <w:rPr>
          <w:rFonts w:hint="eastAsia"/>
        </w:rPr>
        <w:t>.1</w:t>
      </w:r>
      <w:r>
        <w:rPr>
          <w:rFonts w:hint="eastAsia"/>
        </w:rPr>
        <w:tab/>
        <w:t>Definition</w:t>
      </w:r>
      <w:bookmarkEnd w:id="546"/>
      <w:bookmarkEnd w:id="547"/>
      <w:bookmarkEnd w:id="548"/>
      <w:bookmarkEnd w:id="549"/>
      <w:bookmarkEnd w:id="550"/>
      <w:bookmarkEnd w:id="551"/>
      <w:bookmarkEnd w:id="552"/>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553" w:name="_Toc37268451"/>
      <w:bookmarkStart w:id="554" w:name="_Toc20994306"/>
      <w:bookmarkStart w:id="555" w:name="_Toc37139353"/>
      <w:bookmarkStart w:id="556" w:name="_Toc4107"/>
      <w:bookmarkStart w:id="557" w:name="_Toc37268357"/>
      <w:bookmarkStart w:id="558" w:name="_Toc29812165"/>
      <w:bookmarkStart w:id="559" w:name="_Toc114215816"/>
      <w:r>
        <w:rPr>
          <w:rFonts w:hint="eastAsia"/>
        </w:rPr>
        <w:t>9.</w:t>
      </w:r>
      <w:r>
        <w:t>6</w:t>
      </w:r>
      <w:r>
        <w:rPr>
          <w:rFonts w:hint="eastAsia"/>
        </w:rPr>
        <w:t>.2</w:t>
      </w:r>
      <w:r>
        <w:rPr>
          <w:rFonts w:hint="eastAsia"/>
        </w:rPr>
        <w:tab/>
        <w:t>Test method and level</w:t>
      </w:r>
      <w:bookmarkEnd w:id="553"/>
      <w:bookmarkEnd w:id="554"/>
      <w:bookmarkEnd w:id="555"/>
      <w:bookmarkEnd w:id="556"/>
      <w:bookmarkEnd w:id="557"/>
      <w:bookmarkEnd w:id="558"/>
      <w:bookmarkEnd w:id="559"/>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560" w:name="_Toc29812166"/>
      <w:bookmarkStart w:id="561" w:name="_Toc22714"/>
      <w:bookmarkStart w:id="562" w:name="_Toc37268358"/>
      <w:bookmarkStart w:id="563" w:name="_Toc37268452"/>
      <w:bookmarkStart w:id="564" w:name="_Toc20994307"/>
      <w:bookmarkStart w:id="565" w:name="_Toc37139354"/>
      <w:bookmarkStart w:id="566" w:name="_Toc114215817"/>
      <w:r>
        <w:rPr>
          <w:rFonts w:hint="eastAsia"/>
        </w:rPr>
        <w:lastRenderedPageBreak/>
        <w:t>9.</w:t>
      </w:r>
      <w:r>
        <w:t>6</w:t>
      </w:r>
      <w:r>
        <w:rPr>
          <w:rFonts w:hint="eastAsia"/>
        </w:rPr>
        <w:t>.3</w:t>
      </w:r>
      <w:r>
        <w:rPr>
          <w:rFonts w:hint="eastAsia"/>
        </w:rPr>
        <w:tab/>
        <w:t>Performance criteria</w:t>
      </w:r>
      <w:bookmarkEnd w:id="560"/>
      <w:bookmarkEnd w:id="561"/>
      <w:bookmarkEnd w:id="562"/>
      <w:bookmarkEnd w:id="563"/>
      <w:bookmarkEnd w:id="564"/>
      <w:bookmarkEnd w:id="565"/>
      <w:bookmarkEnd w:id="566"/>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19D5784B" w14:textId="380885D1" w:rsidR="00864CF7" w:rsidRDefault="00864CF7" w:rsidP="00864CF7">
      <w:pPr>
        <w:pStyle w:val="B1"/>
        <w:rPr>
          <w:rFonts w:eastAsia="SimSun"/>
        </w:rPr>
      </w:pPr>
      <w:r>
        <w:rPr>
          <w:rFonts w:eastAsia="SimSun"/>
        </w:rPr>
        <w:t>-</w:t>
      </w:r>
      <w:r>
        <w:rPr>
          <w:rFonts w:eastAsia="SimSun"/>
        </w:rPr>
        <w:tab/>
        <w:t>Criteria 6.2 for NR repeater</w:t>
      </w:r>
    </w:p>
    <w:p w14:paraId="2D748940" w14:textId="3A027443" w:rsidR="00864CF7" w:rsidRDefault="00864CF7" w:rsidP="00864CF7">
      <w:pPr>
        <w:pStyle w:val="B1"/>
        <w:rPr>
          <w:rFonts w:eastAsia="SimSun"/>
        </w:rPr>
      </w:pPr>
      <w:r>
        <w:rPr>
          <w:rFonts w:eastAsia="SimSun"/>
        </w:rPr>
        <w:t>-</w:t>
      </w:r>
      <w:r>
        <w:rPr>
          <w:rFonts w:eastAsia="SimSun"/>
        </w:rPr>
        <w:tab/>
        <w:t xml:space="preserve">Criteria 6.4 for </w:t>
      </w:r>
      <w:r>
        <w:rPr>
          <w:rFonts w:eastAsia="SimSun"/>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864CF7">
      <w:pPr>
        <w:ind w:left="568" w:hanging="284"/>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76469D10" w14:textId="3DE7D43D" w:rsidR="00864CF7" w:rsidRDefault="00864CF7" w:rsidP="00864CF7">
      <w:pPr>
        <w:pStyle w:val="B2"/>
        <w:rPr>
          <w:rFonts w:eastAsia="SimSun"/>
        </w:rPr>
      </w:pPr>
      <w:r>
        <w:rPr>
          <w:rFonts w:eastAsia="SimSun"/>
        </w:rPr>
        <w:t>-</w:t>
      </w:r>
      <w:r>
        <w:rPr>
          <w:rFonts w:eastAsia="SimSun"/>
        </w:rPr>
        <w:tab/>
        <w:t>Criteria 6.2 for NR repeater</w:t>
      </w:r>
    </w:p>
    <w:p w14:paraId="0E046E92" w14:textId="01C60779" w:rsidR="00864CF7" w:rsidRDefault="00864CF7" w:rsidP="00864CF7">
      <w:pPr>
        <w:pStyle w:val="B2"/>
        <w:rPr>
          <w:rFonts w:eastAsia="SimSun"/>
        </w:rPr>
      </w:pPr>
      <w:r>
        <w:rPr>
          <w:rFonts w:eastAsia="SimSun"/>
        </w:rPr>
        <w:t>-</w:t>
      </w:r>
      <w:r>
        <w:rPr>
          <w:rFonts w:eastAsia="SimSun"/>
        </w:rPr>
        <w:tab/>
        <w:t xml:space="preserve">Criteria 6.4 for </w:t>
      </w:r>
      <w:r>
        <w:rPr>
          <w:rFonts w:eastAsia="SimSun"/>
          <w:i/>
        </w:rPr>
        <w:t>ancillary equipment</w:t>
      </w:r>
    </w:p>
    <w:p w14:paraId="5B127EF9" w14:textId="77777777" w:rsidR="00864CF7" w:rsidRDefault="00864CF7" w:rsidP="00864CF7">
      <w:pPr>
        <w:ind w:left="568" w:hanging="284"/>
        <w:rPr>
          <w:rFonts w:eastAsia="SimSun"/>
        </w:rPr>
      </w:pPr>
      <w:r>
        <w:rPr>
          <w:rFonts w:eastAsia="SimSun"/>
        </w:rPr>
        <w:t>2.</w:t>
      </w:r>
      <w:r>
        <w:rPr>
          <w:rFonts w:eastAsia="SimSun"/>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864CF7">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567" w:name="_Toc47081170"/>
      <w:bookmarkStart w:id="568" w:name="_Toc7044"/>
      <w:bookmarkStart w:id="569" w:name="_Toc31260"/>
      <w:bookmarkStart w:id="570" w:name="_Toc114215818"/>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567"/>
      <w:bookmarkEnd w:id="568"/>
      <w:bookmarkEnd w:id="569"/>
      <w:bookmarkEnd w:id="570"/>
    </w:p>
    <w:p w14:paraId="4149BF0F" w14:textId="77777777" w:rsidR="00B56DF0" w:rsidRDefault="0075659B">
      <w:pPr>
        <w:rPr>
          <w:rFonts w:cs="v4.2.0"/>
        </w:rPr>
      </w:pPr>
      <w:bookmarkStart w:id="571" w:name="_Toc37268454"/>
      <w:bookmarkStart w:id="572" w:name="_Toc37139356"/>
      <w:bookmarkStart w:id="573" w:name="_Toc20994309"/>
      <w:bookmarkStart w:id="574" w:name="_Toc29812168"/>
      <w:bookmarkStart w:id="575"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576" w:name="_Toc25041"/>
      <w:bookmarkStart w:id="577" w:name="_Toc114215819"/>
      <w:bookmarkStart w:id="578" w:name="_Toc37268458"/>
      <w:bookmarkStart w:id="579" w:name="_Toc29812172"/>
      <w:bookmarkStart w:id="580" w:name="_Toc20994313"/>
      <w:bookmarkStart w:id="581" w:name="_Toc37139360"/>
      <w:bookmarkStart w:id="582" w:name="_Toc37268364"/>
      <w:bookmarkEnd w:id="571"/>
      <w:bookmarkEnd w:id="572"/>
      <w:bookmarkEnd w:id="573"/>
      <w:bookmarkEnd w:id="574"/>
      <w:bookmarkEnd w:id="575"/>
      <w:r>
        <w:rPr>
          <w:rFonts w:hint="eastAsia"/>
        </w:rPr>
        <w:t>9.</w:t>
      </w:r>
      <w:r>
        <w:t>7</w:t>
      </w:r>
      <w:r>
        <w:rPr>
          <w:rFonts w:hint="eastAsia"/>
        </w:rPr>
        <w:t>.1</w:t>
      </w:r>
      <w:r>
        <w:rPr>
          <w:rFonts w:hint="eastAsia"/>
        </w:rPr>
        <w:tab/>
        <w:t>Definition</w:t>
      </w:r>
      <w:bookmarkEnd w:id="576"/>
      <w:bookmarkEnd w:id="577"/>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583" w:name="_Toc29812169"/>
      <w:bookmarkStart w:id="584" w:name="_Toc37268361"/>
      <w:bookmarkStart w:id="585" w:name="_Toc29534"/>
      <w:bookmarkStart w:id="586" w:name="_Toc37139357"/>
      <w:bookmarkStart w:id="587" w:name="_Toc37268455"/>
      <w:bookmarkStart w:id="588" w:name="_Toc20994310"/>
      <w:bookmarkStart w:id="589" w:name="_Toc114215820"/>
      <w:r>
        <w:rPr>
          <w:rFonts w:hint="eastAsia"/>
        </w:rPr>
        <w:t>9.</w:t>
      </w:r>
      <w:r>
        <w:t>7</w:t>
      </w:r>
      <w:r>
        <w:rPr>
          <w:rFonts w:hint="eastAsia"/>
        </w:rPr>
        <w:t>.2</w:t>
      </w:r>
      <w:r>
        <w:rPr>
          <w:rFonts w:hint="eastAsia"/>
        </w:rPr>
        <w:tab/>
        <w:t>Test method and level</w:t>
      </w:r>
      <w:bookmarkEnd w:id="583"/>
      <w:bookmarkEnd w:id="584"/>
      <w:bookmarkEnd w:id="585"/>
      <w:bookmarkEnd w:id="586"/>
      <w:bookmarkEnd w:id="587"/>
      <w:bookmarkEnd w:id="588"/>
      <w:bookmarkEnd w:id="589"/>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590" w:name="_Toc8202"/>
      <w:bookmarkStart w:id="591" w:name="_Toc29812170"/>
      <w:bookmarkStart w:id="592" w:name="_Toc20994311"/>
      <w:bookmarkStart w:id="593" w:name="_Toc37268362"/>
      <w:bookmarkStart w:id="594" w:name="_Toc37268456"/>
      <w:bookmarkStart w:id="595" w:name="_Toc37139358"/>
      <w:bookmarkStart w:id="596" w:name="_Toc114215821"/>
      <w:r>
        <w:t>9.7.2.1</w:t>
      </w:r>
      <w:r>
        <w:tab/>
        <w:t>Test method for telecommunication ports directly connected to outdoor cables</w:t>
      </w:r>
      <w:bookmarkEnd w:id="590"/>
      <w:bookmarkEnd w:id="591"/>
      <w:bookmarkEnd w:id="592"/>
      <w:bookmarkEnd w:id="593"/>
      <w:bookmarkEnd w:id="594"/>
      <w:bookmarkEnd w:id="595"/>
      <w:bookmarkEnd w:id="596"/>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597" w:name="_Toc37139359"/>
      <w:bookmarkStart w:id="598" w:name="_Toc37268457"/>
      <w:bookmarkStart w:id="599" w:name="_Toc20994312"/>
      <w:bookmarkStart w:id="600" w:name="_Toc37268363"/>
      <w:bookmarkStart w:id="601" w:name="_Toc2554"/>
      <w:bookmarkStart w:id="602" w:name="_Toc29812171"/>
      <w:bookmarkStart w:id="603" w:name="_Toc114215822"/>
      <w:r>
        <w:t>9.7.2.2</w:t>
      </w:r>
      <w:r>
        <w:tab/>
        <w:t>Test method for telecommunication ports connected to indoor cables</w:t>
      </w:r>
      <w:bookmarkEnd w:id="597"/>
      <w:bookmarkEnd w:id="598"/>
      <w:bookmarkEnd w:id="599"/>
      <w:bookmarkEnd w:id="600"/>
      <w:bookmarkEnd w:id="601"/>
      <w:bookmarkEnd w:id="602"/>
      <w:bookmarkEnd w:id="603"/>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lastRenderedPageBreak/>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604" w:name="_Toc129"/>
      <w:bookmarkStart w:id="605" w:name="_Toc114215823"/>
      <w:bookmarkEnd w:id="578"/>
      <w:bookmarkEnd w:id="579"/>
      <w:bookmarkEnd w:id="580"/>
      <w:bookmarkEnd w:id="581"/>
      <w:bookmarkEnd w:id="582"/>
      <w:r>
        <w:t>9.7.2.3</w:t>
      </w:r>
      <w:r>
        <w:tab/>
        <w:t>Test method for AC power ports</w:t>
      </w:r>
      <w:bookmarkEnd w:id="604"/>
      <w:bookmarkEnd w:id="605"/>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606" w:name="_Toc37268365"/>
      <w:bookmarkStart w:id="607" w:name="_Toc29812173"/>
      <w:bookmarkStart w:id="608" w:name="_Toc13144"/>
      <w:bookmarkStart w:id="609" w:name="_Toc37139361"/>
      <w:bookmarkStart w:id="610" w:name="_Toc37268459"/>
      <w:bookmarkStart w:id="611" w:name="_Toc20994314"/>
      <w:bookmarkStart w:id="612" w:name="_Toc114215824"/>
      <w:r>
        <w:rPr>
          <w:rFonts w:hint="eastAsia"/>
        </w:rPr>
        <w:t>9.</w:t>
      </w:r>
      <w:r>
        <w:t>7</w:t>
      </w:r>
      <w:r>
        <w:rPr>
          <w:rFonts w:hint="eastAsia"/>
        </w:rPr>
        <w:t>.3</w:t>
      </w:r>
      <w:r>
        <w:rPr>
          <w:rFonts w:hint="eastAsia"/>
        </w:rPr>
        <w:tab/>
        <w:t>Performance criteria</w:t>
      </w:r>
      <w:bookmarkEnd w:id="606"/>
      <w:bookmarkEnd w:id="607"/>
      <w:bookmarkEnd w:id="608"/>
      <w:bookmarkEnd w:id="609"/>
      <w:bookmarkEnd w:id="610"/>
      <w:bookmarkEnd w:id="611"/>
      <w:bookmarkEnd w:id="612"/>
    </w:p>
    <w:p w14:paraId="3E462401" w14:textId="2519623C" w:rsidR="005E7F5C" w:rsidRDefault="005E7F5C" w:rsidP="005E7F5C">
      <w:pPr>
        <w:rPr>
          <w:rFonts w:eastAsia="SimSun" w:cs="v4.2.0"/>
          <w:b/>
          <w:bCs/>
        </w:rPr>
      </w:pPr>
      <w:r>
        <w:rPr>
          <w:rFonts w:eastAsia="SimSun" w:cs="v4.2.0"/>
          <w:b/>
          <w:bCs/>
        </w:rPr>
        <w:t>NR repeater:</w:t>
      </w:r>
    </w:p>
    <w:p w14:paraId="23E004EB" w14:textId="59DA50E5" w:rsidR="005E7F5C" w:rsidRDefault="005E7F5C" w:rsidP="005E7F5C">
      <w:pPr>
        <w:pStyle w:val="B1"/>
        <w:rPr>
          <w:rFonts w:eastAsia="SimSun"/>
        </w:rPr>
      </w:pPr>
      <w:r>
        <w:rPr>
          <w:rFonts w:eastAsia="SimSun"/>
        </w:rPr>
        <w:tab/>
        <w:t>The performance criteria of clause 6.2 shall apply.</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5E7F5C">
      <w:pPr>
        <w:pStyle w:val="B1"/>
        <w:rPr>
          <w:rFonts w:eastAsia="SimSun"/>
        </w:rPr>
      </w:pPr>
      <w:r>
        <w:rPr>
          <w:rFonts w:eastAsia="SimSun"/>
        </w:rPr>
        <w:tab/>
        <w:t>The performance criteria of clause 6.4 shall apply.</w:t>
      </w:r>
    </w:p>
    <w:p w14:paraId="4149BF26" w14:textId="77777777" w:rsidR="00B56DF0" w:rsidRDefault="0075659B">
      <w:pPr>
        <w:pStyle w:val="Heading1"/>
      </w:pPr>
      <w:r>
        <w:br w:type="page"/>
      </w:r>
      <w:bookmarkStart w:id="613" w:name="changehistory"/>
      <w:bookmarkStart w:id="614" w:name="historyclause"/>
      <w:bookmarkStart w:id="615" w:name="_Toc32058"/>
      <w:bookmarkStart w:id="616" w:name="_Toc18916202"/>
      <w:bookmarkStart w:id="617" w:name="_Toc7797"/>
      <w:bookmarkStart w:id="618" w:name="_Toc47081171"/>
      <w:bookmarkStart w:id="619" w:name="_Toc114215825"/>
      <w:r>
        <w:lastRenderedPageBreak/>
        <w:t xml:space="preserve">Annex </w:t>
      </w:r>
      <w:r>
        <w:rPr>
          <w:rFonts w:eastAsia="SimSun" w:hint="eastAsia"/>
          <w:lang w:val="en-US" w:eastAsia="zh-CN"/>
        </w:rPr>
        <w:t>A</w:t>
      </w:r>
      <w:r>
        <w:t xml:space="preserve"> (informative):</w:t>
      </w:r>
      <w:r>
        <w:br/>
        <w:t>Change history</w:t>
      </w:r>
      <w:bookmarkEnd w:id="613"/>
      <w:bookmarkEnd w:id="614"/>
      <w:bookmarkEnd w:id="615"/>
      <w:bookmarkEnd w:id="616"/>
      <w:bookmarkEnd w:id="617"/>
      <w:bookmarkEnd w:id="618"/>
      <w:bookmarkEnd w:id="619"/>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p w14:paraId="1C2E40F8" w14:textId="77777777" w:rsidR="0075659B" w:rsidRPr="002E7774" w:rsidRDefault="0075659B" w:rsidP="0075659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EC15E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EC15EB">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EC15EB">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r w:rsidR="00A84A4B" w:rsidRPr="002E7774" w14:paraId="05B725EB" w14:textId="77777777" w:rsidTr="00EC15EB">
        <w:tc>
          <w:tcPr>
            <w:tcW w:w="801" w:type="dxa"/>
            <w:tcBorders>
              <w:top w:val="single" w:sz="6" w:space="0" w:color="auto"/>
              <w:left w:val="single" w:sz="6" w:space="0" w:color="auto"/>
              <w:bottom w:val="single" w:sz="6" w:space="0" w:color="auto"/>
              <w:right w:val="single" w:sz="6" w:space="0" w:color="auto"/>
            </w:tcBorders>
            <w:shd w:val="solid" w:color="FFFFFF" w:fill="auto"/>
          </w:tcPr>
          <w:p w14:paraId="0EDB70B5" w14:textId="3E52BC08"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7F9464" w14:textId="5121B23A"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6C827E" w14:textId="407352E9" w:rsidR="00A84A4B" w:rsidRPr="002E7774" w:rsidRDefault="00A84A4B" w:rsidP="00560DA2">
            <w:pPr>
              <w:keepNext/>
              <w:keepLines/>
              <w:spacing w:after="0"/>
              <w:jc w:val="center"/>
              <w:rPr>
                <w:rFonts w:ascii="Arial" w:eastAsia="SimSun" w:hAnsi="Arial" w:cs="Arial"/>
                <w:sz w:val="16"/>
                <w:szCs w:val="16"/>
                <w:lang w:eastAsia="ja-JP"/>
              </w:rPr>
            </w:pPr>
            <w:r w:rsidRPr="00A84A4B">
              <w:rPr>
                <w:rFonts w:ascii="Arial" w:eastAsia="SimSun" w:hAnsi="Arial" w:cs="Arial"/>
                <w:sz w:val="16"/>
                <w:szCs w:val="16"/>
                <w:lang w:eastAsia="ja-JP"/>
              </w:rPr>
              <w:t>RP-222044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6DE28" w14:textId="1BD6C5C4" w:rsidR="00A84A4B" w:rsidRPr="002E7774" w:rsidRDefault="00A84A4B" w:rsidP="00560DA2">
            <w:pPr>
              <w:keepNext/>
              <w:keepLines/>
              <w:spacing w:after="0"/>
              <w:rPr>
                <w:rFonts w:ascii="Arial" w:eastAsia="SimSun" w:hAnsi="Arial"/>
                <w:sz w:val="16"/>
                <w:szCs w:val="16"/>
              </w:rPr>
            </w:pPr>
            <w:r w:rsidRPr="00A84A4B">
              <w:rPr>
                <w:rFonts w:ascii="Arial" w:eastAsia="SimSun" w:hAnsi="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5A230" w14:textId="77777777" w:rsidR="00A84A4B" w:rsidRPr="002E7774" w:rsidRDefault="00A84A4B"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FBD671" w14:textId="4C4CD357" w:rsidR="00A84A4B" w:rsidRPr="002E7774" w:rsidRDefault="00A84A4B" w:rsidP="00560DA2">
            <w:pPr>
              <w:keepNext/>
              <w:keepLines/>
              <w:spacing w:after="0"/>
              <w:jc w:val="center"/>
              <w:rPr>
                <w:rFonts w:ascii="Arial" w:eastAsia="SimSun" w:hAnsi="Arial"/>
                <w:sz w:val="16"/>
                <w:szCs w:val="16"/>
              </w:rPr>
            </w:pPr>
            <w:r>
              <w:rPr>
                <w:rFonts w:ascii="Arial" w:eastAsia="SimSun" w:hAnsi="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5E8011" w14:textId="4B1004F1" w:rsidR="00A84A4B" w:rsidRPr="002E7774" w:rsidRDefault="00A84A4B" w:rsidP="00560DA2">
            <w:pPr>
              <w:keepNext/>
              <w:keepLines/>
              <w:spacing w:after="0"/>
              <w:rPr>
                <w:rFonts w:ascii="Arial" w:eastAsia="SimSun" w:hAnsi="Arial"/>
                <w:sz w:val="16"/>
                <w:szCs w:val="16"/>
                <w:lang w:eastAsia="zh-CN"/>
              </w:rPr>
            </w:pPr>
            <w:r w:rsidRPr="00A84A4B">
              <w:rPr>
                <w:rFonts w:ascii="Arial" w:eastAsia="SimSun" w:hAnsi="Arial"/>
                <w:sz w:val="16"/>
                <w:szCs w:val="16"/>
                <w:lang w:eastAsia="zh-CN"/>
              </w:rPr>
              <w:t>Big CR for TS 38.114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41644" w14:textId="4BBD9460" w:rsidR="00A84A4B" w:rsidRPr="002E7774" w:rsidRDefault="00A84A4B" w:rsidP="00560DA2">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bl>
    <w:p w14:paraId="721EFBC1" w14:textId="77777777" w:rsidR="0075659B" w:rsidRPr="00235394" w:rsidRDefault="0075659B" w:rsidP="0075659B"/>
    <w:p w14:paraId="4149BF67" w14:textId="77777777" w:rsidR="00B56DF0" w:rsidRDefault="00B56DF0">
      <w:pPr>
        <w:rPr>
          <w:rFonts w:eastAsia="SimSun"/>
          <w:lang w:eastAsia="zh-CN"/>
        </w:rPr>
      </w:pPr>
    </w:p>
    <w:p w14:paraId="4149BF68" w14:textId="77777777" w:rsidR="00B56DF0" w:rsidRDefault="00B56DF0"/>
    <w:sectPr w:rsidR="00B56DF0">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15574" w14:textId="77777777" w:rsidR="0007288E" w:rsidRDefault="0007288E">
      <w:pPr>
        <w:spacing w:after="0"/>
      </w:pPr>
      <w:r>
        <w:separator/>
      </w:r>
    </w:p>
  </w:endnote>
  <w:endnote w:type="continuationSeparator" w:id="0">
    <w:p w14:paraId="2DFFE874" w14:textId="77777777" w:rsidR="0007288E" w:rsidRDefault="000728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22BA2" w14:textId="77777777" w:rsidR="0007288E" w:rsidRDefault="0007288E">
      <w:pPr>
        <w:spacing w:after="0"/>
      </w:pPr>
      <w:r>
        <w:separator/>
      </w:r>
    </w:p>
  </w:footnote>
  <w:footnote w:type="continuationSeparator" w:id="0">
    <w:p w14:paraId="290E576D" w14:textId="77777777" w:rsidR="0007288E" w:rsidRDefault="000728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5" w14:textId="4EE0CE6E"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E98">
      <w:rPr>
        <w:rFonts w:ascii="Arial" w:hAnsi="Arial" w:cs="Arial"/>
        <w:b/>
        <w:noProof/>
        <w:sz w:val="18"/>
        <w:szCs w:val="18"/>
      </w:rPr>
      <w:t>3GPP TS 38.114 V17.1.0 (2022-09)</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696DB01C"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E98">
      <w:rPr>
        <w:rFonts w:ascii="Arial" w:hAnsi="Arial" w:cs="Arial"/>
        <w:b/>
        <w:noProof/>
        <w:sz w:val="18"/>
        <w:szCs w:val="18"/>
      </w:rPr>
      <w:t>Release 17</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E8D"/>
    <w:rsid w:val="00024429"/>
    <w:rsid w:val="00033397"/>
    <w:rsid w:val="00036C28"/>
    <w:rsid w:val="00040095"/>
    <w:rsid w:val="00051834"/>
    <w:rsid w:val="00054A22"/>
    <w:rsid w:val="000655A6"/>
    <w:rsid w:val="0007288E"/>
    <w:rsid w:val="00080512"/>
    <w:rsid w:val="000A7A96"/>
    <w:rsid w:val="000D58AB"/>
    <w:rsid w:val="00101BC6"/>
    <w:rsid w:val="00137591"/>
    <w:rsid w:val="00172A27"/>
    <w:rsid w:val="001D02C2"/>
    <w:rsid w:val="001D0B71"/>
    <w:rsid w:val="001D38F7"/>
    <w:rsid w:val="001E742B"/>
    <w:rsid w:val="001F168B"/>
    <w:rsid w:val="001F22D5"/>
    <w:rsid w:val="002347A2"/>
    <w:rsid w:val="00240540"/>
    <w:rsid w:val="00297579"/>
    <w:rsid w:val="002B52FA"/>
    <w:rsid w:val="0030350E"/>
    <w:rsid w:val="003154B5"/>
    <w:rsid w:val="003172DC"/>
    <w:rsid w:val="0032096A"/>
    <w:rsid w:val="0033215B"/>
    <w:rsid w:val="00337CB6"/>
    <w:rsid w:val="0035462D"/>
    <w:rsid w:val="00361AD5"/>
    <w:rsid w:val="003726DE"/>
    <w:rsid w:val="003B3260"/>
    <w:rsid w:val="003C3108"/>
    <w:rsid w:val="003C3971"/>
    <w:rsid w:val="003C3A33"/>
    <w:rsid w:val="0042469C"/>
    <w:rsid w:val="00424A12"/>
    <w:rsid w:val="00443D7B"/>
    <w:rsid w:val="004562EF"/>
    <w:rsid w:val="004D3578"/>
    <w:rsid w:val="004E213A"/>
    <w:rsid w:val="005038E9"/>
    <w:rsid w:val="00543E6C"/>
    <w:rsid w:val="00546B43"/>
    <w:rsid w:val="00560DA2"/>
    <w:rsid w:val="00565087"/>
    <w:rsid w:val="00590650"/>
    <w:rsid w:val="005A2185"/>
    <w:rsid w:val="005C2950"/>
    <w:rsid w:val="005D2E01"/>
    <w:rsid w:val="005E7F5C"/>
    <w:rsid w:val="00614FDF"/>
    <w:rsid w:val="00677D5E"/>
    <w:rsid w:val="00680B61"/>
    <w:rsid w:val="006E5C86"/>
    <w:rsid w:val="00734A5B"/>
    <w:rsid w:val="00744E76"/>
    <w:rsid w:val="0075659B"/>
    <w:rsid w:val="00781F0F"/>
    <w:rsid w:val="007B5DE7"/>
    <w:rsid w:val="008028A4"/>
    <w:rsid w:val="008421BD"/>
    <w:rsid w:val="00845207"/>
    <w:rsid w:val="00864CF7"/>
    <w:rsid w:val="008768CA"/>
    <w:rsid w:val="008A352F"/>
    <w:rsid w:val="008D0F40"/>
    <w:rsid w:val="008D3E98"/>
    <w:rsid w:val="008F1CAA"/>
    <w:rsid w:val="0090271F"/>
    <w:rsid w:val="00902E23"/>
    <w:rsid w:val="0091348E"/>
    <w:rsid w:val="009146DB"/>
    <w:rsid w:val="00917CCB"/>
    <w:rsid w:val="00942EC2"/>
    <w:rsid w:val="009A4BB8"/>
    <w:rsid w:val="009C77C8"/>
    <w:rsid w:val="009D2B09"/>
    <w:rsid w:val="009F37B7"/>
    <w:rsid w:val="00A10F02"/>
    <w:rsid w:val="00A164B4"/>
    <w:rsid w:val="00A30315"/>
    <w:rsid w:val="00A53724"/>
    <w:rsid w:val="00A619F2"/>
    <w:rsid w:val="00A6561B"/>
    <w:rsid w:val="00A701B4"/>
    <w:rsid w:val="00A82346"/>
    <w:rsid w:val="00A84A4B"/>
    <w:rsid w:val="00AA41E4"/>
    <w:rsid w:val="00B1084D"/>
    <w:rsid w:val="00B1117D"/>
    <w:rsid w:val="00B15449"/>
    <w:rsid w:val="00B56DF0"/>
    <w:rsid w:val="00B72FF2"/>
    <w:rsid w:val="00BA05D4"/>
    <w:rsid w:val="00BB54E9"/>
    <w:rsid w:val="00BB64FE"/>
    <w:rsid w:val="00BC0F7D"/>
    <w:rsid w:val="00C33079"/>
    <w:rsid w:val="00C3707F"/>
    <w:rsid w:val="00C45231"/>
    <w:rsid w:val="00C66F24"/>
    <w:rsid w:val="00C72833"/>
    <w:rsid w:val="00C853F3"/>
    <w:rsid w:val="00C913F4"/>
    <w:rsid w:val="00C93F40"/>
    <w:rsid w:val="00CA3D0C"/>
    <w:rsid w:val="00D16E61"/>
    <w:rsid w:val="00D738D6"/>
    <w:rsid w:val="00D755EB"/>
    <w:rsid w:val="00D87E00"/>
    <w:rsid w:val="00D90FC0"/>
    <w:rsid w:val="00D9134D"/>
    <w:rsid w:val="00DA1BFD"/>
    <w:rsid w:val="00DA7A03"/>
    <w:rsid w:val="00DB1818"/>
    <w:rsid w:val="00DC309B"/>
    <w:rsid w:val="00DC4DA2"/>
    <w:rsid w:val="00DF28D7"/>
    <w:rsid w:val="00DF2B1F"/>
    <w:rsid w:val="00DF62CD"/>
    <w:rsid w:val="00E304D3"/>
    <w:rsid w:val="00E50F18"/>
    <w:rsid w:val="00E77645"/>
    <w:rsid w:val="00EB56E9"/>
    <w:rsid w:val="00EC4A25"/>
    <w:rsid w:val="00EC77B8"/>
    <w:rsid w:val="00F025A2"/>
    <w:rsid w:val="00F04712"/>
    <w:rsid w:val="00F0689C"/>
    <w:rsid w:val="00F22EC7"/>
    <w:rsid w:val="00F62DBF"/>
    <w:rsid w:val="00F653B8"/>
    <w:rsid w:val="00F75399"/>
    <w:rsid w:val="00F930EF"/>
    <w:rsid w:val="00FA1266"/>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27</Pages>
  <Words>9537</Words>
  <Characters>54366</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dcterms:created xsi:type="dcterms:W3CDTF">2022-04-01T09:27:00Z</dcterms:created>
  <dcterms:modified xsi:type="dcterms:W3CDTF">2022-09-26T11:05:00Z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